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1B6D46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08241C">
              <w:rPr>
                <w:sz w:val="24"/>
                <w:szCs w:val="24"/>
              </w:rPr>
              <w:t>Jemo</w:t>
            </w:r>
            <w:proofErr w:type="spellEnd"/>
            <w:r w:rsidRPr="0008241C">
              <w:rPr>
                <w:sz w:val="24"/>
                <w:szCs w:val="24"/>
              </w:rPr>
              <w:t xml:space="preserve"> </w:t>
            </w:r>
            <w:proofErr w:type="spellStart"/>
            <w:r w:rsidRPr="0008241C">
              <w:rPr>
                <w:sz w:val="24"/>
                <w:szCs w:val="24"/>
              </w:rPr>
              <w:t>Trading</w:t>
            </w:r>
            <w:proofErr w:type="spellEnd"/>
            <w:r w:rsidRPr="0008241C">
              <w:rPr>
                <w:sz w:val="24"/>
                <w:szCs w:val="24"/>
              </w:rPr>
              <w:t xml:space="preserve"> spol. s r.o.</w:t>
            </w:r>
          </w:p>
          <w:p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Topolová 18</w:t>
            </w:r>
          </w:p>
          <w:p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 xml:space="preserve">811 </w:t>
            </w:r>
            <w:proofErr w:type="gramStart"/>
            <w:r w:rsidRPr="0008241C">
              <w:rPr>
                <w:sz w:val="24"/>
                <w:szCs w:val="24"/>
              </w:rPr>
              <w:t>04  Bratislava</w:t>
            </w:r>
            <w:proofErr w:type="gramEnd"/>
          </w:p>
          <w:p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Slovenská republika</w:t>
            </w:r>
          </w:p>
          <w:p w:rsidR="004A158B" w:rsidRPr="0008241C" w:rsidRDefault="0008241C" w:rsidP="0008241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gramStart"/>
            <w:r w:rsidRPr="0008241C">
              <w:rPr>
                <w:sz w:val="24"/>
                <w:szCs w:val="24"/>
              </w:rPr>
              <w:t>IČO :</w:t>
            </w:r>
            <w:proofErr w:type="gramEnd"/>
            <w:r w:rsidRPr="0008241C">
              <w:rPr>
                <w:sz w:val="24"/>
                <w:szCs w:val="24"/>
              </w:rPr>
              <w:t xml:space="preserve"> 17317436</w:t>
            </w:r>
            <w:r w:rsidR="000438A6" w:rsidRPr="0008241C">
              <w:rPr>
                <w:sz w:val="24"/>
                <w:szCs w:val="24"/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A60E03">
        <w:rPr>
          <w:b/>
          <w:sz w:val="24"/>
          <w:szCs w:val="24"/>
        </w:rPr>
        <w:t xml:space="preserve">   </w:t>
      </w:r>
      <w:r w:rsidR="00DD431A">
        <w:rPr>
          <w:b/>
          <w:sz w:val="24"/>
          <w:szCs w:val="24"/>
        </w:rPr>
        <w:t>R-</w:t>
      </w:r>
      <w:r w:rsidR="00CC5C6E">
        <w:rPr>
          <w:b/>
          <w:sz w:val="24"/>
          <w:szCs w:val="24"/>
        </w:rPr>
        <w:t xml:space="preserve"> </w:t>
      </w:r>
      <w:r w:rsidR="00A60E03">
        <w:rPr>
          <w:b/>
          <w:sz w:val="24"/>
          <w:szCs w:val="24"/>
        </w:rPr>
        <w:t>584</w:t>
      </w:r>
      <w:r>
        <w:rPr>
          <w:b/>
          <w:sz w:val="24"/>
          <w:szCs w:val="24"/>
        </w:rPr>
        <w:t>/OM/19</w:t>
      </w:r>
      <w:r w:rsidR="00901D8E">
        <w:rPr>
          <w:b/>
          <w:sz w:val="24"/>
          <w:szCs w:val="24"/>
        </w:rPr>
        <w:t>-711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60E03"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>
        <w:rPr>
          <w:sz w:val="24"/>
          <w:szCs w:val="24"/>
        </w:rPr>
        <w:t>2019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A60E03">
        <w:rPr>
          <w:sz w:val="24"/>
          <w:szCs w:val="24"/>
        </w:rPr>
        <w:t>29.11</w:t>
      </w:r>
      <w:r w:rsidR="003B32D1">
        <w:rPr>
          <w:sz w:val="24"/>
          <w:szCs w:val="24"/>
        </w:rPr>
        <w:t>.2019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87"/>
        <w:gridCol w:w="1417"/>
        <w:gridCol w:w="1134"/>
        <w:gridCol w:w="1276"/>
      </w:tblGrid>
      <w:tr w:rsidR="00B13E63" w:rsidRPr="00164186" w:rsidTr="007C7FFA">
        <w:trPr>
          <w:trHeight w:val="328"/>
        </w:trPr>
        <w:tc>
          <w:tcPr>
            <w:tcW w:w="1346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87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901D8E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901D8E">
              <w:rPr>
                <w:b/>
              </w:rPr>
              <w:t>po slevě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3B32D1">
              <w:rPr>
                <w:b/>
              </w:rPr>
              <w:t xml:space="preserve">  </w:t>
            </w:r>
            <w:r>
              <w:rPr>
                <w:b/>
              </w:rPr>
              <w:t>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7C7FFA">
        <w:trPr>
          <w:trHeight w:val="5929"/>
        </w:trPr>
        <w:tc>
          <w:tcPr>
            <w:tcW w:w="1346" w:type="dxa"/>
            <w:tcBorders>
              <w:top w:val="nil"/>
            </w:tcBorders>
          </w:tcPr>
          <w:p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:rsidR="003B32D1" w:rsidRPr="003B32D1" w:rsidRDefault="00B04CAB" w:rsidP="00901D8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D8E">
              <w:rPr>
                <w:sz w:val="24"/>
                <w:szCs w:val="24"/>
              </w:rPr>
              <w:t>RBR P50B</w:t>
            </w:r>
          </w:p>
          <w:p w:rsidR="003B32D1" w:rsidRPr="003B32D1" w:rsidRDefault="003B32D1" w:rsidP="00CC5C6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right w:val="single" w:sz="12" w:space="0" w:color="000000"/>
            </w:tcBorders>
          </w:tcPr>
          <w:p w:rsidR="007C7FFA" w:rsidRDefault="00B13E63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</w:t>
            </w:r>
            <w:r w:rsidR="003B32D1" w:rsidRPr="003B32D1">
              <w:rPr>
                <w:sz w:val="24"/>
                <w:szCs w:val="24"/>
              </w:rPr>
              <w:t xml:space="preserve">Dle Vaší e-mailové nabídky ze dne </w:t>
            </w:r>
            <w:r w:rsidR="00A60E03">
              <w:rPr>
                <w:sz w:val="24"/>
                <w:szCs w:val="24"/>
              </w:rPr>
              <w:t>29.11</w:t>
            </w:r>
            <w:r w:rsidR="003B32D1" w:rsidRPr="003B32D1">
              <w:rPr>
                <w:sz w:val="24"/>
                <w:szCs w:val="24"/>
              </w:rPr>
              <w:t xml:space="preserve">.2019 </w:t>
            </w:r>
          </w:p>
          <w:p w:rsidR="00B04CAB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u Vás </w:t>
            </w:r>
            <w:proofErr w:type="gramStart"/>
            <w:r w:rsidRPr="003B32D1">
              <w:rPr>
                <w:sz w:val="24"/>
                <w:szCs w:val="24"/>
              </w:rPr>
              <w:t>objednáváme :</w:t>
            </w:r>
            <w:proofErr w:type="gramEnd"/>
            <w:r w:rsidR="00B13E63" w:rsidRPr="003B32D1">
              <w:rPr>
                <w:sz w:val="24"/>
                <w:szCs w:val="24"/>
              </w:rPr>
              <w:t xml:space="preserve">      </w:t>
            </w:r>
          </w:p>
          <w:p w:rsidR="003B32D1" w:rsidRPr="003B32D1" w:rsidRDefault="00901D8E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kolonky DONPREP </w:t>
            </w:r>
          </w:p>
          <w:p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</w:p>
          <w:p w:rsidR="00B04CAB" w:rsidRDefault="003B32D1" w:rsidP="003B32D1">
            <w:pPr>
              <w:pStyle w:val="Bezmezer"/>
              <w:rPr>
                <w:sz w:val="24"/>
                <w:szCs w:val="24"/>
              </w:rPr>
            </w:pPr>
            <w:proofErr w:type="gramStart"/>
            <w:r w:rsidRPr="003B32D1">
              <w:rPr>
                <w:sz w:val="24"/>
                <w:szCs w:val="24"/>
              </w:rPr>
              <w:t>Doprava :</w:t>
            </w:r>
            <w:proofErr w:type="gramEnd"/>
            <w:r w:rsidRPr="003B32D1">
              <w:rPr>
                <w:sz w:val="24"/>
                <w:szCs w:val="24"/>
              </w:rPr>
              <w:t xml:space="preserve"> </w:t>
            </w:r>
            <w:r w:rsidR="00B04CAB">
              <w:rPr>
                <w:sz w:val="24"/>
                <w:szCs w:val="24"/>
              </w:rPr>
              <w:t>zdarma</w:t>
            </w:r>
          </w:p>
          <w:p w:rsidR="00B04CAB" w:rsidRDefault="00B04CAB" w:rsidP="003B32D1">
            <w:pPr>
              <w:pStyle w:val="Bezmezer"/>
              <w:rPr>
                <w:sz w:val="24"/>
                <w:szCs w:val="24"/>
              </w:rPr>
            </w:pPr>
          </w:p>
          <w:p w:rsidR="001B6D46" w:rsidRDefault="00B04CAB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 po slevě a </w:t>
            </w:r>
            <w:proofErr w:type="spellStart"/>
            <w:proofErr w:type="gramStart"/>
            <w:r>
              <w:rPr>
                <w:sz w:val="24"/>
                <w:szCs w:val="24"/>
              </w:rPr>
              <w:t>vč.dopravy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:</w:t>
            </w:r>
          </w:p>
          <w:p w:rsidR="00B04CAB" w:rsidRDefault="00B04CAB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2 </w:t>
            </w:r>
            <w:r w:rsidR="00901D8E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,-EUR (bez DPH)</w:t>
            </w:r>
          </w:p>
          <w:p w:rsidR="00CC5C6E" w:rsidRDefault="00CC5C6E" w:rsidP="003B32D1">
            <w:pPr>
              <w:pStyle w:val="Bezmezer"/>
              <w:rPr>
                <w:sz w:val="24"/>
                <w:szCs w:val="24"/>
              </w:rPr>
            </w:pPr>
          </w:p>
          <w:p w:rsid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Pro </w:t>
            </w:r>
            <w:proofErr w:type="gramStart"/>
            <w:r w:rsidRPr="003B32D1">
              <w:rPr>
                <w:sz w:val="24"/>
                <w:szCs w:val="24"/>
              </w:rPr>
              <w:t>středisko :</w:t>
            </w:r>
            <w:proofErr w:type="gramEnd"/>
            <w:r w:rsidRPr="003B32D1">
              <w:rPr>
                <w:sz w:val="24"/>
                <w:szCs w:val="24"/>
              </w:rPr>
              <w:t xml:space="preserve"> </w:t>
            </w:r>
            <w:r w:rsidR="00901D8E">
              <w:rPr>
                <w:sz w:val="24"/>
                <w:szCs w:val="24"/>
              </w:rPr>
              <w:t>NRL pro kontaminující látky z výroby</w:t>
            </w:r>
            <w:r w:rsidRPr="003B32D1">
              <w:rPr>
                <w:sz w:val="24"/>
                <w:szCs w:val="24"/>
              </w:rPr>
              <w:t xml:space="preserve">                           </w:t>
            </w:r>
          </w:p>
          <w:p w:rsidR="001B6D46" w:rsidRDefault="001B6D46" w:rsidP="003B32D1">
            <w:pPr>
              <w:pStyle w:val="Bezmezer"/>
              <w:rPr>
                <w:sz w:val="24"/>
                <w:szCs w:val="24"/>
              </w:rPr>
            </w:pPr>
          </w:p>
          <w:p w:rsidR="00CC5C6E" w:rsidRPr="003B32D1" w:rsidRDefault="00CC5C6E" w:rsidP="003B32D1">
            <w:pPr>
              <w:pStyle w:val="Bezmezer"/>
              <w:rPr>
                <w:sz w:val="24"/>
                <w:szCs w:val="24"/>
              </w:rPr>
            </w:pPr>
          </w:p>
          <w:p w:rsidR="001B6D46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  </w:t>
            </w:r>
          </w:p>
          <w:p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Příkazce </w:t>
            </w:r>
            <w:proofErr w:type="gramStart"/>
            <w:r w:rsidRPr="003B32D1">
              <w:rPr>
                <w:sz w:val="24"/>
                <w:szCs w:val="24"/>
              </w:rPr>
              <w:t>operace :</w:t>
            </w:r>
            <w:proofErr w:type="gramEnd"/>
            <w:r w:rsidRPr="003B32D1">
              <w:rPr>
                <w:sz w:val="24"/>
                <w:szCs w:val="24"/>
              </w:rPr>
              <w:t xml:space="preserve"> MVDr. Kamil Sedlák, Ph.D.</w:t>
            </w:r>
          </w:p>
          <w:p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           ředitel SVÚ Praha</w:t>
            </w:r>
          </w:p>
          <w:p w:rsidR="003B32D1" w:rsidRPr="007C7FFA" w:rsidRDefault="003B32D1" w:rsidP="003B32D1">
            <w:pPr>
              <w:pStyle w:val="Bezmezer"/>
              <w:rPr>
                <w:sz w:val="16"/>
                <w:szCs w:val="16"/>
              </w:rPr>
            </w:pPr>
          </w:p>
          <w:p w:rsidR="003B32D1" w:rsidRPr="001B6D46" w:rsidRDefault="003B32D1" w:rsidP="003B32D1">
            <w:pPr>
              <w:pStyle w:val="Bezmezer"/>
              <w:rPr>
                <w:sz w:val="16"/>
                <w:szCs w:val="16"/>
                <w:u w:val="single"/>
              </w:rPr>
            </w:pPr>
            <w:r w:rsidRPr="001B6D46">
              <w:rPr>
                <w:sz w:val="16"/>
                <w:szCs w:val="16"/>
              </w:rPr>
              <w:t xml:space="preserve"> 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  <w:r w:rsidRPr="001B6D46">
              <w:rPr>
                <w:sz w:val="16"/>
                <w:szCs w:val="16"/>
                <w:lang w:val="en-US"/>
              </w:rPr>
              <w:t xml:space="preserve">Please be informed that our VAT number is </w:t>
            </w:r>
            <w:r w:rsidRPr="001B6D46">
              <w:rPr>
                <w:b/>
                <w:bCs/>
                <w:sz w:val="16"/>
                <w:szCs w:val="16"/>
                <w:lang w:val="en-US"/>
              </w:rPr>
              <w:t>CZ00019305</w:t>
            </w:r>
            <w:r w:rsidRPr="001B6D46">
              <w:rPr>
                <w:sz w:val="16"/>
                <w:szCs w:val="16"/>
                <w:lang w:val="en-US"/>
              </w:rPr>
              <w:t xml:space="preserve">. In this relation we inform You that we are payers of VAT for supplied goods. For that </w:t>
            </w:r>
            <w:proofErr w:type="gramStart"/>
            <w:r w:rsidRPr="001B6D46">
              <w:rPr>
                <w:sz w:val="16"/>
                <w:szCs w:val="16"/>
                <w:lang w:val="en-US"/>
              </w:rPr>
              <w:t>reason</w:t>
            </w:r>
            <w:proofErr w:type="gramEnd"/>
            <w:r w:rsidRPr="001B6D46">
              <w:rPr>
                <w:sz w:val="16"/>
                <w:szCs w:val="16"/>
                <w:lang w:val="en-US"/>
              </w:rPr>
              <w:t xml:space="preserve"> we ask You to charge the price without VAT.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</w:p>
          <w:p w:rsidR="00B13E63" w:rsidRDefault="003B32D1" w:rsidP="003B32D1">
            <w:pPr>
              <w:pStyle w:val="Bezmezer"/>
              <w:rPr>
                <w:sz w:val="16"/>
                <w:szCs w:val="16"/>
                <w:u w:val="single"/>
              </w:rPr>
            </w:pPr>
            <w:proofErr w:type="gramStart"/>
            <w:r w:rsidRPr="001B6D46">
              <w:rPr>
                <w:sz w:val="16"/>
                <w:szCs w:val="16"/>
                <w:u w:val="single"/>
              </w:rPr>
              <w:t>EORI :</w:t>
            </w:r>
            <w:proofErr w:type="gramEnd"/>
            <w:r w:rsidRPr="001B6D46">
              <w:rPr>
                <w:sz w:val="16"/>
                <w:szCs w:val="16"/>
                <w:u w:val="single"/>
              </w:rPr>
              <w:t xml:space="preserve"> CZ00019305.</w:t>
            </w:r>
          </w:p>
          <w:p w:rsidR="00B04CAB" w:rsidRPr="003B32D1" w:rsidRDefault="00B04CAB" w:rsidP="003B32D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3B32D1" w:rsidRDefault="003B32D1" w:rsidP="0003207B">
            <w:pPr>
              <w:pStyle w:val="Bezmezer"/>
              <w:rPr>
                <w:sz w:val="24"/>
                <w:szCs w:val="24"/>
              </w:rPr>
            </w:pPr>
          </w:p>
          <w:p w:rsidR="00B04CAB" w:rsidRPr="003B32D1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D8E">
              <w:rPr>
                <w:sz w:val="24"/>
                <w:szCs w:val="24"/>
              </w:rPr>
              <w:t xml:space="preserve">   68</w:t>
            </w:r>
            <w:r>
              <w:rPr>
                <w:sz w:val="24"/>
                <w:szCs w:val="24"/>
              </w:rPr>
              <w:t>0,-EUR</w:t>
            </w:r>
          </w:p>
          <w:p w:rsidR="00901D8E" w:rsidRDefault="003B32D1" w:rsidP="00901D8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:rsidR="001B6D46" w:rsidRDefault="001B6D46" w:rsidP="003B32D1">
            <w:pPr>
              <w:pStyle w:val="Bezmezer"/>
              <w:rPr>
                <w:sz w:val="24"/>
                <w:szCs w:val="24"/>
              </w:rPr>
            </w:pPr>
          </w:p>
          <w:p w:rsidR="007C7FFA" w:rsidRPr="003B32D1" w:rsidRDefault="001B6D46" w:rsidP="00CC5C6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B6D46" w:rsidRDefault="001B6D46" w:rsidP="0003207B">
            <w:pPr>
              <w:pStyle w:val="Bezmezer"/>
              <w:rPr>
                <w:sz w:val="24"/>
                <w:szCs w:val="24"/>
              </w:rPr>
            </w:pPr>
          </w:p>
          <w:p w:rsidR="001B6D46" w:rsidRDefault="00B04CAB" w:rsidP="00901D8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D8E">
              <w:rPr>
                <w:sz w:val="24"/>
                <w:szCs w:val="24"/>
              </w:rPr>
              <w:t>3 bal</w:t>
            </w:r>
          </w:p>
          <w:p w:rsidR="00CC5C6E" w:rsidRPr="003B32D1" w:rsidRDefault="001B6D46" w:rsidP="00CC5C6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B6D46" w:rsidRPr="003B32D1" w:rsidRDefault="001B6D46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B6D46" w:rsidRDefault="001B6D46" w:rsidP="0003207B">
            <w:pPr>
              <w:pStyle w:val="Bezmezer"/>
              <w:rPr>
                <w:sz w:val="24"/>
                <w:szCs w:val="24"/>
              </w:rPr>
            </w:pPr>
          </w:p>
          <w:p w:rsidR="00B04CAB" w:rsidRDefault="00901D8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50 </w:t>
            </w:r>
            <w:r w:rsidR="00B04CAB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 xml:space="preserve"> /</w:t>
            </w:r>
          </w:p>
          <w:p w:rsidR="001B6D46" w:rsidRPr="003B32D1" w:rsidRDefault="001B6D46" w:rsidP="00901D8E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34060A" w:rsidRDefault="0034060A" w:rsidP="0034060A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Diagnostics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- Martina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mailto:diagnostics@profood.sk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02, 2019 4:00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lastRenderedPageBreak/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'Daniela Havlíková'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obj.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č.R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>-584/OM/19-711</w:t>
      </w:r>
    </w:p>
    <w:p w:rsidR="0034060A" w:rsidRDefault="0034060A" w:rsidP="0034060A">
      <w:pPr>
        <w:rPr>
          <w:rFonts w:cs="Calibri"/>
        </w:rPr>
      </w:pPr>
    </w:p>
    <w:p w:rsidR="0034060A" w:rsidRDefault="0034060A" w:rsidP="0034060A">
      <w:pPr>
        <w:rPr>
          <w:color w:val="44546A"/>
          <w:lang w:val="sk-SK"/>
        </w:rPr>
      </w:pPr>
      <w:r>
        <w:rPr>
          <w:color w:val="44546A"/>
          <w:lang w:val="sk-SK"/>
        </w:rPr>
        <w:t>Dobrý deň,</w:t>
      </w:r>
    </w:p>
    <w:p w:rsidR="0034060A" w:rsidRDefault="0034060A" w:rsidP="0034060A">
      <w:pPr>
        <w:rPr>
          <w:color w:val="44546A"/>
          <w:lang w:val="sk-SK"/>
        </w:rPr>
      </w:pPr>
      <w:r>
        <w:rPr>
          <w:color w:val="44546A"/>
          <w:lang w:val="sk-SK"/>
        </w:rPr>
        <w:t>Veľmi pekne Vám ďakujem za Vašu objednávku. Kolónky Vám prinesiem osobne 11.12.2019.</w:t>
      </w:r>
    </w:p>
    <w:p w:rsidR="0034060A" w:rsidRDefault="0034060A" w:rsidP="0034060A">
      <w:pPr>
        <w:rPr>
          <w:color w:val="44546A"/>
          <w:lang w:val="sk-SK"/>
        </w:rPr>
      </w:pPr>
      <w:r>
        <w:rPr>
          <w:color w:val="44546A"/>
          <w:lang w:val="sk-SK"/>
        </w:rPr>
        <w:t>S pozdravom</w:t>
      </w:r>
    </w:p>
    <w:p w:rsidR="0034060A" w:rsidRDefault="0034060A" w:rsidP="0034060A">
      <w:pPr>
        <w:rPr>
          <w:color w:val="44546A"/>
          <w:lang w:val="sk-SK"/>
        </w:rPr>
      </w:pPr>
    </w:p>
    <w:p w:rsidR="0034060A" w:rsidRDefault="0034060A" w:rsidP="0034060A">
      <w:pPr>
        <w:rPr>
          <w:rFonts w:ascii="Arial" w:hAnsi="Arial" w:cs="Arial"/>
          <w:color w:val="1E4A4A"/>
          <w:sz w:val="20"/>
          <w:szCs w:val="20"/>
          <w:lang w:val="sk-SK" w:eastAsia="sk-SK"/>
        </w:rPr>
      </w:pPr>
      <w:proofErr w:type="spellStart"/>
      <w:r w:rsidRPr="0034060A">
        <w:rPr>
          <w:rFonts w:ascii="Arial" w:hAnsi="Arial" w:cs="Arial"/>
          <w:color w:val="auto"/>
          <w:sz w:val="20"/>
          <w:szCs w:val="20"/>
          <w:highlight w:val="black"/>
          <w:lang w:val="sk-SK" w:eastAsia="sk-SK"/>
        </w:rPr>
        <w:t>xxxxxxxxxxxxxxxxxx</w:t>
      </w:r>
      <w:proofErr w:type="spellEnd"/>
      <w:r>
        <w:rPr>
          <w:rFonts w:ascii="Arial" w:hAnsi="Arial" w:cs="Arial"/>
          <w:color w:val="1E4A4A"/>
          <w:sz w:val="20"/>
          <w:szCs w:val="20"/>
          <w:lang w:val="sk-SK" w:eastAsia="sk-SK"/>
        </w:rPr>
        <w:br/>
      </w:r>
      <w:proofErr w:type="spellStart"/>
      <w:r>
        <w:rPr>
          <w:rFonts w:ascii="Arial" w:hAnsi="Arial" w:cs="Arial"/>
          <w:color w:val="1E4A4A"/>
          <w:sz w:val="20"/>
          <w:szCs w:val="20"/>
          <w:lang w:val="sk-SK" w:eastAsia="sk-SK"/>
        </w:rPr>
        <w:t>Product</w:t>
      </w:r>
      <w:proofErr w:type="spellEnd"/>
      <w:r>
        <w:rPr>
          <w:rFonts w:ascii="Arial" w:hAnsi="Arial" w:cs="Arial"/>
          <w:color w:val="1E4A4A"/>
          <w:sz w:val="20"/>
          <w:szCs w:val="20"/>
          <w:lang w:val="sk-SK" w:eastAsia="sk-SK"/>
        </w:rPr>
        <w:t xml:space="preserve"> manager – </w:t>
      </w:r>
      <w:proofErr w:type="spellStart"/>
      <w:r>
        <w:rPr>
          <w:rFonts w:ascii="Arial" w:hAnsi="Arial" w:cs="Arial"/>
          <w:color w:val="1E4A4A"/>
          <w:sz w:val="20"/>
          <w:szCs w:val="20"/>
          <w:lang w:val="sk-SK" w:eastAsia="sk-SK"/>
        </w:rPr>
        <w:t>diagnostics</w:t>
      </w:r>
      <w:proofErr w:type="spellEnd"/>
    </w:p>
    <w:p w:rsidR="0034060A" w:rsidRDefault="0034060A" w:rsidP="0034060A">
      <w:pPr>
        <w:rPr>
          <w:rFonts w:ascii="Arial" w:hAnsi="Arial" w:cs="Arial"/>
          <w:color w:val="365F91"/>
          <w:sz w:val="20"/>
          <w:szCs w:val="20"/>
          <w:lang w:val="sk-SK" w:eastAsia="sk-SK"/>
        </w:rPr>
      </w:pPr>
      <w:r>
        <w:rPr>
          <w:rFonts w:ascii="Arial" w:hAnsi="Arial" w:cs="Arial"/>
          <w:noProof/>
          <w:color w:val="365F91"/>
          <w:sz w:val="20"/>
          <w:szCs w:val="20"/>
          <w:lang w:val="sk-SK" w:eastAsia="sk-SK"/>
        </w:rPr>
        <w:drawing>
          <wp:inline distT="0" distB="0" distL="0" distR="0">
            <wp:extent cx="2095500" cy="885825"/>
            <wp:effectExtent l="0" t="0" r="0" b="9525"/>
            <wp:docPr id="3" name="Obrázek 3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image (1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060A" w:rsidRDefault="0034060A" w:rsidP="0034060A">
      <w:pPr>
        <w:rPr>
          <w:rFonts w:cs="Calibri"/>
          <w:color w:val="1E4A4A"/>
          <w:lang w:val="sk-SK" w:eastAsia="sk-SK"/>
        </w:rPr>
      </w:pPr>
      <w:r>
        <w:rPr>
          <w:rFonts w:ascii="Arial" w:hAnsi="Arial" w:cs="Arial"/>
          <w:b/>
          <w:bCs/>
          <w:color w:val="1E4A4A"/>
          <w:sz w:val="20"/>
          <w:szCs w:val="20"/>
          <w:lang w:val="sk-SK" w:eastAsia="sk-SK"/>
        </w:rPr>
        <w:t xml:space="preserve">JEMO TRADING </w:t>
      </w:r>
      <w:proofErr w:type="spellStart"/>
      <w:r>
        <w:rPr>
          <w:rFonts w:ascii="Arial" w:hAnsi="Arial" w:cs="Arial"/>
          <w:b/>
          <w:bCs/>
          <w:color w:val="1E4A4A"/>
          <w:sz w:val="20"/>
          <w:szCs w:val="20"/>
          <w:lang w:val="sk-SK" w:eastAsia="sk-SK"/>
        </w:rPr>
        <w:t>spol.s</w:t>
      </w:r>
      <w:proofErr w:type="spellEnd"/>
      <w:r>
        <w:rPr>
          <w:rFonts w:ascii="Arial" w:hAnsi="Arial" w:cs="Arial"/>
          <w:b/>
          <w:bCs/>
          <w:color w:val="1E4A4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Arial" w:hAnsi="Arial" w:cs="Arial"/>
          <w:b/>
          <w:bCs/>
          <w:color w:val="1E4A4A"/>
          <w:sz w:val="20"/>
          <w:szCs w:val="20"/>
          <w:lang w:val="sk-SK" w:eastAsia="sk-SK"/>
        </w:rPr>
        <w:t>r.o</w:t>
      </w:r>
      <w:proofErr w:type="spellEnd"/>
      <w:r>
        <w:rPr>
          <w:rFonts w:ascii="Arial" w:hAnsi="Arial" w:cs="Arial"/>
          <w:b/>
          <w:bCs/>
          <w:color w:val="1E4A4A"/>
          <w:sz w:val="20"/>
          <w:szCs w:val="20"/>
          <w:lang w:val="sk-SK" w:eastAsia="sk-SK"/>
        </w:rPr>
        <w:t>.</w:t>
      </w:r>
      <w:r>
        <w:rPr>
          <w:color w:val="1E4A4A"/>
          <w:lang w:val="sk-SK" w:eastAsia="sk-SK"/>
        </w:rPr>
        <w:t> </w:t>
      </w:r>
    </w:p>
    <w:p w:rsidR="0034060A" w:rsidRDefault="0034060A" w:rsidP="0034060A">
      <w:pPr>
        <w:rPr>
          <w:rFonts w:ascii="Arial" w:hAnsi="Arial" w:cs="Arial"/>
          <w:color w:val="1E4A4A"/>
          <w:sz w:val="20"/>
          <w:szCs w:val="20"/>
          <w:lang w:val="sk-SK" w:eastAsia="sk-SK"/>
        </w:rPr>
      </w:pPr>
      <w:r>
        <w:rPr>
          <w:rFonts w:ascii="Arial" w:hAnsi="Arial" w:cs="Arial"/>
          <w:color w:val="1E4A4A"/>
          <w:sz w:val="20"/>
          <w:szCs w:val="20"/>
          <w:lang w:val="sk-SK" w:eastAsia="sk-SK"/>
        </w:rPr>
        <w:t xml:space="preserve">Tel:     </w:t>
      </w:r>
      <w:proofErr w:type="spellStart"/>
      <w:r w:rsidRPr="0034060A">
        <w:rPr>
          <w:rFonts w:ascii="Arial" w:hAnsi="Arial" w:cs="Arial"/>
          <w:color w:val="auto"/>
          <w:sz w:val="20"/>
          <w:szCs w:val="20"/>
          <w:highlight w:val="black"/>
          <w:lang w:val="sk-SK" w:eastAsia="sk-SK"/>
        </w:rPr>
        <w:t>xxxxxxxxxxxxxxxx</w:t>
      </w:r>
      <w:proofErr w:type="spellEnd"/>
    </w:p>
    <w:p w:rsidR="0034060A" w:rsidRDefault="0034060A" w:rsidP="0034060A">
      <w:pPr>
        <w:rPr>
          <w:rFonts w:ascii="Arial" w:hAnsi="Arial" w:cs="Arial"/>
          <w:color w:val="1E4A4A"/>
          <w:sz w:val="20"/>
          <w:szCs w:val="20"/>
          <w:lang w:val="sk-SK" w:eastAsia="sk-SK"/>
        </w:rPr>
      </w:pPr>
      <w:r>
        <w:rPr>
          <w:rFonts w:ascii="Arial" w:hAnsi="Arial" w:cs="Arial"/>
          <w:color w:val="1E4A4A"/>
          <w:sz w:val="20"/>
          <w:szCs w:val="20"/>
          <w:lang w:val="sk-SK" w:eastAsia="sk-SK"/>
        </w:rPr>
        <w:t>Mobil SK: </w:t>
      </w:r>
      <w:proofErr w:type="spellStart"/>
      <w:r w:rsidRPr="0034060A">
        <w:rPr>
          <w:rFonts w:ascii="Arial" w:hAnsi="Arial" w:cs="Arial"/>
          <w:color w:val="auto"/>
          <w:sz w:val="20"/>
          <w:szCs w:val="20"/>
          <w:highlight w:val="black"/>
          <w:lang w:val="sk-SK" w:eastAsia="sk-SK"/>
        </w:rPr>
        <w:t>xxxxxxxxxxxxxx</w:t>
      </w:r>
      <w:proofErr w:type="spellEnd"/>
    </w:p>
    <w:p w:rsidR="0034060A" w:rsidRDefault="0034060A" w:rsidP="0034060A">
      <w:pPr>
        <w:rPr>
          <w:rFonts w:ascii="Arial" w:hAnsi="Arial" w:cs="Arial"/>
          <w:color w:val="2E74B5"/>
          <w:sz w:val="20"/>
          <w:szCs w:val="20"/>
          <w:lang w:val="sk-SK" w:eastAsia="sk-SK"/>
        </w:rPr>
      </w:pPr>
      <w:r>
        <w:rPr>
          <w:rFonts w:ascii="Arial" w:hAnsi="Arial" w:cs="Arial"/>
          <w:color w:val="1E4A4A"/>
          <w:sz w:val="20"/>
          <w:szCs w:val="20"/>
          <w:lang w:val="sk-SK" w:eastAsia="sk-SK"/>
        </w:rPr>
        <w:t xml:space="preserve">Mobil CZ: </w:t>
      </w:r>
      <w:proofErr w:type="spellStart"/>
      <w:r w:rsidRPr="0034060A">
        <w:rPr>
          <w:rFonts w:ascii="Arial" w:hAnsi="Arial" w:cs="Arial"/>
          <w:color w:val="auto"/>
          <w:sz w:val="20"/>
          <w:szCs w:val="20"/>
          <w:highlight w:val="black"/>
          <w:lang w:val="sk-SK" w:eastAsia="sk-SK"/>
        </w:rPr>
        <w:t>xxxxxxxxxxxxxx</w:t>
      </w:r>
      <w:proofErr w:type="spellEnd"/>
      <w:r>
        <w:rPr>
          <w:rFonts w:ascii="Arial" w:hAnsi="Arial" w:cs="Arial"/>
          <w:color w:val="1E4A4A"/>
          <w:sz w:val="20"/>
          <w:szCs w:val="20"/>
          <w:lang w:val="sk-SK" w:eastAsia="sk-SK"/>
        </w:rPr>
        <w:br/>
        <w:t>E-mail:</w:t>
      </w:r>
      <w:r>
        <w:rPr>
          <w:rFonts w:ascii="Arial" w:hAnsi="Arial" w:cs="Arial"/>
          <w:color w:val="44546A"/>
          <w:sz w:val="20"/>
          <w:szCs w:val="20"/>
          <w:lang w:val="sk-SK" w:eastAsia="sk-SK"/>
        </w:rPr>
        <w:t> 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  <w:lang w:val="sk-SK" w:eastAsia="sk-SK"/>
          </w:rPr>
          <w:t>diagnostics@profood.sk</w:t>
        </w:r>
      </w:hyperlink>
      <w:r>
        <w:rPr>
          <w:rFonts w:ascii="Arial" w:hAnsi="Arial" w:cs="Arial"/>
          <w:color w:val="44546A"/>
          <w:sz w:val="20"/>
          <w:szCs w:val="20"/>
          <w:lang w:val="sk-SK" w:eastAsia="sk-SK"/>
        </w:rPr>
        <w:br/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  <w:lang w:val="sk-SK" w:eastAsia="sk-SK"/>
          </w:rPr>
          <w:t>www.profood.sk</w:t>
        </w:r>
      </w:hyperlink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</w:t>
      </w:r>
    </w:p>
    <w:sectPr w:rsidR="000438A6" w:rsidSect="00AD6B79">
      <w:headerReference w:type="default" r:id="rId12"/>
      <w:footerReference w:type="default" r:id="rId13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CA9" w:rsidRDefault="004D7CA9" w:rsidP="003C47F6">
      <w:pPr>
        <w:spacing w:after="0" w:line="240" w:lineRule="auto"/>
      </w:pPr>
      <w:r>
        <w:separator/>
      </w:r>
    </w:p>
  </w:endnote>
  <w:endnote w:type="continuationSeparator" w:id="0">
    <w:p w:rsidR="004D7CA9" w:rsidRDefault="004D7CA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CA9" w:rsidRDefault="004D7CA9" w:rsidP="003C47F6">
      <w:pPr>
        <w:spacing w:after="0" w:line="240" w:lineRule="auto"/>
      </w:pPr>
      <w:r>
        <w:separator/>
      </w:r>
    </w:p>
  </w:footnote>
  <w:footnote w:type="continuationSeparator" w:id="0">
    <w:p w:rsidR="004D7CA9" w:rsidRDefault="004D7CA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8241C"/>
    <w:rsid w:val="000903F0"/>
    <w:rsid w:val="000973A9"/>
    <w:rsid w:val="00135C30"/>
    <w:rsid w:val="001652E4"/>
    <w:rsid w:val="001B6D46"/>
    <w:rsid w:val="001E6C8B"/>
    <w:rsid w:val="00207CCB"/>
    <w:rsid w:val="00216344"/>
    <w:rsid w:val="00230E6F"/>
    <w:rsid w:val="00250AC7"/>
    <w:rsid w:val="002636E1"/>
    <w:rsid w:val="00287645"/>
    <w:rsid w:val="002C6702"/>
    <w:rsid w:val="002D0488"/>
    <w:rsid w:val="002E792C"/>
    <w:rsid w:val="002F211D"/>
    <w:rsid w:val="0031462A"/>
    <w:rsid w:val="0034060A"/>
    <w:rsid w:val="00342FD3"/>
    <w:rsid w:val="00343BC5"/>
    <w:rsid w:val="00363150"/>
    <w:rsid w:val="003715CF"/>
    <w:rsid w:val="003B32D1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D1F77"/>
    <w:rsid w:val="004D7CA9"/>
    <w:rsid w:val="004E2D6C"/>
    <w:rsid w:val="004F7A98"/>
    <w:rsid w:val="0051499E"/>
    <w:rsid w:val="005229FD"/>
    <w:rsid w:val="005861D9"/>
    <w:rsid w:val="005A66C5"/>
    <w:rsid w:val="005B6C14"/>
    <w:rsid w:val="005C0293"/>
    <w:rsid w:val="005C6962"/>
    <w:rsid w:val="005C7B4A"/>
    <w:rsid w:val="005E6C71"/>
    <w:rsid w:val="005F7ED5"/>
    <w:rsid w:val="00603ACB"/>
    <w:rsid w:val="006969C8"/>
    <w:rsid w:val="006B1412"/>
    <w:rsid w:val="0070690F"/>
    <w:rsid w:val="00725DBB"/>
    <w:rsid w:val="007455E8"/>
    <w:rsid w:val="00762660"/>
    <w:rsid w:val="00763020"/>
    <w:rsid w:val="007726CC"/>
    <w:rsid w:val="007849A1"/>
    <w:rsid w:val="0079193E"/>
    <w:rsid w:val="007C7FFA"/>
    <w:rsid w:val="007D1E0A"/>
    <w:rsid w:val="00831CA5"/>
    <w:rsid w:val="00835527"/>
    <w:rsid w:val="00837A59"/>
    <w:rsid w:val="008629DA"/>
    <w:rsid w:val="0088234D"/>
    <w:rsid w:val="008B3BC7"/>
    <w:rsid w:val="008C3CD9"/>
    <w:rsid w:val="008E2030"/>
    <w:rsid w:val="00901D8E"/>
    <w:rsid w:val="00927E77"/>
    <w:rsid w:val="00932009"/>
    <w:rsid w:val="0093594D"/>
    <w:rsid w:val="00936E85"/>
    <w:rsid w:val="00944970"/>
    <w:rsid w:val="00996EF3"/>
    <w:rsid w:val="009B1490"/>
    <w:rsid w:val="009B4074"/>
    <w:rsid w:val="009C5F89"/>
    <w:rsid w:val="009E381E"/>
    <w:rsid w:val="00A60E03"/>
    <w:rsid w:val="00A9639C"/>
    <w:rsid w:val="00A96E3E"/>
    <w:rsid w:val="00AD6B79"/>
    <w:rsid w:val="00AF5444"/>
    <w:rsid w:val="00B04CAB"/>
    <w:rsid w:val="00B13C8F"/>
    <w:rsid w:val="00B13E63"/>
    <w:rsid w:val="00B8056A"/>
    <w:rsid w:val="00B91E34"/>
    <w:rsid w:val="00BF4230"/>
    <w:rsid w:val="00BF702A"/>
    <w:rsid w:val="00C21387"/>
    <w:rsid w:val="00C476B6"/>
    <w:rsid w:val="00C87BDC"/>
    <w:rsid w:val="00CC5C6E"/>
    <w:rsid w:val="00D66428"/>
    <w:rsid w:val="00D8117D"/>
    <w:rsid w:val="00DB200F"/>
    <w:rsid w:val="00DC74DD"/>
    <w:rsid w:val="00DD3242"/>
    <w:rsid w:val="00DD431A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61165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E5AD6"/>
  <w15:docId w15:val="{60CFA0E3-5CA9-4047-A187-7A568106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agnostics@profood.s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ofood.s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agnostics@profood.s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D5A929.86ED005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8573-6A73-456D-BC2C-E5E0B1AB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2019-11-29T15:13:00Z</cp:lastPrinted>
  <dcterms:created xsi:type="dcterms:W3CDTF">2019-12-05T12:14:00Z</dcterms:created>
  <dcterms:modified xsi:type="dcterms:W3CDTF">2019-12-05T12:14:00Z</dcterms:modified>
</cp:coreProperties>
</file>