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framePr w:w="1379" w:h="302" w:wrap="none" w:vAnchor="text" w:hAnchor="margin" w:x="131" w:y="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Si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</w:t>
      </w:r>
    </w:p>
    <w:p>
      <w:pPr>
        <w:pStyle w:val="Style5"/>
        <w:keepNext w:val="0"/>
        <w:keepLines w:val="0"/>
        <w:framePr w:w="1352" w:h="475" w:wrap="none" w:vAnchor="text" w:hAnchor="margin" w:x="553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llllllllllllllllllllllll</w:t>
      </w:r>
    </w:p>
    <w:p>
      <w:pPr>
        <w:pStyle w:val="Style2"/>
        <w:keepNext w:val="0"/>
        <w:keepLines w:val="0"/>
        <w:framePr w:w="2099" w:h="318" w:wrap="none" w:vAnchor="text" w:hAnchor="margin" w:x="8901" w:y="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1190600896</w:t>
      </w:r>
    </w:p>
    <w:p>
      <w:pPr>
        <w:pStyle w:val="Style7"/>
        <w:keepNext/>
        <w:keepLines/>
        <w:framePr w:w="2915" w:h="640" w:wrap="none" w:vAnchor="text" w:hAnchor="margin" w:x="12" w:y="51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0" w:name="bookmark0"/>
      <w:r>
        <w:rPr>
          <w:color w:val="404E56"/>
          <w:spacing w:val="0"/>
          <w:w w:val="100"/>
          <w:position w:val="0"/>
          <w:shd w:val="clear" w:color="auto" w:fill="auto"/>
        </w:rPr>
        <w:t xml:space="preserve">Dodavatel: </w:t>
      </w:r>
      <w:r>
        <w:rPr>
          <w:color w:val="000000"/>
          <w:spacing w:val="0"/>
          <w:w w:val="100"/>
          <w:position w:val="0"/>
          <w:shd w:val="clear" w:color="auto" w:fill="auto"/>
        </w:rPr>
        <w:t>ATEsystem s.r.o.</w:t>
      </w:r>
      <w:bookmarkEnd w:id="0"/>
    </w:p>
    <w:p>
      <w:pPr>
        <w:pStyle w:val="Style10"/>
        <w:keepNext w:val="0"/>
        <w:keepLines w:val="0"/>
        <w:framePr w:w="2915" w:h="640" w:wrap="none" w:vAnchor="text" w:hAnchor="margin" w:x="12" w:y="51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Studentská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6202/17 70800 Ostrava-Poruba</w:t>
      </w:r>
    </w:p>
    <w:p>
      <w:pPr>
        <w:pStyle w:val="Style12"/>
        <w:keepNext/>
        <w:keepLines/>
        <w:framePr w:w="1911" w:h="728" w:wrap="none" w:vAnchor="text" w:hAnchor="margin" w:x="3172" w:y="64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" w:name="bookmark1"/>
      <w:r>
        <w:rPr>
          <w:spacing w:val="0"/>
          <w:w w:val="100"/>
          <w:position w:val="0"/>
          <w:shd w:val="clear" w:color="auto" w:fill="auto"/>
        </w:rPr>
        <w:t>atesystem</w:t>
      </w:r>
      <w:bookmarkEnd w:id="1"/>
    </w:p>
    <w:p>
      <w:pPr>
        <w:pStyle w:val="Style14"/>
        <w:keepNext w:val="0"/>
        <w:keepLines w:val="0"/>
        <w:framePr w:w="1911" w:h="728" w:wrap="none" w:vAnchor="text" w:hAnchor="margin" w:x="3172" w:y="6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FOCUSED ON </w:t>
      </w:r>
      <w:r>
        <w:rPr>
          <w:color w:val="F6800B"/>
          <w:spacing w:val="0"/>
          <w:w w:val="100"/>
          <w:position w:val="0"/>
          <w:shd w:val="clear" w:color="auto" w:fill="auto"/>
          <w:lang w:val="en-US" w:eastAsia="en-US" w:bidi="en-US"/>
        </w:rPr>
        <w:t>DETAIL</w:t>
      </w:r>
    </w:p>
    <w:p>
      <w:pPr>
        <w:pStyle w:val="Style17"/>
        <w:keepNext/>
        <w:keepLines/>
        <w:framePr w:w="372" w:h="498" w:wrap="none" w:vAnchor="text" w:hAnchor="margin" w:x="5148" w:y="5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spacing w:val="0"/>
          <w:w w:val="100"/>
          <w:position w:val="0"/>
          <w:shd w:val="clear" w:color="auto" w:fill="auto"/>
        </w:rPr>
        <w:t>Si</w:t>
      </w:r>
      <w:bookmarkEnd w:id="2"/>
    </w:p>
    <w:p>
      <w:pPr>
        <w:pStyle w:val="Style10"/>
        <w:keepNext w:val="0"/>
        <w:keepLines w:val="0"/>
        <w:framePr w:w="1371" w:h="1103" w:wrap="none" w:vAnchor="text" w:hAnchor="margin" w:x="5841" w:y="549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right"/>
      </w:pPr>
      <w:r>
        <w:rPr>
          <w:color w:val="404E56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 </w:t>
      </w:r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>vystavení Termín dodání Poptávka Částka</w:t>
      </w:r>
    </w:p>
    <w:p>
      <w:pPr>
        <w:pStyle w:val="Style10"/>
        <w:keepNext w:val="0"/>
        <w:keepLines w:val="0"/>
        <w:framePr w:w="1122" w:h="1107" w:wrap="none" w:vAnchor="text" w:hAnchor="margin" w:x="7316" w:y="549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26.11.2019 3-5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týdnů</w:t>
      </w:r>
    </w:p>
    <w:p>
      <w:pPr>
        <w:pStyle w:val="Style7"/>
        <w:keepNext/>
        <w:keepLines/>
        <w:framePr w:w="1122" w:h="1107" w:wrap="none" w:vAnchor="text" w:hAnchor="margin" w:x="7316" w:y="549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</w:rPr>
        <w:t>P</w:t>
        <w:softHyphen/>
        <w:t xml:space="preserve">74 634,62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  <w:bookmarkEnd w:id="3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74" w:lineRule="exact"/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29" w:left="410" w:right="368" w:bottom="152" w:header="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4479925</wp:posOffset>
                </wp:positionH>
                <wp:positionV relativeFrom="paragraph">
                  <wp:posOffset>1286510</wp:posOffset>
                </wp:positionV>
                <wp:extent cx="972820" cy="1409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820" cy="140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Studentská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1402/2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0.55000000000001pt;margin-top:101.3pt;width:76.599999999999994pt;height:11.1pt;z-index:-125829375;mso-wrap-distance-left:0;mso-wrap-distance-right:0;mso-position-horizontal-relative:margin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Studentská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1402/2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tabs>
          <w:tab w:pos="2550" w:val="left"/>
        </w:tabs>
        <w:bidi w:val="0"/>
        <w:spacing w:before="0" w:after="0" w:line="276" w:lineRule="auto"/>
        <w:ind w:left="340" w:right="0" w:firstLine="0"/>
        <w:jc w:val="both"/>
      </w:pPr>
      <w:bookmarkStart w:id="4" w:name="bookmark4"/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IČO: </w:t>
      </w:r>
      <w:r>
        <w:rPr>
          <w:color w:val="000000"/>
          <w:spacing w:val="0"/>
          <w:w w:val="100"/>
          <w:position w:val="0"/>
          <w:shd w:val="clear" w:color="auto" w:fill="auto"/>
        </w:rPr>
        <w:t>01392042</w:t>
        <w:tab/>
      </w:r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80" w:line="298" w:lineRule="auto"/>
        <w:ind w:left="280" w:right="500" w:hanging="60"/>
        <w:jc w:val="left"/>
      </w:pPr>
      <w:r>
        <w:rPr>
          <w:color w:val="404E56"/>
          <w:spacing w:val="0"/>
          <w:w w:val="100"/>
          <w:position w:val="0"/>
          <w:shd w:val="clear" w:color="auto" w:fill="auto"/>
          <w:lang w:val="en-US" w:eastAsia="en-US" w:bidi="en-US"/>
        </w:rPr>
        <w:t>Email:</w:t>
      </w:r>
      <w:r>
        <w:fldChar w:fldCharType="begin"/>
      </w:r>
      <w:r>
        <w:rPr/>
        <w:instrText> HYPERLINK "mailto:objednavky@atesystem.cz" </w:instrText>
      </w:r>
      <w:r>
        <w:fldChar w:fldCharType="separate"/>
      </w:r>
      <w:r>
        <w:rPr>
          <w:color w:val="404E56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objednavky@atesystem.cz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404E56"/>
          <w:spacing w:val="0"/>
          <w:w w:val="100"/>
          <w:position w:val="0"/>
          <w:shd w:val="clear" w:color="auto" w:fill="auto"/>
          <w:lang w:val="en-US" w:eastAsia="en-US" w:bidi="en-US"/>
        </w:rPr>
        <w:t>Web:</w:t>
      </w:r>
      <w:r>
        <w:fldChar w:fldCharType="begin"/>
      </w:r>
      <w:r>
        <w:rPr/>
        <w:instrText> HYPERLINK "http://www.atesystem.cz" </w:instrText>
      </w:r>
      <w:r>
        <w:fldChar w:fldCharType="separate"/>
      </w:r>
      <w:r>
        <w:rPr>
          <w:color w:val="404E56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http://www.atesystem.cz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860" w:firstLine="0"/>
        <w:jc w:val="left"/>
      </w:pPr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Platební podmínky: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předem </w:t>
      </w:r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Dopravní </w:t>
      </w:r>
      <w:r>
        <w:rPr>
          <w:color w:val="404E56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dispozice: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EXW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40"/>
        <w:ind w:left="280" w:right="0" w:firstLine="0"/>
        <w:jc w:val="left"/>
      </w:pPr>
      <w:r>
        <w:rPr>
          <w:color w:val="404E56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Doklad </w:t>
      </w:r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nabídky: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naC1190600896/2019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404E56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 platnosti do: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26.12.2019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Odběratel: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Technická </w:t>
      </w:r>
      <w:r>
        <w:rPr>
          <w:color w:val="000000"/>
          <w:spacing w:val="0"/>
          <w:w w:val="100"/>
          <w:position w:val="0"/>
          <w:shd w:val="clear" w:color="auto" w:fill="auto"/>
        </w:rPr>
        <w:t>univerzita v Liberci</w:t>
      </w:r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Studentská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1402/2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46001 Liberec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(nečleněné město)</w:t>
      </w:r>
    </w:p>
    <w:p>
      <w:pPr>
        <w:pStyle w:val="Style7"/>
        <w:keepNext/>
        <w:keepLines/>
        <w:widowControl w:val="0"/>
        <w:shd w:val="clear" w:color="auto" w:fill="auto"/>
        <w:tabs>
          <w:tab w:pos="2842" w:val="left"/>
        </w:tabs>
        <w:bidi w:val="0"/>
        <w:spacing w:before="0" w:after="120" w:line="240" w:lineRule="auto"/>
        <w:ind w:left="540" w:right="0" w:firstLine="0"/>
        <w:jc w:val="both"/>
      </w:pPr>
      <w:bookmarkStart w:id="6" w:name="bookmark6"/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IČO: </w:t>
      </w:r>
      <w:r>
        <w:rPr>
          <w:color w:val="000000"/>
          <w:spacing w:val="0"/>
          <w:w w:val="100"/>
          <w:position w:val="0"/>
          <w:shd w:val="clear" w:color="auto" w:fill="auto"/>
        </w:rPr>
        <w:t>46747885</w:t>
        <w:tab/>
      </w:r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7" w:name="bookmark7"/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Příjemce: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Technická </w:t>
      </w:r>
      <w:r>
        <w:rPr>
          <w:color w:val="000000"/>
          <w:spacing w:val="0"/>
          <w:w w:val="100"/>
          <w:position w:val="0"/>
          <w:shd w:val="clear" w:color="auto" w:fill="auto"/>
        </w:rPr>
        <w:t>univerzita v Liberci</w:t>
      </w:r>
      <w:bookmarkEnd w:id="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29" w:left="644" w:right="2080" w:bottom="152" w:header="0" w:footer="3" w:gutter="0"/>
          <w:cols w:num="2" w:space="163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46001 Liberec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(nečleněné město)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2" w:after="62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29" w:left="0" w:right="0" w:bottom="15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6337935</wp:posOffset>
                </wp:positionH>
                <wp:positionV relativeFrom="paragraph">
                  <wp:posOffset>2292985</wp:posOffset>
                </wp:positionV>
                <wp:extent cx="697865" cy="1358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7865" cy="135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61 681,50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78.55000000000001pt;margin-top:180.55000000000001pt;width:54.950000000000003pt;height:10.699999999999999pt;z-index:-125829373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61 681,50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495"/>
        <w:gridCol w:w="1838"/>
        <w:gridCol w:w="846"/>
        <w:gridCol w:w="1333"/>
        <w:gridCol w:w="421"/>
      </w:tblGrid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04E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Označení Název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404E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404E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04E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04E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</w:tr>
      <w:tr>
        <w:trPr>
          <w:trHeight w:val="83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8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TC3MHR056-C (Opto Engineering)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High resolution telecentric lens for 1.1” detectors, magnification 0.259x, C-mount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0" w:right="0" w:firstLine="0"/>
              <w:jc w:val="left"/>
            </w:pPr>
            <w:r>
              <w:rPr>
                <w:color w:val="969EA2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položce jsou uplatněny slevy v celkové výši 5%. Ceny jsou uvedeny po slevě.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39 795,50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 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22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39 795,50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10740140 CMHO056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Držák telecentrických objektivů pro TCxx056 objektiv a LTCLHP056-X světlo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0" w:right="0" w:firstLine="0"/>
              <w:jc w:val="left"/>
            </w:pPr>
            <w:r>
              <w:rPr>
                <w:color w:val="969EA2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položce jsou uplatněny slevy v celkové výši 5%. Ceny jsou uvedeny po slevě.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19 180,50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 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22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19 180,50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</w:tr>
      <w:tr>
        <w:trPr>
          <w:trHeight w:val="85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10170247 Cable USB 3.0, Micro B screw lock/A, 3 m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USB 3.0 kabel, aretace šroubem, 3 m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0" w:right="0" w:firstLine="0"/>
              <w:jc w:val="left"/>
            </w:pPr>
            <w:r>
              <w:rPr>
                <w:color w:val="969EA2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položce jsou uplatněny slevy v celkové výši 5%. Ceny jsou uvedeny po slevě.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2 555,50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 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22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2 555,50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Doprava CZK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Doprava do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sídla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objednavatele 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balné</w:t>
      </w:r>
    </w:p>
    <w:p>
      <w:pPr>
        <w:widowControl w:val="0"/>
        <w:spacing w:line="14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Celkem </w:t>
      </w:r>
      <w:r>
        <w:rPr>
          <w:color w:val="969EA2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(součet položek </w:t>
      </w:r>
      <w:r>
        <w:rPr>
          <w:color w:val="969EA2"/>
          <w:spacing w:val="0"/>
          <w:w w:val="100"/>
          <w:position w:val="0"/>
          <w:shd w:val="clear" w:color="auto" w:fill="auto"/>
        </w:rPr>
        <w:t xml:space="preserve">je pouze </w:t>
      </w:r>
      <w:r>
        <w:rPr>
          <w:color w:val="969EA2"/>
          <w:spacing w:val="0"/>
          <w:w w:val="100"/>
          <w:position w:val="0"/>
          <w:shd w:val="clear" w:color="auto" w:fill="auto"/>
          <w:lang w:val="cs-CZ" w:eastAsia="cs-CZ" w:bidi="cs-CZ"/>
        </w:rPr>
        <w:t>orientační)</w:t>
      </w:r>
    </w:p>
    <w:tbl>
      <w:tblPr>
        <w:tblOverlap w:val="never"/>
        <w:jc w:val="left"/>
        <w:tblLayout w:type="fixed"/>
      </w:tblPr>
      <w:tblGrid>
        <w:gridCol w:w="1210"/>
        <w:gridCol w:w="1467"/>
        <w:gridCol w:w="1451"/>
        <w:gridCol w:w="1241"/>
      </w:tblGrid>
      <w:tr>
        <w:trPr>
          <w:trHeight w:val="2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Sazby DPH k: 26.11.2019</w:t>
            </w:r>
          </w:p>
        </w:tc>
      </w:tr>
      <w:tr>
        <w:trPr>
          <w:trHeight w:val="2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Daň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61 681,50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12 953,12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74 634,62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61 681,50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12 953,12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74 634,62</w:t>
            </w:r>
          </w:p>
        </w:tc>
      </w:tr>
      <w:tr>
        <w:trPr>
          <w:trHeight w:val="27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Základem pro výpočet DPH je cena bez daně.</w:t>
            </w:r>
          </w:p>
        </w:tc>
      </w:tr>
    </w:tbl>
    <w:p>
      <w:pPr>
        <w:widowControl w:val="0"/>
        <w:spacing w:after="86" w:line="14" w:lineRule="exact"/>
      </w:pPr>
    </w:p>
    <w:p>
      <w:pPr>
        <w:pStyle w:val="Style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9479" w:val="left"/>
        </w:tabs>
        <w:bidi w:val="0"/>
        <w:spacing w:before="0" w:after="100" w:line="240" w:lineRule="auto"/>
        <w:ind w:left="180" w:right="0" w:firstLine="0"/>
        <w:jc w:val="both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Celkem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úhradě</w:t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74 634,62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  <w:bookmarkEnd w:id="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doklad není daňovým dokladem.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Tyto ceny platí jen při odebrání všech položek v nabídce.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62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Děkujeme za Vaši poptávku a těšíme se na spolupráci.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80" w:line="240" w:lineRule="auto"/>
        <w:ind w:left="1900" w:right="0" w:firstLine="0"/>
        <w:jc w:val="left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Tým ATEsystem s.r.o.</w:t>
      </w:r>
      <w:bookmarkEnd w:id="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40" w:line="240" w:lineRule="auto"/>
        <w:ind w:left="5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29" w:left="410" w:right="517" w:bottom="15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4710430</wp:posOffset>
                </wp:positionH>
                <wp:positionV relativeFrom="paragraph">
                  <wp:posOffset>12700</wp:posOffset>
                </wp:positionV>
                <wp:extent cx="537210" cy="13652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7210" cy="1365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Martin Rolf,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0.39999999999998pt;margin-top:1.pt;width:42.299999999999997pt;height:10.75pt;z-index:-125829371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Martin Rolf,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Doklad vystavil:</w:t>
      </w:r>
    </w:p>
    <w:p>
      <w:pPr>
        <w:pStyle w:val="Style14"/>
        <w:keepNext w:val="0"/>
        <w:keepLines w:val="0"/>
        <w:framePr w:w="854" w:h="211" w:wrap="none" w:vAnchor="text" w:hAnchor="margin" w:x="427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strana 1 z 1</w:t>
      </w:r>
    </w:p>
    <w:p>
      <w:pPr>
        <w:pStyle w:val="Style10"/>
        <w:keepNext w:val="0"/>
        <w:keepLines w:val="0"/>
        <w:framePr w:w="2780" w:h="237" w:wrap="none" w:vAnchor="text" w:hAnchor="margin" w:x="621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404E56"/>
          <w:spacing w:val="0"/>
          <w:w w:val="100"/>
          <w:position w:val="0"/>
          <w:shd w:val="clear" w:color="auto" w:fill="auto"/>
          <w:lang w:val="cs-CZ" w:eastAsia="cs-CZ" w:bidi="cs-CZ"/>
        </w:rPr>
        <w:t>KS Ostrava, oddíl C, vložka 55698</w:t>
      </w:r>
    </w:p>
    <w:p>
      <w:pPr>
        <w:pStyle w:val="Style10"/>
        <w:keepNext w:val="0"/>
        <w:keepLines w:val="0"/>
        <w:framePr w:w="1463" w:h="245" w:wrap="none" w:vAnchor="text" w:hAnchor="margin" w:x="966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"http://www.atesystem.cz" </w:instrText>
      </w:r>
      <w:r>
        <w:fldChar w:fldCharType="separate"/>
      </w:r>
      <w:r>
        <w:rPr>
          <w:b/>
          <w:bCs/>
          <w:color w:val="404E56"/>
          <w:spacing w:val="0"/>
          <w:w w:val="100"/>
          <w:position w:val="0"/>
          <w:sz w:val="16"/>
          <w:szCs w:val="16"/>
          <w:u w:val="single"/>
          <w:shd w:val="clear" w:color="auto" w:fill="auto"/>
          <w:lang w:val="en-US" w:eastAsia="en-US" w:bidi="en-US"/>
        </w:rPr>
        <w:t>www.atesystem.cz</w:t>
      </w:r>
      <w:r>
        <w:fldChar w:fldCharType="end"/>
      </w:r>
    </w:p>
    <w:p>
      <w:pPr>
        <w:widowControl w:val="0"/>
        <w:spacing w:line="605" w:lineRule="exact"/>
      </w:pP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29" w:left="410" w:right="368" w:bottom="1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CharStyle8">
    <w:name w:val="Nadpis #3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">
    <w:name w:val="Nadpis #2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404E56"/>
      <w:sz w:val="40"/>
      <w:szCs w:val="40"/>
      <w:u w:val="none"/>
      <w:lang w:val="en-US" w:eastAsia="en-US" w:bidi="en-US"/>
    </w:rPr>
  </w:style>
  <w:style w:type="character" w:customStyle="1" w:styleId="CharStyle15">
    <w:name w:val="Základní text (2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404E56"/>
      <w:sz w:val="15"/>
      <w:szCs w:val="15"/>
      <w:u w:val="none"/>
    </w:rPr>
  </w:style>
  <w:style w:type="character" w:customStyle="1" w:styleId="CharStyle18">
    <w:name w:val="Nadpis #1_"/>
    <w:basedOn w:val="DefaultParagraphFont"/>
    <w:link w:val="Style17"/>
    <w:rPr>
      <w:rFonts w:ascii="Arial" w:eastAsia="Arial" w:hAnsi="Arial" w:cs="Arial"/>
      <w:b/>
      <w:bCs/>
      <w:i/>
      <w:iCs/>
      <w:smallCaps w:val="0"/>
      <w:strike w:val="0"/>
      <w:color w:val="404E56"/>
      <w:sz w:val="40"/>
      <w:szCs w:val="40"/>
      <w:u w:val="none"/>
      <w:lang w:val="en-US" w:eastAsia="en-US" w:bidi="en-US"/>
    </w:rPr>
  </w:style>
  <w:style w:type="character" w:customStyle="1" w:styleId="CharStyle23">
    <w:name w:val="Titulek tabulky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CharStyle25">
    <w:name w:val="Jiné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paragraph" w:customStyle="1" w:styleId="Style7">
    <w:name w:val="Nadpis #3"/>
    <w:basedOn w:val="Normal"/>
    <w:link w:val="CharStyle8"/>
    <w:pPr>
      <w:widowControl w:val="0"/>
      <w:shd w:val="clear" w:color="auto" w:fill="FFFFFF"/>
      <w:spacing w:after="50"/>
      <w:ind w:left="9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spacing w:after="4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04E56"/>
      <w:sz w:val="40"/>
      <w:szCs w:val="40"/>
      <w:u w:val="none"/>
      <w:lang w:val="en-US" w:eastAsia="en-US" w:bidi="en-US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04E56"/>
      <w:sz w:val="15"/>
      <w:szCs w:val="15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/>
      <w:iCs/>
      <w:smallCaps w:val="0"/>
      <w:strike w:val="0"/>
      <w:color w:val="404E56"/>
      <w:sz w:val="40"/>
      <w:szCs w:val="40"/>
      <w:u w:val="none"/>
      <w:lang w:val="en-US" w:eastAsia="en-US" w:bidi="en-US"/>
    </w:rPr>
  </w:style>
  <w:style w:type="paragraph" w:customStyle="1" w:styleId="Style22">
    <w:name w:val="Titulek tabulky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4">
    <w:name w:val="Jiné"/>
    <w:basedOn w:val="Normal"/>
    <w:link w:val="CharStyle25"/>
    <w:pPr>
      <w:widowControl w:val="0"/>
      <w:shd w:val="clear" w:color="auto" w:fill="FFFFFF"/>
      <w:ind w:right="7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naC_1190600896_2019-11-26_v2</dc:title>
  <dc:subject>naC_1190600896_2019-11-26_v2</dc:subject>
  <dc:creator>Martin Rolf</dc:creator>
  <cp:keywords/>
</cp:coreProperties>
</file>