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7F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1FE41510"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0BE29285" w:rsidR="006135FA" w:rsidRDefault="006135FA" w:rsidP="00330437">
      <w:pPr>
        <w:pStyle w:val="Styl2popisknzvusmlouvy"/>
        <w:spacing w:after="480"/>
      </w:pPr>
      <w:r>
        <w:t xml:space="preserve">č.j. </w:t>
      </w:r>
      <w:r w:rsidR="00BA43DF">
        <w:t>MF-26195/2019/6601-10</w:t>
      </w:r>
    </w:p>
    <w:p w14:paraId="2584A5BF" w14:textId="6CD67C87" w:rsidR="00ED33DA" w:rsidRPr="00BA43DF" w:rsidRDefault="00BA43DF" w:rsidP="00ED33DA">
      <w:pPr>
        <w:pStyle w:val="Styl3-Smluvnstranytun"/>
      </w:pPr>
      <w:r w:rsidRPr="00BA43DF">
        <w:t xml:space="preserve">Zemský hřebčinec Tlumačov </w:t>
      </w:r>
      <w:proofErr w:type="spellStart"/>
      <w:r w:rsidRPr="00BA43DF">
        <w:t>s.p.o</w:t>
      </w:r>
      <w:proofErr w:type="spellEnd"/>
      <w:r w:rsidRPr="00BA43DF">
        <w:t>.</w:t>
      </w:r>
    </w:p>
    <w:p w14:paraId="7B743782" w14:textId="043E0026" w:rsidR="00BA43DF" w:rsidRPr="00BA43DF" w:rsidRDefault="00BA43DF" w:rsidP="00ED33DA">
      <w:pPr>
        <w:pStyle w:val="Styl3-Smluvnstranytun"/>
        <w:rPr>
          <w:b w:val="0"/>
          <w:bCs/>
        </w:rPr>
      </w:pPr>
      <w:r w:rsidRPr="00BA43DF">
        <w:rPr>
          <w:b w:val="0"/>
          <w:bCs/>
        </w:rPr>
        <w:t>Sídlo: Dolní 115, 763 62 Tlumačov</w:t>
      </w:r>
    </w:p>
    <w:p w14:paraId="59985C36" w14:textId="3CB31C26" w:rsidR="00BA43DF" w:rsidRPr="00BA43DF" w:rsidRDefault="00BA43DF" w:rsidP="00ED33DA">
      <w:pPr>
        <w:pStyle w:val="Styl3-Smluvnstranytun"/>
        <w:rPr>
          <w:b w:val="0"/>
          <w:bCs/>
        </w:rPr>
      </w:pPr>
      <w:r w:rsidRPr="00BA43DF">
        <w:rPr>
          <w:b w:val="0"/>
          <w:bCs/>
        </w:rPr>
        <w:t>zapsaný v Registru ekonomických subjektů č.j. 27525/2015-MZE-13222</w:t>
      </w:r>
    </w:p>
    <w:p w14:paraId="6CD7601C" w14:textId="7858F8E8" w:rsidR="00ED33DA" w:rsidRPr="00BA43DF" w:rsidRDefault="00ED33DA" w:rsidP="00ED33DA">
      <w:pPr>
        <w:pStyle w:val="Styl3-Smluvnstranytun"/>
        <w:rPr>
          <w:b w:val="0"/>
        </w:rPr>
      </w:pPr>
      <w:r w:rsidRPr="00BA43DF">
        <w:rPr>
          <w:b w:val="0"/>
        </w:rPr>
        <w:t xml:space="preserve">IČO: </w:t>
      </w:r>
      <w:r w:rsidR="00BA43DF" w:rsidRPr="00BA43DF">
        <w:rPr>
          <w:b w:val="0"/>
        </w:rPr>
        <w:t>71294571</w:t>
      </w:r>
    </w:p>
    <w:p w14:paraId="1D8EF634" w14:textId="68B1B372" w:rsidR="00ED33DA" w:rsidRPr="00BA43DF" w:rsidRDefault="00ED33DA" w:rsidP="00ED33DA">
      <w:pPr>
        <w:pStyle w:val="Styl3-Smluvnstranytun"/>
        <w:rPr>
          <w:b w:val="0"/>
        </w:rPr>
      </w:pPr>
      <w:r w:rsidRPr="00BA43DF">
        <w:rPr>
          <w:b w:val="0"/>
        </w:rPr>
        <w:t xml:space="preserve">DIČ: </w:t>
      </w:r>
      <w:r w:rsidR="00BA43DF" w:rsidRPr="00BA43DF">
        <w:rPr>
          <w:b w:val="0"/>
        </w:rPr>
        <w:t>CZ71294571</w:t>
      </w:r>
    </w:p>
    <w:p w14:paraId="1087EF40" w14:textId="3CBA3000" w:rsidR="00ED33DA" w:rsidRPr="00BA43DF" w:rsidRDefault="00ED33DA" w:rsidP="00ED33DA">
      <w:pPr>
        <w:pStyle w:val="Styl3-Smluvnstranytun"/>
        <w:rPr>
          <w:b w:val="0"/>
        </w:rPr>
      </w:pPr>
      <w:r w:rsidRPr="00BA43DF">
        <w:rPr>
          <w:b w:val="0"/>
        </w:rPr>
        <w:t xml:space="preserve">bankovní spojení: </w:t>
      </w:r>
      <w:proofErr w:type="spellStart"/>
      <w:r w:rsidR="00CA310F">
        <w:rPr>
          <w:b w:val="0"/>
        </w:rPr>
        <w:t>xxxx</w:t>
      </w:r>
      <w:proofErr w:type="spellEnd"/>
      <w:r w:rsidR="00BA43DF" w:rsidRPr="00BA43DF">
        <w:rPr>
          <w:b w:val="0"/>
        </w:rPr>
        <w:t xml:space="preserve">, </w:t>
      </w:r>
      <w:proofErr w:type="spellStart"/>
      <w:r w:rsidR="00BA43DF" w:rsidRPr="00BA43DF">
        <w:rPr>
          <w:b w:val="0"/>
        </w:rPr>
        <w:t>č.ú</w:t>
      </w:r>
      <w:proofErr w:type="spellEnd"/>
      <w:r w:rsidR="00BA43DF" w:rsidRPr="00BA43DF">
        <w:rPr>
          <w:b w:val="0"/>
        </w:rPr>
        <w:t>.:</w:t>
      </w:r>
      <w:r w:rsidR="00CA310F">
        <w:rPr>
          <w:b w:val="0"/>
        </w:rPr>
        <w:t xml:space="preserve"> </w:t>
      </w:r>
      <w:proofErr w:type="spellStart"/>
      <w:r w:rsidR="00CA310F">
        <w:rPr>
          <w:b w:val="0"/>
        </w:rPr>
        <w:t>xxxxxx</w:t>
      </w:r>
      <w:proofErr w:type="spellEnd"/>
    </w:p>
    <w:p w14:paraId="49F2333B" w14:textId="317C56CD" w:rsidR="00ED33DA" w:rsidRPr="00BA43DF" w:rsidRDefault="00ED33DA" w:rsidP="00ED33DA">
      <w:pPr>
        <w:pStyle w:val="Styl3-Smluvnstranytun"/>
        <w:rPr>
          <w:b w:val="0"/>
        </w:rPr>
      </w:pPr>
      <w:r w:rsidRPr="00BA43DF">
        <w:t xml:space="preserve">ID datové schránky: </w:t>
      </w:r>
      <w:r w:rsidR="00BA43DF" w:rsidRPr="00BA43DF">
        <w:rPr>
          <w:b w:val="0"/>
        </w:rPr>
        <w:t>nv8dknh</w:t>
      </w:r>
    </w:p>
    <w:p w14:paraId="59FD0A6D" w14:textId="2E0890F3" w:rsidR="00ED33DA" w:rsidRDefault="00ED33DA" w:rsidP="00ED33DA">
      <w:pPr>
        <w:pStyle w:val="Styl3-Smluvnstrany"/>
      </w:pPr>
      <w:r w:rsidRPr="00BA43DF">
        <w:t>(dále jen „Kupující“)</w:t>
      </w:r>
    </w:p>
    <w:p w14:paraId="5B85DC73" w14:textId="77777777" w:rsidR="00ED33DA" w:rsidRDefault="00ED33DA" w:rsidP="00ED33DA">
      <w:r>
        <w:t>a</w:t>
      </w:r>
    </w:p>
    <w:p w14:paraId="39671459" w14:textId="77777777" w:rsidR="006135FA" w:rsidRDefault="006135FA" w:rsidP="00B332F0"/>
    <w:p w14:paraId="42847BBD" w14:textId="1E676055" w:rsidR="006135FA" w:rsidRPr="006465E8" w:rsidRDefault="006465E8" w:rsidP="00B332F0">
      <w:pPr>
        <w:pStyle w:val="Styl3-Smluvnstranytun"/>
        <w:rPr>
          <w:color w:val="000000" w:themeColor="text1"/>
        </w:rPr>
      </w:pPr>
      <w:r>
        <w:rPr>
          <w:color w:val="000000" w:themeColor="text1"/>
        </w:rPr>
        <w:t>XANADU a.s</w:t>
      </w:r>
      <w:r w:rsidRPr="006465E8">
        <w:rPr>
          <w:color w:val="000000" w:themeColor="text1"/>
        </w:rPr>
        <w:t>.</w:t>
      </w:r>
    </w:p>
    <w:p w14:paraId="6F8BE097" w14:textId="4EDD47A1" w:rsidR="006135FA" w:rsidRDefault="006135FA" w:rsidP="00F8331E">
      <w:pPr>
        <w:pStyle w:val="Styl3-Smluvnstrany"/>
      </w:pPr>
      <w:r>
        <w:t>Sídlo:</w:t>
      </w:r>
      <w:r w:rsidR="00E901AE">
        <w:t xml:space="preserve"> </w:t>
      </w:r>
      <w:r w:rsidR="00E901AE" w:rsidRPr="00576367">
        <w:t>Žir</w:t>
      </w:r>
      <w:r w:rsidR="00E901AE">
        <w:t>ovnická 2389/</w:t>
      </w:r>
      <w:proofErr w:type="gramStart"/>
      <w:r w:rsidR="00E901AE">
        <w:t>1a</w:t>
      </w:r>
      <w:proofErr w:type="gramEnd"/>
      <w:r w:rsidR="00E901AE">
        <w:t>, Záběhlice, 106 </w:t>
      </w:r>
      <w:r w:rsidR="00E901AE" w:rsidRPr="00576367">
        <w:t>00 Praha 10</w:t>
      </w:r>
    </w:p>
    <w:p w14:paraId="64340660" w14:textId="23ECD6D1" w:rsidR="006135FA" w:rsidRDefault="006135FA" w:rsidP="00F8331E">
      <w:pPr>
        <w:pStyle w:val="Styl3-Smluvnstrany"/>
      </w:pPr>
      <w:r w:rsidRPr="00DE1DC6">
        <w:t xml:space="preserve">zapsaný/á v obchodním rejstříku pod spisovou značkou </w:t>
      </w:r>
      <w:r w:rsidR="00E901AE">
        <w:t xml:space="preserve">B 17555 </w:t>
      </w:r>
      <w:r w:rsidRPr="00DE1DC6">
        <w:t xml:space="preserve">vedenou u </w:t>
      </w:r>
      <w:r w:rsidR="00E901AE">
        <w:t>Městského soudu v Praze</w:t>
      </w:r>
      <w:r>
        <w:t xml:space="preserve"> </w:t>
      </w:r>
    </w:p>
    <w:p w14:paraId="3AE58517" w14:textId="6609BEDF" w:rsidR="006135FA" w:rsidRDefault="006135FA" w:rsidP="00F8331E">
      <w:pPr>
        <w:pStyle w:val="Styl3-Smluvnstrany"/>
      </w:pPr>
      <w:r>
        <w:t>zastoupená:</w:t>
      </w:r>
      <w:r w:rsidR="000E592D" w:rsidRPr="000E592D">
        <w:t xml:space="preserve"> </w:t>
      </w:r>
      <w:r w:rsidR="000E592D">
        <w:t xml:space="preserve">Ing. Radkem </w:t>
      </w:r>
      <w:proofErr w:type="spellStart"/>
      <w:r w:rsidR="000E592D">
        <w:t>Neklem</w:t>
      </w:r>
      <w:proofErr w:type="spellEnd"/>
      <w:r w:rsidR="000E592D">
        <w:t>, předsedou představenstva</w:t>
      </w:r>
    </w:p>
    <w:p w14:paraId="122F92A2" w14:textId="4D1D72BE" w:rsidR="006135FA" w:rsidRDefault="006135FA" w:rsidP="00F8331E">
      <w:pPr>
        <w:pStyle w:val="Styl3-Smluvnstrany"/>
      </w:pPr>
      <w:r>
        <w:t>IČO:</w:t>
      </w:r>
      <w:r w:rsidR="00E901AE">
        <w:t xml:space="preserve"> 14498138</w:t>
      </w:r>
    </w:p>
    <w:p w14:paraId="46190B12" w14:textId="1EEC6DD8" w:rsidR="006135FA" w:rsidRDefault="006135FA" w:rsidP="00F8331E">
      <w:pPr>
        <w:pStyle w:val="Styl3-Smluvnstrany"/>
      </w:pPr>
      <w:r>
        <w:t>DIČ:</w:t>
      </w:r>
      <w:r w:rsidR="000E592D">
        <w:t xml:space="preserve"> CZ14498138</w:t>
      </w:r>
    </w:p>
    <w:p w14:paraId="49CA908C" w14:textId="27C12788" w:rsidR="006135FA" w:rsidRDefault="006135FA" w:rsidP="00F8331E">
      <w:pPr>
        <w:pStyle w:val="Styl3-Smluvnstrany"/>
      </w:pPr>
      <w:r>
        <w:t xml:space="preserve">bankovní spojení: </w:t>
      </w:r>
      <w:proofErr w:type="spellStart"/>
      <w:r w:rsidR="00CA310F">
        <w:t>xxxxxxxxx</w:t>
      </w:r>
      <w:proofErr w:type="spellEnd"/>
    </w:p>
    <w:p w14:paraId="7B1830FC" w14:textId="6F90DE28" w:rsidR="006135FA" w:rsidRDefault="006135FA" w:rsidP="00F8331E">
      <w:pPr>
        <w:pStyle w:val="Styl3-Smluvnstrany"/>
      </w:pPr>
      <w:r>
        <w:t xml:space="preserve">ID datové schránky: </w:t>
      </w:r>
      <w:r w:rsidR="000E592D" w:rsidRPr="00316313">
        <w:t>cpcg3fv</w:t>
      </w:r>
    </w:p>
    <w:p w14:paraId="6A1C237D" w14:textId="77777777" w:rsidR="006135FA" w:rsidRDefault="006135FA" w:rsidP="00F8331E">
      <w:pPr>
        <w:pStyle w:val="Styl3-Smluvnstrany"/>
      </w:pPr>
      <w:r>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3C528D14" w14:textId="361A807F" w:rsidR="001C0884" w:rsidRDefault="007C5ED4" w:rsidP="00D01689">
      <w:pPr>
        <w:pStyle w:val="Nadpis3"/>
        <w:rPr>
          <w:lang w:eastAsia="en-US"/>
        </w:rPr>
      </w:pPr>
      <w:r w:rsidRPr="007C5ED4">
        <w:rPr>
          <w:b/>
          <w:lang w:eastAsia="en-US"/>
        </w:rPr>
        <w:t xml:space="preserve">monitory </w:t>
      </w:r>
      <w:r w:rsidRPr="00E27227">
        <w:rPr>
          <w:b/>
          <w:lang w:eastAsia="en-US"/>
        </w:rPr>
        <w:t>I</w:t>
      </w:r>
      <w:r w:rsidRPr="00D01689">
        <w:rPr>
          <w:lang w:eastAsia="en-US"/>
        </w:rPr>
        <w:t xml:space="preserve"> </w:t>
      </w:r>
      <w:r w:rsidR="00E27227" w:rsidRPr="006465E8">
        <w:rPr>
          <w:lang w:eastAsia="en-US"/>
        </w:rPr>
        <w:t>HP VH240a 60.45 cm (23,8")</w:t>
      </w:r>
      <w:r w:rsidRPr="00D01689">
        <w:rPr>
          <w:lang w:eastAsia="en-US"/>
        </w:rPr>
        <w:t xml:space="preserve"> </w:t>
      </w:r>
      <w:r w:rsidRPr="007C5ED4">
        <w:rPr>
          <w:lang w:eastAsia="en-US"/>
        </w:rPr>
        <w:t>v</w:t>
      </w:r>
      <w:r w:rsidR="00D01689">
        <w:rPr>
          <w:lang w:eastAsia="en-US"/>
        </w:rPr>
        <w:t xml:space="preserve"> </w:t>
      </w:r>
      <w:r w:rsidRPr="007C5ED4">
        <w:rPr>
          <w:lang w:eastAsia="en-US"/>
        </w:rPr>
        <w:t xml:space="preserve">množství </w:t>
      </w:r>
      <w:r w:rsidR="006465E8">
        <w:rPr>
          <w:lang w:eastAsia="en-US"/>
        </w:rPr>
        <w:t>1</w:t>
      </w:r>
      <w:r w:rsidRPr="007C5ED4">
        <w:rPr>
          <w:lang w:eastAsia="en-US"/>
        </w:rPr>
        <w:t xml:space="preserve"> ks podle technické specifikace uvedené v Příloze č. 1 této Smlouvy</w:t>
      </w:r>
      <w:r w:rsidR="00D01689">
        <w:rPr>
          <w:lang w:eastAsia="en-US"/>
        </w:rPr>
        <w:t>,</w:t>
      </w:r>
      <w:r w:rsidR="007006CE">
        <w:rPr>
          <w:lang w:eastAsia="en-US"/>
        </w:rPr>
        <w:t xml:space="preserve"> </w:t>
      </w:r>
    </w:p>
    <w:p w14:paraId="01099585" w14:textId="158F0905" w:rsidR="006135FA" w:rsidRPr="007D0BCF" w:rsidRDefault="006135FA" w:rsidP="00F00716">
      <w:pPr>
        <w:pStyle w:val="Nadpis2"/>
        <w:rPr>
          <w:lang w:eastAsia="en-US"/>
        </w:rPr>
      </w:pPr>
      <w:r w:rsidRPr="007D0BCF">
        <w:rPr>
          <w:lang w:eastAsia="en-US"/>
        </w:rPr>
        <w:t>Prodávající závazně prohlašuje, že Předmět koupě odpovídá požadavkům uvedeným v zadávacích podmínkách k veřejné zakázce „</w:t>
      </w:r>
      <w:r w:rsidR="00F00716" w:rsidRPr="00F00716">
        <w:rPr>
          <w:lang w:eastAsia="en-US"/>
        </w:rPr>
        <w:t xml:space="preserve">Dynamický nákupní systém na prostředky </w:t>
      </w:r>
      <w:r w:rsidR="00F00716" w:rsidRPr="00F00716">
        <w:rPr>
          <w:lang w:eastAsia="en-US"/>
        </w:rPr>
        <w:lastRenderedPageBreak/>
        <w:t xml:space="preserve">ICT v resortu Ministerstva financí – Výzva </w:t>
      </w:r>
      <w:r w:rsidR="00E34845">
        <w:rPr>
          <w:lang w:eastAsia="en-US"/>
        </w:rPr>
        <w:t>2</w:t>
      </w:r>
      <w:r w:rsidR="00F00716" w:rsidRPr="00F00716">
        <w:rPr>
          <w:lang w:eastAsia="en-US"/>
        </w:rPr>
        <w:t>1-2019</w:t>
      </w:r>
      <w:r w:rsidRPr="007D0BCF">
        <w:rPr>
          <w:lang w:eastAsia="en-US"/>
        </w:rPr>
        <w:t>“.</w:t>
      </w:r>
    </w:p>
    <w:p w14:paraId="67B9C87C" w14:textId="77777777" w:rsidR="006135FA" w:rsidRDefault="006135FA" w:rsidP="00FD2054">
      <w:pPr>
        <w:pStyle w:val="Nadpis1"/>
        <w:ind w:left="3904"/>
        <w:jc w:val="left"/>
      </w:pPr>
      <w:r>
        <w:t>Způsob plnění</w:t>
      </w:r>
    </w:p>
    <w:p w14:paraId="5D4D2D97" w14:textId="2FFDCF05"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423F9F">
        <w:t>5</w:t>
      </w:r>
      <w:r w:rsidRPr="00CC5B1E">
        <w:t xml:space="preserve"> týdnů od </w:t>
      </w:r>
      <w:r w:rsidR="0064524C">
        <w:t xml:space="preserve">účinnosti </w:t>
      </w:r>
      <w:r w:rsidRPr="00CC5B1E">
        <w:t>S</w:t>
      </w:r>
      <w:r>
        <w:t>mlouvy.</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757C93FA"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FB4726">
        <w:t>, c)</w:t>
      </w:r>
      <w:r w:rsidR="004D41A1">
        <w:t xml:space="preserve"> </w:t>
      </w:r>
      <w:r w:rsidR="00461C4C">
        <w:t xml:space="preserve">a </w:t>
      </w:r>
      <w:r w:rsidR="00FB4726">
        <w:t>d</w:t>
      </w:r>
      <w:r w:rsidR="004D41A1">
        <w:t>)</w:t>
      </w:r>
      <w:r w:rsidR="004A6CF1">
        <w:t>,</w:t>
      </w:r>
      <w:r w:rsidR="003203D5" w:rsidRPr="00083F89">
        <w:t xml:space="preserve"> </w:t>
      </w:r>
      <w:r w:rsidR="00461C4C">
        <w:t xml:space="preserve">nebo </w:t>
      </w:r>
      <w:r w:rsidR="00FB4726">
        <w:t>e</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7A1C76AE"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AB3081">
        <w:t>2 511,00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3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1595"/>
        <w:gridCol w:w="1163"/>
        <w:gridCol w:w="1440"/>
      </w:tblGrid>
      <w:tr w:rsidR="006135FA" w:rsidRPr="007D4A7D" w14:paraId="2F05E208" w14:textId="77777777" w:rsidTr="00AB3081">
        <w:trPr>
          <w:trHeight w:val="614"/>
          <w:jc w:val="center"/>
        </w:trPr>
        <w:tc>
          <w:tcPr>
            <w:tcW w:w="1913"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173"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55"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1059"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A51692" w:rsidRPr="007D4A7D" w14:paraId="48F59D65" w14:textId="77777777" w:rsidTr="00AB3081">
        <w:trPr>
          <w:trHeight w:val="511"/>
          <w:jc w:val="center"/>
        </w:trPr>
        <w:tc>
          <w:tcPr>
            <w:tcW w:w="1913" w:type="pct"/>
            <w:vAlign w:val="center"/>
          </w:tcPr>
          <w:p w14:paraId="23B3214F" w14:textId="4028CC4F" w:rsidR="00A51692" w:rsidRDefault="00A51692" w:rsidP="003E47C3">
            <w:pPr>
              <w:jc w:val="center"/>
              <w:rPr>
                <w:b/>
                <w:bCs/>
              </w:rPr>
            </w:pPr>
            <w:r>
              <w:rPr>
                <w:b/>
                <w:bCs/>
              </w:rPr>
              <w:t>Monitor I</w:t>
            </w:r>
          </w:p>
        </w:tc>
        <w:tc>
          <w:tcPr>
            <w:tcW w:w="1173" w:type="pct"/>
            <w:vAlign w:val="center"/>
          </w:tcPr>
          <w:p w14:paraId="2A119530" w14:textId="566F6B2C" w:rsidR="00A51692" w:rsidRPr="00AB3081" w:rsidRDefault="00E27227" w:rsidP="00980EE9">
            <w:pPr>
              <w:jc w:val="center"/>
              <w:rPr>
                <w:i/>
                <w:sz w:val="22"/>
                <w:szCs w:val="22"/>
                <w:highlight w:val="yellow"/>
                <w:lang w:eastAsia="en-US"/>
              </w:rPr>
            </w:pPr>
            <w:r w:rsidRPr="00AB3081">
              <w:rPr>
                <w:i/>
                <w:sz w:val="22"/>
                <w:szCs w:val="22"/>
                <w:lang w:eastAsia="en-US"/>
              </w:rPr>
              <w:t>2 511,00 Kč</w:t>
            </w:r>
          </w:p>
        </w:tc>
        <w:tc>
          <w:tcPr>
            <w:tcW w:w="855" w:type="pct"/>
            <w:vAlign w:val="center"/>
          </w:tcPr>
          <w:p w14:paraId="7F9522D5" w14:textId="18830398" w:rsidR="00A51692" w:rsidRPr="00D01689" w:rsidRDefault="00AB3081" w:rsidP="00980EE9">
            <w:pPr>
              <w:jc w:val="center"/>
            </w:pPr>
            <w:r>
              <w:t>1</w:t>
            </w:r>
            <w:r w:rsidR="00A51692">
              <w:t xml:space="preserve"> ks</w:t>
            </w:r>
          </w:p>
        </w:tc>
        <w:tc>
          <w:tcPr>
            <w:tcW w:w="1059" w:type="pct"/>
            <w:shd w:val="clear" w:color="auto" w:fill="auto"/>
            <w:vAlign w:val="center"/>
          </w:tcPr>
          <w:p w14:paraId="176641C3" w14:textId="7C654384" w:rsidR="00A51692" w:rsidRPr="00AB3081" w:rsidRDefault="00AB3081" w:rsidP="0062299B">
            <w:pPr>
              <w:jc w:val="center"/>
              <w:rPr>
                <w:i/>
                <w:sz w:val="22"/>
                <w:szCs w:val="22"/>
                <w:highlight w:val="yellow"/>
                <w:lang w:eastAsia="en-US"/>
              </w:rPr>
            </w:pPr>
            <w:r w:rsidRPr="00AB3081">
              <w:rPr>
                <w:i/>
                <w:sz w:val="22"/>
                <w:szCs w:val="22"/>
                <w:lang w:eastAsia="en-US"/>
              </w:rPr>
              <w:t>2 511,00 Kč</w:t>
            </w:r>
          </w:p>
        </w:tc>
      </w:tr>
      <w:tr w:rsidR="009677D7" w:rsidRPr="007D4A7D" w14:paraId="0DDF88A4" w14:textId="77777777" w:rsidTr="00AB3081">
        <w:trPr>
          <w:trHeight w:val="511"/>
          <w:jc w:val="center"/>
        </w:trPr>
        <w:tc>
          <w:tcPr>
            <w:tcW w:w="1913" w:type="pct"/>
            <w:vAlign w:val="center"/>
          </w:tcPr>
          <w:p w14:paraId="082D6A8E" w14:textId="77777777" w:rsidR="009677D7" w:rsidRDefault="009677D7">
            <w:pPr>
              <w:jc w:val="center"/>
              <w:rPr>
                <w:b/>
                <w:bCs/>
              </w:rPr>
            </w:pPr>
            <w:r>
              <w:rPr>
                <w:b/>
                <w:bCs/>
              </w:rPr>
              <w:t>Kupní cena</w:t>
            </w:r>
          </w:p>
        </w:tc>
        <w:tc>
          <w:tcPr>
            <w:tcW w:w="2028" w:type="pct"/>
            <w:gridSpan w:val="2"/>
            <w:vAlign w:val="center"/>
          </w:tcPr>
          <w:p w14:paraId="515D7771" w14:textId="77777777" w:rsidR="009677D7" w:rsidRDefault="009677D7" w:rsidP="00980EE9">
            <w:pPr>
              <w:jc w:val="center"/>
            </w:pPr>
          </w:p>
        </w:tc>
        <w:tc>
          <w:tcPr>
            <w:tcW w:w="1059" w:type="pct"/>
            <w:vAlign w:val="center"/>
          </w:tcPr>
          <w:p w14:paraId="09BC0A30" w14:textId="6239BAFC" w:rsidR="009677D7" w:rsidRPr="00AB3081" w:rsidRDefault="00AB3081" w:rsidP="0062299B">
            <w:pPr>
              <w:jc w:val="center"/>
              <w:rPr>
                <w:i/>
                <w:sz w:val="22"/>
                <w:szCs w:val="22"/>
                <w:highlight w:val="yellow"/>
                <w:lang w:eastAsia="en-US"/>
              </w:rPr>
            </w:pPr>
            <w:r w:rsidRPr="00AB3081">
              <w:rPr>
                <w:i/>
                <w:sz w:val="22"/>
                <w:szCs w:val="22"/>
                <w:lang w:eastAsia="en-US"/>
              </w:rPr>
              <w:t>2 511,00 Kč</w:t>
            </w:r>
          </w:p>
        </w:tc>
      </w:tr>
    </w:tbl>
    <w:p w14:paraId="5389ADB4" w14:textId="77777777" w:rsidR="006135FA" w:rsidRDefault="006135FA" w:rsidP="00305C14">
      <w:pPr>
        <w:pStyle w:val="Nadpis2"/>
        <w:numPr>
          <w:ilvl w:val="0"/>
          <w:numId w:val="0"/>
        </w:numPr>
        <w:ind w:left="786"/>
      </w:pPr>
    </w:p>
    <w:p w14:paraId="63D9C015"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82AB244"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5B1FE109" w14:textId="563FBB8F" w:rsidR="00BB3014" w:rsidRPr="00AB3081" w:rsidRDefault="006135FA" w:rsidP="00AB3081">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 na Předmět koupě, který bude potvrzen Kupujícím.</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lastRenderedPageBreak/>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707E48FF"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FF276CF"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62CF4FC1"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F991A3D" w14:textId="77777777" w:rsidR="006135FA" w:rsidRPr="00187F2E" w:rsidRDefault="006135FA" w:rsidP="00187F2E">
      <w:pPr>
        <w:pStyle w:val="Nadpis3"/>
      </w:pPr>
      <w:r>
        <w:lastRenderedPageBreak/>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5AF3C580" w:rsidR="00A3575D" w:rsidRDefault="006135FA" w:rsidP="009C3DB3">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9C3DB3" w:rsidRPr="009C3DB3">
        <w:t xml:space="preserve"> oprávněných k předání Předmětu koupě obou</w:t>
      </w:r>
      <w:r w:rsidRPr="00172526">
        <w:t xml:space="preserve"> Smluvních stran. </w:t>
      </w:r>
      <w:r w:rsidR="009C3DB3"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54EC9AE9"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9C3DB3">
        <w:t>9</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t>Vlastnické právo</w:t>
      </w:r>
    </w:p>
    <w:p w14:paraId="75A5BFD6" w14:textId="244E8114"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9C3DB3" w:rsidRPr="009C3DB3">
        <w:t xml:space="preserve"> </w:t>
      </w:r>
      <w:r w:rsidR="009C3DB3">
        <w:t>bez ohledu na případné výhrady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t>Práva duševního vlastnictví</w:t>
      </w:r>
    </w:p>
    <w:p w14:paraId="6A08508D"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lastRenderedPageBreak/>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6FDF4E0F"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096AC9">
        <w:t xml:space="preserve">, </w:t>
      </w:r>
      <w:bookmarkStart w:id="0" w:name="_Hlk11739006"/>
      <w:r w:rsidR="00096AC9">
        <w:t>tj. ode dne podpisu příslušného dodacího listu bez ohledu na případné výhrady</w:t>
      </w:r>
      <w:bookmarkEnd w:id="0"/>
      <w:r w:rsidR="00096AC9">
        <w:t>.</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79E87B1B"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096AC9">
        <w:rPr>
          <w:bCs w:val="0"/>
          <w:szCs w:val="24"/>
        </w:rPr>
        <w:t xml:space="preserve"> zaslaná na adresu uvedenou v odst. 5 tohoto článku</w:t>
      </w:r>
      <w:r w:rsidR="00F77A39">
        <w:rPr>
          <w:bCs w:val="0"/>
          <w:szCs w:val="24"/>
        </w:rPr>
        <w:t>.</w:t>
      </w:r>
    </w:p>
    <w:p w14:paraId="3AF75644" w14:textId="109521FF"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CA310F">
        <w:t>xxxxxxxx</w:t>
      </w:r>
      <w:proofErr w:type="spellEnd"/>
      <w:r w:rsidRPr="00D91CA3">
        <w:t xml:space="preserve"> a nejpozději bezprostředně poté i písemně prostřednictvím e</w:t>
      </w:r>
      <w:r w:rsidR="00722FF2">
        <w:noBreakHyphen/>
      </w:r>
      <w:r w:rsidRPr="00D91CA3">
        <w:t xml:space="preserve">mailové zprávy zaslané na adresu </w:t>
      </w:r>
      <w:proofErr w:type="spellStart"/>
      <w:r w:rsidR="00CA310F">
        <w:t>xxxxxxxxxx</w:t>
      </w:r>
      <w:proofErr w:type="spellEnd"/>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w:t>
      </w:r>
      <w:r w:rsidR="00CA310F">
        <w:t xml:space="preserve"> </w:t>
      </w:r>
      <w:proofErr w:type="spellStart"/>
      <w:r w:rsidR="00CA310F">
        <w:t>xxxxxxxx</w:t>
      </w:r>
      <w:proofErr w:type="spellEnd"/>
      <w:r w:rsidRPr="00D91CA3">
        <w:t xml:space="preserve">. Pro vadu nahlášenou po pracovní době je rozhodným časem prokazujícím nahlášení vady považován čas v 8,00 hod. následujícího pracovního dne po dni nahlášení.  </w:t>
      </w:r>
    </w:p>
    <w:p w14:paraId="3DB54D1D" w14:textId="1E840F99"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096AC9">
        <w:t xml:space="preserve"> od prokazatelného nahlášení vady způsobem dle tohoto článku</w:t>
      </w:r>
      <w:r w:rsidR="00FB3B31">
        <w:t>.</w:t>
      </w:r>
      <w:r w:rsidRPr="00FB3B31">
        <w:t xml:space="preserve"> </w:t>
      </w:r>
    </w:p>
    <w:p w14:paraId="107D0BA5" w14:textId="0E77EE61"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43245AD5" w14:textId="77777777" w:rsidR="006135FA" w:rsidRPr="000F6427" w:rsidRDefault="006135FA" w:rsidP="00FD2054">
      <w:pPr>
        <w:pStyle w:val="Nadpis1"/>
        <w:ind w:left="3904"/>
        <w:jc w:val="left"/>
        <w:rPr>
          <w:color w:val="CC0099"/>
        </w:rPr>
      </w:pPr>
      <w:r>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12DA84EC"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77777777" w:rsidR="006135FA" w:rsidRPr="005D10B7" w:rsidRDefault="006135FA" w:rsidP="0020674C">
      <w:pPr>
        <w:pStyle w:val="Nadpis3"/>
      </w:pPr>
      <w:r w:rsidRPr="005D10B7">
        <w:t>informace, na která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lastRenderedPageBreak/>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Default="006135FA" w:rsidP="0056725D">
      <w:pPr>
        <w:pStyle w:val="Nadpis2"/>
        <w:tabs>
          <w:tab w:val="num" w:pos="576"/>
        </w:tabs>
        <w:ind w:left="786"/>
      </w:pPr>
      <w:r>
        <w:t>Škodu hradí škůdce v penězích, nežádá-li poškozený uvedení do předešlého stavu.</w:t>
      </w:r>
    </w:p>
    <w:p w14:paraId="2E99533A" w14:textId="13FFCD91" w:rsidR="00545027" w:rsidRPr="00545027" w:rsidRDefault="00545027" w:rsidP="00F80E4D">
      <w:pPr>
        <w:pStyle w:val="Nadpis2"/>
        <w:ind w:left="851" w:hanging="425"/>
      </w:pPr>
      <w:r w:rsidRPr="00545027">
        <w:t>Náhrada škody je splatná ve lhůtě 30 dnů od doručení písemné výzvy oprávněné Smluvní strany Smluvní straně povinné z náhrady škody.</w:t>
      </w:r>
    </w:p>
    <w:p w14:paraId="6933CF9E" w14:textId="77777777" w:rsidR="006135FA" w:rsidRDefault="006135FA" w:rsidP="00D01689">
      <w:pPr>
        <w:pStyle w:val="Nadpis1"/>
        <w:ind w:left="4111" w:hanging="567"/>
        <w:jc w:val="left"/>
      </w:pPr>
      <w:r>
        <w:t>Sankce</w:t>
      </w:r>
    </w:p>
    <w:p w14:paraId="03B0D9B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14:paraId="329CD184" w14:textId="27FF7E27"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197998">
        <w:t>ve výši 1 % z Kupní ceny části Předmětu koupě s neodstraněnou vadou za každý započatý den prodlení</w:t>
      </w:r>
      <w:r w:rsidR="00264A98">
        <w:t>.</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2A1FBC"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dovat smluvní pokutu ve výši 10</w:t>
      </w:r>
      <w:r w:rsidRPr="00894F6E">
        <w:t xml:space="preserve">.000,-Kč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3F104C82"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14:paraId="6B230913" w14:textId="6F53EF91"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14:paraId="3A1FFB30" w14:textId="77777777" w:rsidR="006135FA" w:rsidRDefault="006135FA" w:rsidP="00FD2054">
      <w:pPr>
        <w:pStyle w:val="Nadpis1"/>
        <w:ind w:left="3904"/>
        <w:jc w:val="left"/>
      </w:pPr>
      <w:r>
        <w:lastRenderedPageBreak/>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577DDCE3" w:rsidR="006135FA" w:rsidRDefault="006135FA" w:rsidP="0056725D">
      <w:pPr>
        <w:pStyle w:val="Nadpis2"/>
        <w:tabs>
          <w:tab w:val="num" w:pos="576"/>
        </w:tabs>
        <w:ind w:left="786"/>
      </w:pPr>
      <w:r>
        <w:t xml:space="preserve">Kupující je oprávněn </w:t>
      </w:r>
      <w:r w:rsidR="00545027">
        <w:t xml:space="preserve">od Smlouvy odstoupit </w:t>
      </w:r>
      <w:r>
        <w:t>v následujících případech:</w:t>
      </w:r>
    </w:p>
    <w:p w14:paraId="11F05588" w14:textId="77777777" w:rsidR="006135FA" w:rsidRDefault="006135FA" w:rsidP="00127198">
      <w:pPr>
        <w:pStyle w:val="Nadpis3"/>
      </w:pPr>
      <w:r>
        <w:t>bude rozhodnuto o likvidaci Prodávajícího;</w:t>
      </w:r>
    </w:p>
    <w:p w14:paraId="4C0E0611"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F80E4D">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0E3CCAE" w14:textId="77777777" w:rsidR="006135FA" w:rsidRDefault="006135FA" w:rsidP="00F07F61">
      <w:pPr>
        <w:pStyle w:val="Nadpis3"/>
      </w:pPr>
      <w:r>
        <w:t>porušení povinnosti Prodávajícího odstranit vady Předmětu koupě ve lhůtě 30 kalendářních dní od jejich oznámení Kupujícím;</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1670F42D" w14:textId="5B20A3BF" w:rsidR="00545027" w:rsidRDefault="00545027" w:rsidP="0056725D">
      <w:pPr>
        <w:pStyle w:val="Nadpis2"/>
        <w:tabs>
          <w:tab w:val="num" w:pos="576"/>
        </w:tabs>
        <w:ind w:left="786"/>
      </w:pPr>
      <w:r w:rsidRPr="00807D39">
        <w:t>Odstoupení od Smlouvy musí být písemné, jinak nemá právní účinky. Odstoupení je účinné ode dne, kdy bylo doručeno druhé Smluvní straně</w:t>
      </w:r>
      <w:r>
        <w:t>.</w:t>
      </w:r>
    </w:p>
    <w:p w14:paraId="35BD565A" w14:textId="2737DF70"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14:paraId="3BA68493" w14:textId="77777777" w:rsidR="006135FA" w:rsidRPr="005C0F87" w:rsidRDefault="006135FA" w:rsidP="00FD2054">
      <w:pPr>
        <w:pStyle w:val="Nadpis1"/>
        <w:ind w:left="3904"/>
        <w:jc w:val="left"/>
      </w:pPr>
      <w:r w:rsidRPr="005C0F87">
        <w:t>Závěrečná ustanovení</w:t>
      </w:r>
    </w:p>
    <w:p w14:paraId="7E38D8FC" w14:textId="3039EF2C" w:rsidR="006135FA" w:rsidRPr="005C0F87" w:rsidRDefault="006135FA" w:rsidP="00F80E4D">
      <w:pPr>
        <w:pStyle w:val="Nadpis2"/>
        <w:ind w:left="851" w:hanging="425"/>
      </w:pPr>
      <w:r w:rsidRPr="005C0F87">
        <w:t xml:space="preserve">Oznámení nebo jiná sdělení podle této Smlouvy musí být učiněna písemně v českém jazyce. Jakékoliv úkony směřující ke skončení této Smlouvy </w:t>
      </w:r>
      <w:r w:rsidR="00545027" w:rsidRPr="00545027">
        <w:t xml:space="preserve">a oznámení o 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 xml:space="preserve">nebo formou doporučeného dopisu. Oznámení nebo jiná sdělení podle této Smlouvy se budou považovat za řádně učiněná, pokud budou doručena osobně, poštou, emailem či kurýrem na adresy uvedené </w:t>
      </w:r>
      <w:r w:rsidRPr="005C0F87">
        <w:lastRenderedPageBreak/>
        <w:t>v tomto odstavci nebo na jinou adresu, kterou příslušná Smluvní strana v předstihu písemně oznámí druhé Smluvní straně.</w:t>
      </w:r>
    </w:p>
    <w:p w14:paraId="65E936BA" w14:textId="4D87682F" w:rsidR="006135FA" w:rsidRPr="005C0F87" w:rsidRDefault="006135FA" w:rsidP="002A6536">
      <w:pPr>
        <w:pStyle w:val="Nadpis3"/>
      </w:pPr>
      <w:r w:rsidRPr="005C0F87">
        <w:t>Kupující</w:t>
      </w:r>
      <w:r w:rsidRPr="002944B5">
        <w:t>:</w:t>
      </w:r>
      <w:r w:rsidR="006D15C2" w:rsidRPr="00BE7107">
        <w:rPr>
          <w:i/>
        </w:rPr>
        <w:t xml:space="preserve"> </w:t>
      </w:r>
      <w:r w:rsidR="004970D6">
        <w:rPr>
          <w:i/>
        </w:rPr>
        <w:t xml:space="preserve">Zemský hřebčinec Tlumačov </w:t>
      </w:r>
      <w:proofErr w:type="spellStart"/>
      <w:r w:rsidR="004970D6">
        <w:rPr>
          <w:i/>
        </w:rPr>
        <w:t>s.p.o</w:t>
      </w:r>
      <w:proofErr w:type="spellEnd"/>
      <w:r w:rsidR="004970D6">
        <w:rPr>
          <w:i/>
        </w:rPr>
        <w:t>.</w:t>
      </w:r>
    </w:p>
    <w:p w14:paraId="3EE56F16" w14:textId="7CB353C4" w:rsidR="006135FA" w:rsidRPr="00215A80" w:rsidRDefault="006135FA" w:rsidP="005C0F87">
      <w:pPr>
        <w:pStyle w:val="Nadpis2bezslovn"/>
        <w:ind w:left="1080"/>
        <w:rPr>
          <w:highlight w:val="magenta"/>
        </w:rPr>
      </w:pPr>
      <w:r w:rsidRPr="00BE7107">
        <w:t xml:space="preserve">Jméno: </w:t>
      </w:r>
      <w:r w:rsidR="004970D6">
        <w:t>Ing. David Olejníček, ředitel organizace</w:t>
      </w:r>
    </w:p>
    <w:p w14:paraId="02E37FF4" w14:textId="64EA2A2F" w:rsidR="006135FA" w:rsidRPr="00BE7107" w:rsidRDefault="006135FA" w:rsidP="005C0F87">
      <w:pPr>
        <w:pStyle w:val="Nadpis2bezslovn"/>
        <w:ind w:left="1080"/>
      </w:pPr>
      <w:r w:rsidRPr="00BE7107">
        <w:t xml:space="preserve">Adresa: </w:t>
      </w:r>
      <w:r w:rsidR="004970D6">
        <w:t>Dolní 115, 763 62 Tlumačov</w:t>
      </w:r>
    </w:p>
    <w:p w14:paraId="6CB068C3" w14:textId="0F24F6BE" w:rsidR="006135FA" w:rsidRPr="00BE7107" w:rsidRDefault="006135FA" w:rsidP="005C0F87">
      <w:pPr>
        <w:pStyle w:val="Nadpis2bezslovn"/>
        <w:ind w:left="1080"/>
      </w:pPr>
      <w:r w:rsidRPr="00BE7107">
        <w:t xml:space="preserve">E-mail: </w:t>
      </w:r>
      <w:proofErr w:type="spellStart"/>
      <w:r w:rsidR="00CA310F">
        <w:t>xxxxxxx</w:t>
      </w:r>
      <w:proofErr w:type="spellEnd"/>
    </w:p>
    <w:p w14:paraId="46AFF8BA" w14:textId="41A2DEF0" w:rsidR="006135FA" w:rsidRPr="005C0F87" w:rsidRDefault="006135FA" w:rsidP="005C0F87">
      <w:pPr>
        <w:pStyle w:val="Nadpis2bezslovn"/>
        <w:ind w:left="1080"/>
      </w:pPr>
      <w:r w:rsidRPr="00BE7107">
        <w:t xml:space="preserve">Datová schránka: </w:t>
      </w:r>
      <w:r w:rsidR="004970D6">
        <w:t>nv8dknh</w:t>
      </w:r>
    </w:p>
    <w:p w14:paraId="67E5DA19" w14:textId="58FE6051" w:rsidR="006135FA" w:rsidRPr="005C0F87" w:rsidRDefault="006135FA" w:rsidP="00147915">
      <w:pPr>
        <w:pStyle w:val="Nadpis3"/>
      </w:pPr>
      <w:r w:rsidRPr="005C0F87">
        <w:t>Prodávajíc</w:t>
      </w:r>
      <w:r>
        <w:t>í</w:t>
      </w:r>
      <w:r w:rsidRPr="005C0F87">
        <w:t>:</w:t>
      </w:r>
      <w:r w:rsidR="004970D6">
        <w:rPr>
          <w:i/>
        </w:rPr>
        <w:t xml:space="preserve"> </w:t>
      </w:r>
      <w:proofErr w:type="spellStart"/>
      <w:r w:rsidR="004970D6">
        <w:rPr>
          <w:i/>
        </w:rPr>
        <w:t>Xanadu</w:t>
      </w:r>
      <w:proofErr w:type="spellEnd"/>
      <w:r w:rsidR="004970D6">
        <w:rPr>
          <w:i/>
        </w:rPr>
        <w:t xml:space="preserve"> a.s.</w:t>
      </w:r>
    </w:p>
    <w:p w14:paraId="77ECEBD0" w14:textId="74821A34" w:rsidR="006135FA" w:rsidRDefault="006135FA" w:rsidP="005C0F87">
      <w:pPr>
        <w:pStyle w:val="Nadpis2bezslovn"/>
        <w:ind w:left="1080"/>
        <w:rPr>
          <w:i/>
        </w:rPr>
      </w:pPr>
      <w:r w:rsidRPr="005C0F87">
        <w:t xml:space="preserve">Jméno: </w:t>
      </w:r>
      <w:proofErr w:type="spellStart"/>
      <w:r w:rsidR="00CA310F">
        <w:t>xxxxxxx</w:t>
      </w:r>
      <w:proofErr w:type="spellEnd"/>
    </w:p>
    <w:p w14:paraId="571F78A2" w14:textId="12D584AB" w:rsidR="006135FA" w:rsidRPr="005C0F87" w:rsidRDefault="006135FA" w:rsidP="005C0F87">
      <w:pPr>
        <w:pStyle w:val="Nadpis2bezslovn"/>
        <w:ind w:left="1080"/>
      </w:pPr>
      <w:r w:rsidRPr="005C0F87">
        <w:t xml:space="preserve">Adresa: </w:t>
      </w:r>
      <w:r w:rsidR="000E592D" w:rsidRPr="00155494">
        <w:t>Žirovnická 2389, 106 00 Praha 10</w:t>
      </w:r>
    </w:p>
    <w:p w14:paraId="6D63B23F" w14:textId="05CAC237" w:rsidR="006135FA" w:rsidRPr="005C0F87" w:rsidRDefault="006135FA" w:rsidP="005C0F87">
      <w:pPr>
        <w:pStyle w:val="Nadpis2bezslovn"/>
        <w:ind w:left="1080"/>
      </w:pPr>
      <w:r w:rsidRPr="005C0F87">
        <w:t xml:space="preserve">E-mail: </w:t>
      </w:r>
      <w:proofErr w:type="spellStart"/>
      <w:r w:rsidR="00CA310F">
        <w:t>xxxxxxx</w:t>
      </w:r>
      <w:proofErr w:type="spellEnd"/>
    </w:p>
    <w:p w14:paraId="24B9FB19" w14:textId="4A0412BA" w:rsidR="006135FA" w:rsidRPr="005C0F87" w:rsidRDefault="006135FA" w:rsidP="005C0F87">
      <w:pPr>
        <w:pStyle w:val="Nadpis2bezslovn"/>
        <w:ind w:left="1080"/>
      </w:pPr>
      <w:r w:rsidRPr="005C0F87">
        <w:t xml:space="preserve">Datová schránka: </w:t>
      </w:r>
      <w:r w:rsidR="000E592D" w:rsidRPr="00316313">
        <w:t>cpcg3fv</w:t>
      </w:r>
    </w:p>
    <w:p w14:paraId="0DE2AA41" w14:textId="1E053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545027" w:rsidRPr="00545027">
        <w:t xml:space="preserve"> </w:t>
      </w:r>
      <w:r w:rsidR="00545027" w:rsidRPr="00807D39">
        <w:t>a oznámení o změně bankovních údajů, není-li ve Smlouvě stanoveno jinak</w:t>
      </w:r>
      <w:r w:rsidRPr="005C0F87">
        <w:t xml:space="preserve">. </w:t>
      </w:r>
    </w:p>
    <w:p w14:paraId="4BAA2D9E" w14:textId="75EC8292" w:rsidR="006135FA" w:rsidRPr="005C0F87" w:rsidRDefault="006135FA" w:rsidP="00BE7107">
      <w:pPr>
        <w:pStyle w:val="Nadpis3"/>
        <w:keepNext/>
        <w:keepLines/>
      </w:pPr>
      <w:r w:rsidRPr="005C0F87">
        <w:t xml:space="preserve">Kontaktní osobou Kupujícího je </w:t>
      </w:r>
      <w:proofErr w:type="spellStart"/>
      <w:r w:rsidR="00CA310F">
        <w:rPr>
          <w:i/>
        </w:rPr>
        <w:t>xxxxxx</w:t>
      </w:r>
      <w:proofErr w:type="spellEnd"/>
      <w:r w:rsidRPr="005C0F87">
        <w:t xml:space="preserve"> e-mail</w:t>
      </w:r>
      <w:r>
        <w:t xml:space="preserve"> </w:t>
      </w:r>
      <w:proofErr w:type="spellStart"/>
      <w:r w:rsidR="00CA310F">
        <w:t>xxxxxxxxx</w:t>
      </w:r>
      <w:proofErr w:type="spellEnd"/>
      <w:r w:rsidRPr="005C0F87">
        <w:t xml:space="preserve"> a další zaměstnanci Kupujícího jím písemně pověření. </w:t>
      </w:r>
    </w:p>
    <w:p w14:paraId="5AA4F477" w14:textId="27E1B217" w:rsidR="006135FA" w:rsidRPr="005C0F87" w:rsidRDefault="006135FA" w:rsidP="00CA310F">
      <w:pPr>
        <w:pStyle w:val="Nadpis3"/>
        <w:keepNext/>
        <w:keepLines/>
        <w:numPr>
          <w:ilvl w:val="0"/>
          <w:numId w:val="0"/>
        </w:numPr>
        <w:ind w:left="720"/>
      </w:pPr>
      <w:r w:rsidRPr="005C0F87">
        <w:t xml:space="preserve">Kontaktní osobou Prodávajícího je: </w:t>
      </w:r>
      <w:proofErr w:type="spellStart"/>
      <w:r w:rsidR="00CA310F">
        <w:t>xxxxxx</w:t>
      </w:r>
      <w:proofErr w:type="spellEnd"/>
      <w:r w:rsidR="000E592D" w:rsidRPr="00775C7A">
        <w:t xml:space="preserve">, sales manažer, tel.: </w:t>
      </w:r>
      <w:proofErr w:type="spellStart"/>
      <w:r w:rsidR="00CA310F">
        <w:t>xxxxxxxxxx</w:t>
      </w:r>
      <w:proofErr w:type="spellEnd"/>
      <w:r w:rsidR="000E592D" w:rsidRPr="00775C7A">
        <w:t xml:space="preserve">, </w:t>
      </w:r>
      <w:proofErr w:type="spellStart"/>
      <w:r w:rsidR="00CA310F">
        <w:t>xxxxxxxxx</w:t>
      </w:r>
      <w:proofErr w:type="spellEnd"/>
      <w:r w:rsidRPr="005C0F87">
        <w:t xml:space="preserve">, a další zaměstnanci či jiné osoby jím písemně pověření. </w:t>
      </w:r>
    </w:p>
    <w:p w14:paraId="054372EB" w14:textId="772E4352"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proofErr w:type="spellStart"/>
      <w:r w:rsidR="00CA310F">
        <w:rPr>
          <w:i/>
        </w:rPr>
        <w:t>xxxxxxxx</w:t>
      </w:r>
      <w:proofErr w:type="spellEnd"/>
      <w:r w:rsidR="00623DBD">
        <w:rPr>
          <w:i/>
        </w:rPr>
        <w:t xml:space="preserve"> </w:t>
      </w:r>
      <w:r w:rsidR="00623DBD" w:rsidRPr="00BE7107">
        <w:t>a dále</w:t>
      </w:r>
      <w:r w:rsidRPr="00BE7107">
        <w:t xml:space="preserve"> </w:t>
      </w:r>
      <w:proofErr w:type="spellStart"/>
      <w:r w:rsidR="00CA310F">
        <w:rPr>
          <w:i/>
        </w:rPr>
        <w:t>xxxxxxxxxxx</w:t>
      </w:r>
      <w:proofErr w:type="spellEnd"/>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573BE6C6" w14:textId="4CCE6466"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w:t>
      </w:r>
      <w:r w:rsidRPr="005C0F87">
        <w:lastRenderedPageBreak/>
        <w:t xml:space="preserve">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1AE4E782"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22531" w:rsidRPr="005C0F87">
        <w:t xml:space="preserve"> </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14:paraId="2059C9AB" w14:textId="77777777" w:rsidR="006135FA" w:rsidRDefault="006135FA" w:rsidP="00CA5BD8"/>
    <w:p w14:paraId="67CFC850" w14:textId="77777777" w:rsidR="00A975CF" w:rsidRPr="00F80E4D" w:rsidRDefault="00A975CF" w:rsidP="00CA5BD8">
      <w:pPr>
        <w:rPr>
          <w:lang w:val="en-US"/>
        </w:rPr>
      </w:pPr>
    </w:p>
    <w:p w14:paraId="149D41A3" w14:textId="77777777" w:rsidR="00A975CF" w:rsidRPr="005C0F87" w:rsidRDefault="00A975CF" w:rsidP="00CA5BD8"/>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07D3146C" w:rsidR="006135FA" w:rsidRPr="005C0F87" w:rsidRDefault="006135FA" w:rsidP="0086374F">
            <w:pPr>
              <w:jc w:val="center"/>
            </w:pPr>
            <w:r w:rsidRPr="005C0F87">
              <w:t xml:space="preserve">V </w:t>
            </w:r>
            <w:r w:rsidR="00FC059D">
              <w:t>Tlumačově</w:t>
            </w:r>
            <w:r w:rsidRPr="005C0F87">
              <w:t xml:space="preserve"> dne ______</w:t>
            </w:r>
          </w:p>
        </w:tc>
        <w:tc>
          <w:tcPr>
            <w:tcW w:w="4606" w:type="dxa"/>
          </w:tcPr>
          <w:p w14:paraId="27294957" w14:textId="77777777" w:rsidR="006135FA" w:rsidRDefault="006135FA" w:rsidP="0086374F">
            <w:pPr>
              <w:jc w:val="center"/>
            </w:pPr>
            <w:r w:rsidRPr="005C0F87">
              <w:t>V ______________ dne _____</w:t>
            </w:r>
          </w:p>
          <w:p w14:paraId="78D219C3" w14:textId="77777777" w:rsidR="00FC059D" w:rsidRDefault="00FC059D" w:rsidP="0086374F">
            <w:pPr>
              <w:jc w:val="center"/>
            </w:pPr>
          </w:p>
          <w:p w14:paraId="5B09F2FD" w14:textId="77777777" w:rsidR="00FC059D" w:rsidRDefault="00FC059D" w:rsidP="0086374F">
            <w:pPr>
              <w:jc w:val="center"/>
            </w:pPr>
          </w:p>
          <w:p w14:paraId="66A3894F" w14:textId="77777777" w:rsidR="00FC059D" w:rsidRDefault="00FC059D" w:rsidP="0086374F">
            <w:pPr>
              <w:jc w:val="center"/>
            </w:pPr>
          </w:p>
          <w:p w14:paraId="273ADB81" w14:textId="77777777" w:rsidR="00FC059D" w:rsidRDefault="00FC059D" w:rsidP="0086374F">
            <w:pPr>
              <w:jc w:val="center"/>
            </w:pPr>
          </w:p>
          <w:p w14:paraId="602D2F9B" w14:textId="77777777" w:rsidR="00FC059D" w:rsidRDefault="00FC059D" w:rsidP="0086374F">
            <w:pPr>
              <w:jc w:val="center"/>
            </w:pPr>
          </w:p>
          <w:p w14:paraId="4751D4ED" w14:textId="77777777" w:rsidR="00FC059D" w:rsidRDefault="00FC059D" w:rsidP="0086374F">
            <w:pPr>
              <w:jc w:val="center"/>
            </w:pPr>
          </w:p>
          <w:p w14:paraId="3F651993" w14:textId="77777777" w:rsidR="00FC059D" w:rsidRDefault="00FC059D" w:rsidP="0086374F">
            <w:pPr>
              <w:jc w:val="center"/>
            </w:pPr>
          </w:p>
          <w:p w14:paraId="5387263D" w14:textId="2962690E" w:rsidR="00FC059D" w:rsidRPr="005C0F87" w:rsidRDefault="00FC059D" w:rsidP="0086374F">
            <w:pPr>
              <w:jc w:val="center"/>
            </w:pPr>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77777777" w:rsidR="006135FA" w:rsidRPr="005C0F87" w:rsidRDefault="006135FA"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t>Kupující</w:t>
            </w:r>
          </w:p>
          <w:p w14:paraId="7D5D1122" w14:textId="5699D20A" w:rsidR="005B421F" w:rsidRPr="00FC059D" w:rsidRDefault="0064524C" w:rsidP="005B421F">
            <w:pPr>
              <w:jc w:val="center"/>
              <w:rPr>
                <w:bCs/>
                <w:highlight w:val="yellow"/>
              </w:rPr>
            </w:pPr>
            <w:r w:rsidRPr="00BE7107">
              <w:rPr>
                <w:b/>
              </w:rPr>
              <w:t xml:space="preserve"> </w:t>
            </w:r>
            <w:r w:rsidR="00FC059D" w:rsidRPr="00FC059D">
              <w:rPr>
                <w:bCs/>
              </w:rPr>
              <w:t>Ing. David Olejníček</w:t>
            </w:r>
          </w:p>
          <w:p w14:paraId="76674879" w14:textId="3D7C9E9E" w:rsidR="006135FA" w:rsidRPr="005C0F87" w:rsidRDefault="00FC059D" w:rsidP="005B421F">
            <w:pPr>
              <w:jc w:val="center"/>
            </w:pPr>
            <w:r>
              <w:t>Ředitel organizace</w:t>
            </w:r>
          </w:p>
        </w:tc>
        <w:tc>
          <w:tcPr>
            <w:tcW w:w="4606" w:type="dxa"/>
          </w:tcPr>
          <w:p w14:paraId="7354455C" w14:textId="77777777" w:rsidR="006135FA" w:rsidRPr="005C0F87" w:rsidRDefault="006135FA" w:rsidP="0086374F">
            <w:pPr>
              <w:jc w:val="center"/>
            </w:pPr>
            <w:r w:rsidRPr="005C0F87">
              <w:t>Prodávající</w:t>
            </w:r>
          </w:p>
          <w:p w14:paraId="128B7DF3" w14:textId="77777777" w:rsidR="000E592D" w:rsidRDefault="000E592D" w:rsidP="0086374F">
            <w:pPr>
              <w:jc w:val="center"/>
              <w:rPr>
                <w:highlight w:val="yellow"/>
              </w:rPr>
            </w:pPr>
            <w:r>
              <w:t>Ing. Radek Nekl</w:t>
            </w:r>
            <w:r w:rsidRPr="00374192">
              <w:rPr>
                <w:highlight w:val="yellow"/>
              </w:rPr>
              <w:t xml:space="preserve"> </w:t>
            </w:r>
          </w:p>
          <w:p w14:paraId="2DC27303" w14:textId="66878386" w:rsidR="00C04FA2" w:rsidRPr="00C15D8A" w:rsidRDefault="000E592D" w:rsidP="00C04FA2">
            <w:pPr>
              <w:jc w:val="center"/>
            </w:pPr>
            <w:r>
              <w:t>předseda představenstva</w:t>
            </w:r>
          </w:p>
        </w:tc>
      </w:tr>
    </w:tbl>
    <w:p w14:paraId="2CF852A7" w14:textId="747AD804" w:rsidR="006135FA" w:rsidRDefault="006135FA" w:rsidP="008A5116">
      <w:pPr>
        <w:rPr>
          <w:b/>
        </w:rPr>
      </w:pPr>
    </w:p>
    <w:p w14:paraId="27BDF901" w14:textId="3E067667" w:rsidR="00C04FA2" w:rsidRDefault="00C04FA2" w:rsidP="008A5116">
      <w:pPr>
        <w:rPr>
          <w:b/>
        </w:rPr>
      </w:pPr>
    </w:p>
    <w:p w14:paraId="18F91B7F" w14:textId="27A094F4" w:rsidR="00C04FA2" w:rsidRDefault="00C04FA2" w:rsidP="008A5116">
      <w:pPr>
        <w:rPr>
          <w:b/>
        </w:rPr>
      </w:pPr>
    </w:p>
    <w:p w14:paraId="567F28DC" w14:textId="674F600E" w:rsidR="00C04FA2" w:rsidRDefault="00C04FA2" w:rsidP="008A5116">
      <w:pPr>
        <w:rPr>
          <w:b/>
        </w:rPr>
      </w:pPr>
    </w:p>
    <w:p w14:paraId="6B24D4A5" w14:textId="7EFEBCCB" w:rsidR="00C04FA2" w:rsidRDefault="00C04FA2" w:rsidP="008A5116">
      <w:pPr>
        <w:rPr>
          <w:b/>
        </w:rPr>
      </w:pPr>
    </w:p>
    <w:p w14:paraId="0D9DA585" w14:textId="73E396D6" w:rsidR="00C04FA2" w:rsidRDefault="00C04FA2" w:rsidP="008A5116">
      <w:pPr>
        <w:rPr>
          <w:b/>
        </w:rPr>
      </w:pPr>
    </w:p>
    <w:p w14:paraId="7D1E806E" w14:textId="1632035C" w:rsidR="00C04FA2" w:rsidRDefault="00C04FA2" w:rsidP="008A5116">
      <w:pPr>
        <w:rPr>
          <w:b/>
        </w:rPr>
      </w:pPr>
    </w:p>
    <w:p w14:paraId="17B79C98" w14:textId="79FF2139" w:rsidR="00C04FA2" w:rsidRDefault="00C04FA2" w:rsidP="008A5116">
      <w:pPr>
        <w:rPr>
          <w:b/>
        </w:rPr>
      </w:pPr>
    </w:p>
    <w:p w14:paraId="4BAA75C7" w14:textId="2852DD97" w:rsidR="00C04FA2" w:rsidRDefault="00C04FA2" w:rsidP="008A5116">
      <w:pPr>
        <w:rPr>
          <w:b/>
        </w:rPr>
      </w:pPr>
    </w:p>
    <w:p w14:paraId="0E0BC1E6" w14:textId="619888A8" w:rsidR="00C04FA2" w:rsidRDefault="00C04FA2" w:rsidP="008A5116">
      <w:pPr>
        <w:rPr>
          <w:b/>
        </w:rPr>
      </w:pPr>
      <w:r>
        <w:rPr>
          <w:b/>
        </w:rPr>
        <w:lastRenderedPageBreak/>
        <w:t>Příloha č.1</w:t>
      </w:r>
    </w:p>
    <w:p w14:paraId="5A5A0E25" w14:textId="4BDD83F9" w:rsidR="00C04FA2" w:rsidRDefault="00C04FA2" w:rsidP="008A5116">
      <w:pPr>
        <w:rPr>
          <w:b/>
        </w:rPr>
      </w:pPr>
    </w:p>
    <w:tbl>
      <w:tblPr>
        <w:tblW w:w="9900" w:type="dxa"/>
        <w:tblCellMar>
          <w:left w:w="70" w:type="dxa"/>
          <w:right w:w="70" w:type="dxa"/>
        </w:tblCellMar>
        <w:tblLook w:val="04A0" w:firstRow="1" w:lastRow="0" w:firstColumn="1" w:lastColumn="0" w:noHBand="0" w:noVBand="1"/>
      </w:tblPr>
      <w:tblGrid>
        <w:gridCol w:w="1800"/>
        <w:gridCol w:w="4060"/>
        <w:gridCol w:w="1500"/>
        <w:gridCol w:w="2540"/>
      </w:tblGrid>
      <w:tr w:rsidR="00C04FA2" w14:paraId="19730B79" w14:textId="77777777" w:rsidTr="00C04FA2">
        <w:trPr>
          <w:trHeight w:val="675"/>
        </w:trPr>
        <w:tc>
          <w:tcPr>
            <w:tcW w:w="1800" w:type="dxa"/>
            <w:tcBorders>
              <w:top w:val="single" w:sz="4" w:space="0" w:color="auto"/>
              <w:left w:val="single" w:sz="8" w:space="0" w:color="auto"/>
              <w:bottom w:val="nil"/>
              <w:right w:val="single" w:sz="4" w:space="0" w:color="auto"/>
            </w:tcBorders>
            <w:shd w:val="clear" w:color="000000" w:fill="99CCFF"/>
            <w:noWrap/>
            <w:vAlign w:val="center"/>
            <w:hideMark/>
          </w:tcPr>
          <w:p w14:paraId="58B4E733" w14:textId="77777777" w:rsidR="00C04FA2" w:rsidRDefault="00C04FA2">
            <w:pPr>
              <w:rPr>
                <w:rFonts w:ascii="Calibri" w:hAnsi="Calibri" w:cs="Calibri"/>
                <w:b/>
                <w:bCs/>
                <w:color w:val="000000"/>
                <w:sz w:val="22"/>
                <w:szCs w:val="22"/>
              </w:rPr>
            </w:pPr>
            <w:r>
              <w:rPr>
                <w:rFonts w:ascii="Calibri" w:hAnsi="Calibri" w:cs="Calibri"/>
                <w:b/>
                <w:bCs/>
                <w:color w:val="000000"/>
                <w:sz w:val="22"/>
                <w:szCs w:val="22"/>
              </w:rPr>
              <w:t>Parametr</w:t>
            </w:r>
          </w:p>
        </w:tc>
        <w:tc>
          <w:tcPr>
            <w:tcW w:w="4060" w:type="dxa"/>
            <w:tcBorders>
              <w:top w:val="single" w:sz="4" w:space="0" w:color="auto"/>
              <w:left w:val="nil"/>
              <w:bottom w:val="nil"/>
              <w:right w:val="nil"/>
            </w:tcBorders>
            <w:shd w:val="clear" w:color="000000" w:fill="99CCFF"/>
            <w:vAlign w:val="center"/>
            <w:hideMark/>
          </w:tcPr>
          <w:p w14:paraId="2F166FA9" w14:textId="77777777" w:rsidR="00C04FA2" w:rsidRDefault="00C04FA2">
            <w:pPr>
              <w:rPr>
                <w:rFonts w:ascii="Calibri" w:hAnsi="Calibri" w:cs="Calibri"/>
                <w:b/>
                <w:bCs/>
                <w:color w:val="000000"/>
                <w:sz w:val="22"/>
                <w:szCs w:val="22"/>
              </w:rPr>
            </w:pPr>
            <w:r>
              <w:rPr>
                <w:rFonts w:ascii="Calibri" w:hAnsi="Calibri" w:cs="Calibri"/>
                <w:b/>
                <w:bCs/>
                <w:color w:val="000000"/>
                <w:sz w:val="22"/>
                <w:szCs w:val="22"/>
              </w:rPr>
              <w:t>Požadavek zadavatele</w:t>
            </w:r>
          </w:p>
        </w:tc>
        <w:tc>
          <w:tcPr>
            <w:tcW w:w="1500" w:type="dxa"/>
            <w:tcBorders>
              <w:top w:val="single" w:sz="4" w:space="0" w:color="auto"/>
              <w:left w:val="single" w:sz="8" w:space="0" w:color="auto"/>
              <w:bottom w:val="nil"/>
              <w:right w:val="single" w:sz="4" w:space="0" w:color="auto"/>
            </w:tcBorders>
            <w:shd w:val="clear" w:color="000000" w:fill="99CCFF"/>
            <w:noWrap/>
            <w:vAlign w:val="center"/>
            <w:hideMark/>
          </w:tcPr>
          <w:p w14:paraId="0AC681F6" w14:textId="77777777" w:rsidR="00C04FA2" w:rsidRDefault="00C04FA2">
            <w:pPr>
              <w:rPr>
                <w:rFonts w:ascii="Calibri" w:hAnsi="Calibri" w:cs="Calibri"/>
                <w:b/>
                <w:bCs/>
                <w:color w:val="000000"/>
                <w:sz w:val="22"/>
                <w:szCs w:val="22"/>
              </w:rPr>
            </w:pPr>
            <w:r>
              <w:rPr>
                <w:rFonts w:ascii="Calibri" w:hAnsi="Calibri" w:cs="Calibri"/>
                <w:b/>
                <w:bCs/>
                <w:color w:val="000000"/>
                <w:sz w:val="22"/>
                <w:szCs w:val="22"/>
              </w:rPr>
              <w:t>Splňuje ANO/NE</w:t>
            </w:r>
          </w:p>
        </w:tc>
        <w:tc>
          <w:tcPr>
            <w:tcW w:w="2540" w:type="dxa"/>
            <w:tcBorders>
              <w:top w:val="single" w:sz="4" w:space="0" w:color="auto"/>
              <w:left w:val="nil"/>
              <w:bottom w:val="nil"/>
              <w:right w:val="single" w:sz="8" w:space="0" w:color="auto"/>
            </w:tcBorders>
            <w:shd w:val="clear" w:color="000000" w:fill="99CCFF"/>
            <w:vAlign w:val="center"/>
            <w:hideMark/>
          </w:tcPr>
          <w:p w14:paraId="7C746C7E" w14:textId="77777777" w:rsidR="00C04FA2" w:rsidRDefault="00C04FA2">
            <w:pPr>
              <w:rPr>
                <w:rFonts w:ascii="Calibri" w:hAnsi="Calibri" w:cs="Calibri"/>
                <w:b/>
                <w:bCs/>
                <w:color w:val="000000"/>
                <w:sz w:val="22"/>
                <w:szCs w:val="22"/>
              </w:rPr>
            </w:pPr>
            <w:r>
              <w:rPr>
                <w:rFonts w:ascii="Calibri" w:hAnsi="Calibri" w:cs="Calibri"/>
                <w:b/>
                <w:bCs/>
                <w:color w:val="000000"/>
                <w:sz w:val="22"/>
                <w:szCs w:val="22"/>
              </w:rPr>
              <w:t>Popis konkrétního splnění požadavku</w:t>
            </w:r>
          </w:p>
        </w:tc>
      </w:tr>
      <w:tr w:rsidR="00C04FA2" w14:paraId="52C09358" w14:textId="77777777" w:rsidTr="00C04FA2">
        <w:trPr>
          <w:trHeight w:val="360"/>
        </w:trPr>
        <w:tc>
          <w:tcPr>
            <w:tcW w:w="1800" w:type="dxa"/>
            <w:tcBorders>
              <w:top w:val="single" w:sz="4" w:space="0" w:color="auto"/>
              <w:left w:val="single" w:sz="8" w:space="0" w:color="auto"/>
              <w:bottom w:val="single" w:sz="4" w:space="0" w:color="auto"/>
              <w:right w:val="single" w:sz="4" w:space="0" w:color="auto"/>
            </w:tcBorders>
            <w:shd w:val="clear" w:color="auto" w:fill="auto"/>
            <w:noWrap/>
            <w:hideMark/>
          </w:tcPr>
          <w:p w14:paraId="6D8BD16F" w14:textId="77777777" w:rsidR="00C04FA2" w:rsidRDefault="00C04FA2">
            <w:pPr>
              <w:rPr>
                <w:rFonts w:ascii="Calibri" w:hAnsi="Calibri" w:cs="Calibri"/>
                <w:color w:val="000000"/>
                <w:sz w:val="22"/>
                <w:szCs w:val="22"/>
              </w:rPr>
            </w:pPr>
            <w:r>
              <w:rPr>
                <w:rFonts w:ascii="Calibri" w:hAnsi="Calibri" w:cs="Calibri"/>
                <w:color w:val="000000"/>
                <w:sz w:val="22"/>
                <w:szCs w:val="22"/>
              </w:rPr>
              <w:t>Velikost:</w:t>
            </w:r>
          </w:p>
        </w:tc>
        <w:tc>
          <w:tcPr>
            <w:tcW w:w="4060" w:type="dxa"/>
            <w:tcBorders>
              <w:top w:val="single" w:sz="4" w:space="0" w:color="auto"/>
              <w:left w:val="nil"/>
              <w:bottom w:val="single" w:sz="4" w:space="0" w:color="auto"/>
              <w:right w:val="nil"/>
            </w:tcBorders>
            <w:shd w:val="clear" w:color="auto" w:fill="auto"/>
            <w:hideMark/>
          </w:tcPr>
          <w:p w14:paraId="27EE7D2C" w14:textId="77777777" w:rsidR="00C04FA2" w:rsidRDefault="00C04FA2">
            <w:pPr>
              <w:rPr>
                <w:rFonts w:ascii="Calibri" w:hAnsi="Calibri" w:cs="Calibri"/>
                <w:color w:val="000000"/>
                <w:sz w:val="22"/>
                <w:szCs w:val="22"/>
              </w:rPr>
            </w:pPr>
            <w:r>
              <w:rPr>
                <w:rFonts w:ascii="Calibri" w:hAnsi="Calibri" w:cs="Calibri"/>
                <w:color w:val="000000"/>
                <w:sz w:val="22"/>
                <w:szCs w:val="22"/>
              </w:rPr>
              <w:t>Přesná obchodní velikost 24"</w:t>
            </w:r>
          </w:p>
        </w:tc>
        <w:tc>
          <w:tcPr>
            <w:tcW w:w="1500"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344BF8E"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single" w:sz="4" w:space="0" w:color="auto"/>
              <w:left w:val="nil"/>
              <w:bottom w:val="single" w:sz="4" w:space="0" w:color="auto"/>
              <w:right w:val="single" w:sz="8" w:space="0" w:color="auto"/>
            </w:tcBorders>
            <w:shd w:val="clear" w:color="000000" w:fill="C0C0C0"/>
            <w:vAlign w:val="center"/>
            <w:hideMark/>
          </w:tcPr>
          <w:p w14:paraId="7F755165"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4B35A3FC" w14:textId="77777777" w:rsidTr="00C04FA2">
        <w:trPr>
          <w:trHeight w:val="870"/>
        </w:trPr>
        <w:tc>
          <w:tcPr>
            <w:tcW w:w="1800" w:type="dxa"/>
            <w:tcBorders>
              <w:top w:val="nil"/>
              <w:left w:val="single" w:sz="8" w:space="0" w:color="auto"/>
              <w:bottom w:val="single" w:sz="4" w:space="0" w:color="auto"/>
              <w:right w:val="single" w:sz="4" w:space="0" w:color="auto"/>
            </w:tcBorders>
            <w:shd w:val="clear" w:color="auto" w:fill="auto"/>
            <w:noWrap/>
            <w:hideMark/>
          </w:tcPr>
          <w:p w14:paraId="40E166EB"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c>
          <w:tcPr>
            <w:tcW w:w="4060" w:type="dxa"/>
            <w:tcBorders>
              <w:top w:val="nil"/>
              <w:left w:val="nil"/>
              <w:bottom w:val="single" w:sz="4" w:space="0" w:color="auto"/>
              <w:right w:val="nil"/>
            </w:tcBorders>
            <w:shd w:val="clear" w:color="auto" w:fill="auto"/>
            <w:hideMark/>
          </w:tcPr>
          <w:p w14:paraId="223617F2" w14:textId="77777777" w:rsidR="00C04FA2" w:rsidRDefault="00C04FA2">
            <w:pPr>
              <w:rPr>
                <w:rFonts w:ascii="Calibri" w:hAnsi="Calibri" w:cs="Calibri"/>
                <w:color w:val="000000"/>
                <w:sz w:val="22"/>
                <w:szCs w:val="22"/>
              </w:rPr>
            </w:pPr>
            <w:r>
              <w:rPr>
                <w:rFonts w:ascii="Calibri" w:hAnsi="Calibri" w:cs="Calibri"/>
                <w:color w:val="000000"/>
                <w:sz w:val="22"/>
                <w:szCs w:val="22"/>
              </w:rPr>
              <w:t>Minimální úhlopříčka zobrazovací plochy 23,7"</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04158D6"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FFFF00"/>
            <w:vAlign w:val="center"/>
            <w:hideMark/>
          </w:tcPr>
          <w:p w14:paraId="35F9CCE1" w14:textId="77777777" w:rsidR="00C04FA2" w:rsidRDefault="00C04FA2">
            <w:pPr>
              <w:rPr>
                <w:rFonts w:ascii="Calibri" w:hAnsi="Calibri" w:cs="Calibri"/>
                <w:color w:val="000000"/>
                <w:sz w:val="22"/>
                <w:szCs w:val="22"/>
              </w:rPr>
            </w:pPr>
            <w:r>
              <w:rPr>
                <w:rFonts w:ascii="Calibri" w:hAnsi="Calibri" w:cs="Calibri"/>
                <w:color w:val="000000"/>
                <w:sz w:val="22"/>
                <w:szCs w:val="22"/>
              </w:rPr>
              <w:t xml:space="preserve">uhlopříčka zobrazovací plochy 23,8" </w:t>
            </w:r>
          </w:p>
        </w:tc>
      </w:tr>
      <w:tr w:rsidR="00C04FA2" w14:paraId="44FCE2FF" w14:textId="77777777" w:rsidTr="00C04FA2">
        <w:trPr>
          <w:trHeight w:val="1065"/>
        </w:trPr>
        <w:tc>
          <w:tcPr>
            <w:tcW w:w="1800" w:type="dxa"/>
            <w:tcBorders>
              <w:top w:val="nil"/>
              <w:left w:val="single" w:sz="8" w:space="0" w:color="auto"/>
              <w:bottom w:val="single" w:sz="4" w:space="0" w:color="auto"/>
              <w:right w:val="single" w:sz="4" w:space="0" w:color="auto"/>
            </w:tcBorders>
            <w:shd w:val="clear" w:color="auto" w:fill="auto"/>
            <w:noWrap/>
            <w:hideMark/>
          </w:tcPr>
          <w:p w14:paraId="63E0E8FD" w14:textId="77777777" w:rsidR="00C04FA2" w:rsidRDefault="00C04FA2">
            <w:pPr>
              <w:rPr>
                <w:rFonts w:ascii="Calibri" w:hAnsi="Calibri" w:cs="Calibri"/>
                <w:color w:val="000000"/>
                <w:sz w:val="22"/>
                <w:szCs w:val="22"/>
              </w:rPr>
            </w:pPr>
            <w:r>
              <w:rPr>
                <w:rFonts w:ascii="Calibri" w:hAnsi="Calibri" w:cs="Calibri"/>
                <w:color w:val="000000"/>
                <w:sz w:val="22"/>
                <w:szCs w:val="22"/>
              </w:rPr>
              <w:t>Vlastnosti:</w:t>
            </w:r>
          </w:p>
        </w:tc>
        <w:tc>
          <w:tcPr>
            <w:tcW w:w="4060" w:type="dxa"/>
            <w:tcBorders>
              <w:top w:val="nil"/>
              <w:left w:val="nil"/>
              <w:bottom w:val="single" w:sz="4" w:space="0" w:color="auto"/>
              <w:right w:val="nil"/>
            </w:tcBorders>
            <w:shd w:val="clear" w:color="auto" w:fill="auto"/>
            <w:hideMark/>
          </w:tcPr>
          <w:p w14:paraId="46572812" w14:textId="77777777" w:rsidR="00C04FA2" w:rsidRDefault="00C04FA2">
            <w:pPr>
              <w:rPr>
                <w:rFonts w:ascii="Calibri" w:hAnsi="Calibri" w:cs="Calibri"/>
                <w:color w:val="000000"/>
                <w:sz w:val="22"/>
                <w:szCs w:val="22"/>
              </w:rPr>
            </w:pPr>
            <w:r>
              <w:rPr>
                <w:rFonts w:ascii="Calibri" w:hAnsi="Calibri" w:cs="Calibri"/>
                <w:color w:val="000000"/>
                <w:sz w:val="22"/>
                <w:szCs w:val="22"/>
              </w:rPr>
              <w:t>Matný povrch zobrazovací plochy, výškově stavitelný, vertikální a horizontální polohovatelnost, funkce pivot</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8A9258A"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2C11E14C"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6B9E77C0" w14:textId="77777777" w:rsidTr="00C04FA2">
        <w:trPr>
          <w:trHeight w:val="615"/>
        </w:trPr>
        <w:tc>
          <w:tcPr>
            <w:tcW w:w="1800" w:type="dxa"/>
            <w:tcBorders>
              <w:top w:val="nil"/>
              <w:left w:val="single" w:sz="8" w:space="0" w:color="auto"/>
              <w:bottom w:val="single" w:sz="4" w:space="0" w:color="auto"/>
              <w:right w:val="single" w:sz="4" w:space="0" w:color="auto"/>
            </w:tcBorders>
            <w:shd w:val="clear" w:color="auto" w:fill="auto"/>
            <w:noWrap/>
            <w:hideMark/>
          </w:tcPr>
          <w:p w14:paraId="349D27EE" w14:textId="77777777" w:rsidR="00C04FA2" w:rsidRDefault="00C04FA2">
            <w:pPr>
              <w:rPr>
                <w:rFonts w:ascii="Calibri" w:hAnsi="Calibri" w:cs="Calibri"/>
                <w:color w:val="000000"/>
                <w:sz w:val="22"/>
                <w:szCs w:val="22"/>
              </w:rPr>
            </w:pPr>
            <w:r>
              <w:rPr>
                <w:rFonts w:ascii="Calibri" w:hAnsi="Calibri" w:cs="Calibri"/>
                <w:color w:val="000000"/>
                <w:sz w:val="22"/>
                <w:szCs w:val="22"/>
              </w:rPr>
              <w:t>Rozlišení:</w:t>
            </w:r>
          </w:p>
        </w:tc>
        <w:tc>
          <w:tcPr>
            <w:tcW w:w="4060" w:type="dxa"/>
            <w:tcBorders>
              <w:top w:val="nil"/>
              <w:left w:val="nil"/>
              <w:bottom w:val="single" w:sz="4" w:space="0" w:color="auto"/>
              <w:right w:val="nil"/>
            </w:tcBorders>
            <w:shd w:val="clear" w:color="auto" w:fill="auto"/>
            <w:hideMark/>
          </w:tcPr>
          <w:p w14:paraId="0C11A065" w14:textId="77777777" w:rsidR="00C04FA2" w:rsidRDefault="00C04FA2">
            <w:pPr>
              <w:rPr>
                <w:rFonts w:ascii="Calibri" w:hAnsi="Calibri" w:cs="Calibri"/>
                <w:color w:val="000000"/>
                <w:sz w:val="22"/>
                <w:szCs w:val="22"/>
              </w:rPr>
            </w:pPr>
            <w:r>
              <w:rPr>
                <w:rFonts w:ascii="Calibri" w:hAnsi="Calibri" w:cs="Calibri"/>
                <w:color w:val="000000"/>
                <w:sz w:val="22"/>
                <w:szCs w:val="22"/>
              </w:rPr>
              <w:t>Přesně 1920 x 1080 bodů, nebo přesně 1920 x 1200 bodů</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B42E862"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FFFF00"/>
            <w:vAlign w:val="center"/>
            <w:hideMark/>
          </w:tcPr>
          <w:p w14:paraId="70D9B916" w14:textId="77777777" w:rsidR="00C04FA2" w:rsidRDefault="00C04FA2">
            <w:pPr>
              <w:rPr>
                <w:rFonts w:ascii="Calibri" w:hAnsi="Calibri" w:cs="Calibri"/>
                <w:color w:val="000000"/>
                <w:sz w:val="22"/>
                <w:szCs w:val="22"/>
              </w:rPr>
            </w:pPr>
            <w:r>
              <w:rPr>
                <w:rFonts w:ascii="Calibri" w:hAnsi="Calibri" w:cs="Calibri"/>
                <w:color w:val="000000"/>
                <w:sz w:val="22"/>
                <w:szCs w:val="22"/>
              </w:rPr>
              <w:t>přesně 1920 x 1080</w:t>
            </w:r>
          </w:p>
        </w:tc>
      </w:tr>
      <w:tr w:rsidR="00C04FA2" w14:paraId="4F8E81A7" w14:textId="77777777" w:rsidTr="00C04FA2">
        <w:trPr>
          <w:trHeight w:val="576"/>
        </w:trPr>
        <w:tc>
          <w:tcPr>
            <w:tcW w:w="1800" w:type="dxa"/>
            <w:tcBorders>
              <w:top w:val="nil"/>
              <w:left w:val="single" w:sz="8" w:space="0" w:color="auto"/>
              <w:bottom w:val="single" w:sz="4" w:space="0" w:color="auto"/>
              <w:right w:val="single" w:sz="4" w:space="0" w:color="auto"/>
            </w:tcBorders>
            <w:shd w:val="clear" w:color="auto" w:fill="auto"/>
            <w:noWrap/>
            <w:hideMark/>
          </w:tcPr>
          <w:p w14:paraId="3964FD35" w14:textId="77777777" w:rsidR="00C04FA2" w:rsidRDefault="00C04FA2">
            <w:pPr>
              <w:rPr>
                <w:rFonts w:ascii="Calibri" w:hAnsi="Calibri" w:cs="Calibri"/>
                <w:color w:val="000000"/>
                <w:sz w:val="22"/>
                <w:szCs w:val="22"/>
              </w:rPr>
            </w:pPr>
            <w:r>
              <w:rPr>
                <w:rFonts w:ascii="Calibri" w:hAnsi="Calibri" w:cs="Calibri"/>
                <w:color w:val="000000"/>
                <w:sz w:val="22"/>
                <w:szCs w:val="22"/>
              </w:rPr>
              <w:t>Typ:</w:t>
            </w:r>
          </w:p>
        </w:tc>
        <w:tc>
          <w:tcPr>
            <w:tcW w:w="4060" w:type="dxa"/>
            <w:tcBorders>
              <w:top w:val="nil"/>
              <w:left w:val="nil"/>
              <w:bottom w:val="single" w:sz="4" w:space="0" w:color="auto"/>
              <w:right w:val="nil"/>
            </w:tcBorders>
            <w:shd w:val="clear" w:color="auto" w:fill="auto"/>
            <w:hideMark/>
          </w:tcPr>
          <w:p w14:paraId="7252A8DA" w14:textId="77777777" w:rsidR="00C04FA2" w:rsidRDefault="00C04FA2">
            <w:pPr>
              <w:rPr>
                <w:rFonts w:ascii="Calibri" w:hAnsi="Calibri" w:cs="Calibri"/>
                <w:color w:val="000000"/>
                <w:sz w:val="22"/>
                <w:szCs w:val="22"/>
              </w:rPr>
            </w:pPr>
            <w:r>
              <w:rPr>
                <w:rFonts w:ascii="Calibri" w:hAnsi="Calibri" w:cs="Calibri"/>
                <w:color w:val="000000"/>
                <w:sz w:val="22"/>
                <w:szCs w:val="22"/>
              </w:rPr>
              <w:t>LED posvícení, pozorovací úhel minimálně 178° vodorovně i svisle</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6824A1CA"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605FA01E"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59EBA1D8" w14:textId="77777777" w:rsidTr="00C04FA2">
        <w:trPr>
          <w:trHeight w:val="324"/>
        </w:trPr>
        <w:tc>
          <w:tcPr>
            <w:tcW w:w="1800" w:type="dxa"/>
            <w:tcBorders>
              <w:top w:val="nil"/>
              <w:left w:val="single" w:sz="8" w:space="0" w:color="auto"/>
              <w:bottom w:val="single" w:sz="4" w:space="0" w:color="auto"/>
              <w:right w:val="single" w:sz="4" w:space="0" w:color="auto"/>
            </w:tcBorders>
            <w:shd w:val="clear" w:color="auto" w:fill="auto"/>
            <w:noWrap/>
            <w:hideMark/>
          </w:tcPr>
          <w:p w14:paraId="2910CCF2" w14:textId="77777777" w:rsidR="00C04FA2" w:rsidRDefault="00C04FA2">
            <w:pPr>
              <w:rPr>
                <w:rFonts w:ascii="Calibri" w:hAnsi="Calibri" w:cs="Calibri"/>
                <w:color w:val="000000"/>
                <w:sz w:val="22"/>
                <w:szCs w:val="22"/>
              </w:rPr>
            </w:pPr>
            <w:r>
              <w:rPr>
                <w:rFonts w:ascii="Calibri" w:hAnsi="Calibri" w:cs="Calibri"/>
                <w:color w:val="000000"/>
                <w:sz w:val="22"/>
                <w:szCs w:val="22"/>
              </w:rPr>
              <w:t>Jas:</w:t>
            </w:r>
          </w:p>
        </w:tc>
        <w:tc>
          <w:tcPr>
            <w:tcW w:w="4060" w:type="dxa"/>
            <w:tcBorders>
              <w:top w:val="nil"/>
              <w:left w:val="nil"/>
              <w:bottom w:val="single" w:sz="4" w:space="0" w:color="auto"/>
              <w:right w:val="nil"/>
            </w:tcBorders>
            <w:shd w:val="clear" w:color="auto" w:fill="auto"/>
            <w:hideMark/>
          </w:tcPr>
          <w:p w14:paraId="04931B43" w14:textId="77777777" w:rsidR="00C04FA2" w:rsidRDefault="00C04FA2">
            <w:pPr>
              <w:rPr>
                <w:rFonts w:ascii="Calibri" w:hAnsi="Calibri" w:cs="Calibri"/>
                <w:color w:val="000000"/>
                <w:sz w:val="22"/>
                <w:szCs w:val="22"/>
              </w:rPr>
            </w:pPr>
            <w:r>
              <w:rPr>
                <w:rFonts w:ascii="Calibri" w:hAnsi="Calibri" w:cs="Calibri"/>
                <w:color w:val="000000"/>
                <w:sz w:val="22"/>
                <w:szCs w:val="22"/>
              </w:rPr>
              <w:t>minimálně 250 cd/m</w:t>
            </w:r>
            <w:r>
              <w:rPr>
                <w:rFonts w:ascii="Calibri" w:hAnsi="Calibri" w:cs="Calibri"/>
                <w:color w:val="000000"/>
                <w:sz w:val="22"/>
                <w:szCs w:val="22"/>
                <w:vertAlign w:val="superscript"/>
              </w:rPr>
              <w:t>2</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A89876C"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291D08E9"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3EC49716" w14:textId="77777777" w:rsidTr="00C04FA2">
        <w:trPr>
          <w:trHeight w:val="288"/>
        </w:trPr>
        <w:tc>
          <w:tcPr>
            <w:tcW w:w="1800" w:type="dxa"/>
            <w:tcBorders>
              <w:top w:val="nil"/>
              <w:left w:val="single" w:sz="8" w:space="0" w:color="auto"/>
              <w:bottom w:val="single" w:sz="4" w:space="0" w:color="auto"/>
              <w:right w:val="single" w:sz="4" w:space="0" w:color="auto"/>
            </w:tcBorders>
            <w:shd w:val="clear" w:color="auto" w:fill="auto"/>
            <w:noWrap/>
            <w:hideMark/>
          </w:tcPr>
          <w:p w14:paraId="3FACB515" w14:textId="77777777" w:rsidR="00C04FA2" w:rsidRDefault="00C04FA2">
            <w:pPr>
              <w:rPr>
                <w:rFonts w:ascii="Calibri" w:hAnsi="Calibri" w:cs="Calibri"/>
                <w:color w:val="000000"/>
                <w:sz w:val="22"/>
                <w:szCs w:val="22"/>
              </w:rPr>
            </w:pPr>
            <w:r>
              <w:rPr>
                <w:rFonts w:ascii="Calibri" w:hAnsi="Calibri" w:cs="Calibri"/>
                <w:color w:val="000000"/>
                <w:sz w:val="22"/>
                <w:szCs w:val="22"/>
              </w:rPr>
              <w:t>Doba odezvy:</w:t>
            </w:r>
          </w:p>
        </w:tc>
        <w:tc>
          <w:tcPr>
            <w:tcW w:w="4060" w:type="dxa"/>
            <w:tcBorders>
              <w:top w:val="nil"/>
              <w:left w:val="nil"/>
              <w:bottom w:val="single" w:sz="4" w:space="0" w:color="auto"/>
              <w:right w:val="nil"/>
            </w:tcBorders>
            <w:shd w:val="clear" w:color="auto" w:fill="auto"/>
            <w:hideMark/>
          </w:tcPr>
          <w:p w14:paraId="5FABC9C2" w14:textId="77777777" w:rsidR="00C04FA2" w:rsidRDefault="00C04FA2">
            <w:pPr>
              <w:rPr>
                <w:rFonts w:ascii="Calibri" w:hAnsi="Calibri" w:cs="Calibri"/>
                <w:color w:val="000000"/>
                <w:sz w:val="22"/>
                <w:szCs w:val="22"/>
              </w:rPr>
            </w:pPr>
            <w:r>
              <w:rPr>
                <w:rFonts w:ascii="Calibri" w:hAnsi="Calibri" w:cs="Calibri"/>
                <w:color w:val="000000"/>
                <w:sz w:val="22"/>
                <w:szCs w:val="22"/>
              </w:rPr>
              <w:t xml:space="preserve">max. 10 </w:t>
            </w:r>
            <w:proofErr w:type="spellStart"/>
            <w:r>
              <w:rPr>
                <w:rFonts w:ascii="Calibri" w:hAnsi="Calibri" w:cs="Calibri"/>
                <w:color w:val="000000"/>
                <w:sz w:val="22"/>
                <w:szCs w:val="22"/>
              </w:rPr>
              <w:t>ms</w:t>
            </w:r>
            <w:proofErr w:type="spellEnd"/>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5C67FD3A"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1C6A8D8A"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422E3EB2" w14:textId="77777777" w:rsidTr="00C04FA2">
        <w:trPr>
          <w:trHeight w:val="288"/>
        </w:trPr>
        <w:tc>
          <w:tcPr>
            <w:tcW w:w="1800" w:type="dxa"/>
            <w:tcBorders>
              <w:top w:val="nil"/>
              <w:left w:val="single" w:sz="8" w:space="0" w:color="auto"/>
              <w:bottom w:val="single" w:sz="4" w:space="0" w:color="auto"/>
              <w:right w:val="single" w:sz="4" w:space="0" w:color="auto"/>
            </w:tcBorders>
            <w:shd w:val="clear" w:color="auto" w:fill="auto"/>
            <w:noWrap/>
            <w:hideMark/>
          </w:tcPr>
          <w:p w14:paraId="16E50A6D" w14:textId="77777777" w:rsidR="00C04FA2" w:rsidRDefault="00C04FA2">
            <w:pPr>
              <w:rPr>
                <w:rFonts w:ascii="Calibri" w:hAnsi="Calibri" w:cs="Calibri"/>
                <w:color w:val="000000"/>
                <w:sz w:val="22"/>
                <w:szCs w:val="22"/>
              </w:rPr>
            </w:pPr>
            <w:r>
              <w:rPr>
                <w:rFonts w:ascii="Calibri" w:hAnsi="Calibri" w:cs="Calibri"/>
                <w:color w:val="000000"/>
                <w:sz w:val="22"/>
                <w:szCs w:val="22"/>
              </w:rPr>
              <w:t>Kontrast:</w:t>
            </w:r>
          </w:p>
        </w:tc>
        <w:tc>
          <w:tcPr>
            <w:tcW w:w="4060" w:type="dxa"/>
            <w:tcBorders>
              <w:top w:val="nil"/>
              <w:left w:val="nil"/>
              <w:bottom w:val="single" w:sz="4" w:space="0" w:color="auto"/>
              <w:right w:val="nil"/>
            </w:tcBorders>
            <w:shd w:val="clear" w:color="auto" w:fill="auto"/>
            <w:hideMark/>
          </w:tcPr>
          <w:p w14:paraId="6BCDAC7F" w14:textId="77777777" w:rsidR="00C04FA2" w:rsidRDefault="00C04FA2">
            <w:pPr>
              <w:rPr>
                <w:rFonts w:ascii="Calibri" w:hAnsi="Calibri" w:cs="Calibri"/>
                <w:color w:val="000000"/>
                <w:sz w:val="22"/>
                <w:szCs w:val="22"/>
              </w:rPr>
            </w:pPr>
            <w:r>
              <w:rPr>
                <w:rFonts w:ascii="Calibri" w:hAnsi="Calibri" w:cs="Calibri"/>
                <w:color w:val="000000"/>
                <w:sz w:val="22"/>
                <w:szCs w:val="22"/>
              </w:rPr>
              <w:t>Statický kontrast minimálně 1000:1</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4C5F671E"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0303C1CB"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4B46D862" w14:textId="77777777" w:rsidTr="00C04FA2">
        <w:trPr>
          <w:trHeight w:val="288"/>
        </w:trPr>
        <w:tc>
          <w:tcPr>
            <w:tcW w:w="1800" w:type="dxa"/>
            <w:tcBorders>
              <w:top w:val="nil"/>
              <w:left w:val="single" w:sz="8" w:space="0" w:color="auto"/>
              <w:bottom w:val="single" w:sz="4" w:space="0" w:color="auto"/>
              <w:right w:val="single" w:sz="4" w:space="0" w:color="auto"/>
            </w:tcBorders>
            <w:shd w:val="clear" w:color="auto" w:fill="auto"/>
            <w:noWrap/>
            <w:hideMark/>
          </w:tcPr>
          <w:p w14:paraId="0328041E" w14:textId="77777777" w:rsidR="00C04FA2" w:rsidRDefault="00C04FA2">
            <w:pPr>
              <w:rPr>
                <w:rFonts w:ascii="Calibri" w:hAnsi="Calibri" w:cs="Calibri"/>
                <w:color w:val="000000"/>
                <w:sz w:val="22"/>
                <w:szCs w:val="22"/>
              </w:rPr>
            </w:pPr>
            <w:r>
              <w:rPr>
                <w:rFonts w:ascii="Calibri" w:hAnsi="Calibri" w:cs="Calibri"/>
                <w:color w:val="000000"/>
                <w:sz w:val="22"/>
                <w:szCs w:val="22"/>
              </w:rPr>
              <w:t>Vstupy:</w:t>
            </w:r>
          </w:p>
        </w:tc>
        <w:tc>
          <w:tcPr>
            <w:tcW w:w="4060" w:type="dxa"/>
            <w:tcBorders>
              <w:top w:val="nil"/>
              <w:left w:val="nil"/>
              <w:bottom w:val="single" w:sz="4" w:space="0" w:color="auto"/>
              <w:right w:val="nil"/>
            </w:tcBorders>
            <w:shd w:val="clear" w:color="auto" w:fill="auto"/>
            <w:hideMark/>
          </w:tcPr>
          <w:p w14:paraId="3132A806" w14:textId="77777777" w:rsidR="00C04FA2" w:rsidRDefault="00C04FA2">
            <w:pPr>
              <w:rPr>
                <w:rFonts w:ascii="Calibri" w:hAnsi="Calibri" w:cs="Calibri"/>
                <w:color w:val="000000"/>
                <w:sz w:val="22"/>
                <w:szCs w:val="22"/>
              </w:rPr>
            </w:pPr>
            <w:r>
              <w:rPr>
                <w:rFonts w:ascii="Calibri" w:hAnsi="Calibri" w:cs="Calibri"/>
                <w:color w:val="000000"/>
                <w:sz w:val="22"/>
                <w:szCs w:val="22"/>
              </w:rPr>
              <w:t>minimálně 1x VGA</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7F64BFB3"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571B3ED8"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43978579" w14:textId="77777777" w:rsidTr="00C04FA2">
        <w:trPr>
          <w:trHeight w:val="600"/>
        </w:trPr>
        <w:tc>
          <w:tcPr>
            <w:tcW w:w="1800" w:type="dxa"/>
            <w:tcBorders>
              <w:top w:val="nil"/>
              <w:left w:val="single" w:sz="8" w:space="0" w:color="auto"/>
              <w:bottom w:val="single" w:sz="4" w:space="0" w:color="auto"/>
              <w:right w:val="single" w:sz="4" w:space="0" w:color="auto"/>
            </w:tcBorders>
            <w:shd w:val="clear" w:color="auto" w:fill="auto"/>
            <w:noWrap/>
            <w:hideMark/>
          </w:tcPr>
          <w:p w14:paraId="77E8015D"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c>
          <w:tcPr>
            <w:tcW w:w="4060" w:type="dxa"/>
            <w:tcBorders>
              <w:top w:val="nil"/>
              <w:left w:val="nil"/>
              <w:bottom w:val="single" w:sz="4" w:space="0" w:color="auto"/>
              <w:right w:val="nil"/>
            </w:tcBorders>
            <w:shd w:val="clear" w:color="auto" w:fill="auto"/>
            <w:hideMark/>
          </w:tcPr>
          <w:p w14:paraId="1A893DDB" w14:textId="77777777" w:rsidR="00C04FA2" w:rsidRDefault="00C04FA2">
            <w:pPr>
              <w:rPr>
                <w:rFonts w:ascii="Calibri" w:hAnsi="Calibri" w:cs="Calibri"/>
                <w:color w:val="000000"/>
                <w:sz w:val="22"/>
                <w:szCs w:val="22"/>
              </w:rPr>
            </w:pPr>
            <w:r>
              <w:rPr>
                <w:rFonts w:ascii="Calibri" w:hAnsi="Calibri" w:cs="Calibri"/>
                <w:color w:val="000000"/>
                <w:sz w:val="22"/>
                <w:szCs w:val="22"/>
              </w:rPr>
              <w:t xml:space="preserve">minimálně 1x digitální vstup </w:t>
            </w:r>
            <w:proofErr w:type="spellStart"/>
            <w:r>
              <w:rPr>
                <w:rFonts w:ascii="Calibri" w:hAnsi="Calibri" w:cs="Calibri"/>
                <w:color w:val="000000"/>
                <w:sz w:val="22"/>
                <w:szCs w:val="22"/>
              </w:rPr>
              <w:t>DisplayPort</w:t>
            </w:r>
            <w:proofErr w:type="spellEnd"/>
            <w:r>
              <w:rPr>
                <w:rFonts w:ascii="Calibri" w:hAnsi="Calibri" w:cs="Calibri"/>
                <w:color w:val="000000"/>
                <w:sz w:val="22"/>
                <w:szCs w:val="22"/>
              </w:rPr>
              <w:t>, nebo HDMI</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E16B1C8"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67AF1A79"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7011014C" w14:textId="77777777" w:rsidTr="00C04FA2">
        <w:trPr>
          <w:trHeight w:val="1260"/>
        </w:trPr>
        <w:tc>
          <w:tcPr>
            <w:tcW w:w="1800" w:type="dxa"/>
            <w:tcBorders>
              <w:top w:val="nil"/>
              <w:left w:val="single" w:sz="8" w:space="0" w:color="auto"/>
              <w:bottom w:val="single" w:sz="4" w:space="0" w:color="auto"/>
              <w:right w:val="single" w:sz="4" w:space="0" w:color="auto"/>
            </w:tcBorders>
            <w:shd w:val="clear" w:color="auto" w:fill="auto"/>
            <w:noWrap/>
            <w:hideMark/>
          </w:tcPr>
          <w:p w14:paraId="26E853EB"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c>
          <w:tcPr>
            <w:tcW w:w="4060" w:type="dxa"/>
            <w:tcBorders>
              <w:top w:val="nil"/>
              <w:left w:val="nil"/>
              <w:bottom w:val="single" w:sz="4" w:space="0" w:color="auto"/>
              <w:right w:val="nil"/>
            </w:tcBorders>
            <w:shd w:val="clear" w:color="auto" w:fill="auto"/>
            <w:hideMark/>
          </w:tcPr>
          <w:p w14:paraId="39E8137F" w14:textId="77777777" w:rsidR="00C04FA2" w:rsidRDefault="00C04FA2">
            <w:pPr>
              <w:rPr>
                <w:rFonts w:ascii="Calibri" w:hAnsi="Calibri" w:cs="Calibri"/>
                <w:color w:val="000000"/>
                <w:sz w:val="22"/>
                <w:szCs w:val="22"/>
              </w:rPr>
            </w:pPr>
            <w:r>
              <w:rPr>
                <w:rFonts w:ascii="Calibri" w:hAnsi="Calibri" w:cs="Calibri"/>
                <w:color w:val="000000"/>
                <w:sz w:val="22"/>
                <w:szCs w:val="22"/>
              </w:rPr>
              <w:t>Součástí dodávky je propojovací kabel pro přenos digitálního signálu mezi nabízenou sestavou (základní jednotka a monitor); případně včetně potřebných redukcí</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1740C0A9"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2A2BDED9"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3EC625A7" w14:textId="77777777" w:rsidTr="00C04FA2">
        <w:trPr>
          <w:trHeight w:val="288"/>
        </w:trPr>
        <w:tc>
          <w:tcPr>
            <w:tcW w:w="1800" w:type="dxa"/>
            <w:tcBorders>
              <w:top w:val="nil"/>
              <w:left w:val="single" w:sz="8" w:space="0" w:color="auto"/>
              <w:bottom w:val="single" w:sz="4" w:space="0" w:color="auto"/>
              <w:right w:val="single" w:sz="4" w:space="0" w:color="auto"/>
            </w:tcBorders>
            <w:shd w:val="clear" w:color="auto" w:fill="auto"/>
            <w:noWrap/>
            <w:hideMark/>
          </w:tcPr>
          <w:p w14:paraId="576BB1FA" w14:textId="77777777" w:rsidR="00C04FA2" w:rsidRDefault="00C04FA2">
            <w:pPr>
              <w:rPr>
                <w:rFonts w:ascii="Calibri" w:hAnsi="Calibri" w:cs="Calibri"/>
                <w:color w:val="000000"/>
                <w:sz w:val="22"/>
                <w:szCs w:val="22"/>
              </w:rPr>
            </w:pPr>
            <w:r>
              <w:rPr>
                <w:rFonts w:ascii="Calibri" w:hAnsi="Calibri" w:cs="Calibri"/>
                <w:color w:val="000000"/>
                <w:sz w:val="22"/>
                <w:szCs w:val="22"/>
              </w:rPr>
              <w:t>Příslušenství</w:t>
            </w:r>
          </w:p>
        </w:tc>
        <w:tc>
          <w:tcPr>
            <w:tcW w:w="4060" w:type="dxa"/>
            <w:tcBorders>
              <w:top w:val="nil"/>
              <w:left w:val="nil"/>
              <w:bottom w:val="single" w:sz="4" w:space="0" w:color="auto"/>
              <w:right w:val="nil"/>
            </w:tcBorders>
            <w:shd w:val="clear" w:color="auto" w:fill="auto"/>
            <w:hideMark/>
          </w:tcPr>
          <w:p w14:paraId="599796EA" w14:textId="77777777" w:rsidR="00C04FA2" w:rsidRDefault="00C04FA2">
            <w:pPr>
              <w:rPr>
                <w:rFonts w:ascii="Calibri" w:hAnsi="Calibri" w:cs="Calibri"/>
                <w:color w:val="000000"/>
                <w:sz w:val="22"/>
                <w:szCs w:val="22"/>
              </w:rPr>
            </w:pPr>
            <w:r>
              <w:rPr>
                <w:rFonts w:ascii="Calibri" w:hAnsi="Calibri" w:cs="Calibri"/>
                <w:color w:val="000000"/>
                <w:sz w:val="22"/>
                <w:szCs w:val="22"/>
              </w:rPr>
              <w:t>Napájecí kabel</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278579B5"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469AE168"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6983BA0D" w14:textId="77777777" w:rsidTr="00C04FA2">
        <w:trPr>
          <w:trHeight w:val="288"/>
        </w:trPr>
        <w:tc>
          <w:tcPr>
            <w:tcW w:w="1800" w:type="dxa"/>
            <w:tcBorders>
              <w:top w:val="nil"/>
              <w:left w:val="single" w:sz="8" w:space="0" w:color="auto"/>
              <w:bottom w:val="single" w:sz="4" w:space="0" w:color="auto"/>
              <w:right w:val="single" w:sz="4" w:space="0" w:color="auto"/>
            </w:tcBorders>
            <w:shd w:val="clear" w:color="auto" w:fill="auto"/>
            <w:noWrap/>
            <w:vAlign w:val="center"/>
            <w:hideMark/>
          </w:tcPr>
          <w:p w14:paraId="529F4D76" w14:textId="77777777" w:rsidR="00C04FA2" w:rsidRDefault="00C04FA2">
            <w:pPr>
              <w:rPr>
                <w:rFonts w:ascii="Calibri" w:hAnsi="Calibri" w:cs="Calibri"/>
                <w:sz w:val="22"/>
                <w:szCs w:val="22"/>
              </w:rPr>
            </w:pPr>
            <w:r>
              <w:rPr>
                <w:rFonts w:ascii="Calibri" w:hAnsi="Calibri" w:cs="Calibri"/>
                <w:sz w:val="22"/>
                <w:szCs w:val="22"/>
              </w:rPr>
              <w:t>Záruční podmínky:</w:t>
            </w:r>
          </w:p>
        </w:tc>
        <w:tc>
          <w:tcPr>
            <w:tcW w:w="4060" w:type="dxa"/>
            <w:tcBorders>
              <w:top w:val="nil"/>
              <w:left w:val="nil"/>
              <w:bottom w:val="single" w:sz="4" w:space="0" w:color="auto"/>
              <w:right w:val="nil"/>
            </w:tcBorders>
            <w:shd w:val="clear" w:color="auto" w:fill="auto"/>
            <w:vAlign w:val="center"/>
            <w:hideMark/>
          </w:tcPr>
          <w:p w14:paraId="446B80E2" w14:textId="77777777" w:rsidR="00C04FA2" w:rsidRDefault="00C04FA2">
            <w:pPr>
              <w:rPr>
                <w:rFonts w:ascii="Calibri" w:hAnsi="Calibri" w:cs="Calibri"/>
                <w:sz w:val="22"/>
                <w:szCs w:val="22"/>
              </w:rPr>
            </w:pPr>
            <w:r>
              <w:rPr>
                <w:rFonts w:ascii="Calibri" w:hAnsi="Calibri" w:cs="Calibri"/>
                <w:sz w:val="22"/>
                <w:szCs w:val="22"/>
              </w:rPr>
              <w:t>Min. 60 měsíců</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6B3C2FD9" w14:textId="77777777" w:rsidR="00C04FA2" w:rsidRDefault="00C04FA2">
            <w:pPr>
              <w:rPr>
                <w:rFonts w:ascii="Calibri" w:hAnsi="Calibri" w:cs="Calibri"/>
                <w:sz w:val="22"/>
                <w:szCs w:val="22"/>
              </w:rPr>
            </w:pPr>
            <w:r>
              <w:rPr>
                <w:rFonts w:ascii="Calibri" w:hAnsi="Calibri" w:cs="Calibri"/>
                <w:sz w:val="22"/>
                <w:szCs w:val="22"/>
              </w:rPr>
              <w:t>ANO</w:t>
            </w:r>
          </w:p>
        </w:tc>
        <w:tc>
          <w:tcPr>
            <w:tcW w:w="2540" w:type="dxa"/>
            <w:tcBorders>
              <w:top w:val="nil"/>
              <w:left w:val="nil"/>
              <w:bottom w:val="single" w:sz="4" w:space="0" w:color="auto"/>
              <w:right w:val="single" w:sz="8" w:space="0" w:color="auto"/>
            </w:tcBorders>
            <w:shd w:val="clear" w:color="000000" w:fill="FFFF00"/>
            <w:vAlign w:val="center"/>
            <w:hideMark/>
          </w:tcPr>
          <w:p w14:paraId="7F047830" w14:textId="77777777" w:rsidR="00C04FA2" w:rsidRDefault="00C04FA2">
            <w:pPr>
              <w:rPr>
                <w:rFonts w:ascii="Calibri" w:hAnsi="Calibri" w:cs="Calibri"/>
                <w:sz w:val="22"/>
                <w:szCs w:val="22"/>
              </w:rPr>
            </w:pPr>
            <w:r>
              <w:rPr>
                <w:rFonts w:ascii="Calibri" w:hAnsi="Calibri" w:cs="Calibri"/>
                <w:sz w:val="22"/>
                <w:szCs w:val="22"/>
              </w:rPr>
              <w:t>záruční doba 60 měsíců</w:t>
            </w:r>
          </w:p>
        </w:tc>
      </w:tr>
      <w:tr w:rsidR="00C04FA2" w14:paraId="16016099" w14:textId="77777777" w:rsidTr="00C04FA2">
        <w:trPr>
          <w:trHeight w:val="1152"/>
        </w:trPr>
        <w:tc>
          <w:tcPr>
            <w:tcW w:w="1800" w:type="dxa"/>
            <w:tcBorders>
              <w:top w:val="nil"/>
              <w:left w:val="single" w:sz="8" w:space="0" w:color="auto"/>
              <w:bottom w:val="single" w:sz="4" w:space="0" w:color="auto"/>
              <w:right w:val="single" w:sz="4" w:space="0" w:color="auto"/>
            </w:tcBorders>
            <w:shd w:val="clear" w:color="auto" w:fill="auto"/>
            <w:noWrap/>
            <w:vAlign w:val="center"/>
            <w:hideMark/>
          </w:tcPr>
          <w:p w14:paraId="7D858539" w14:textId="77777777" w:rsidR="00C04FA2" w:rsidRDefault="00C04FA2">
            <w:pPr>
              <w:rPr>
                <w:rFonts w:ascii="Calibri" w:hAnsi="Calibri" w:cs="Calibri"/>
                <w:sz w:val="22"/>
                <w:szCs w:val="22"/>
              </w:rPr>
            </w:pPr>
            <w:r>
              <w:rPr>
                <w:rFonts w:ascii="Calibri" w:hAnsi="Calibri" w:cs="Calibri"/>
                <w:sz w:val="22"/>
                <w:szCs w:val="22"/>
              </w:rPr>
              <w:t>Servis:</w:t>
            </w:r>
          </w:p>
        </w:tc>
        <w:tc>
          <w:tcPr>
            <w:tcW w:w="4060" w:type="dxa"/>
            <w:tcBorders>
              <w:top w:val="nil"/>
              <w:left w:val="nil"/>
              <w:bottom w:val="single" w:sz="4" w:space="0" w:color="auto"/>
              <w:right w:val="nil"/>
            </w:tcBorders>
            <w:shd w:val="clear" w:color="auto" w:fill="auto"/>
            <w:vAlign w:val="center"/>
            <w:hideMark/>
          </w:tcPr>
          <w:p w14:paraId="0654C942" w14:textId="77777777" w:rsidR="00C04FA2" w:rsidRDefault="00C04FA2">
            <w:pPr>
              <w:rPr>
                <w:rFonts w:ascii="Calibri" w:hAnsi="Calibri" w:cs="Calibri"/>
                <w:sz w:val="22"/>
                <w:szCs w:val="22"/>
              </w:rPr>
            </w:pPr>
            <w:r>
              <w:rPr>
                <w:rFonts w:ascii="Calibri" w:hAnsi="Calibri" w:cs="Calibri"/>
                <w:sz w:val="22"/>
                <w:szCs w:val="22"/>
              </w:rPr>
              <w:t>V místě instalace zařízení u zákazníka s ukončením opravy následující pracovní den od jejího nahlášení. Servis prováděný výrobcem či jím autorizovaným subjektem</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7DB98BAA" w14:textId="77777777" w:rsidR="00C04FA2" w:rsidRDefault="00C04FA2">
            <w:pPr>
              <w:rPr>
                <w:rFonts w:ascii="Calibri" w:hAnsi="Calibri" w:cs="Calibri"/>
                <w:sz w:val="22"/>
                <w:szCs w:val="22"/>
              </w:rPr>
            </w:pPr>
            <w:r>
              <w:rPr>
                <w:rFonts w:ascii="Calibri" w:hAnsi="Calibri" w:cs="Calibri"/>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522FFCC8" w14:textId="77777777" w:rsidR="00C04FA2" w:rsidRDefault="00C04FA2">
            <w:pPr>
              <w:rPr>
                <w:rFonts w:ascii="Calibri" w:hAnsi="Calibri" w:cs="Calibri"/>
                <w:sz w:val="22"/>
                <w:szCs w:val="22"/>
              </w:rPr>
            </w:pPr>
            <w:r>
              <w:rPr>
                <w:rFonts w:ascii="Calibri" w:hAnsi="Calibri" w:cs="Calibri"/>
                <w:sz w:val="22"/>
                <w:szCs w:val="22"/>
              </w:rPr>
              <w:t> </w:t>
            </w:r>
          </w:p>
        </w:tc>
      </w:tr>
      <w:tr w:rsidR="00C04FA2" w14:paraId="228705F6" w14:textId="77777777" w:rsidTr="00C04FA2">
        <w:trPr>
          <w:trHeight w:val="576"/>
        </w:trPr>
        <w:tc>
          <w:tcPr>
            <w:tcW w:w="1800" w:type="dxa"/>
            <w:tcBorders>
              <w:top w:val="nil"/>
              <w:left w:val="single" w:sz="8" w:space="0" w:color="auto"/>
              <w:bottom w:val="single" w:sz="4" w:space="0" w:color="auto"/>
              <w:right w:val="single" w:sz="4" w:space="0" w:color="auto"/>
            </w:tcBorders>
            <w:shd w:val="clear" w:color="auto" w:fill="auto"/>
            <w:noWrap/>
            <w:hideMark/>
          </w:tcPr>
          <w:p w14:paraId="4DE37C30"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c>
          <w:tcPr>
            <w:tcW w:w="4060" w:type="dxa"/>
            <w:tcBorders>
              <w:top w:val="nil"/>
              <w:left w:val="nil"/>
              <w:bottom w:val="single" w:sz="4" w:space="0" w:color="auto"/>
              <w:right w:val="nil"/>
            </w:tcBorders>
            <w:shd w:val="clear" w:color="auto" w:fill="auto"/>
            <w:hideMark/>
          </w:tcPr>
          <w:p w14:paraId="2B201687" w14:textId="77777777" w:rsidR="00C04FA2" w:rsidRDefault="00C04FA2">
            <w:pPr>
              <w:rPr>
                <w:rFonts w:ascii="Calibri" w:hAnsi="Calibri" w:cs="Calibri"/>
                <w:color w:val="000000"/>
                <w:sz w:val="22"/>
                <w:szCs w:val="22"/>
              </w:rPr>
            </w:pPr>
            <w:r>
              <w:rPr>
                <w:rFonts w:ascii="Calibri" w:hAnsi="Calibri" w:cs="Calibri"/>
                <w:color w:val="000000"/>
                <w:sz w:val="22"/>
                <w:szCs w:val="22"/>
              </w:rPr>
              <w:t>Jediné kontaktní místo pro nahlášení poruch pro celou ČR</w:t>
            </w:r>
          </w:p>
        </w:tc>
        <w:tc>
          <w:tcPr>
            <w:tcW w:w="1500" w:type="dxa"/>
            <w:tcBorders>
              <w:top w:val="nil"/>
              <w:left w:val="single" w:sz="8" w:space="0" w:color="auto"/>
              <w:bottom w:val="single" w:sz="4" w:space="0" w:color="auto"/>
              <w:right w:val="single" w:sz="4" w:space="0" w:color="auto"/>
            </w:tcBorders>
            <w:shd w:val="clear" w:color="000000" w:fill="FFFF00"/>
            <w:vAlign w:val="center"/>
            <w:hideMark/>
          </w:tcPr>
          <w:p w14:paraId="090D11C3"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4" w:space="0" w:color="auto"/>
              <w:right w:val="single" w:sz="8" w:space="0" w:color="auto"/>
            </w:tcBorders>
            <w:shd w:val="clear" w:color="000000" w:fill="C0C0C0"/>
            <w:vAlign w:val="center"/>
            <w:hideMark/>
          </w:tcPr>
          <w:p w14:paraId="556F1BB6"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r w:rsidR="00C04FA2" w14:paraId="5DEB5619" w14:textId="77777777" w:rsidTr="00C04FA2">
        <w:trPr>
          <w:trHeight w:val="876"/>
        </w:trPr>
        <w:tc>
          <w:tcPr>
            <w:tcW w:w="1800" w:type="dxa"/>
            <w:tcBorders>
              <w:top w:val="nil"/>
              <w:left w:val="single" w:sz="8" w:space="0" w:color="auto"/>
              <w:bottom w:val="single" w:sz="8" w:space="0" w:color="auto"/>
              <w:right w:val="single" w:sz="4" w:space="0" w:color="auto"/>
            </w:tcBorders>
            <w:shd w:val="clear" w:color="auto" w:fill="auto"/>
            <w:noWrap/>
            <w:hideMark/>
          </w:tcPr>
          <w:p w14:paraId="30FC76F9"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c>
          <w:tcPr>
            <w:tcW w:w="4060" w:type="dxa"/>
            <w:tcBorders>
              <w:top w:val="nil"/>
              <w:left w:val="nil"/>
              <w:bottom w:val="single" w:sz="8" w:space="0" w:color="auto"/>
              <w:right w:val="nil"/>
            </w:tcBorders>
            <w:shd w:val="clear" w:color="auto" w:fill="auto"/>
            <w:hideMark/>
          </w:tcPr>
          <w:p w14:paraId="606D08AB" w14:textId="77777777" w:rsidR="00C04FA2" w:rsidRDefault="00C04FA2">
            <w:pPr>
              <w:rPr>
                <w:rFonts w:ascii="Calibri" w:hAnsi="Calibri" w:cs="Calibri"/>
                <w:color w:val="000000"/>
                <w:sz w:val="22"/>
                <w:szCs w:val="22"/>
              </w:rPr>
            </w:pPr>
            <w:r>
              <w:rPr>
                <w:rFonts w:ascii="Calibri" w:hAnsi="Calibri" w:cs="Calibri"/>
                <w:color w:val="000000"/>
                <w:sz w:val="22"/>
                <w:szCs w:val="22"/>
              </w:rPr>
              <w:t>Podpora poskytovaná prostřednictvím telefonní linky musí být dostupná v pracovní dny minimálně v době od 9:00 do 16:00 hod.</w:t>
            </w:r>
          </w:p>
        </w:tc>
        <w:tc>
          <w:tcPr>
            <w:tcW w:w="1500" w:type="dxa"/>
            <w:tcBorders>
              <w:top w:val="nil"/>
              <w:left w:val="single" w:sz="8" w:space="0" w:color="auto"/>
              <w:bottom w:val="single" w:sz="8" w:space="0" w:color="auto"/>
              <w:right w:val="single" w:sz="4" w:space="0" w:color="auto"/>
            </w:tcBorders>
            <w:shd w:val="clear" w:color="000000" w:fill="FFFF00"/>
            <w:vAlign w:val="center"/>
            <w:hideMark/>
          </w:tcPr>
          <w:p w14:paraId="51F27CA2" w14:textId="77777777" w:rsidR="00C04FA2" w:rsidRDefault="00C04FA2">
            <w:pPr>
              <w:rPr>
                <w:rFonts w:ascii="Calibri" w:hAnsi="Calibri" w:cs="Calibri"/>
                <w:color w:val="000000"/>
                <w:sz w:val="22"/>
                <w:szCs w:val="22"/>
              </w:rPr>
            </w:pPr>
            <w:r>
              <w:rPr>
                <w:rFonts w:ascii="Calibri" w:hAnsi="Calibri" w:cs="Calibri"/>
                <w:color w:val="000000"/>
                <w:sz w:val="22"/>
                <w:szCs w:val="22"/>
              </w:rPr>
              <w:t>ANO</w:t>
            </w:r>
          </w:p>
        </w:tc>
        <w:tc>
          <w:tcPr>
            <w:tcW w:w="2540" w:type="dxa"/>
            <w:tcBorders>
              <w:top w:val="nil"/>
              <w:left w:val="nil"/>
              <w:bottom w:val="single" w:sz="8" w:space="0" w:color="auto"/>
              <w:right w:val="single" w:sz="8" w:space="0" w:color="auto"/>
            </w:tcBorders>
            <w:shd w:val="clear" w:color="000000" w:fill="C0C0C0"/>
            <w:vAlign w:val="center"/>
            <w:hideMark/>
          </w:tcPr>
          <w:p w14:paraId="5EA43DFF" w14:textId="77777777" w:rsidR="00C04FA2" w:rsidRDefault="00C04FA2">
            <w:pPr>
              <w:rPr>
                <w:rFonts w:ascii="Calibri" w:hAnsi="Calibri" w:cs="Calibri"/>
                <w:color w:val="000000"/>
                <w:sz w:val="22"/>
                <w:szCs w:val="22"/>
              </w:rPr>
            </w:pPr>
            <w:r>
              <w:rPr>
                <w:rFonts w:ascii="Calibri" w:hAnsi="Calibri" w:cs="Calibri"/>
                <w:color w:val="000000"/>
                <w:sz w:val="22"/>
                <w:szCs w:val="22"/>
              </w:rPr>
              <w:t> </w:t>
            </w:r>
          </w:p>
        </w:tc>
      </w:tr>
    </w:tbl>
    <w:p w14:paraId="0C1CBBD4" w14:textId="33BF7D1C" w:rsidR="00C04FA2" w:rsidRDefault="00C04FA2" w:rsidP="008A5116">
      <w:pPr>
        <w:rPr>
          <w:b/>
        </w:rPr>
      </w:pPr>
    </w:p>
    <w:p w14:paraId="542F5A1C" w14:textId="2D02DE83" w:rsidR="00C04FA2" w:rsidRDefault="00C04FA2" w:rsidP="008A5116">
      <w:pPr>
        <w:rPr>
          <w:b/>
        </w:rPr>
      </w:pPr>
      <w:r>
        <w:rPr>
          <w:b/>
        </w:rPr>
        <w:t>Příloha č.2</w:t>
      </w:r>
    </w:p>
    <w:tbl>
      <w:tblPr>
        <w:tblW w:w="10740" w:type="dxa"/>
        <w:tblCellMar>
          <w:left w:w="70" w:type="dxa"/>
          <w:right w:w="70" w:type="dxa"/>
        </w:tblCellMar>
        <w:tblLook w:val="04A0" w:firstRow="1" w:lastRow="0" w:firstColumn="1" w:lastColumn="0" w:noHBand="0" w:noVBand="1"/>
      </w:tblPr>
      <w:tblGrid>
        <w:gridCol w:w="829"/>
        <w:gridCol w:w="4321"/>
        <w:gridCol w:w="5590"/>
      </w:tblGrid>
      <w:tr w:rsidR="00C04FA2" w14:paraId="2EE6AFD7" w14:textId="77777777" w:rsidTr="00C04FA2">
        <w:trPr>
          <w:trHeight w:val="468"/>
        </w:trPr>
        <w:tc>
          <w:tcPr>
            <w:tcW w:w="1074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4648247" w14:textId="77777777" w:rsidR="00C04FA2" w:rsidRDefault="00C04FA2">
            <w:pPr>
              <w:jc w:val="center"/>
              <w:rPr>
                <w:b/>
                <w:bCs/>
                <w:color w:val="000000"/>
                <w:sz w:val="36"/>
                <w:szCs w:val="36"/>
              </w:rPr>
            </w:pPr>
            <w:r>
              <w:rPr>
                <w:b/>
                <w:bCs/>
                <w:color w:val="000000"/>
                <w:sz w:val="36"/>
                <w:szCs w:val="36"/>
              </w:rPr>
              <w:t>SEZNAM ODBĚRNÝCH MÍST</w:t>
            </w:r>
          </w:p>
        </w:tc>
      </w:tr>
      <w:tr w:rsidR="00C04FA2" w14:paraId="027AE996" w14:textId="77777777" w:rsidTr="00C04FA2">
        <w:trPr>
          <w:trHeight w:val="600"/>
        </w:trPr>
        <w:tc>
          <w:tcPr>
            <w:tcW w:w="8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2F4A0F9" w14:textId="77777777" w:rsidR="00C04FA2" w:rsidRDefault="00C04FA2">
            <w:pPr>
              <w:jc w:val="center"/>
              <w:rPr>
                <w:b/>
                <w:bCs/>
                <w:color w:val="000000"/>
              </w:rPr>
            </w:pPr>
            <w:proofErr w:type="spellStart"/>
            <w:r>
              <w:rPr>
                <w:b/>
                <w:bCs/>
                <w:color w:val="000000"/>
              </w:rPr>
              <w:t>Poř</w:t>
            </w:r>
            <w:proofErr w:type="spellEnd"/>
            <w:r>
              <w:rPr>
                <w:b/>
                <w:bCs/>
                <w:color w:val="000000"/>
              </w:rPr>
              <w:t>. č.</w:t>
            </w:r>
          </w:p>
        </w:tc>
        <w:tc>
          <w:tcPr>
            <w:tcW w:w="4321" w:type="dxa"/>
            <w:tcBorders>
              <w:top w:val="single" w:sz="4" w:space="0" w:color="auto"/>
              <w:left w:val="nil"/>
              <w:bottom w:val="single" w:sz="4" w:space="0" w:color="auto"/>
              <w:right w:val="single" w:sz="4" w:space="0" w:color="auto"/>
            </w:tcBorders>
            <w:shd w:val="clear" w:color="000000" w:fill="C0C0C0"/>
            <w:noWrap/>
            <w:vAlign w:val="center"/>
            <w:hideMark/>
          </w:tcPr>
          <w:p w14:paraId="5DD05070" w14:textId="77777777" w:rsidR="00C04FA2" w:rsidRDefault="00C04FA2">
            <w:pPr>
              <w:jc w:val="center"/>
              <w:rPr>
                <w:b/>
                <w:bCs/>
                <w:color w:val="000000"/>
              </w:rPr>
            </w:pPr>
            <w:r>
              <w:rPr>
                <w:b/>
                <w:bCs/>
                <w:color w:val="000000"/>
              </w:rPr>
              <w:t>Název</w:t>
            </w:r>
          </w:p>
        </w:tc>
        <w:tc>
          <w:tcPr>
            <w:tcW w:w="5590" w:type="dxa"/>
            <w:tcBorders>
              <w:top w:val="single" w:sz="4" w:space="0" w:color="auto"/>
              <w:left w:val="nil"/>
              <w:bottom w:val="single" w:sz="4" w:space="0" w:color="auto"/>
              <w:right w:val="single" w:sz="4" w:space="0" w:color="auto"/>
            </w:tcBorders>
            <w:shd w:val="clear" w:color="000000" w:fill="C0C0C0"/>
            <w:noWrap/>
            <w:vAlign w:val="center"/>
            <w:hideMark/>
          </w:tcPr>
          <w:p w14:paraId="1BAACCAE" w14:textId="77777777" w:rsidR="00C04FA2" w:rsidRDefault="00C04FA2">
            <w:pPr>
              <w:jc w:val="center"/>
              <w:rPr>
                <w:b/>
                <w:bCs/>
                <w:color w:val="000000"/>
              </w:rPr>
            </w:pPr>
            <w:r>
              <w:rPr>
                <w:b/>
                <w:bCs/>
                <w:color w:val="000000"/>
              </w:rPr>
              <w:t>Adresa</w:t>
            </w:r>
          </w:p>
        </w:tc>
      </w:tr>
      <w:tr w:rsidR="00C04FA2" w14:paraId="2B1C0EA2"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05FBFB6" w14:textId="77777777" w:rsidR="00C04FA2" w:rsidRDefault="00C04FA2">
            <w:pPr>
              <w:jc w:val="center"/>
              <w:rPr>
                <w:color w:val="000000"/>
              </w:rPr>
            </w:pPr>
            <w:r>
              <w:rPr>
                <w:color w:val="000000"/>
              </w:rPr>
              <w:t>1</w:t>
            </w:r>
          </w:p>
        </w:tc>
        <w:tc>
          <w:tcPr>
            <w:tcW w:w="4321" w:type="dxa"/>
            <w:tcBorders>
              <w:top w:val="nil"/>
              <w:left w:val="nil"/>
              <w:bottom w:val="single" w:sz="4" w:space="0" w:color="auto"/>
              <w:right w:val="single" w:sz="4" w:space="0" w:color="auto"/>
            </w:tcBorders>
            <w:shd w:val="clear" w:color="auto" w:fill="auto"/>
            <w:vAlign w:val="center"/>
            <w:hideMark/>
          </w:tcPr>
          <w:p w14:paraId="344A8701" w14:textId="77777777" w:rsidR="00C04FA2" w:rsidRDefault="00C04FA2">
            <w:pPr>
              <w:rPr>
                <w:b/>
                <w:bCs/>
                <w:color w:val="000000"/>
              </w:rPr>
            </w:pPr>
            <w:r>
              <w:rPr>
                <w:b/>
                <w:bCs/>
                <w:color w:val="000000"/>
              </w:rPr>
              <w:t>Generální ředitelství cel</w:t>
            </w:r>
          </w:p>
        </w:tc>
        <w:tc>
          <w:tcPr>
            <w:tcW w:w="5590" w:type="dxa"/>
            <w:tcBorders>
              <w:top w:val="nil"/>
              <w:left w:val="nil"/>
              <w:bottom w:val="single" w:sz="4" w:space="0" w:color="auto"/>
              <w:right w:val="single" w:sz="4" w:space="0" w:color="auto"/>
            </w:tcBorders>
            <w:shd w:val="clear" w:color="auto" w:fill="auto"/>
            <w:vAlign w:val="center"/>
            <w:hideMark/>
          </w:tcPr>
          <w:p w14:paraId="2A2A12B2" w14:textId="77777777" w:rsidR="00C04FA2" w:rsidRDefault="00C04FA2">
            <w:pPr>
              <w:rPr>
                <w:color w:val="000000"/>
                <w:sz w:val="22"/>
                <w:szCs w:val="22"/>
              </w:rPr>
            </w:pPr>
            <w:r>
              <w:rPr>
                <w:color w:val="000000"/>
                <w:sz w:val="22"/>
                <w:szCs w:val="22"/>
              </w:rPr>
              <w:t>Budějovická 1387/7, 140 96 Praha 4</w:t>
            </w:r>
          </w:p>
        </w:tc>
      </w:tr>
      <w:tr w:rsidR="00C04FA2" w14:paraId="5FCCA6DD"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E6A19C4" w14:textId="77777777" w:rsidR="00C04FA2" w:rsidRDefault="00C04FA2">
            <w:pPr>
              <w:jc w:val="center"/>
              <w:rPr>
                <w:color w:val="000000"/>
              </w:rPr>
            </w:pPr>
            <w:r>
              <w:rPr>
                <w:color w:val="000000"/>
              </w:rPr>
              <w:t>2</w:t>
            </w:r>
          </w:p>
        </w:tc>
        <w:tc>
          <w:tcPr>
            <w:tcW w:w="4321" w:type="dxa"/>
            <w:tcBorders>
              <w:top w:val="nil"/>
              <w:left w:val="nil"/>
              <w:bottom w:val="single" w:sz="4" w:space="0" w:color="auto"/>
              <w:right w:val="single" w:sz="4" w:space="0" w:color="auto"/>
            </w:tcBorders>
            <w:shd w:val="clear" w:color="auto" w:fill="auto"/>
            <w:vAlign w:val="center"/>
            <w:hideMark/>
          </w:tcPr>
          <w:p w14:paraId="776B67E4" w14:textId="77777777" w:rsidR="00C04FA2" w:rsidRDefault="00C04FA2">
            <w:pPr>
              <w:rPr>
                <w:b/>
                <w:bCs/>
                <w:color w:val="000000"/>
              </w:rPr>
            </w:pPr>
            <w:r>
              <w:rPr>
                <w:b/>
                <w:bCs/>
                <w:color w:val="000000"/>
              </w:rPr>
              <w:t>Celní úřad pro Jihomoravský kraj</w:t>
            </w:r>
          </w:p>
        </w:tc>
        <w:tc>
          <w:tcPr>
            <w:tcW w:w="5590" w:type="dxa"/>
            <w:tcBorders>
              <w:top w:val="nil"/>
              <w:left w:val="nil"/>
              <w:bottom w:val="single" w:sz="4" w:space="0" w:color="auto"/>
              <w:right w:val="single" w:sz="4" w:space="0" w:color="auto"/>
            </w:tcBorders>
            <w:shd w:val="clear" w:color="auto" w:fill="auto"/>
            <w:noWrap/>
            <w:vAlign w:val="center"/>
            <w:hideMark/>
          </w:tcPr>
          <w:p w14:paraId="6E7D810C" w14:textId="77777777" w:rsidR="00C04FA2" w:rsidRDefault="00C04FA2">
            <w:pPr>
              <w:rPr>
                <w:sz w:val="22"/>
                <w:szCs w:val="22"/>
              </w:rPr>
            </w:pPr>
            <w:r>
              <w:rPr>
                <w:sz w:val="22"/>
                <w:szCs w:val="22"/>
              </w:rPr>
              <w:t>Koliště 17, 602 00 Brno</w:t>
            </w:r>
          </w:p>
        </w:tc>
      </w:tr>
      <w:tr w:rsidR="00C04FA2" w14:paraId="3D51B441"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92A4FB7" w14:textId="77777777" w:rsidR="00C04FA2" w:rsidRDefault="00C04FA2">
            <w:pPr>
              <w:jc w:val="center"/>
              <w:rPr>
                <w:color w:val="000000"/>
              </w:rPr>
            </w:pPr>
            <w:r>
              <w:rPr>
                <w:color w:val="000000"/>
              </w:rPr>
              <w:t>3</w:t>
            </w:r>
          </w:p>
        </w:tc>
        <w:tc>
          <w:tcPr>
            <w:tcW w:w="4321" w:type="dxa"/>
            <w:tcBorders>
              <w:top w:val="nil"/>
              <w:left w:val="nil"/>
              <w:bottom w:val="single" w:sz="4" w:space="0" w:color="auto"/>
              <w:right w:val="single" w:sz="4" w:space="0" w:color="auto"/>
            </w:tcBorders>
            <w:shd w:val="clear" w:color="auto" w:fill="auto"/>
            <w:vAlign w:val="center"/>
            <w:hideMark/>
          </w:tcPr>
          <w:p w14:paraId="7740FABD" w14:textId="77777777" w:rsidR="00C04FA2" w:rsidRDefault="00C04FA2">
            <w:pPr>
              <w:rPr>
                <w:b/>
                <w:bCs/>
                <w:color w:val="000000"/>
              </w:rPr>
            </w:pPr>
            <w:r>
              <w:rPr>
                <w:b/>
                <w:bCs/>
                <w:color w:val="000000"/>
              </w:rPr>
              <w:t>Celní úřad pro Jihočeský kraj</w:t>
            </w:r>
          </w:p>
        </w:tc>
        <w:tc>
          <w:tcPr>
            <w:tcW w:w="5590" w:type="dxa"/>
            <w:tcBorders>
              <w:top w:val="nil"/>
              <w:left w:val="nil"/>
              <w:bottom w:val="single" w:sz="4" w:space="0" w:color="auto"/>
              <w:right w:val="single" w:sz="4" w:space="0" w:color="auto"/>
            </w:tcBorders>
            <w:shd w:val="clear" w:color="auto" w:fill="auto"/>
            <w:noWrap/>
            <w:vAlign w:val="center"/>
            <w:hideMark/>
          </w:tcPr>
          <w:p w14:paraId="12E02E02" w14:textId="77777777" w:rsidR="00C04FA2" w:rsidRDefault="00C04FA2">
            <w:pPr>
              <w:rPr>
                <w:sz w:val="22"/>
                <w:szCs w:val="22"/>
              </w:rPr>
            </w:pPr>
            <w:r>
              <w:rPr>
                <w:sz w:val="22"/>
                <w:szCs w:val="22"/>
              </w:rPr>
              <w:t xml:space="preserve">Kasárenská 6/1473, 370 21 České Budějovice </w:t>
            </w:r>
          </w:p>
        </w:tc>
      </w:tr>
      <w:tr w:rsidR="00C04FA2" w14:paraId="24833290"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27CFDEE" w14:textId="77777777" w:rsidR="00C04FA2" w:rsidRDefault="00C04FA2">
            <w:pPr>
              <w:jc w:val="center"/>
              <w:rPr>
                <w:color w:val="000000"/>
              </w:rPr>
            </w:pPr>
            <w:r>
              <w:rPr>
                <w:color w:val="000000"/>
              </w:rPr>
              <w:t>4</w:t>
            </w:r>
          </w:p>
        </w:tc>
        <w:tc>
          <w:tcPr>
            <w:tcW w:w="4321" w:type="dxa"/>
            <w:tcBorders>
              <w:top w:val="nil"/>
              <w:left w:val="nil"/>
              <w:bottom w:val="single" w:sz="4" w:space="0" w:color="auto"/>
              <w:right w:val="single" w:sz="4" w:space="0" w:color="auto"/>
            </w:tcBorders>
            <w:shd w:val="clear" w:color="auto" w:fill="auto"/>
            <w:vAlign w:val="center"/>
            <w:hideMark/>
          </w:tcPr>
          <w:p w14:paraId="10263E8C" w14:textId="77777777" w:rsidR="00C04FA2" w:rsidRDefault="00C04FA2">
            <w:pPr>
              <w:rPr>
                <w:b/>
                <w:bCs/>
                <w:color w:val="000000"/>
              </w:rPr>
            </w:pPr>
            <w:r>
              <w:rPr>
                <w:b/>
                <w:bCs/>
                <w:color w:val="000000"/>
              </w:rPr>
              <w:t>Celní úřad pro Královehradecký kraj</w:t>
            </w:r>
          </w:p>
        </w:tc>
        <w:tc>
          <w:tcPr>
            <w:tcW w:w="5590" w:type="dxa"/>
            <w:tcBorders>
              <w:top w:val="nil"/>
              <w:left w:val="nil"/>
              <w:bottom w:val="single" w:sz="4" w:space="0" w:color="auto"/>
              <w:right w:val="single" w:sz="4" w:space="0" w:color="auto"/>
            </w:tcBorders>
            <w:shd w:val="clear" w:color="auto" w:fill="auto"/>
            <w:noWrap/>
            <w:vAlign w:val="center"/>
            <w:hideMark/>
          </w:tcPr>
          <w:p w14:paraId="263A4559" w14:textId="77777777" w:rsidR="00C04FA2" w:rsidRDefault="00C04FA2">
            <w:pPr>
              <w:rPr>
                <w:sz w:val="22"/>
                <w:szCs w:val="22"/>
              </w:rPr>
            </w:pPr>
            <w:r>
              <w:rPr>
                <w:sz w:val="22"/>
                <w:szCs w:val="22"/>
              </w:rPr>
              <w:t>Bohuslava Martinů 1672/</w:t>
            </w:r>
            <w:proofErr w:type="gramStart"/>
            <w:r>
              <w:rPr>
                <w:sz w:val="22"/>
                <w:szCs w:val="22"/>
              </w:rPr>
              <w:t>8a</w:t>
            </w:r>
            <w:proofErr w:type="gramEnd"/>
            <w:r>
              <w:rPr>
                <w:sz w:val="22"/>
                <w:szCs w:val="22"/>
              </w:rPr>
              <w:t>, 501 01 Hradec Králové</w:t>
            </w:r>
          </w:p>
        </w:tc>
      </w:tr>
      <w:tr w:rsidR="00C04FA2" w14:paraId="0DB12AAB"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8377FE0" w14:textId="77777777" w:rsidR="00C04FA2" w:rsidRDefault="00C04FA2">
            <w:pPr>
              <w:jc w:val="center"/>
              <w:rPr>
                <w:color w:val="000000"/>
              </w:rPr>
            </w:pPr>
            <w:r>
              <w:rPr>
                <w:color w:val="000000"/>
              </w:rPr>
              <w:t>5</w:t>
            </w:r>
          </w:p>
        </w:tc>
        <w:tc>
          <w:tcPr>
            <w:tcW w:w="4321" w:type="dxa"/>
            <w:tcBorders>
              <w:top w:val="nil"/>
              <w:left w:val="nil"/>
              <w:bottom w:val="single" w:sz="4" w:space="0" w:color="auto"/>
              <w:right w:val="single" w:sz="4" w:space="0" w:color="auto"/>
            </w:tcBorders>
            <w:shd w:val="clear" w:color="auto" w:fill="auto"/>
            <w:vAlign w:val="center"/>
            <w:hideMark/>
          </w:tcPr>
          <w:p w14:paraId="64318BBD" w14:textId="77777777" w:rsidR="00C04FA2" w:rsidRDefault="00C04FA2">
            <w:pPr>
              <w:rPr>
                <w:b/>
                <w:bCs/>
                <w:color w:val="000000"/>
              </w:rPr>
            </w:pPr>
            <w:r>
              <w:rPr>
                <w:b/>
                <w:bCs/>
                <w:color w:val="000000"/>
              </w:rPr>
              <w:t>Celní úřad pro Olomoucký kraj</w:t>
            </w:r>
          </w:p>
        </w:tc>
        <w:tc>
          <w:tcPr>
            <w:tcW w:w="5590" w:type="dxa"/>
            <w:tcBorders>
              <w:top w:val="nil"/>
              <w:left w:val="nil"/>
              <w:bottom w:val="single" w:sz="4" w:space="0" w:color="auto"/>
              <w:right w:val="single" w:sz="4" w:space="0" w:color="auto"/>
            </w:tcBorders>
            <w:shd w:val="clear" w:color="auto" w:fill="auto"/>
            <w:noWrap/>
            <w:vAlign w:val="center"/>
            <w:hideMark/>
          </w:tcPr>
          <w:p w14:paraId="5BCAC9EB" w14:textId="77777777" w:rsidR="00C04FA2" w:rsidRDefault="00C04FA2">
            <w:pPr>
              <w:rPr>
                <w:sz w:val="22"/>
                <w:szCs w:val="22"/>
              </w:rPr>
            </w:pPr>
            <w:r>
              <w:rPr>
                <w:sz w:val="22"/>
                <w:szCs w:val="22"/>
              </w:rPr>
              <w:t>Blanická 19, 772 71 Olomouc</w:t>
            </w:r>
          </w:p>
        </w:tc>
      </w:tr>
      <w:tr w:rsidR="00C04FA2" w14:paraId="111CD686"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0BEA3FB" w14:textId="77777777" w:rsidR="00C04FA2" w:rsidRDefault="00C04FA2">
            <w:pPr>
              <w:jc w:val="center"/>
              <w:rPr>
                <w:color w:val="000000"/>
              </w:rPr>
            </w:pPr>
            <w:r>
              <w:rPr>
                <w:color w:val="000000"/>
              </w:rPr>
              <w:lastRenderedPageBreak/>
              <w:t>6</w:t>
            </w:r>
          </w:p>
        </w:tc>
        <w:tc>
          <w:tcPr>
            <w:tcW w:w="4321" w:type="dxa"/>
            <w:tcBorders>
              <w:top w:val="nil"/>
              <w:left w:val="nil"/>
              <w:bottom w:val="single" w:sz="4" w:space="0" w:color="auto"/>
              <w:right w:val="single" w:sz="4" w:space="0" w:color="auto"/>
            </w:tcBorders>
            <w:shd w:val="clear" w:color="auto" w:fill="auto"/>
            <w:vAlign w:val="center"/>
            <w:hideMark/>
          </w:tcPr>
          <w:p w14:paraId="0CA5C76D" w14:textId="77777777" w:rsidR="00C04FA2" w:rsidRDefault="00C04FA2">
            <w:pPr>
              <w:rPr>
                <w:b/>
                <w:bCs/>
                <w:color w:val="000000"/>
              </w:rPr>
            </w:pPr>
            <w:r>
              <w:rPr>
                <w:b/>
                <w:bCs/>
                <w:color w:val="000000"/>
              </w:rPr>
              <w:t>Celní úřad pro Moravskoslezský kraj</w:t>
            </w:r>
          </w:p>
        </w:tc>
        <w:tc>
          <w:tcPr>
            <w:tcW w:w="5590" w:type="dxa"/>
            <w:tcBorders>
              <w:top w:val="nil"/>
              <w:left w:val="nil"/>
              <w:bottom w:val="single" w:sz="4" w:space="0" w:color="auto"/>
              <w:right w:val="single" w:sz="4" w:space="0" w:color="auto"/>
            </w:tcBorders>
            <w:shd w:val="clear" w:color="auto" w:fill="auto"/>
            <w:noWrap/>
            <w:vAlign w:val="center"/>
            <w:hideMark/>
          </w:tcPr>
          <w:p w14:paraId="4EE06202" w14:textId="77777777" w:rsidR="00C04FA2" w:rsidRDefault="00C04FA2">
            <w:pPr>
              <w:rPr>
                <w:sz w:val="22"/>
                <w:szCs w:val="22"/>
              </w:rPr>
            </w:pPr>
            <w:r>
              <w:rPr>
                <w:sz w:val="22"/>
                <w:szCs w:val="22"/>
              </w:rPr>
              <w:t>Nám. Sv. Čecha 8, 702 09 Ostrava</w:t>
            </w:r>
          </w:p>
        </w:tc>
      </w:tr>
      <w:tr w:rsidR="00C04FA2" w14:paraId="32FE5B32"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A5E8675" w14:textId="77777777" w:rsidR="00C04FA2" w:rsidRDefault="00C04FA2">
            <w:pPr>
              <w:jc w:val="center"/>
              <w:rPr>
                <w:color w:val="000000"/>
              </w:rPr>
            </w:pPr>
            <w:r>
              <w:rPr>
                <w:color w:val="000000"/>
              </w:rPr>
              <w:t>7</w:t>
            </w:r>
          </w:p>
        </w:tc>
        <w:tc>
          <w:tcPr>
            <w:tcW w:w="4321" w:type="dxa"/>
            <w:tcBorders>
              <w:top w:val="nil"/>
              <w:left w:val="nil"/>
              <w:bottom w:val="single" w:sz="4" w:space="0" w:color="auto"/>
              <w:right w:val="single" w:sz="4" w:space="0" w:color="auto"/>
            </w:tcBorders>
            <w:shd w:val="clear" w:color="auto" w:fill="auto"/>
            <w:vAlign w:val="center"/>
            <w:hideMark/>
          </w:tcPr>
          <w:p w14:paraId="3758FDB0" w14:textId="77777777" w:rsidR="00C04FA2" w:rsidRDefault="00C04FA2">
            <w:pPr>
              <w:rPr>
                <w:b/>
                <w:bCs/>
                <w:color w:val="000000"/>
              </w:rPr>
            </w:pPr>
            <w:r>
              <w:rPr>
                <w:b/>
                <w:bCs/>
                <w:color w:val="000000"/>
              </w:rPr>
              <w:t>Celní úřad pro Plzeňský kraj</w:t>
            </w:r>
          </w:p>
        </w:tc>
        <w:tc>
          <w:tcPr>
            <w:tcW w:w="5590" w:type="dxa"/>
            <w:tcBorders>
              <w:top w:val="nil"/>
              <w:left w:val="nil"/>
              <w:bottom w:val="single" w:sz="4" w:space="0" w:color="auto"/>
              <w:right w:val="single" w:sz="4" w:space="0" w:color="auto"/>
            </w:tcBorders>
            <w:shd w:val="clear" w:color="auto" w:fill="auto"/>
            <w:noWrap/>
            <w:vAlign w:val="center"/>
            <w:hideMark/>
          </w:tcPr>
          <w:p w14:paraId="6C0911D7" w14:textId="77777777" w:rsidR="00C04FA2" w:rsidRDefault="00C04FA2">
            <w:pPr>
              <w:rPr>
                <w:sz w:val="22"/>
                <w:szCs w:val="22"/>
              </w:rPr>
            </w:pPr>
            <w:r>
              <w:rPr>
                <w:sz w:val="22"/>
                <w:szCs w:val="22"/>
              </w:rPr>
              <w:t>Ant. Uxy 11,303 88 Plzeň</w:t>
            </w:r>
          </w:p>
        </w:tc>
      </w:tr>
      <w:tr w:rsidR="00C04FA2" w14:paraId="57563A61"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2FD4AD4" w14:textId="77777777" w:rsidR="00C04FA2" w:rsidRDefault="00C04FA2">
            <w:pPr>
              <w:jc w:val="center"/>
              <w:rPr>
                <w:color w:val="000000"/>
              </w:rPr>
            </w:pPr>
            <w:r>
              <w:rPr>
                <w:color w:val="000000"/>
              </w:rPr>
              <w:t>8</w:t>
            </w:r>
          </w:p>
        </w:tc>
        <w:tc>
          <w:tcPr>
            <w:tcW w:w="4321" w:type="dxa"/>
            <w:tcBorders>
              <w:top w:val="nil"/>
              <w:left w:val="nil"/>
              <w:bottom w:val="single" w:sz="4" w:space="0" w:color="auto"/>
              <w:right w:val="single" w:sz="4" w:space="0" w:color="auto"/>
            </w:tcBorders>
            <w:shd w:val="clear" w:color="auto" w:fill="auto"/>
            <w:vAlign w:val="center"/>
            <w:hideMark/>
          </w:tcPr>
          <w:p w14:paraId="2A2C93AA" w14:textId="77777777" w:rsidR="00C04FA2" w:rsidRDefault="00C04FA2">
            <w:pPr>
              <w:rPr>
                <w:b/>
                <w:bCs/>
                <w:color w:val="000000"/>
              </w:rPr>
            </w:pPr>
            <w:r>
              <w:rPr>
                <w:b/>
                <w:bCs/>
                <w:color w:val="000000"/>
              </w:rPr>
              <w:t>Celní úřad pro hlavní město Prahu</w:t>
            </w:r>
          </w:p>
        </w:tc>
        <w:tc>
          <w:tcPr>
            <w:tcW w:w="5590" w:type="dxa"/>
            <w:tcBorders>
              <w:top w:val="nil"/>
              <w:left w:val="nil"/>
              <w:bottom w:val="single" w:sz="4" w:space="0" w:color="auto"/>
              <w:right w:val="single" w:sz="4" w:space="0" w:color="auto"/>
            </w:tcBorders>
            <w:shd w:val="clear" w:color="auto" w:fill="auto"/>
            <w:noWrap/>
            <w:vAlign w:val="center"/>
            <w:hideMark/>
          </w:tcPr>
          <w:p w14:paraId="0B29A2C6" w14:textId="77777777" w:rsidR="00C04FA2" w:rsidRDefault="00C04FA2">
            <w:pPr>
              <w:rPr>
                <w:sz w:val="22"/>
                <w:szCs w:val="22"/>
              </w:rPr>
            </w:pPr>
            <w:r>
              <w:rPr>
                <w:sz w:val="22"/>
                <w:szCs w:val="22"/>
              </w:rPr>
              <w:t>Washingtonova 7, 113 54 Praha 1</w:t>
            </w:r>
          </w:p>
        </w:tc>
      </w:tr>
      <w:tr w:rsidR="00C04FA2" w14:paraId="15FCF467"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20A7AC6" w14:textId="77777777" w:rsidR="00C04FA2" w:rsidRDefault="00C04FA2">
            <w:pPr>
              <w:jc w:val="center"/>
              <w:rPr>
                <w:color w:val="000000"/>
              </w:rPr>
            </w:pPr>
            <w:r>
              <w:rPr>
                <w:color w:val="000000"/>
              </w:rPr>
              <w:t>9</w:t>
            </w:r>
          </w:p>
        </w:tc>
        <w:tc>
          <w:tcPr>
            <w:tcW w:w="4321" w:type="dxa"/>
            <w:tcBorders>
              <w:top w:val="nil"/>
              <w:left w:val="nil"/>
              <w:bottom w:val="single" w:sz="4" w:space="0" w:color="auto"/>
              <w:right w:val="single" w:sz="4" w:space="0" w:color="auto"/>
            </w:tcBorders>
            <w:shd w:val="clear" w:color="auto" w:fill="auto"/>
            <w:vAlign w:val="center"/>
            <w:hideMark/>
          </w:tcPr>
          <w:p w14:paraId="0714C81D" w14:textId="77777777" w:rsidR="00C04FA2" w:rsidRDefault="00C04FA2">
            <w:pPr>
              <w:rPr>
                <w:b/>
                <w:bCs/>
                <w:color w:val="000000"/>
              </w:rPr>
            </w:pPr>
            <w:r>
              <w:rPr>
                <w:b/>
                <w:bCs/>
                <w:color w:val="000000"/>
              </w:rPr>
              <w:t>Celní úřad pro Liberecký kraj</w:t>
            </w:r>
          </w:p>
        </w:tc>
        <w:tc>
          <w:tcPr>
            <w:tcW w:w="5590" w:type="dxa"/>
            <w:tcBorders>
              <w:top w:val="nil"/>
              <w:left w:val="nil"/>
              <w:bottom w:val="single" w:sz="4" w:space="0" w:color="auto"/>
              <w:right w:val="single" w:sz="4" w:space="0" w:color="auto"/>
            </w:tcBorders>
            <w:shd w:val="clear" w:color="auto" w:fill="auto"/>
            <w:noWrap/>
            <w:vAlign w:val="center"/>
            <w:hideMark/>
          </w:tcPr>
          <w:p w14:paraId="434DAD44" w14:textId="77777777" w:rsidR="00C04FA2" w:rsidRDefault="00C04FA2">
            <w:pPr>
              <w:rPr>
                <w:sz w:val="22"/>
                <w:szCs w:val="22"/>
              </w:rPr>
            </w:pPr>
            <w:r>
              <w:rPr>
                <w:sz w:val="22"/>
                <w:szCs w:val="22"/>
              </w:rPr>
              <w:t>Hoření 3540/</w:t>
            </w:r>
            <w:proofErr w:type="gramStart"/>
            <w:r>
              <w:rPr>
                <w:sz w:val="22"/>
                <w:szCs w:val="22"/>
              </w:rPr>
              <w:t>7A</w:t>
            </w:r>
            <w:proofErr w:type="gramEnd"/>
            <w:r>
              <w:rPr>
                <w:sz w:val="22"/>
                <w:szCs w:val="22"/>
              </w:rPr>
              <w:t>, 400 11 Ústí nad Labem 11</w:t>
            </w:r>
          </w:p>
        </w:tc>
      </w:tr>
      <w:tr w:rsidR="00C04FA2" w14:paraId="65944A33"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438E012" w14:textId="77777777" w:rsidR="00C04FA2" w:rsidRDefault="00C04FA2">
            <w:pPr>
              <w:jc w:val="center"/>
              <w:rPr>
                <w:color w:val="000000"/>
              </w:rPr>
            </w:pPr>
            <w:r>
              <w:rPr>
                <w:color w:val="000000"/>
              </w:rPr>
              <w:t>10</w:t>
            </w:r>
          </w:p>
        </w:tc>
        <w:tc>
          <w:tcPr>
            <w:tcW w:w="4321" w:type="dxa"/>
            <w:tcBorders>
              <w:top w:val="nil"/>
              <w:left w:val="nil"/>
              <w:bottom w:val="single" w:sz="4" w:space="0" w:color="auto"/>
              <w:right w:val="single" w:sz="4" w:space="0" w:color="auto"/>
            </w:tcBorders>
            <w:shd w:val="clear" w:color="auto" w:fill="auto"/>
            <w:vAlign w:val="center"/>
            <w:hideMark/>
          </w:tcPr>
          <w:p w14:paraId="34F8E569"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ústředí</w:t>
            </w:r>
            <w:proofErr w:type="gramEnd"/>
          </w:p>
        </w:tc>
        <w:tc>
          <w:tcPr>
            <w:tcW w:w="5590" w:type="dxa"/>
            <w:tcBorders>
              <w:top w:val="nil"/>
              <w:left w:val="nil"/>
              <w:bottom w:val="single" w:sz="4" w:space="0" w:color="auto"/>
              <w:right w:val="single" w:sz="4" w:space="0" w:color="auto"/>
            </w:tcBorders>
            <w:shd w:val="clear" w:color="auto" w:fill="auto"/>
            <w:vAlign w:val="center"/>
            <w:hideMark/>
          </w:tcPr>
          <w:p w14:paraId="4B85C2F0" w14:textId="77777777" w:rsidR="00C04FA2" w:rsidRDefault="00C04FA2">
            <w:pPr>
              <w:rPr>
                <w:color w:val="000000"/>
                <w:sz w:val="22"/>
                <w:szCs w:val="22"/>
              </w:rPr>
            </w:pPr>
            <w:r>
              <w:rPr>
                <w:color w:val="000000"/>
                <w:sz w:val="22"/>
                <w:szCs w:val="22"/>
              </w:rPr>
              <w:t>Rašínovo nábřeží 390/42, 128 00 Praha 2</w:t>
            </w:r>
          </w:p>
        </w:tc>
      </w:tr>
      <w:tr w:rsidR="00C04FA2" w14:paraId="7C0C1F6D"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4EF7EA4" w14:textId="77777777" w:rsidR="00C04FA2" w:rsidRDefault="00C04FA2">
            <w:pPr>
              <w:jc w:val="center"/>
              <w:rPr>
                <w:color w:val="000000"/>
              </w:rPr>
            </w:pPr>
            <w:r>
              <w:rPr>
                <w:color w:val="000000"/>
              </w:rPr>
              <w:t>11</w:t>
            </w:r>
          </w:p>
        </w:tc>
        <w:tc>
          <w:tcPr>
            <w:tcW w:w="4321" w:type="dxa"/>
            <w:tcBorders>
              <w:top w:val="nil"/>
              <w:left w:val="nil"/>
              <w:bottom w:val="single" w:sz="4" w:space="0" w:color="auto"/>
              <w:right w:val="single" w:sz="4" w:space="0" w:color="auto"/>
            </w:tcBorders>
            <w:shd w:val="clear" w:color="auto" w:fill="auto"/>
            <w:vAlign w:val="center"/>
            <w:hideMark/>
          </w:tcPr>
          <w:p w14:paraId="72DA1392"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Střední</w:t>
            </w:r>
            <w:proofErr w:type="gramEnd"/>
            <w:r>
              <w:rPr>
                <w:b/>
                <w:bCs/>
                <w:color w:val="000000"/>
              </w:rPr>
              <w:t xml:space="preserve"> Čechy</w:t>
            </w:r>
          </w:p>
        </w:tc>
        <w:tc>
          <w:tcPr>
            <w:tcW w:w="5590" w:type="dxa"/>
            <w:tcBorders>
              <w:top w:val="nil"/>
              <w:left w:val="nil"/>
              <w:bottom w:val="single" w:sz="4" w:space="0" w:color="auto"/>
              <w:right w:val="single" w:sz="4" w:space="0" w:color="auto"/>
            </w:tcBorders>
            <w:shd w:val="clear" w:color="auto" w:fill="auto"/>
            <w:vAlign w:val="center"/>
            <w:hideMark/>
          </w:tcPr>
          <w:p w14:paraId="332DB882" w14:textId="77777777" w:rsidR="00C04FA2" w:rsidRDefault="00C04FA2">
            <w:pPr>
              <w:rPr>
                <w:color w:val="000000"/>
                <w:sz w:val="22"/>
                <w:szCs w:val="22"/>
              </w:rPr>
            </w:pPr>
            <w:r>
              <w:rPr>
                <w:color w:val="000000"/>
                <w:sz w:val="22"/>
                <w:szCs w:val="22"/>
              </w:rPr>
              <w:t>Rašínovo nábřeží 390/42, 128 00 Praha 2</w:t>
            </w:r>
          </w:p>
        </w:tc>
      </w:tr>
      <w:tr w:rsidR="00C04FA2" w14:paraId="58B0B34A"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81E8E62" w14:textId="77777777" w:rsidR="00C04FA2" w:rsidRDefault="00C04FA2">
            <w:pPr>
              <w:jc w:val="center"/>
              <w:rPr>
                <w:color w:val="000000"/>
              </w:rPr>
            </w:pPr>
            <w:r>
              <w:rPr>
                <w:color w:val="000000"/>
              </w:rPr>
              <w:t>12</w:t>
            </w:r>
          </w:p>
        </w:tc>
        <w:tc>
          <w:tcPr>
            <w:tcW w:w="4321" w:type="dxa"/>
            <w:tcBorders>
              <w:top w:val="nil"/>
              <w:left w:val="nil"/>
              <w:bottom w:val="single" w:sz="4" w:space="0" w:color="auto"/>
              <w:right w:val="single" w:sz="4" w:space="0" w:color="auto"/>
            </w:tcBorders>
            <w:shd w:val="clear" w:color="auto" w:fill="auto"/>
            <w:vAlign w:val="center"/>
            <w:hideMark/>
          </w:tcPr>
          <w:p w14:paraId="4749341F"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Ústí</w:t>
            </w:r>
            <w:proofErr w:type="gramEnd"/>
            <w:r>
              <w:rPr>
                <w:b/>
                <w:bCs/>
                <w:color w:val="000000"/>
              </w:rPr>
              <w:t xml:space="preserve"> nad Labem</w:t>
            </w:r>
          </w:p>
        </w:tc>
        <w:tc>
          <w:tcPr>
            <w:tcW w:w="5590" w:type="dxa"/>
            <w:tcBorders>
              <w:top w:val="nil"/>
              <w:left w:val="nil"/>
              <w:bottom w:val="single" w:sz="4" w:space="0" w:color="auto"/>
              <w:right w:val="single" w:sz="4" w:space="0" w:color="auto"/>
            </w:tcBorders>
            <w:shd w:val="clear" w:color="auto" w:fill="auto"/>
            <w:vAlign w:val="center"/>
            <w:hideMark/>
          </w:tcPr>
          <w:p w14:paraId="5E61601A" w14:textId="77777777" w:rsidR="00C04FA2" w:rsidRDefault="00C04FA2">
            <w:pPr>
              <w:rPr>
                <w:color w:val="000000"/>
                <w:sz w:val="22"/>
                <w:szCs w:val="22"/>
              </w:rPr>
            </w:pPr>
            <w:r>
              <w:rPr>
                <w:color w:val="000000"/>
                <w:sz w:val="22"/>
                <w:szCs w:val="22"/>
              </w:rPr>
              <w:t>Mírové náměstí 36, 400 01 Ústí nad Labem</w:t>
            </w:r>
          </w:p>
        </w:tc>
      </w:tr>
      <w:tr w:rsidR="00C04FA2" w14:paraId="67FD57D1"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DDB02AA" w14:textId="77777777" w:rsidR="00C04FA2" w:rsidRDefault="00C04FA2">
            <w:pPr>
              <w:jc w:val="center"/>
              <w:rPr>
                <w:color w:val="000000"/>
              </w:rPr>
            </w:pPr>
            <w:r>
              <w:rPr>
                <w:color w:val="000000"/>
              </w:rPr>
              <w:t>13</w:t>
            </w:r>
          </w:p>
        </w:tc>
        <w:tc>
          <w:tcPr>
            <w:tcW w:w="4321" w:type="dxa"/>
            <w:tcBorders>
              <w:top w:val="nil"/>
              <w:left w:val="nil"/>
              <w:bottom w:val="single" w:sz="4" w:space="0" w:color="auto"/>
              <w:right w:val="single" w:sz="4" w:space="0" w:color="auto"/>
            </w:tcBorders>
            <w:shd w:val="clear" w:color="auto" w:fill="auto"/>
            <w:vAlign w:val="center"/>
            <w:hideMark/>
          </w:tcPr>
          <w:p w14:paraId="2601F300"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Hradec</w:t>
            </w:r>
            <w:proofErr w:type="gramEnd"/>
            <w:r>
              <w:rPr>
                <w:b/>
                <w:bCs/>
                <w:color w:val="000000"/>
              </w:rPr>
              <w:t xml:space="preserve"> Králové</w:t>
            </w:r>
          </w:p>
        </w:tc>
        <w:tc>
          <w:tcPr>
            <w:tcW w:w="5590" w:type="dxa"/>
            <w:tcBorders>
              <w:top w:val="nil"/>
              <w:left w:val="nil"/>
              <w:bottom w:val="single" w:sz="4" w:space="0" w:color="auto"/>
              <w:right w:val="single" w:sz="4" w:space="0" w:color="auto"/>
            </w:tcBorders>
            <w:shd w:val="clear" w:color="auto" w:fill="auto"/>
            <w:vAlign w:val="center"/>
            <w:hideMark/>
          </w:tcPr>
          <w:p w14:paraId="33D4062A" w14:textId="77777777" w:rsidR="00C04FA2" w:rsidRDefault="00C04FA2">
            <w:pPr>
              <w:rPr>
                <w:color w:val="000000"/>
                <w:sz w:val="22"/>
                <w:szCs w:val="22"/>
              </w:rPr>
            </w:pPr>
            <w:r>
              <w:rPr>
                <w:color w:val="000000"/>
                <w:sz w:val="22"/>
                <w:szCs w:val="22"/>
              </w:rPr>
              <w:t>Horova 180, 502 06 Hradec Králové</w:t>
            </w:r>
          </w:p>
        </w:tc>
      </w:tr>
      <w:tr w:rsidR="00C04FA2" w14:paraId="5BC9355A"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D1ECF9A" w14:textId="77777777" w:rsidR="00C04FA2" w:rsidRDefault="00C04FA2">
            <w:pPr>
              <w:jc w:val="center"/>
              <w:rPr>
                <w:color w:val="000000"/>
              </w:rPr>
            </w:pPr>
            <w:r>
              <w:rPr>
                <w:color w:val="000000"/>
              </w:rPr>
              <w:t>14</w:t>
            </w:r>
          </w:p>
        </w:tc>
        <w:tc>
          <w:tcPr>
            <w:tcW w:w="4321" w:type="dxa"/>
            <w:tcBorders>
              <w:top w:val="nil"/>
              <w:left w:val="nil"/>
              <w:bottom w:val="single" w:sz="4" w:space="0" w:color="auto"/>
              <w:right w:val="single" w:sz="4" w:space="0" w:color="auto"/>
            </w:tcBorders>
            <w:shd w:val="clear" w:color="auto" w:fill="auto"/>
            <w:vAlign w:val="center"/>
            <w:hideMark/>
          </w:tcPr>
          <w:p w14:paraId="220F4F9E"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Brno</w:t>
            </w:r>
            <w:proofErr w:type="gramEnd"/>
          </w:p>
        </w:tc>
        <w:tc>
          <w:tcPr>
            <w:tcW w:w="5590" w:type="dxa"/>
            <w:tcBorders>
              <w:top w:val="nil"/>
              <w:left w:val="nil"/>
              <w:bottom w:val="single" w:sz="4" w:space="0" w:color="auto"/>
              <w:right w:val="single" w:sz="4" w:space="0" w:color="auto"/>
            </w:tcBorders>
            <w:shd w:val="clear" w:color="auto" w:fill="auto"/>
            <w:noWrap/>
            <w:vAlign w:val="center"/>
            <w:hideMark/>
          </w:tcPr>
          <w:p w14:paraId="406E1FDD" w14:textId="77777777" w:rsidR="00C04FA2" w:rsidRDefault="00C04FA2">
            <w:pPr>
              <w:rPr>
                <w:sz w:val="22"/>
                <w:szCs w:val="22"/>
              </w:rPr>
            </w:pPr>
            <w:r>
              <w:rPr>
                <w:sz w:val="22"/>
                <w:szCs w:val="22"/>
              </w:rPr>
              <w:t>Příkop 11, 602 00 Brno</w:t>
            </w:r>
          </w:p>
        </w:tc>
      </w:tr>
      <w:tr w:rsidR="00C04FA2" w14:paraId="7C06AC68"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110B641" w14:textId="77777777" w:rsidR="00C04FA2" w:rsidRDefault="00C04FA2">
            <w:pPr>
              <w:jc w:val="center"/>
              <w:rPr>
                <w:color w:val="000000"/>
              </w:rPr>
            </w:pPr>
            <w:r>
              <w:rPr>
                <w:color w:val="000000"/>
              </w:rPr>
              <w:t>15</w:t>
            </w:r>
          </w:p>
        </w:tc>
        <w:tc>
          <w:tcPr>
            <w:tcW w:w="4321" w:type="dxa"/>
            <w:tcBorders>
              <w:top w:val="nil"/>
              <w:left w:val="nil"/>
              <w:bottom w:val="single" w:sz="4" w:space="0" w:color="auto"/>
              <w:right w:val="single" w:sz="4" w:space="0" w:color="auto"/>
            </w:tcBorders>
            <w:shd w:val="clear" w:color="auto" w:fill="auto"/>
            <w:vAlign w:val="center"/>
            <w:hideMark/>
          </w:tcPr>
          <w:p w14:paraId="092CBF6C"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Ostrava</w:t>
            </w:r>
            <w:proofErr w:type="gramEnd"/>
          </w:p>
        </w:tc>
        <w:tc>
          <w:tcPr>
            <w:tcW w:w="5590" w:type="dxa"/>
            <w:tcBorders>
              <w:top w:val="nil"/>
              <w:left w:val="nil"/>
              <w:bottom w:val="single" w:sz="4" w:space="0" w:color="auto"/>
              <w:right w:val="single" w:sz="4" w:space="0" w:color="auto"/>
            </w:tcBorders>
            <w:shd w:val="clear" w:color="auto" w:fill="auto"/>
            <w:noWrap/>
            <w:vAlign w:val="center"/>
            <w:hideMark/>
          </w:tcPr>
          <w:p w14:paraId="14B8439D" w14:textId="77777777" w:rsidR="00C04FA2" w:rsidRDefault="00C04FA2">
            <w:pPr>
              <w:rPr>
                <w:sz w:val="22"/>
                <w:szCs w:val="22"/>
              </w:rPr>
            </w:pPr>
            <w:r>
              <w:rPr>
                <w:sz w:val="22"/>
                <w:szCs w:val="22"/>
              </w:rPr>
              <w:t>Lihovarská 1335/9, 716 10 Ostrava-Radvanice</w:t>
            </w:r>
          </w:p>
        </w:tc>
      </w:tr>
      <w:tr w:rsidR="00C04FA2" w14:paraId="79F13F01" w14:textId="77777777" w:rsidTr="00C04FA2">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71111D6" w14:textId="77777777" w:rsidR="00C04FA2" w:rsidRDefault="00C04FA2">
            <w:pPr>
              <w:jc w:val="center"/>
              <w:rPr>
                <w:color w:val="000000"/>
              </w:rPr>
            </w:pPr>
            <w:r>
              <w:rPr>
                <w:color w:val="000000"/>
              </w:rPr>
              <w:t>16</w:t>
            </w:r>
          </w:p>
        </w:tc>
        <w:tc>
          <w:tcPr>
            <w:tcW w:w="4321" w:type="dxa"/>
            <w:tcBorders>
              <w:top w:val="nil"/>
              <w:left w:val="nil"/>
              <w:bottom w:val="single" w:sz="4" w:space="0" w:color="auto"/>
              <w:right w:val="single" w:sz="4" w:space="0" w:color="auto"/>
            </w:tcBorders>
            <w:shd w:val="clear" w:color="auto" w:fill="auto"/>
            <w:vAlign w:val="center"/>
            <w:hideMark/>
          </w:tcPr>
          <w:p w14:paraId="54E6028D" w14:textId="77777777" w:rsidR="00C04FA2" w:rsidRDefault="00C04FA2">
            <w:pPr>
              <w:rPr>
                <w:b/>
                <w:bCs/>
                <w:color w:val="000000"/>
              </w:rPr>
            </w:pPr>
            <w:r>
              <w:rPr>
                <w:b/>
                <w:bCs/>
                <w:color w:val="000000"/>
              </w:rPr>
              <w:t xml:space="preserve">Úřad pro zastupování státu ve věcech </w:t>
            </w:r>
            <w:proofErr w:type="gramStart"/>
            <w:r>
              <w:rPr>
                <w:b/>
                <w:bCs/>
                <w:color w:val="000000"/>
              </w:rPr>
              <w:t>majetkových - České</w:t>
            </w:r>
            <w:proofErr w:type="gramEnd"/>
            <w:r>
              <w:rPr>
                <w:b/>
                <w:bCs/>
                <w:color w:val="000000"/>
              </w:rPr>
              <w:t xml:space="preserve"> Budějovice</w:t>
            </w:r>
          </w:p>
        </w:tc>
        <w:tc>
          <w:tcPr>
            <w:tcW w:w="5590" w:type="dxa"/>
            <w:tcBorders>
              <w:top w:val="nil"/>
              <w:left w:val="nil"/>
              <w:bottom w:val="single" w:sz="4" w:space="0" w:color="auto"/>
              <w:right w:val="single" w:sz="4" w:space="0" w:color="auto"/>
            </w:tcBorders>
            <w:shd w:val="clear" w:color="auto" w:fill="auto"/>
            <w:noWrap/>
            <w:vAlign w:val="center"/>
            <w:hideMark/>
          </w:tcPr>
          <w:p w14:paraId="16FCC3D3" w14:textId="77777777" w:rsidR="00C04FA2" w:rsidRDefault="00C04FA2">
            <w:pPr>
              <w:rPr>
                <w:sz w:val="22"/>
                <w:szCs w:val="22"/>
              </w:rPr>
            </w:pPr>
            <w:r>
              <w:rPr>
                <w:sz w:val="22"/>
                <w:szCs w:val="22"/>
              </w:rPr>
              <w:t>Prokišova 1202/5, 371 03 České Budějovice</w:t>
            </w:r>
          </w:p>
        </w:tc>
      </w:tr>
      <w:tr w:rsidR="00C04FA2" w14:paraId="6E65A52A"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70B02E6" w14:textId="77777777" w:rsidR="00C04FA2" w:rsidRDefault="00C04FA2">
            <w:pPr>
              <w:jc w:val="center"/>
              <w:rPr>
                <w:color w:val="000000"/>
              </w:rPr>
            </w:pPr>
            <w:r>
              <w:rPr>
                <w:color w:val="000000"/>
              </w:rPr>
              <w:t>17</w:t>
            </w:r>
          </w:p>
        </w:tc>
        <w:tc>
          <w:tcPr>
            <w:tcW w:w="4321" w:type="dxa"/>
            <w:tcBorders>
              <w:top w:val="nil"/>
              <w:left w:val="nil"/>
              <w:bottom w:val="single" w:sz="4" w:space="0" w:color="auto"/>
              <w:right w:val="single" w:sz="4" w:space="0" w:color="auto"/>
            </w:tcBorders>
            <w:shd w:val="clear" w:color="auto" w:fill="auto"/>
            <w:vAlign w:val="center"/>
            <w:hideMark/>
          </w:tcPr>
          <w:p w14:paraId="3C7AFD02" w14:textId="77777777" w:rsidR="00C04FA2" w:rsidRDefault="00C04FA2">
            <w:pPr>
              <w:rPr>
                <w:b/>
                <w:bCs/>
                <w:color w:val="000000"/>
              </w:rPr>
            </w:pPr>
            <w:r>
              <w:rPr>
                <w:b/>
                <w:bCs/>
                <w:color w:val="000000"/>
              </w:rPr>
              <w:t>Podpůrný a garanční rolnický a lesnický fond, a.s.</w:t>
            </w:r>
          </w:p>
        </w:tc>
        <w:tc>
          <w:tcPr>
            <w:tcW w:w="5590" w:type="dxa"/>
            <w:tcBorders>
              <w:top w:val="nil"/>
              <w:left w:val="nil"/>
              <w:bottom w:val="single" w:sz="4" w:space="0" w:color="auto"/>
              <w:right w:val="single" w:sz="4" w:space="0" w:color="auto"/>
            </w:tcBorders>
            <w:shd w:val="clear" w:color="auto" w:fill="auto"/>
            <w:vAlign w:val="center"/>
            <w:hideMark/>
          </w:tcPr>
          <w:p w14:paraId="55490C31" w14:textId="77777777" w:rsidR="00C04FA2" w:rsidRDefault="00C04FA2">
            <w:pPr>
              <w:rPr>
                <w:color w:val="000000"/>
                <w:sz w:val="22"/>
                <w:szCs w:val="22"/>
              </w:rPr>
            </w:pPr>
            <w:r>
              <w:rPr>
                <w:color w:val="000000"/>
                <w:sz w:val="22"/>
                <w:szCs w:val="22"/>
              </w:rPr>
              <w:t>Sokolovská 394/17, 186 00 Praha 8</w:t>
            </w:r>
          </w:p>
        </w:tc>
      </w:tr>
      <w:tr w:rsidR="00C04FA2" w14:paraId="25021774" w14:textId="77777777" w:rsidTr="00C04FA2">
        <w:trPr>
          <w:trHeight w:val="84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C7E35A4" w14:textId="77777777" w:rsidR="00C04FA2" w:rsidRDefault="00C04FA2">
            <w:pPr>
              <w:jc w:val="center"/>
              <w:rPr>
                <w:color w:val="000000"/>
              </w:rPr>
            </w:pPr>
            <w:r>
              <w:rPr>
                <w:color w:val="000000"/>
              </w:rPr>
              <w:t>18</w:t>
            </w:r>
          </w:p>
        </w:tc>
        <w:tc>
          <w:tcPr>
            <w:tcW w:w="4321" w:type="dxa"/>
            <w:tcBorders>
              <w:top w:val="nil"/>
              <w:left w:val="nil"/>
              <w:bottom w:val="single" w:sz="4" w:space="0" w:color="auto"/>
              <w:right w:val="single" w:sz="4" w:space="0" w:color="auto"/>
            </w:tcBorders>
            <w:shd w:val="clear" w:color="auto" w:fill="auto"/>
            <w:vAlign w:val="center"/>
            <w:hideMark/>
          </w:tcPr>
          <w:p w14:paraId="20DCB84F" w14:textId="77777777" w:rsidR="00C04FA2" w:rsidRDefault="00C04FA2">
            <w:pPr>
              <w:rPr>
                <w:b/>
                <w:bCs/>
                <w:color w:val="000000"/>
              </w:rPr>
            </w:pPr>
            <w:r>
              <w:rPr>
                <w:b/>
                <w:bCs/>
                <w:color w:val="000000"/>
              </w:rPr>
              <w:t xml:space="preserve">Zemský hřebčinec Tlumačov, </w:t>
            </w:r>
            <w:proofErr w:type="spellStart"/>
            <w:r>
              <w:rPr>
                <w:b/>
                <w:bCs/>
                <w:color w:val="000000"/>
              </w:rPr>
              <w:t>s.p.o</w:t>
            </w:r>
            <w:proofErr w:type="spellEnd"/>
            <w:r>
              <w:rPr>
                <w:b/>
                <w:bCs/>
                <w:color w:val="000000"/>
              </w:rPr>
              <w:t>.</w:t>
            </w:r>
          </w:p>
        </w:tc>
        <w:tc>
          <w:tcPr>
            <w:tcW w:w="5590" w:type="dxa"/>
            <w:tcBorders>
              <w:top w:val="nil"/>
              <w:left w:val="nil"/>
              <w:bottom w:val="single" w:sz="4" w:space="0" w:color="auto"/>
              <w:right w:val="single" w:sz="4" w:space="0" w:color="auto"/>
            </w:tcBorders>
            <w:shd w:val="clear" w:color="auto" w:fill="auto"/>
            <w:vAlign w:val="center"/>
            <w:hideMark/>
          </w:tcPr>
          <w:p w14:paraId="4E977F79" w14:textId="7227EC4D" w:rsidR="00C04FA2" w:rsidRDefault="00C04FA2">
            <w:pPr>
              <w:rPr>
                <w:color w:val="000000"/>
                <w:sz w:val="22"/>
                <w:szCs w:val="22"/>
              </w:rPr>
            </w:pPr>
            <w:r>
              <w:rPr>
                <w:color w:val="000000"/>
                <w:sz w:val="22"/>
                <w:szCs w:val="22"/>
              </w:rPr>
              <w:t xml:space="preserve">Dolní 115, 763 62 Tlumačov, kontaktní osoba: </w:t>
            </w:r>
            <w:r>
              <w:rPr>
                <w:color w:val="000000"/>
                <w:sz w:val="22"/>
                <w:szCs w:val="22"/>
              </w:rPr>
              <w:t>xxxxxx</w:t>
            </w:r>
            <w:bookmarkStart w:id="1" w:name="_GoBack"/>
            <w:bookmarkEnd w:id="1"/>
          </w:p>
        </w:tc>
      </w:tr>
      <w:tr w:rsidR="00C04FA2" w14:paraId="07611516"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4A9674" w14:textId="77777777" w:rsidR="00C04FA2" w:rsidRDefault="00C04FA2">
            <w:pPr>
              <w:jc w:val="center"/>
              <w:rPr>
                <w:color w:val="000000"/>
              </w:rPr>
            </w:pPr>
            <w:r>
              <w:rPr>
                <w:color w:val="000000"/>
              </w:rPr>
              <w:t>19</w:t>
            </w:r>
          </w:p>
        </w:tc>
        <w:tc>
          <w:tcPr>
            <w:tcW w:w="4321" w:type="dxa"/>
            <w:tcBorders>
              <w:top w:val="nil"/>
              <w:left w:val="nil"/>
              <w:bottom w:val="single" w:sz="4" w:space="0" w:color="auto"/>
              <w:right w:val="single" w:sz="4" w:space="0" w:color="auto"/>
            </w:tcBorders>
            <w:shd w:val="clear" w:color="auto" w:fill="auto"/>
            <w:vAlign w:val="center"/>
            <w:hideMark/>
          </w:tcPr>
          <w:p w14:paraId="347ACDC3" w14:textId="77777777" w:rsidR="00C04FA2" w:rsidRDefault="00C04FA2">
            <w:pPr>
              <w:rPr>
                <w:b/>
                <w:bCs/>
                <w:color w:val="000000"/>
              </w:rPr>
            </w:pPr>
            <w:r>
              <w:rPr>
                <w:b/>
                <w:bCs/>
                <w:color w:val="000000"/>
              </w:rPr>
              <w:t>Státní veterinární správa</w:t>
            </w:r>
          </w:p>
        </w:tc>
        <w:tc>
          <w:tcPr>
            <w:tcW w:w="5590" w:type="dxa"/>
            <w:tcBorders>
              <w:top w:val="nil"/>
              <w:left w:val="nil"/>
              <w:bottom w:val="single" w:sz="4" w:space="0" w:color="auto"/>
              <w:right w:val="single" w:sz="4" w:space="0" w:color="auto"/>
            </w:tcBorders>
            <w:shd w:val="clear" w:color="auto" w:fill="auto"/>
            <w:vAlign w:val="center"/>
            <w:hideMark/>
          </w:tcPr>
          <w:p w14:paraId="663481B6" w14:textId="77777777" w:rsidR="00C04FA2" w:rsidRDefault="00C04FA2">
            <w:pPr>
              <w:rPr>
                <w:color w:val="000000"/>
                <w:sz w:val="22"/>
                <w:szCs w:val="22"/>
              </w:rPr>
            </w:pPr>
            <w:r>
              <w:rPr>
                <w:color w:val="000000"/>
                <w:sz w:val="22"/>
                <w:szCs w:val="22"/>
              </w:rPr>
              <w:t>Slezská 100/7, 120 00 Praha 2</w:t>
            </w:r>
          </w:p>
        </w:tc>
      </w:tr>
      <w:tr w:rsidR="00C04FA2" w14:paraId="13B84AB0"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272AB09" w14:textId="77777777" w:rsidR="00C04FA2" w:rsidRDefault="00C04FA2">
            <w:pPr>
              <w:jc w:val="center"/>
              <w:rPr>
                <w:color w:val="000000"/>
              </w:rPr>
            </w:pPr>
            <w:r>
              <w:rPr>
                <w:color w:val="000000"/>
              </w:rPr>
              <w:t>20</w:t>
            </w:r>
          </w:p>
        </w:tc>
        <w:tc>
          <w:tcPr>
            <w:tcW w:w="4321" w:type="dxa"/>
            <w:tcBorders>
              <w:top w:val="nil"/>
              <w:left w:val="nil"/>
              <w:bottom w:val="single" w:sz="4" w:space="0" w:color="auto"/>
              <w:right w:val="single" w:sz="4" w:space="0" w:color="auto"/>
            </w:tcBorders>
            <w:shd w:val="clear" w:color="auto" w:fill="auto"/>
            <w:vAlign w:val="center"/>
            <w:hideMark/>
          </w:tcPr>
          <w:p w14:paraId="74183B07" w14:textId="77777777" w:rsidR="00C04FA2" w:rsidRDefault="00C04FA2">
            <w:pPr>
              <w:rPr>
                <w:b/>
                <w:bCs/>
                <w:color w:val="000000"/>
              </w:rPr>
            </w:pPr>
            <w:r>
              <w:rPr>
                <w:b/>
                <w:bCs/>
                <w:color w:val="000000"/>
              </w:rPr>
              <w:t>Centrum sociálních služeb Hrabyně</w:t>
            </w:r>
          </w:p>
        </w:tc>
        <w:tc>
          <w:tcPr>
            <w:tcW w:w="5590" w:type="dxa"/>
            <w:tcBorders>
              <w:top w:val="nil"/>
              <w:left w:val="nil"/>
              <w:bottom w:val="single" w:sz="4" w:space="0" w:color="auto"/>
              <w:right w:val="single" w:sz="4" w:space="0" w:color="auto"/>
            </w:tcBorders>
            <w:shd w:val="clear" w:color="auto" w:fill="auto"/>
            <w:vAlign w:val="center"/>
            <w:hideMark/>
          </w:tcPr>
          <w:p w14:paraId="609D75AD" w14:textId="77777777" w:rsidR="00C04FA2" w:rsidRDefault="00C04FA2">
            <w:pPr>
              <w:rPr>
                <w:color w:val="000000"/>
                <w:sz w:val="22"/>
                <w:szCs w:val="22"/>
              </w:rPr>
            </w:pPr>
            <w:r>
              <w:rPr>
                <w:color w:val="000000"/>
                <w:sz w:val="22"/>
                <w:szCs w:val="22"/>
              </w:rPr>
              <w:t>Hrabyně 3/202, 747 67 Hrabyně</w:t>
            </w:r>
          </w:p>
        </w:tc>
      </w:tr>
      <w:tr w:rsidR="00C04FA2" w14:paraId="35C04C25" w14:textId="77777777" w:rsidTr="00C04FA2">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015F770" w14:textId="77777777" w:rsidR="00C04FA2" w:rsidRDefault="00C04FA2">
            <w:pPr>
              <w:jc w:val="center"/>
              <w:rPr>
                <w:color w:val="000000"/>
              </w:rPr>
            </w:pPr>
            <w:r>
              <w:rPr>
                <w:color w:val="000000"/>
              </w:rPr>
              <w:t>21</w:t>
            </w:r>
          </w:p>
        </w:tc>
        <w:tc>
          <w:tcPr>
            <w:tcW w:w="4321" w:type="dxa"/>
            <w:tcBorders>
              <w:top w:val="nil"/>
              <w:left w:val="nil"/>
              <w:bottom w:val="single" w:sz="4" w:space="0" w:color="auto"/>
              <w:right w:val="single" w:sz="4" w:space="0" w:color="auto"/>
            </w:tcBorders>
            <w:shd w:val="clear" w:color="auto" w:fill="auto"/>
            <w:vAlign w:val="center"/>
            <w:hideMark/>
          </w:tcPr>
          <w:p w14:paraId="05C251B1"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pro hlavní město Prahu</w:t>
            </w:r>
          </w:p>
        </w:tc>
        <w:tc>
          <w:tcPr>
            <w:tcW w:w="5590" w:type="dxa"/>
            <w:tcBorders>
              <w:top w:val="nil"/>
              <w:left w:val="nil"/>
              <w:bottom w:val="single" w:sz="4" w:space="0" w:color="auto"/>
              <w:right w:val="single" w:sz="4" w:space="0" w:color="auto"/>
            </w:tcBorders>
            <w:shd w:val="clear" w:color="auto" w:fill="auto"/>
            <w:vAlign w:val="center"/>
            <w:hideMark/>
          </w:tcPr>
          <w:p w14:paraId="0AC4AA27" w14:textId="77777777" w:rsidR="00C04FA2" w:rsidRDefault="00C04FA2">
            <w:pPr>
              <w:rPr>
                <w:color w:val="000000"/>
                <w:sz w:val="22"/>
                <w:szCs w:val="22"/>
              </w:rPr>
            </w:pPr>
            <w:r>
              <w:rPr>
                <w:color w:val="000000"/>
                <w:sz w:val="22"/>
                <w:szCs w:val="22"/>
              </w:rPr>
              <w:t>Domažlická 1139/11, 130 00 Praha 3 - Žižkov</w:t>
            </w:r>
          </w:p>
        </w:tc>
      </w:tr>
      <w:tr w:rsidR="00C04FA2" w14:paraId="5C204206"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D360734" w14:textId="77777777" w:rsidR="00C04FA2" w:rsidRDefault="00C04FA2">
            <w:pPr>
              <w:jc w:val="center"/>
              <w:rPr>
                <w:color w:val="000000"/>
              </w:rPr>
            </w:pPr>
            <w:r>
              <w:rPr>
                <w:color w:val="000000"/>
              </w:rPr>
              <w:t>22</w:t>
            </w:r>
          </w:p>
        </w:tc>
        <w:tc>
          <w:tcPr>
            <w:tcW w:w="4321" w:type="dxa"/>
            <w:tcBorders>
              <w:top w:val="nil"/>
              <w:left w:val="nil"/>
              <w:bottom w:val="single" w:sz="4" w:space="0" w:color="auto"/>
              <w:right w:val="single" w:sz="4" w:space="0" w:color="auto"/>
            </w:tcBorders>
            <w:shd w:val="clear" w:color="auto" w:fill="auto"/>
            <w:vAlign w:val="center"/>
            <w:hideMark/>
          </w:tcPr>
          <w:p w14:paraId="0CBF0E9D"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Příbrami</w:t>
            </w:r>
          </w:p>
        </w:tc>
        <w:tc>
          <w:tcPr>
            <w:tcW w:w="5590" w:type="dxa"/>
            <w:tcBorders>
              <w:top w:val="nil"/>
              <w:left w:val="nil"/>
              <w:bottom w:val="single" w:sz="4" w:space="0" w:color="auto"/>
              <w:right w:val="single" w:sz="4" w:space="0" w:color="auto"/>
            </w:tcBorders>
            <w:shd w:val="clear" w:color="auto" w:fill="auto"/>
            <w:vAlign w:val="center"/>
            <w:hideMark/>
          </w:tcPr>
          <w:p w14:paraId="18A063C5" w14:textId="77777777" w:rsidR="00C04FA2" w:rsidRDefault="00C04FA2">
            <w:pPr>
              <w:rPr>
                <w:color w:val="000000"/>
                <w:sz w:val="22"/>
                <w:szCs w:val="22"/>
              </w:rPr>
            </w:pPr>
            <w:r>
              <w:rPr>
                <w:color w:val="000000"/>
                <w:sz w:val="22"/>
                <w:szCs w:val="22"/>
              </w:rPr>
              <w:t xml:space="preserve">náměstí T. G. Masaryka 145, 261 01 Příbram 1 </w:t>
            </w:r>
          </w:p>
        </w:tc>
      </w:tr>
      <w:tr w:rsidR="00C04FA2" w14:paraId="0F99DD3E"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91C8A1" w14:textId="77777777" w:rsidR="00C04FA2" w:rsidRDefault="00C04FA2">
            <w:pPr>
              <w:jc w:val="center"/>
              <w:rPr>
                <w:color w:val="000000"/>
              </w:rPr>
            </w:pPr>
            <w:r>
              <w:rPr>
                <w:color w:val="000000"/>
              </w:rPr>
              <w:t>23</w:t>
            </w:r>
          </w:p>
        </w:tc>
        <w:tc>
          <w:tcPr>
            <w:tcW w:w="4321" w:type="dxa"/>
            <w:tcBorders>
              <w:top w:val="nil"/>
              <w:left w:val="nil"/>
              <w:bottom w:val="single" w:sz="4" w:space="0" w:color="auto"/>
              <w:right w:val="single" w:sz="4" w:space="0" w:color="auto"/>
            </w:tcBorders>
            <w:shd w:val="clear" w:color="auto" w:fill="auto"/>
            <w:vAlign w:val="center"/>
            <w:hideMark/>
          </w:tcPr>
          <w:p w14:paraId="5FCAAA45"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České Budějovice</w:t>
            </w:r>
          </w:p>
        </w:tc>
        <w:tc>
          <w:tcPr>
            <w:tcW w:w="5590" w:type="dxa"/>
            <w:tcBorders>
              <w:top w:val="nil"/>
              <w:left w:val="nil"/>
              <w:bottom w:val="single" w:sz="4" w:space="0" w:color="auto"/>
              <w:right w:val="single" w:sz="4" w:space="0" w:color="auto"/>
            </w:tcBorders>
            <w:shd w:val="clear" w:color="auto" w:fill="auto"/>
            <w:vAlign w:val="center"/>
            <w:hideMark/>
          </w:tcPr>
          <w:p w14:paraId="7CF2F47A" w14:textId="77777777" w:rsidR="00C04FA2" w:rsidRDefault="00C04FA2">
            <w:pPr>
              <w:rPr>
                <w:color w:val="000000"/>
                <w:sz w:val="22"/>
                <w:szCs w:val="22"/>
              </w:rPr>
            </w:pPr>
            <w:r>
              <w:rPr>
                <w:color w:val="000000"/>
                <w:sz w:val="22"/>
                <w:szCs w:val="22"/>
              </w:rPr>
              <w:t>Klavíkova 1570/7, České Budějovice 3, 370 04 České Budějovice 4</w:t>
            </w:r>
          </w:p>
        </w:tc>
      </w:tr>
      <w:tr w:rsidR="00C04FA2" w14:paraId="6A090319"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CC93CD0" w14:textId="77777777" w:rsidR="00C04FA2" w:rsidRDefault="00C04FA2">
            <w:pPr>
              <w:jc w:val="center"/>
              <w:rPr>
                <w:color w:val="000000"/>
              </w:rPr>
            </w:pPr>
            <w:r>
              <w:rPr>
                <w:color w:val="000000"/>
              </w:rPr>
              <w:t>24</w:t>
            </w:r>
          </w:p>
        </w:tc>
        <w:tc>
          <w:tcPr>
            <w:tcW w:w="4321" w:type="dxa"/>
            <w:tcBorders>
              <w:top w:val="nil"/>
              <w:left w:val="nil"/>
              <w:bottom w:val="single" w:sz="4" w:space="0" w:color="auto"/>
              <w:right w:val="single" w:sz="4" w:space="0" w:color="auto"/>
            </w:tcBorders>
            <w:shd w:val="clear" w:color="auto" w:fill="auto"/>
            <w:vAlign w:val="center"/>
            <w:hideMark/>
          </w:tcPr>
          <w:p w14:paraId="6F2EAE42"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Plzni</w:t>
            </w:r>
          </w:p>
        </w:tc>
        <w:tc>
          <w:tcPr>
            <w:tcW w:w="5590" w:type="dxa"/>
            <w:tcBorders>
              <w:top w:val="nil"/>
              <w:left w:val="nil"/>
              <w:bottom w:val="single" w:sz="4" w:space="0" w:color="auto"/>
              <w:right w:val="single" w:sz="4" w:space="0" w:color="auto"/>
            </w:tcBorders>
            <w:shd w:val="clear" w:color="auto" w:fill="auto"/>
            <w:vAlign w:val="center"/>
            <w:hideMark/>
          </w:tcPr>
          <w:p w14:paraId="6CE00ABE" w14:textId="77777777" w:rsidR="00C04FA2" w:rsidRDefault="00C04FA2">
            <w:pPr>
              <w:rPr>
                <w:color w:val="000000"/>
                <w:sz w:val="22"/>
                <w:szCs w:val="22"/>
              </w:rPr>
            </w:pPr>
            <w:r>
              <w:rPr>
                <w:color w:val="000000"/>
                <w:sz w:val="22"/>
                <w:szCs w:val="22"/>
              </w:rPr>
              <w:t>Kaplířova 2731/7, 320 73 Plzeň 1 - Jižní Předměstí</w:t>
            </w:r>
          </w:p>
        </w:tc>
      </w:tr>
      <w:tr w:rsidR="00C04FA2" w14:paraId="7CF54A6F"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6C8BB75" w14:textId="77777777" w:rsidR="00C04FA2" w:rsidRDefault="00C04FA2">
            <w:pPr>
              <w:jc w:val="center"/>
              <w:rPr>
                <w:color w:val="000000"/>
              </w:rPr>
            </w:pPr>
            <w:r>
              <w:rPr>
                <w:color w:val="000000"/>
              </w:rPr>
              <w:t>25</w:t>
            </w:r>
          </w:p>
        </w:tc>
        <w:tc>
          <w:tcPr>
            <w:tcW w:w="4321" w:type="dxa"/>
            <w:tcBorders>
              <w:top w:val="nil"/>
              <w:left w:val="nil"/>
              <w:bottom w:val="single" w:sz="4" w:space="0" w:color="auto"/>
              <w:right w:val="single" w:sz="4" w:space="0" w:color="auto"/>
            </w:tcBorders>
            <w:shd w:val="clear" w:color="auto" w:fill="auto"/>
            <w:vAlign w:val="center"/>
            <w:hideMark/>
          </w:tcPr>
          <w:p w14:paraId="0DCC6E7E"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Karlových Varech</w:t>
            </w:r>
          </w:p>
        </w:tc>
        <w:tc>
          <w:tcPr>
            <w:tcW w:w="5590" w:type="dxa"/>
            <w:tcBorders>
              <w:top w:val="nil"/>
              <w:left w:val="nil"/>
              <w:bottom w:val="single" w:sz="4" w:space="0" w:color="auto"/>
              <w:right w:val="single" w:sz="4" w:space="0" w:color="auto"/>
            </w:tcBorders>
            <w:shd w:val="clear" w:color="auto" w:fill="auto"/>
            <w:vAlign w:val="center"/>
            <w:hideMark/>
          </w:tcPr>
          <w:p w14:paraId="76B79C54" w14:textId="77777777" w:rsidR="00C04FA2" w:rsidRDefault="00C04FA2">
            <w:pPr>
              <w:rPr>
                <w:color w:val="000000"/>
                <w:sz w:val="22"/>
                <w:szCs w:val="22"/>
              </w:rPr>
            </w:pPr>
            <w:r>
              <w:rPr>
                <w:color w:val="000000"/>
                <w:sz w:val="22"/>
                <w:szCs w:val="22"/>
              </w:rPr>
              <w:t>Závodní 385/98, 360 01 Karlovy Vary 1</w:t>
            </w:r>
          </w:p>
        </w:tc>
      </w:tr>
      <w:tr w:rsidR="00C04FA2" w14:paraId="64FD8038"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9357158" w14:textId="77777777" w:rsidR="00C04FA2" w:rsidRDefault="00C04FA2">
            <w:pPr>
              <w:jc w:val="center"/>
              <w:rPr>
                <w:color w:val="000000"/>
              </w:rPr>
            </w:pPr>
            <w:r>
              <w:rPr>
                <w:color w:val="000000"/>
              </w:rPr>
              <w:t>26</w:t>
            </w:r>
          </w:p>
        </w:tc>
        <w:tc>
          <w:tcPr>
            <w:tcW w:w="4321" w:type="dxa"/>
            <w:tcBorders>
              <w:top w:val="nil"/>
              <w:left w:val="nil"/>
              <w:bottom w:val="single" w:sz="4" w:space="0" w:color="auto"/>
              <w:right w:val="single" w:sz="4" w:space="0" w:color="auto"/>
            </w:tcBorders>
            <w:shd w:val="clear" w:color="auto" w:fill="auto"/>
            <w:vAlign w:val="center"/>
            <w:hideMark/>
          </w:tcPr>
          <w:p w14:paraId="424A21E6"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Ústí nad Labem</w:t>
            </w:r>
          </w:p>
        </w:tc>
        <w:tc>
          <w:tcPr>
            <w:tcW w:w="5590" w:type="dxa"/>
            <w:tcBorders>
              <w:top w:val="nil"/>
              <w:left w:val="nil"/>
              <w:bottom w:val="single" w:sz="4" w:space="0" w:color="auto"/>
              <w:right w:val="single" w:sz="4" w:space="0" w:color="auto"/>
            </w:tcBorders>
            <w:shd w:val="clear" w:color="auto" w:fill="auto"/>
            <w:vAlign w:val="center"/>
            <w:hideMark/>
          </w:tcPr>
          <w:p w14:paraId="310341BB" w14:textId="77777777" w:rsidR="00C04FA2" w:rsidRDefault="00C04FA2">
            <w:pPr>
              <w:rPr>
                <w:color w:val="000000"/>
                <w:sz w:val="22"/>
                <w:szCs w:val="22"/>
              </w:rPr>
            </w:pPr>
            <w:r>
              <w:rPr>
                <w:color w:val="000000"/>
                <w:sz w:val="22"/>
                <w:szCs w:val="22"/>
              </w:rPr>
              <w:t xml:space="preserve">Dvořákova 1609/18, 400 21 Ústí nad </w:t>
            </w:r>
            <w:proofErr w:type="gramStart"/>
            <w:r>
              <w:rPr>
                <w:color w:val="000000"/>
                <w:sz w:val="22"/>
                <w:szCs w:val="22"/>
              </w:rPr>
              <w:t>Labem - centrum</w:t>
            </w:r>
            <w:proofErr w:type="gramEnd"/>
          </w:p>
        </w:tc>
      </w:tr>
      <w:tr w:rsidR="00C04FA2" w14:paraId="4D246931" w14:textId="77777777" w:rsidTr="00C04FA2">
        <w:trPr>
          <w:trHeight w:val="4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C2CC3A6" w14:textId="77777777" w:rsidR="00C04FA2" w:rsidRDefault="00C04FA2">
            <w:pPr>
              <w:jc w:val="center"/>
              <w:rPr>
                <w:color w:val="000000"/>
              </w:rPr>
            </w:pPr>
            <w:r>
              <w:rPr>
                <w:color w:val="000000"/>
              </w:rPr>
              <w:t>27</w:t>
            </w:r>
          </w:p>
        </w:tc>
        <w:tc>
          <w:tcPr>
            <w:tcW w:w="4321" w:type="dxa"/>
            <w:tcBorders>
              <w:top w:val="nil"/>
              <w:left w:val="nil"/>
              <w:bottom w:val="single" w:sz="4" w:space="0" w:color="auto"/>
              <w:right w:val="single" w:sz="4" w:space="0" w:color="auto"/>
            </w:tcBorders>
            <w:shd w:val="clear" w:color="auto" w:fill="auto"/>
            <w:vAlign w:val="center"/>
            <w:hideMark/>
          </w:tcPr>
          <w:p w14:paraId="0C5AB94F"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Liberci</w:t>
            </w:r>
          </w:p>
        </w:tc>
        <w:tc>
          <w:tcPr>
            <w:tcW w:w="5590" w:type="dxa"/>
            <w:tcBorders>
              <w:top w:val="nil"/>
              <w:left w:val="nil"/>
              <w:bottom w:val="single" w:sz="4" w:space="0" w:color="auto"/>
              <w:right w:val="single" w:sz="4" w:space="0" w:color="auto"/>
            </w:tcBorders>
            <w:shd w:val="clear" w:color="auto" w:fill="auto"/>
            <w:vAlign w:val="center"/>
            <w:hideMark/>
          </w:tcPr>
          <w:p w14:paraId="0F83C4DF" w14:textId="77777777" w:rsidR="00C04FA2" w:rsidRDefault="00C04FA2">
            <w:pPr>
              <w:rPr>
                <w:color w:val="000000"/>
                <w:sz w:val="22"/>
                <w:szCs w:val="22"/>
              </w:rPr>
            </w:pPr>
            <w:r>
              <w:rPr>
                <w:color w:val="000000"/>
                <w:sz w:val="22"/>
                <w:szCs w:val="22"/>
              </w:rPr>
              <w:t>Dr. Milady Horákové 580/7, 460 01 Liberec 1 - Perštýn</w:t>
            </w:r>
          </w:p>
        </w:tc>
      </w:tr>
      <w:tr w:rsidR="00C04FA2" w14:paraId="56AADA8E"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8E44FE6" w14:textId="77777777" w:rsidR="00C04FA2" w:rsidRDefault="00C04FA2">
            <w:pPr>
              <w:jc w:val="center"/>
              <w:rPr>
                <w:color w:val="000000"/>
              </w:rPr>
            </w:pPr>
            <w:r>
              <w:rPr>
                <w:color w:val="000000"/>
              </w:rPr>
              <w:t>28</w:t>
            </w:r>
          </w:p>
        </w:tc>
        <w:tc>
          <w:tcPr>
            <w:tcW w:w="4321" w:type="dxa"/>
            <w:tcBorders>
              <w:top w:val="nil"/>
              <w:left w:val="nil"/>
              <w:bottom w:val="single" w:sz="4" w:space="0" w:color="auto"/>
              <w:right w:val="single" w:sz="4" w:space="0" w:color="auto"/>
            </w:tcBorders>
            <w:shd w:val="clear" w:color="auto" w:fill="auto"/>
            <w:vAlign w:val="center"/>
            <w:hideMark/>
          </w:tcPr>
          <w:p w14:paraId="39D9EEE4"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Pardubicích</w:t>
            </w:r>
          </w:p>
        </w:tc>
        <w:tc>
          <w:tcPr>
            <w:tcW w:w="5590" w:type="dxa"/>
            <w:tcBorders>
              <w:top w:val="nil"/>
              <w:left w:val="nil"/>
              <w:bottom w:val="single" w:sz="4" w:space="0" w:color="auto"/>
              <w:right w:val="single" w:sz="4" w:space="0" w:color="auto"/>
            </w:tcBorders>
            <w:shd w:val="clear" w:color="auto" w:fill="auto"/>
            <w:vAlign w:val="center"/>
            <w:hideMark/>
          </w:tcPr>
          <w:p w14:paraId="78AE6D7A" w14:textId="77777777" w:rsidR="00C04FA2" w:rsidRDefault="00C04FA2">
            <w:pPr>
              <w:rPr>
                <w:color w:val="000000"/>
                <w:sz w:val="22"/>
                <w:szCs w:val="22"/>
              </w:rPr>
            </w:pPr>
            <w:r>
              <w:rPr>
                <w:color w:val="000000"/>
                <w:sz w:val="22"/>
                <w:szCs w:val="22"/>
              </w:rPr>
              <w:t xml:space="preserve">Boženy </w:t>
            </w:r>
            <w:proofErr w:type="spellStart"/>
            <w:r>
              <w:rPr>
                <w:color w:val="000000"/>
                <w:sz w:val="22"/>
                <w:szCs w:val="22"/>
              </w:rPr>
              <w:t>Vikové-Kunětické</w:t>
            </w:r>
            <w:proofErr w:type="spellEnd"/>
            <w:r>
              <w:rPr>
                <w:color w:val="000000"/>
                <w:sz w:val="22"/>
                <w:szCs w:val="22"/>
              </w:rPr>
              <w:t xml:space="preserve"> 2011, </w:t>
            </w:r>
            <w:proofErr w:type="gramStart"/>
            <w:r>
              <w:rPr>
                <w:color w:val="000000"/>
                <w:sz w:val="22"/>
                <w:szCs w:val="22"/>
              </w:rPr>
              <w:t>Zelené</w:t>
            </w:r>
            <w:proofErr w:type="gramEnd"/>
            <w:r>
              <w:rPr>
                <w:color w:val="000000"/>
                <w:sz w:val="22"/>
                <w:szCs w:val="22"/>
              </w:rPr>
              <w:t xml:space="preserve"> Předměstí, 530 02 Pardubice 2</w:t>
            </w:r>
          </w:p>
        </w:tc>
      </w:tr>
      <w:tr w:rsidR="00C04FA2" w14:paraId="448379ED"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38F4F87" w14:textId="77777777" w:rsidR="00C04FA2" w:rsidRDefault="00C04FA2">
            <w:pPr>
              <w:jc w:val="center"/>
              <w:rPr>
                <w:color w:val="000000"/>
              </w:rPr>
            </w:pPr>
            <w:r>
              <w:rPr>
                <w:color w:val="000000"/>
              </w:rPr>
              <w:t>29</w:t>
            </w:r>
          </w:p>
        </w:tc>
        <w:tc>
          <w:tcPr>
            <w:tcW w:w="4321" w:type="dxa"/>
            <w:tcBorders>
              <w:top w:val="nil"/>
              <w:left w:val="nil"/>
              <w:bottom w:val="single" w:sz="4" w:space="0" w:color="auto"/>
              <w:right w:val="single" w:sz="4" w:space="0" w:color="auto"/>
            </w:tcBorders>
            <w:shd w:val="clear" w:color="auto" w:fill="auto"/>
            <w:vAlign w:val="center"/>
            <w:hideMark/>
          </w:tcPr>
          <w:p w14:paraId="5BEAD4FE"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Jihlavě</w:t>
            </w:r>
          </w:p>
        </w:tc>
        <w:tc>
          <w:tcPr>
            <w:tcW w:w="5590" w:type="dxa"/>
            <w:tcBorders>
              <w:top w:val="nil"/>
              <w:left w:val="nil"/>
              <w:bottom w:val="single" w:sz="4" w:space="0" w:color="auto"/>
              <w:right w:val="single" w:sz="4" w:space="0" w:color="auto"/>
            </w:tcBorders>
            <w:shd w:val="clear" w:color="auto" w:fill="auto"/>
            <w:vAlign w:val="center"/>
            <w:hideMark/>
          </w:tcPr>
          <w:p w14:paraId="5AFA044A" w14:textId="77777777" w:rsidR="00C04FA2" w:rsidRDefault="00C04FA2">
            <w:pPr>
              <w:rPr>
                <w:color w:val="000000"/>
                <w:sz w:val="22"/>
                <w:szCs w:val="22"/>
              </w:rPr>
            </w:pPr>
            <w:r>
              <w:rPr>
                <w:color w:val="000000"/>
                <w:sz w:val="22"/>
                <w:szCs w:val="22"/>
              </w:rPr>
              <w:t>Brtnická 2531/21, 586 01 Jihlava 1</w:t>
            </w:r>
          </w:p>
        </w:tc>
      </w:tr>
      <w:tr w:rsidR="00C04FA2" w14:paraId="0C8E252A"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2E95A49" w14:textId="77777777" w:rsidR="00C04FA2" w:rsidRDefault="00C04FA2">
            <w:pPr>
              <w:jc w:val="center"/>
              <w:rPr>
                <w:color w:val="000000"/>
              </w:rPr>
            </w:pPr>
            <w:r>
              <w:rPr>
                <w:color w:val="000000"/>
              </w:rPr>
              <w:t>30</w:t>
            </w:r>
          </w:p>
        </w:tc>
        <w:tc>
          <w:tcPr>
            <w:tcW w:w="4321" w:type="dxa"/>
            <w:tcBorders>
              <w:top w:val="nil"/>
              <w:left w:val="nil"/>
              <w:bottom w:val="single" w:sz="4" w:space="0" w:color="auto"/>
              <w:right w:val="single" w:sz="4" w:space="0" w:color="auto"/>
            </w:tcBorders>
            <w:shd w:val="clear" w:color="auto" w:fill="auto"/>
            <w:vAlign w:val="center"/>
            <w:hideMark/>
          </w:tcPr>
          <w:p w14:paraId="4D39462F"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Brně</w:t>
            </w:r>
          </w:p>
        </w:tc>
        <w:tc>
          <w:tcPr>
            <w:tcW w:w="5590" w:type="dxa"/>
            <w:tcBorders>
              <w:top w:val="nil"/>
              <w:left w:val="nil"/>
              <w:bottom w:val="single" w:sz="4" w:space="0" w:color="auto"/>
              <w:right w:val="single" w:sz="4" w:space="0" w:color="auto"/>
            </w:tcBorders>
            <w:shd w:val="clear" w:color="auto" w:fill="auto"/>
            <w:vAlign w:val="center"/>
            <w:hideMark/>
          </w:tcPr>
          <w:p w14:paraId="2946649A" w14:textId="77777777" w:rsidR="00C04FA2" w:rsidRDefault="00C04FA2">
            <w:pPr>
              <w:rPr>
                <w:color w:val="000000"/>
                <w:sz w:val="22"/>
                <w:szCs w:val="22"/>
              </w:rPr>
            </w:pPr>
            <w:r>
              <w:rPr>
                <w:color w:val="000000"/>
                <w:sz w:val="22"/>
                <w:szCs w:val="22"/>
              </w:rPr>
              <w:t>Polní 1011/37, Štýřice, 639 00 Brno 39</w:t>
            </w:r>
          </w:p>
        </w:tc>
      </w:tr>
      <w:tr w:rsidR="00C04FA2" w14:paraId="2E8E83D7"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4347F18" w14:textId="77777777" w:rsidR="00C04FA2" w:rsidRDefault="00C04FA2">
            <w:pPr>
              <w:jc w:val="center"/>
              <w:rPr>
                <w:color w:val="000000"/>
              </w:rPr>
            </w:pPr>
            <w:r>
              <w:rPr>
                <w:color w:val="000000"/>
              </w:rPr>
              <w:t>31</w:t>
            </w:r>
          </w:p>
        </w:tc>
        <w:tc>
          <w:tcPr>
            <w:tcW w:w="4321" w:type="dxa"/>
            <w:tcBorders>
              <w:top w:val="nil"/>
              <w:left w:val="nil"/>
              <w:bottom w:val="single" w:sz="4" w:space="0" w:color="auto"/>
              <w:right w:val="single" w:sz="4" w:space="0" w:color="auto"/>
            </w:tcBorders>
            <w:shd w:val="clear" w:color="auto" w:fill="auto"/>
            <w:vAlign w:val="center"/>
            <w:hideMark/>
          </w:tcPr>
          <w:p w14:paraId="2CFC9675" w14:textId="77777777" w:rsidR="00C04FA2" w:rsidRDefault="00C04FA2">
            <w:pPr>
              <w:rPr>
                <w:b/>
                <w:bCs/>
                <w:color w:val="000000"/>
              </w:rPr>
            </w:pPr>
            <w:r>
              <w:rPr>
                <w:b/>
                <w:bCs/>
                <w:color w:val="000000"/>
              </w:rPr>
              <w:t xml:space="preserve">Úřad práce České </w:t>
            </w:r>
            <w:proofErr w:type="gramStart"/>
            <w:r>
              <w:rPr>
                <w:b/>
                <w:bCs/>
                <w:color w:val="000000"/>
              </w:rPr>
              <w:t>republiky - krajská</w:t>
            </w:r>
            <w:proofErr w:type="gramEnd"/>
            <w:r>
              <w:rPr>
                <w:b/>
                <w:bCs/>
                <w:color w:val="000000"/>
              </w:rPr>
              <w:t xml:space="preserve"> pobočka v Olomouci</w:t>
            </w:r>
          </w:p>
        </w:tc>
        <w:tc>
          <w:tcPr>
            <w:tcW w:w="5590" w:type="dxa"/>
            <w:tcBorders>
              <w:top w:val="nil"/>
              <w:left w:val="nil"/>
              <w:bottom w:val="single" w:sz="4" w:space="0" w:color="auto"/>
              <w:right w:val="single" w:sz="4" w:space="0" w:color="auto"/>
            </w:tcBorders>
            <w:shd w:val="clear" w:color="auto" w:fill="auto"/>
            <w:vAlign w:val="center"/>
            <w:hideMark/>
          </w:tcPr>
          <w:p w14:paraId="7124DF11" w14:textId="77777777" w:rsidR="00C04FA2" w:rsidRDefault="00C04FA2">
            <w:pPr>
              <w:rPr>
                <w:color w:val="000000"/>
                <w:sz w:val="22"/>
                <w:szCs w:val="22"/>
              </w:rPr>
            </w:pPr>
            <w:proofErr w:type="spellStart"/>
            <w:r>
              <w:rPr>
                <w:color w:val="000000"/>
                <w:sz w:val="22"/>
                <w:szCs w:val="22"/>
              </w:rPr>
              <w:t>Vejdovského</w:t>
            </w:r>
            <w:proofErr w:type="spellEnd"/>
            <w:r>
              <w:rPr>
                <w:color w:val="000000"/>
                <w:sz w:val="22"/>
                <w:szCs w:val="22"/>
              </w:rPr>
              <w:t xml:space="preserve"> 988/4, Hodolany, 779 00 Olomouc 9</w:t>
            </w:r>
          </w:p>
        </w:tc>
      </w:tr>
      <w:tr w:rsidR="00C04FA2" w14:paraId="39922544"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C64A1E7" w14:textId="77777777" w:rsidR="00C04FA2" w:rsidRDefault="00C04FA2">
            <w:pPr>
              <w:jc w:val="center"/>
              <w:rPr>
                <w:color w:val="000000"/>
              </w:rPr>
            </w:pPr>
            <w:r>
              <w:rPr>
                <w:color w:val="000000"/>
              </w:rPr>
              <w:lastRenderedPageBreak/>
              <w:t>32</w:t>
            </w:r>
          </w:p>
        </w:tc>
        <w:tc>
          <w:tcPr>
            <w:tcW w:w="4321" w:type="dxa"/>
            <w:tcBorders>
              <w:top w:val="nil"/>
              <w:left w:val="nil"/>
              <w:bottom w:val="single" w:sz="4" w:space="0" w:color="auto"/>
              <w:right w:val="single" w:sz="4" w:space="0" w:color="auto"/>
            </w:tcBorders>
            <w:shd w:val="clear" w:color="auto" w:fill="auto"/>
            <w:vAlign w:val="center"/>
            <w:hideMark/>
          </w:tcPr>
          <w:p w14:paraId="2BA3E9BE"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Ostrava</w:t>
            </w:r>
          </w:p>
        </w:tc>
        <w:tc>
          <w:tcPr>
            <w:tcW w:w="5590" w:type="dxa"/>
            <w:tcBorders>
              <w:top w:val="nil"/>
              <w:left w:val="nil"/>
              <w:bottom w:val="single" w:sz="4" w:space="0" w:color="auto"/>
              <w:right w:val="single" w:sz="4" w:space="0" w:color="auto"/>
            </w:tcBorders>
            <w:shd w:val="clear" w:color="auto" w:fill="auto"/>
            <w:vAlign w:val="center"/>
            <w:hideMark/>
          </w:tcPr>
          <w:p w14:paraId="4A4AFB29" w14:textId="77777777" w:rsidR="00C04FA2" w:rsidRDefault="00C04FA2">
            <w:pPr>
              <w:rPr>
                <w:color w:val="000000"/>
                <w:sz w:val="22"/>
                <w:szCs w:val="22"/>
              </w:rPr>
            </w:pPr>
            <w:r>
              <w:rPr>
                <w:color w:val="000000"/>
                <w:sz w:val="22"/>
                <w:szCs w:val="22"/>
              </w:rPr>
              <w:t>30.dubna 3130/2c, 702 00 Ostrava - 2</w:t>
            </w:r>
          </w:p>
        </w:tc>
      </w:tr>
      <w:tr w:rsidR="00C04FA2" w14:paraId="3993387D"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6AC8595" w14:textId="77777777" w:rsidR="00C04FA2" w:rsidRDefault="00C04FA2">
            <w:pPr>
              <w:jc w:val="center"/>
              <w:rPr>
                <w:color w:val="000000"/>
              </w:rPr>
            </w:pPr>
            <w:r>
              <w:rPr>
                <w:color w:val="000000"/>
              </w:rPr>
              <w:t>33</w:t>
            </w:r>
          </w:p>
        </w:tc>
        <w:tc>
          <w:tcPr>
            <w:tcW w:w="4321" w:type="dxa"/>
            <w:tcBorders>
              <w:top w:val="nil"/>
              <w:left w:val="nil"/>
              <w:bottom w:val="single" w:sz="4" w:space="0" w:color="auto"/>
              <w:right w:val="single" w:sz="4" w:space="0" w:color="auto"/>
            </w:tcBorders>
            <w:shd w:val="clear" w:color="auto" w:fill="auto"/>
            <w:vAlign w:val="center"/>
            <w:hideMark/>
          </w:tcPr>
          <w:p w14:paraId="138D83D7"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Karviná</w:t>
            </w:r>
          </w:p>
        </w:tc>
        <w:tc>
          <w:tcPr>
            <w:tcW w:w="5590" w:type="dxa"/>
            <w:tcBorders>
              <w:top w:val="nil"/>
              <w:left w:val="nil"/>
              <w:bottom w:val="single" w:sz="4" w:space="0" w:color="auto"/>
              <w:right w:val="single" w:sz="4" w:space="0" w:color="auto"/>
            </w:tcBorders>
            <w:shd w:val="clear" w:color="auto" w:fill="auto"/>
            <w:vAlign w:val="center"/>
            <w:hideMark/>
          </w:tcPr>
          <w:p w14:paraId="3707995C" w14:textId="77777777" w:rsidR="00C04FA2" w:rsidRDefault="00C04FA2">
            <w:pPr>
              <w:rPr>
                <w:color w:val="000000"/>
                <w:sz w:val="22"/>
                <w:szCs w:val="22"/>
              </w:rPr>
            </w:pPr>
            <w:r>
              <w:rPr>
                <w:color w:val="000000"/>
                <w:sz w:val="22"/>
                <w:szCs w:val="22"/>
              </w:rPr>
              <w:t>Tř. Osvobození 1388/</w:t>
            </w:r>
            <w:proofErr w:type="gramStart"/>
            <w:r>
              <w:rPr>
                <w:color w:val="000000"/>
                <w:sz w:val="22"/>
                <w:szCs w:val="22"/>
              </w:rPr>
              <w:t>60a</w:t>
            </w:r>
            <w:proofErr w:type="gramEnd"/>
            <w:r>
              <w:rPr>
                <w:color w:val="000000"/>
                <w:sz w:val="22"/>
                <w:szCs w:val="22"/>
              </w:rPr>
              <w:t>, 735 06 Karviná 6</w:t>
            </w:r>
          </w:p>
        </w:tc>
      </w:tr>
      <w:tr w:rsidR="00C04FA2" w14:paraId="62EAB881"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FEAD39F" w14:textId="77777777" w:rsidR="00C04FA2" w:rsidRDefault="00C04FA2">
            <w:pPr>
              <w:jc w:val="center"/>
              <w:rPr>
                <w:color w:val="000000"/>
              </w:rPr>
            </w:pPr>
            <w:r>
              <w:rPr>
                <w:color w:val="000000"/>
              </w:rPr>
              <w:t>34</w:t>
            </w:r>
          </w:p>
        </w:tc>
        <w:tc>
          <w:tcPr>
            <w:tcW w:w="4321" w:type="dxa"/>
            <w:tcBorders>
              <w:top w:val="nil"/>
              <w:left w:val="nil"/>
              <w:bottom w:val="single" w:sz="4" w:space="0" w:color="auto"/>
              <w:right w:val="single" w:sz="4" w:space="0" w:color="auto"/>
            </w:tcBorders>
            <w:shd w:val="clear" w:color="auto" w:fill="auto"/>
            <w:vAlign w:val="center"/>
            <w:hideMark/>
          </w:tcPr>
          <w:p w14:paraId="4EC56E27"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Frýdek-Místek</w:t>
            </w:r>
          </w:p>
        </w:tc>
        <w:tc>
          <w:tcPr>
            <w:tcW w:w="5590" w:type="dxa"/>
            <w:tcBorders>
              <w:top w:val="nil"/>
              <w:left w:val="nil"/>
              <w:bottom w:val="single" w:sz="4" w:space="0" w:color="auto"/>
              <w:right w:val="single" w:sz="4" w:space="0" w:color="auto"/>
            </w:tcBorders>
            <w:shd w:val="clear" w:color="auto" w:fill="auto"/>
            <w:vAlign w:val="center"/>
            <w:hideMark/>
          </w:tcPr>
          <w:p w14:paraId="071F9D85" w14:textId="77777777" w:rsidR="00C04FA2" w:rsidRDefault="00C04FA2">
            <w:pPr>
              <w:rPr>
                <w:color w:val="000000"/>
                <w:sz w:val="22"/>
                <w:szCs w:val="22"/>
              </w:rPr>
            </w:pPr>
            <w:r>
              <w:rPr>
                <w:color w:val="000000"/>
                <w:sz w:val="22"/>
                <w:szCs w:val="22"/>
              </w:rPr>
              <w:t>Na Poříčí 3510,738 01 Frýdek-</w:t>
            </w:r>
            <w:proofErr w:type="spellStart"/>
            <w:r>
              <w:rPr>
                <w:color w:val="000000"/>
                <w:sz w:val="22"/>
                <w:szCs w:val="22"/>
              </w:rPr>
              <w:t>místek</w:t>
            </w:r>
            <w:proofErr w:type="spellEnd"/>
            <w:r>
              <w:rPr>
                <w:color w:val="000000"/>
                <w:sz w:val="22"/>
                <w:szCs w:val="22"/>
              </w:rPr>
              <w:t xml:space="preserve">, </w:t>
            </w:r>
          </w:p>
        </w:tc>
      </w:tr>
      <w:tr w:rsidR="00C04FA2" w14:paraId="507B6007"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1B507C0" w14:textId="77777777" w:rsidR="00C04FA2" w:rsidRDefault="00C04FA2">
            <w:pPr>
              <w:jc w:val="center"/>
              <w:rPr>
                <w:color w:val="000000"/>
              </w:rPr>
            </w:pPr>
            <w:r>
              <w:rPr>
                <w:color w:val="000000"/>
              </w:rPr>
              <w:t>35</w:t>
            </w:r>
          </w:p>
        </w:tc>
        <w:tc>
          <w:tcPr>
            <w:tcW w:w="4321" w:type="dxa"/>
            <w:tcBorders>
              <w:top w:val="nil"/>
              <w:left w:val="nil"/>
              <w:bottom w:val="single" w:sz="4" w:space="0" w:color="auto"/>
              <w:right w:val="single" w:sz="4" w:space="0" w:color="auto"/>
            </w:tcBorders>
            <w:shd w:val="clear" w:color="auto" w:fill="auto"/>
            <w:vAlign w:val="center"/>
            <w:hideMark/>
          </w:tcPr>
          <w:p w14:paraId="78F73740"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Opava</w:t>
            </w:r>
          </w:p>
        </w:tc>
        <w:tc>
          <w:tcPr>
            <w:tcW w:w="5590" w:type="dxa"/>
            <w:tcBorders>
              <w:top w:val="nil"/>
              <w:left w:val="nil"/>
              <w:bottom w:val="single" w:sz="4" w:space="0" w:color="auto"/>
              <w:right w:val="single" w:sz="4" w:space="0" w:color="auto"/>
            </w:tcBorders>
            <w:shd w:val="clear" w:color="auto" w:fill="auto"/>
            <w:vAlign w:val="center"/>
            <w:hideMark/>
          </w:tcPr>
          <w:p w14:paraId="3F0F7EAC" w14:textId="77777777" w:rsidR="00C04FA2" w:rsidRDefault="00C04FA2">
            <w:pPr>
              <w:rPr>
                <w:color w:val="000000"/>
                <w:sz w:val="22"/>
                <w:szCs w:val="22"/>
              </w:rPr>
            </w:pPr>
            <w:proofErr w:type="spellStart"/>
            <w:r>
              <w:rPr>
                <w:color w:val="000000"/>
                <w:sz w:val="22"/>
                <w:szCs w:val="22"/>
              </w:rPr>
              <w:t>Bochenkova</w:t>
            </w:r>
            <w:proofErr w:type="spellEnd"/>
            <w:r>
              <w:rPr>
                <w:color w:val="000000"/>
                <w:sz w:val="22"/>
                <w:szCs w:val="22"/>
              </w:rPr>
              <w:t xml:space="preserve"> 4, 746 01 Opava</w:t>
            </w:r>
          </w:p>
        </w:tc>
      </w:tr>
      <w:tr w:rsidR="00C04FA2" w14:paraId="0A579278"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81FDAB0" w14:textId="77777777" w:rsidR="00C04FA2" w:rsidRDefault="00C04FA2">
            <w:pPr>
              <w:jc w:val="center"/>
              <w:rPr>
                <w:color w:val="000000"/>
              </w:rPr>
            </w:pPr>
            <w:r>
              <w:rPr>
                <w:color w:val="000000"/>
              </w:rPr>
              <w:t>36</w:t>
            </w:r>
          </w:p>
        </w:tc>
        <w:tc>
          <w:tcPr>
            <w:tcW w:w="4321" w:type="dxa"/>
            <w:tcBorders>
              <w:top w:val="nil"/>
              <w:left w:val="nil"/>
              <w:bottom w:val="single" w:sz="4" w:space="0" w:color="auto"/>
              <w:right w:val="single" w:sz="4" w:space="0" w:color="auto"/>
            </w:tcBorders>
            <w:shd w:val="clear" w:color="auto" w:fill="auto"/>
            <w:vAlign w:val="center"/>
            <w:hideMark/>
          </w:tcPr>
          <w:p w14:paraId="69156C39"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Nový Jičín</w:t>
            </w:r>
          </w:p>
        </w:tc>
        <w:tc>
          <w:tcPr>
            <w:tcW w:w="5590" w:type="dxa"/>
            <w:tcBorders>
              <w:top w:val="nil"/>
              <w:left w:val="nil"/>
              <w:bottom w:val="single" w:sz="4" w:space="0" w:color="auto"/>
              <w:right w:val="single" w:sz="4" w:space="0" w:color="auto"/>
            </w:tcBorders>
            <w:shd w:val="clear" w:color="auto" w:fill="auto"/>
            <w:vAlign w:val="center"/>
            <w:hideMark/>
          </w:tcPr>
          <w:p w14:paraId="75E5C230" w14:textId="77777777" w:rsidR="00C04FA2" w:rsidRDefault="00C04FA2">
            <w:pPr>
              <w:rPr>
                <w:color w:val="000000"/>
                <w:sz w:val="22"/>
                <w:szCs w:val="22"/>
              </w:rPr>
            </w:pPr>
            <w:proofErr w:type="spellStart"/>
            <w:r>
              <w:rPr>
                <w:color w:val="000000"/>
                <w:sz w:val="22"/>
                <w:szCs w:val="22"/>
              </w:rPr>
              <w:t>Msgr</w:t>
            </w:r>
            <w:proofErr w:type="spellEnd"/>
            <w:r>
              <w:rPr>
                <w:color w:val="000000"/>
                <w:sz w:val="22"/>
                <w:szCs w:val="22"/>
              </w:rPr>
              <w:t xml:space="preserve">. Šrámka 1030, 741 01 Nový </w:t>
            </w:r>
            <w:proofErr w:type="spellStart"/>
            <w:r>
              <w:rPr>
                <w:color w:val="000000"/>
                <w:sz w:val="22"/>
                <w:szCs w:val="22"/>
              </w:rPr>
              <w:t>Jjičín</w:t>
            </w:r>
            <w:proofErr w:type="spellEnd"/>
          </w:p>
        </w:tc>
      </w:tr>
      <w:tr w:rsidR="00C04FA2" w14:paraId="4EA80FCF"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9AAFC7" w14:textId="77777777" w:rsidR="00C04FA2" w:rsidRDefault="00C04FA2">
            <w:pPr>
              <w:jc w:val="center"/>
              <w:rPr>
                <w:color w:val="000000"/>
              </w:rPr>
            </w:pPr>
            <w:r>
              <w:rPr>
                <w:color w:val="000000"/>
              </w:rPr>
              <w:t>37</w:t>
            </w:r>
          </w:p>
        </w:tc>
        <w:tc>
          <w:tcPr>
            <w:tcW w:w="4321" w:type="dxa"/>
            <w:tcBorders>
              <w:top w:val="nil"/>
              <w:left w:val="nil"/>
              <w:bottom w:val="single" w:sz="4" w:space="0" w:color="auto"/>
              <w:right w:val="single" w:sz="4" w:space="0" w:color="auto"/>
            </w:tcBorders>
            <w:shd w:val="clear" w:color="auto" w:fill="auto"/>
            <w:vAlign w:val="center"/>
            <w:hideMark/>
          </w:tcPr>
          <w:p w14:paraId="35564940" w14:textId="77777777" w:rsidR="00C04FA2" w:rsidRDefault="00C04FA2">
            <w:pPr>
              <w:rPr>
                <w:b/>
                <w:bCs/>
                <w:color w:val="000000"/>
              </w:rPr>
            </w:pPr>
            <w:r>
              <w:rPr>
                <w:b/>
                <w:bCs/>
                <w:color w:val="000000"/>
              </w:rPr>
              <w:t xml:space="preserve">Úřad práce České </w:t>
            </w:r>
            <w:proofErr w:type="gramStart"/>
            <w:r>
              <w:rPr>
                <w:b/>
                <w:bCs/>
                <w:color w:val="000000"/>
              </w:rPr>
              <w:t>republiky - Kontaktní</w:t>
            </w:r>
            <w:proofErr w:type="gramEnd"/>
            <w:r>
              <w:rPr>
                <w:b/>
                <w:bCs/>
                <w:color w:val="000000"/>
              </w:rPr>
              <w:t xml:space="preserve"> pracoviště Bruntál</w:t>
            </w:r>
          </w:p>
        </w:tc>
        <w:tc>
          <w:tcPr>
            <w:tcW w:w="5590" w:type="dxa"/>
            <w:tcBorders>
              <w:top w:val="nil"/>
              <w:left w:val="nil"/>
              <w:bottom w:val="single" w:sz="4" w:space="0" w:color="auto"/>
              <w:right w:val="single" w:sz="4" w:space="0" w:color="auto"/>
            </w:tcBorders>
            <w:shd w:val="clear" w:color="auto" w:fill="auto"/>
            <w:vAlign w:val="center"/>
            <w:hideMark/>
          </w:tcPr>
          <w:p w14:paraId="4A44DB90" w14:textId="77777777" w:rsidR="00C04FA2" w:rsidRDefault="00C04FA2">
            <w:pPr>
              <w:rPr>
                <w:color w:val="000000"/>
                <w:sz w:val="22"/>
                <w:szCs w:val="22"/>
              </w:rPr>
            </w:pPr>
            <w:r>
              <w:rPr>
                <w:color w:val="000000"/>
                <w:sz w:val="22"/>
                <w:szCs w:val="22"/>
              </w:rPr>
              <w:t xml:space="preserve">Květná 64, 792 </w:t>
            </w:r>
            <w:proofErr w:type="gramStart"/>
            <w:r>
              <w:rPr>
                <w:color w:val="000000"/>
                <w:sz w:val="22"/>
                <w:szCs w:val="22"/>
              </w:rPr>
              <w:t>01  Bruntál</w:t>
            </w:r>
            <w:proofErr w:type="gramEnd"/>
          </w:p>
        </w:tc>
      </w:tr>
      <w:tr w:rsidR="00C04FA2" w14:paraId="4126276C"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07352A4" w14:textId="77777777" w:rsidR="00C04FA2" w:rsidRDefault="00C04FA2">
            <w:pPr>
              <w:jc w:val="center"/>
              <w:rPr>
                <w:color w:val="000000"/>
              </w:rPr>
            </w:pPr>
            <w:r>
              <w:rPr>
                <w:color w:val="000000"/>
              </w:rPr>
              <w:t>38</w:t>
            </w:r>
          </w:p>
        </w:tc>
        <w:tc>
          <w:tcPr>
            <w:tcW w:w="4321" w:type="dxa"/>
            <w:tcBorders>
              <w:top w:val="nil"/>
              <w:left w:val="nil"/>
              <w:bottom w:val="single" w:sz="4" w:space="0" w:color="auto"/>
              <w:right w:val="single" w:sz="4" w:space="0" w:color="auto"/>
            </w:tcBorders>
            <w:shd w:val="clear" w:color="auto" w:fill="auto"/>
            <w:vAlign w:val="center"/>
            <w:hideMark/>
          </w:tcPr>
          <w:p w14:paraId="03361A46" w14:textId="77777777" w:rsidR="00C04FA2" w:rsidRDefault="00C04FA2">
            <w:pPr>
              <w:rPr>
                <w:b/>
                <w:bCs/>
                <w:color w:val="000000"/>
              </w:rPr>
            </w:pPr>
            <w:r>
              <w:rPr>
                <w:b/>
                <w:bCs/>
                <w:color w:val="000000"/>
              </w:rPr>
              <w:t>Dům zahraniční spolupráce</w:t>
            </w:r>
          </w:p>
        </w:tc>
        <w:tc>
          <w:tcPr>
            <w:tcW w:w="5590" w:type="dxa"/>
            <w:tcBorders>
              <w:top w:val="nil"/>
              <w:left w:val="nil"/>
              <w:bottom w:val="single" w:sz="4" w:space="0" w:color="auto"/>
              <w:right w:val="single" w:sz="4" w:space="0" w:color="auto"/>
            </w:tcBorders>
            <w:shd w:val="clear" w:color="auto" w:fill="auto"/>
            <w:vAlign w:val="center"/>
            <w:hideMark/>
          </w:tcPr>
          <w:p w14:paraId="4D9AA7DA" w14:textId="77777777" w:rsidR="00C04FA2" w:rsidRDefault="00C04FA2">
            <w:pPr>
              <w:rPr>
                <w:color w:val="000000"/>
                <w:sz w:val="22"/>
                <w:szCs w:val="22"/>
              </w:rPr>
            </w:pPr>
            <w:r>
              <w:rPr>
                <w:color w:val="000000"/>
                <w:sz w:val="22"/>
                <w:szCs w:val="22"/>
              </w:rPr>
              <w:t xml:space="preserve">Na Poříčí 1035/4, 110 00 Praha </w:t>
            </w:r>
          </w:p>
        </w:tc>
      </w:tr>
      <w:tr w:rsidR="00C04FA2" w14:paraId="05BB73BC"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FC320D0" w14:textId="77777777" w:rsidR="00C04FA2" w:rsidRDefault="00C04FA2">
            <w:pPr>
              <w:jc w:val="center"/>
              <w:rPr>
                <w:color w:val="000000"/>
              </w:rPr>
            </w:pPr>
            <w:r>
              <w:rPr>
                <w:color w:val="000000"/>
              </w:rPr>
              <w:t>39</w:t>
            </w:r>
          </w:p>
        </w:tc>
        <w:tc>
          <w:tcPr>
            <w:tcW w:w="4321" w:type="dxa"/>
            <w:tcBorders>
              <w:top w:val="nil"/>
              <w:left w:val="nil"/>
              <w:bottom w:val="single" w:sz="4" w:space="0" w:color="auto"/>
              <w:right w:val="single" w:sz="4" w:space="0" w:color="auto"/>
            </w:tcBorders>
            <w:shd w:val="clear" w:color="auto" w:fill="auto"/>
            <w:vAlign w:val="center"/>
            <w:hideMark/>
          </w:tcPr>
          <w:p w14:paraId="2BCECFD0" w14:textId="77777777" w:rsidR="00C04FA2" w:rsidRDefault="00C04FA2">
            <w:pPr>
              <w:rPr>
                <w:b/>
                <w:bCs/>
                <w:color w:val="000000"/>
              </w:rPr>
            </w:pPr>
            <w:r>
              <w:rPr>
                <w:b/>
                <w:bCs/>
                <w:color w:val="000000"/>
              </w:rPr>
              <w:t>Dětský diagnostický ústav, základní škola a školní jídelna, Bohumín</w:t>
            </w:r>
          </w:p>
        </w:tc>
        <w:tc>
          <w:tcPr>
            <w:tcW w:w="5590" w:type="dxa"/>
            <w:tcBorders>
              <w:top w:val="nil"/>
              <w:left w:val="nil"/>
              <w:bottom w:val="single" w:sz="4" w:space="0" w:color="auto"/>
              <w:right w:val="single" w:sz="4" w:space="0" w:color="auto"/>
            </w:tcBorders>
            <w:shd w:val="clear" w:color="auto" w:fill="auto"/>
            <w:vAlign w:val="center"/>
            <w:hideMark/>
          </w:tcPr>
          <w:p w14:paraId="380728F8" w14:textId="77777777" w:rsidR="00C04FA2" w:rsidRDefault="00C04FA2">
            <w:pPr>
              <w:rPr>
                <w:color w:val="000000"/>
                <w:sz w:val="22"/>
                <w:szCs w:val="22"/>
              </w:rPr>
            </w:pPr>
            <w:proofErr w:type="spellStart"/>
            <w:r>
              <w:rPr>
                <w:color w:val="000000"/>
                <w:sz w:val="22"/>
                <w:szCs w:val="22"/>
              </w:rPr>
              <w:t>Šunychelská</w:t>
            </w:r>
            <w:proofErr w:type="spellEnd"/>
            <w:r>
              <w:rPr>
                <w:color w:val="000000"/>
                <w:sz w:val="22"/>
                <w:szCs w:val="22"/>
              </w:rPr>
              <w:t xml:space="preserve"> 463, 735 81 Bohumín-</w:t>
            </w:r>
            <w:proofErr w:type="spellStart"/>
            <w:r>
              <w:rPr>
                <w:color w:val="000000"/>
                <w:sz w:val="22"/>
                <w:szCs w:val="22"/>
              </w:rPr>
              <w:t>Šunychl</w:t>
            </w:r>
            <w:proofErr w:type="spellEnd"/>
          </w:p>
        </w:tc>
      </w:tr>
      <w:tr w:rsidR="00C04FA2" w14:paraId="442F10A3" w14:textId="77777777" w:rsidTr="00C04FA2">
        <w:trPr>
          <w:trHeight w:val="936"/>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353AB46" w14:textId="77777777" w:rsidR="00C04FA2" w:rsidRDefault="00C04FA2">
            <w:pPr>
              <w:jc w:val="center"/>
              <w:rPr>
                <w:color w:val="000000"/>
              </w:rPr>
            </w:pPr>
            <w:r>
              <w:rPr>
                <w:color w:val="000000"/>
              </w:rPr>
              <w:t>40</w:t>
            </w:r>
          </w:p>
        </w:tc>
        <w:tc>
          <w:tcPr>
            <w:tcW w:w="4321" w:type="dxa"/>
            <w:tcBorders>
              <w:top w:val="nil"/>
              <w:left w:val="nil"/>
              <w:bottom w:val="single" w:sz="4" w:space="0" w:color="auto"/>
              <w:right w:val="single" w:sz="4" w:space="0" w:color="auto"/>
            </w:tcBorders>
            <w:shd w:val="clear" w:color="auto" w:fill="auto"/>
            <w:vAlign w:val="center"/>
            <w:hideMark/>
          </w:tcPr>
          <w:p w14:paraId="3BDE43D8" w14:textId="77777777" w:rsidR="00C04FA2" w:rsidRDefault="00C04FA2">
            <w:pPr>
              <w:rPr>
                <w:b/>
                <w:bCs/>
                <w:color w:val="000000"/>
              </w:rPr>
            </w:pPr>
            <w:r>
              <w:rPr>
                <w:b/>
                <w:bCs/>
                <w:color w:val="000000"/>
              </w:rPr>
              <w:t>Výchovný ústav, středisko výchovné péče HELP, základní škola a střední škola, Střílky, Zámecká 107</w:t>
            </w:r>
          </w:p>
        </w:tc>
        <w:tc>
          <w:tcPr>
            <w:tcW w:w="5590" w:type="dxa"/>
            <w:tcBorders>
              <w:top w:val="nil"/>
              <w:left w:val="nil"/>
              <w:bottom w:val="single" w:sz="4" w:space="0" w:color="auto"/>
              <w:right w:val="single" w:sz="4" w:space="0" w:color="auto"/>
            </w:tcBorders>
            <w:shd w:val="clear" w:color="auto" w:fill="auto"/>
            <w:vAlign w:val="center"/>
            <w:hideMark/>
          </w:tcPr>
          <w:p w14:paraId="58DD7DC7" w14:textId="77777777" w:rsidR="00C04FA2" w:rsidRDefault="00C04FA2">
            <w:pPr>
              <w:rPr>
                <w:color w:val="000000"/>
                <w:sz w:val="22"/>
                <w:szCs w:val="22"/>
              </w:rPr>
            </w:pPr>
            <w:r>
              <w:rPr>
                <w:color w:val="000000"/>
                <w:sz w:val="22"/>
                <w:szCs w:val="22"/>
              </w:rPr>
              <w:t>Zámecká 107, 768 04 Střílky</w:t>
            </w:r>
          </w:p>
        </w:tc>
      </w:tr>
      <w:tr w:rsidR="00C04FA2" w14:paraId="13D2C352"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C9E12C8" w14:textId="77777777" w:rsidR="00C04FA2" w:rsidRDefault="00C04FA2">
            <w:pPr>
              <w:jc w:val="center"/>
              <w:rPr>
                <w:color w:val="000000"/>
              </w:rPr>
            </w:pPr>
            <w:r>
              <w:rPr>
                <w:color w:val="000000"/>
              </w:rPr>
              <w:t>41</w:t>
            </w:r>
          </w:p>
        </w:tc>
        <w:tc>
          <w:tcPr>
            <w:tcW w:w="4321" w:type="dxa"/>
            <w:tcBorders>
              <w:top w:val="nil"/>
              <w:left w:val="nil"/>
              <w:bottom w:val="single" w:sz="4" w:space="0" w:color="auto"/>
              <w:right w:val="single" w:sz="4" w:space="0" w:color="auto"/>
            </w:tcBorders>
            <w:shd w:val="clear" w:color="auto" w:fill="auto"/>
            <w:vAlign w:val="center"/>
            <w:hideMark/>
          </w:tcPr>
          <w:p w14:paraId="37436D21" w14:textId="77777777" w:rsidR="00C04FA2" w:rsidRDefault="00C04FA2">
            <w:pPr>
              <w:rPr>
                <w:b/>
                <w:bCs/>
                <w:color w:val="000000"/>
              </w:rPr>
            </w:pPr>
            <w:r>
              <w:rPr>
                <w:b/>
                <w:bCs/>
                <w:color w:val="000000"/>
              </w:rPr>
              <w:t>Výchovný ústav a střední škola, Dřevohostice, Novosady 248</w:t>
            </w:r>
          </w:p>
        </w:tc>
        <w:tc>
          <w:tcPr>
            <w:tcW w:w="5590" w:type="dxa"/>
            <w:tcBorders>
              <w:top w:val="nil"/>
              <w:left w:val="nil"/>
              <w:bottom w:val="single" w:sz="4" w:space="0" w:color="auto"/>
              <w:right w:val="single" w:sz="4" w:space="0" w:color="auto"/>
            </w:tcBorders>
            <w:shd w:val="clear" w:color="auto" w:fill="auto"/>
            <w:vAlign w:val="center"/>
            <w:hideMark/>
          </w:tcPr>
          <w:p w14:paraId="30BE6919" w14:textId="77777777" w:rsidR="00C04FA2" w:rsidRDefault="00C04FA2">
            <w:pPr>
              <w:rPr>
                <w:color w:val="000000"/>
                <w:sz w:val="22"/>
                <w:szCs w:val="22"/>
              </w:rPr>
            </w:pPr>
            <w:r>
              <w:rPr>
                <w:color w:val="000000"/>
                <w:sz w:val="22"/>
                <w:szCs w:val="22"/>
              </w:rPr>
              <w:t xml:space="preserve">Novosady </w:t>
            </w:r>
            <w:proofErr w:type="gramStart"/>
            <w:r>
              <w:rPr>
                <w:color w:val="000000"/>
                <w:sz w:val="22"/>
                <w:szCs w:val="22"/>
              </w:rPr>
              <w:t>248,  751</w:t>
            </w:r>
            <w:proofErr w:type="gramEnd"/>
            <w:r>
              <w:rPr>
                <w:color w:val="000000"/>
                <w:sz w:val="22"/>
                <w:szCs w:val="22"/>
              </w:rPr>
              <w:t xml:space="preserve"> 14 Dřevohostice </w:t>
            </w:r>
          </w:p>
        </w:tc>
      </w:tr>
      <w:tr w:rsidR="00C04FA2" w14:paraId="4A87E2F0"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79BCF19" w14:textId="77777777" w:rsidR="00C04FA2" w:rsidRDefault="00C04FA2">
            <w:pPr>
              <w:jc w:val="center"/>
              <w:rPr>
                <w:color w:val="000000"/>
              </w:rPr>
            </w:pPr>
            <w:r>
              <w:rPr>
                <w:color w:val="000000"/>
              </w:rPr>
              <w:t>42</w:t>
            </w:r>
          </w:p>
        </w:tc>
        <w:tc>
          <w:tcPr>
            <w:tcW w:w="4321" w:type="dxa"/>
            <w:tcBorders>
              <w:top w:val="nil"/>
              <w:left w:val="nil"/>
              <w:bottom w:val="single" w:sz="4" w:space="0" w:color="auto"/>
              <w:right w:val="single" w:sz="4" w:space="0" w:color="auto"/>
            </w:tcBorders>
            <w:shd w:val="clear" w:color="auto" w:fill="auto"/>
            <w:vAlign w:val="center"/>
            <w:hideMark/>
          </w:tcPr>
          <w:p w14:paraId="4F64AF4C" w14:textId="77777777" w:rsidR="00C04FA2" w:rsidRDefault="00C04FA2">
            <w:pPr>
              <w:rPr>
                <w:b/>
                <w:bCs/>
                <w:color w:val="000000"/>
              </w:rPr>
            </w:pPr>
            <w:r>
              <w:rPr>
                <w:b/>
                <w:bCs/>
                <w:color w:val="000000"/>
              </w:rPr>
              <w:t>Centrum pro zjišťování výsledků vzdělávání</w:t>
            </w:r>
          </w:p>
        </w:tc>
        <w:tc>
          <w:tcPr>
            <w:tcW w:w="5590" w:type="dxa"/>
            <w:tcBorders>
              <w:top w:val="nil"/>
              <w:left w:val="nil"/>
              <w:bottom w:val="single" w:sz="4" w:space="0" w:color="auto"/>
              <w:right w:val="single" w:sz="4" w:space="0" w:color="auto"/>
            </w:tcBorders>
            <w:shd w:val="clear" w:color="auto" w:fill="auto"/>
            <w:vAlign w:val="center"/>
            <w:hideMark/>
          </w:tcPr>
          <w:p w14:paraId="64A5DFCF" w14:textId="77777777" w:rsidR="00C04FA2" w:rsidRDefault="00C04FA2">
            <w:pPr>
              <w:rPr>
                <w:color w:val="000000"/>
                <w:sz w:val="22"/>
                <w:szCs w:val="22"/>
              </w:rPr>
            </w:pPr>
            <w:r>
              <w:rPr>
                <w:color w:val="000000"/>
                <w:sz w:val="22"/>
                <w:szCs w:val="22"/>
              </w:rPr>
              <w:t>Jankovcova 933/63, 170 00 Praha 7</w:t>
            </w:r>
          </w:p>
        </w:tc>
      </w:tr>
      <w:tr w:rsidR="00C04FA2" w14:paraId="2AFFF74B"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A19E9C0" w14:textId="77777777" w:rsidR="00C04FA2" w:rsidRDefault="00C04FA2">
            <w:pPr>
              <w:jc w:val="center"/>
              <w:rPr>
                <w:color w:val="000000"/>
              </w:rPr>
            </w:pPr>
            <w:r>
              <w:rPr>
                <w:color w:val="000000"/>
              </w:rPr>
              <w:t>43</w:t>
            </w:r>
          </w:p>
        </w:tc>
        <w:tc>
          <w:tcPr>
            <w:tcW w:w="4321" w:type="dxa"/>
            <w:tcBorders>
              <w:top w:val="nil"/>
              <w:left w:val="nil"/>
              <w:bottom w:val="single" w:sz="4" w:space="0" w:color="auto"/>
              <w:right w:val="single" w:sz="4" w:space="0" w:color="auto"/>
            </w:tcBorders>
            <w:shd w:val="clear" w:color="auto" w:fill="auto"/>
            <w:vAlign w:val="center"/>
            <w:hideMark/>
          </w:tcPr>
          <w:p w14:paraId="2F295F6A" w14:textId="77777777" w:rsidR="00C04FA2" w:rsidRDefault="00C04FA2">
            <w:pPr>
              <w:rPr>
                <w:b/>
                <w:bCs/>
                <w:color w:val="000000"/>
              </w:rPr>
            </w:pPr>
            <w:r>
              <w:rPr>
                <w:b/>
                <w:bCs/>
                <w:color w:val="000000"/>
              </w:rPr>
              <w:t>Mateřská škola, základní škola a střední škola pro sluchově postižené, České Budějovice, Riegrova 1</w:t>
            </w:r>
          </w:p>
        </w:tc>
        <w:tc>
          <w:tcPr>
            <w:tcW w:w="5590" w:type="dxa"/>
            <w:tcBorders>
              <w:top w:val="nil"/>
              <w:left w:val="nil"/>
              <w:bottom w:val="single" w:sz="4" w:space="0" w:color="auto"/>
              <w:right w:val="single" w:sz="4" w:space="0" w:color="auto"/>
            </w:tcBorders>
            <w:shd w:val="clear" w:color="auto" w:fill="auto"/>
            <w:vAlign w:val="center"/>
            <w:hideMark/>
          </w:tcPr>
          <w:p w14:paraId="613E383A" w14:textId="77777777" w:rsidR="00C04FA2" w:rsidRDefault="00C04FA2">
            <w:pPr>
              <w:rPr>
                <w:color w:val="000000"/>
                <w:sz w:val="22"/>
                <w:szCs w:val="22"/>
              </w:rPr>
            </w:pPr>
            <w:r>
              <w:rPr>
                <w:color w:val="000000"/>
                <w:sz w:val="22"/>
                <w:szCs w:val="22"/>
              </w:rPr>
              <w:t>Riegrova 1812/1, 370 01 České Budějovice 3</w:t>
            </w:r>
          </w:p>
        </w:tc>
      </w:tr>
      <w:tr w:rsidR="00C04FA2" w14:paraId="640D2249"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8BEB324" w14:textId="77777777" w:rsidR="00C04FA2" w:rsidRDefault="00C04FA2">
            <w:pPr>
              <w:jc w:val="center"/>
              <w:rPr>
                <w:color w:val="000000"/>
              </w:rPr>
            </w:pPr>
            <w:r>
              <w:rPr>
                <w:color w:val="000000"/>
              </w:rPr>
              <w:t>44</w:t>
            </w:r>
          </w:p>
        </w:tc>
        <w:tc>
          <w:tcPr>
            <w:tcW w:w="4321" w:type="dxa"/>
            <w:tcBorders>
              <w:top w:val="nil"/>
              <w:left w:val="nil"/>
              <w:bottom w:val="single" w:sz="4" w:space="0" w:color="auto"/>
              <w:right w:val="single" w:sz="4" w:space="0" w:color="auto"/>
            </w:tcBorders>
            <w:shd w:val="clear" w:color="auto" w:fill="auto"/>
            <w:vAlign w:val="center"/>
            <w:hideMark/>
          </w:tcPr>
          <w:p w14:paraId="06EB3D14" w14:textId="77777777" w:rsidR="00C04FA2" w:rsidRDefault="00C04FA2">
            <w:pPr>
              <w:rPr>
                <w:b/>
                <w:bCs/>
                <w:color w:val="000000"/>
              </w:rPr>
            </w:pPr>
            <w:r>
              <w:rPr>
                <w:b/>
                <w:bCs/>
                <w:color w:val="000000"/>
              </w:rPr>
              <w:t xml:space="preserve">Knihovna a tiskárna pro nevidomé K. E. </w:t>
            </w:r>
            <w:proofErr w:type="spellStart"/>
            <w:r>
              <w:rPr>
                <w:b/>
                <w:bCs/>
                <w:color w:val="000000"/>
              </w:rPr>
              <w:t>Macana</w:t>
            </w:r>
            <w:proofErr w:type="spellEnd"/>
          </w:p>
        </w:tc>
        <w:tc>
          <w:tcPr>
            <w:tcW w:w="5590" w:type="dxa"/>
            <w:tcBorders>
              <w:top w:val="nil"/>
              <w:left w:val="nil"/>
              <w:bottom w:val="single" w:sz="4" w:space="0" w:color="auto"/>
              <w:right w:val="single" w:sz="4" w:space="0" w:color="auto"/>
            </w:tcBorders>
            <w:shd w:val="clear" w:color="auto" w:fill="auto"/>
            <w:vAlign w:val="center"/>
            <w:hideMark/>
          </w:tcPr>
          <w:p w14:paraId="0992E94F" w14:textId="77777777" w:rsidR="00C04FA2" w:rsidRDefault="00C04FA2">
            <w:pPr>
              <w:rPr>
                <w:color w:val="000000"/>
                <w:sz w:val="22"/>
                <w:szCs w:val="22"/>
              </w:rPr>
            </w:pPr>
            <w:r>
              <w:rPr>
                <w:color w:val="000000"/>
                <w:sz w:val="22"/>
                <w:szCs w:val="22"/>
              </w:rPr>
              <w:t>Ve Smečkách 602/15, 115 17 Praha 1</w:t>
            </w:r>
          </w:p>
        </w:tc>
      </w:tr>
      <w:tr w:rsidR="00C04FA2" w14:paraId="5D2239F8"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6E93943" w14:textId="77777777" w:rsidR="00C04FA2" w:rsidRDefault="00C04FA2">
            <w:pPr>
              <w:jc w:val="center"/>
              <w:rPr>
                <w:color w:val="000000"/>
              </w:rPr>
            </w:pPr>
            <w:r>
              <w:rPr>
                <w:color w:val="000000"/>
              </w:rPr>
              <w:t>45</w:t>
            </w:r>
          </w:p>
        </w:tc>
        <w:tc>
          <w:tcPr>
            <w:tcW w:w="4321" w:type="dxa"/>
            <w:tcBorders>
              <w:top w:val="nil"/>
              <w:left w:val="nil"/>
              <w:bottom w:val="single" w:sz="4" w:space="0" w:color="auto"/>
              <w:right w:val="single" w:sz="4" w:space="0" w:color="auto"/>
            </w:tcBorders>
            <w:shd w:val="clear" w:color="auto" w:fill="auto"/>
            <w:vAlign w:val="center"/>
            <w:hideMark/>
          </w:tcPr>
          <w:p w14:paraId="1C46AB04" w14:textId="77777777" w:rsidR="00C04FA2" w:rsidRDefault="00C04FA2">
            <w:pPr>
              <w:rPr>
                <w:b/>
                <w:bCs/>
                <w:color w:val="000000"/>
              </w:rPr>
            </w:pPr>
            <w:r>
              <w:rPr>
                <w:b/>
                <w:bCs/>
                <w:color w:val="000000"/>
              </w:rPr>
              <w:t>Moravská zemská knihovna v Brně</w:t>
            </w:r>
          </w:p>
        </w:tc>
        <w:tc>
          <w:tcPr>
            <w:tcW w:w="5590" w:type="dxa"/>
            <w:tcBorders>
              <w:top w:val="nil"/>
              <w:left w:val="nil"/>
              <w:bottom w:val="single" w:sz="4" w:space="0" w:color="auto"/>
              <w:right w:val="single" w:sz="4" w:space="0" w:color="auto"/>
            </w:tcBorders>
            <w:shd w:val="clear" w:color="auto" w:fill="auto"/>
            <w:vAlign w:val="center"/>
            <w:hideMark/>
          </w:tcPr>
          <w:p w14:paraId="5E1B6C9A" w14:textId="77777777" w:rsidR="00C04FA2" w:rsidRDefault="00C04FA2">
            <w:pPr>
              <w:rPr>
                <w:color w:val="000000"/>
                <w:sz w:val="22"/>
                <w:szCs w:val="22"/>
              </w:rPr>
            </w:pPr>
            <w:r>
              <w:rPr>
                <w:color w:val="000000"/>
                <w:sz w:val="22"/>
                <w:szCs w:val="22"/>
              </w:rPr>
              <w:t>Kounicova 996/</w:t>
            </w:r>
            <w:proofErr w:type="gramStart"/>
            <w:r>
              <w:rPr>
                <w:color w:val="000000"/>
                <w:sz w:val="22"/>
                <w:szCs w:val="22"/>
              </w:rPr>
              <w:t>65a</w:t>
            </w:r>
            <w:proofErr w:type="gramEnd"/>
            <w:r>
              <w:rPr>
                <w:color w:val="000000"/>
                <w:sz w:val="22"/>
                <w:szCs w:val="22"/>
              </w:rPr>
              <w:t>, 601 87 Brno</w:t>
            </w:r>
          </w:p>
        </w:tc>
      </w:tr>
      <w:tr w:rsidR="00C04FA2" w14:paraId="755E027F"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516B9C3" w14:textId="77777777" w:rsidR="00C04FA2" w:rsidRDefault="00C04FA2">
            <w:pPr>
              <w:jc w:val="center"/>
              <w:rPr>
                <w:color w:val="000000"/>
              </w:rPr>
            </w:pPr>
            <w:r>
              <w:rPr>
                <w:color w:val="000000"/>
              </w:rPr>
              <w:t>46</w:t>
            </w:r>
          </w:p>
        </w:tc>
        <w:tc>
          <w:tcPr>
            <w:tcW w:w="4321" w:type="dxa"/>
            <w:tcBorders>
              <w:top w:val="nil"/>
              <w:left w:val="nil"/>
              <w:bottom w:val="single" w:sz="4" w:space="0" w:color="auto"/>
              <w:right w:val="single" w:sz="4" w:space="0" w:color="auto"/>
            </w:tcBorders>
            <w:shd w:val="clear" w:color="auto" w:fill="auto"/>
            <w:vAlign w:val="center"/>
            <w:hideMark/>
          </w:tcPr>
          <w:p w14:paraId="53E11913" w14:textId="77777777" w:rsidR="00C04FA2" w:rsidRDefault="00C04FA2">
            <w:pPr>
              <w:rPr>
                <w:b/>
                <w:bCs/>
                <w:color w:val="000000"/>
              </w:rPr>
            </w:pPr>
            <w:r>
              <w:rPr>
                <w:b/>
                <w:bCs/>
                <w:color w:val="000000"/>
              </w:rPr>
              <w:t>Muzeum Jana Amose Komenského v Uherském Brodě</w:t>
            </w:r>
          </w:p>
        </w:tc>
        <w:tc>
          <w:tcPr>
            <w:tcW w:w="5590" w:type="dxa"/>
            <w:tcBorders>
              <w:top w:val="nil"/>
              <w:left w:val="nil"/>
              <w:bottom w:val="single" w:sz="4" w:space="0" w:color="auto"/>
              <w:right w:val="single" w:sz="4" w:space="0" w:color="auto"/>
            </w:tcBorders>
            <w:shd w:val="clear" w:color="auto" w:fill="auto"/>
            <w:vAlign w:val="center"/>
            <w:hideMark/>
          </w:tcPr>
          <w:p w14:paraId="7D8BC052" w14:textId="77777777" w:rsidR="00C04FA2" w:rsidRDefault="00C04FA2">
            <w:pPr>
              <w:rPr>
                <w:color w:val="000000"/>
                <w:sz w:val="22"/>
                <w:szCs w:val="22"/>
              </w:rPr>
            </w:pPr>
            <w:r>
              <w:rPr>
                <w:color w:val="000000"/>
                <w:sz w:val="22"/>
                <w:szCs w:val="22"/>
              </w:rPr>
              <w:t>Přemysla Otakara II. 37, 688 12 Uherský Brod</w:t>
            </w:r>
          </w:p>
        </w:tc>
      </w:tr>
      <w:tr w:rsidR="00C04FA2" w14:paraId="319E4243"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292B3F4" w14:textId="77777777" w:rsidR="00C04FA2" w:rsidRDefault="00C04FA2">
            <w:pPr>
              <w:jc w:val="center"/>
              <w:rPr>
                <w:color w:val="000000"/>
              </w:rPr>
            </w:pPr>
            <w:r>
              <w:rPr>
                <w:color w:val="000000"/>
              </w:rPr>
              <w:t>47</w:t>
            </w:r>
          </w:p>
        </w:tc>
        <w:tc>
          <w:tcPr>
            <w:tcW w:w="4321" w:type="dxa"/>
            <w:tcBorders>
              <w:top w:val="nil"/>
              <w:left w:val="nil"/>
              <w:bottom w:val="single" w:sz="4" w:space="0" w:color="auto"/>
              <w:right w:val="single" w:sz="4" w:space="0" w:color="auto"/>
            </w:tcBorders>
            <w:shd w:val="clear" w:color="auto" w:fill="auto"/>
            <w:vAlign w:val="center"/>
            <w:hideMark/>
          </w:tcPr>
          <w:p w14:paraId="410E6E2F" w14:textId="77777777" w:rsidR="00C04FA2" w:rsidRDefault="00C04FA2">
            <w:pPr>
              <w:rPr>
                <w:b/>
                <w:bCs/>
                <w:color w:val="000000"/>
              </w:rPr>
            </w:pPr>
            <w:r>
              <w:rPr>
                <w:b/>
                <w:bCs/>
                <w:color w:val="000000"/>
              </w:rPr>
              <w:t>Národní galerie v Praze</w:t>
            </w:r>
          </w:p>
        </w:tc>
        <w:tc>
          <w:tcPr>
            <w:tcW w:w="5590" w:type="dxa"/>
            <w:tcBorders>
              <w:top w:val="nil"/>
              <w:left w:val="nil"/>
              <w:bottom w:val="single" w:sz="4" w:space="0" w:color="auto"/>
              <w:right w:val="single" w:sz="4" w:space="0" w:color="auto"/>
            </w:tcBorders>
            <w:shd w:val="clear" w:color="auto" w:fill="auto"/>
            <w:vAlign w:val="center"/>
            <w:hideMark/>
          </w:tcPr>
          <w:p w14:paraId="61A5D30B" w14:textId="77777777" w:rsidR="00C04FA2" w:rsidRDefault="00C04FA2">
            <w:pPr>
              <w:rPr>
                <w:color w:val="000000"/>
                <w:sz w:val="22"/>
                <w:szCs w:val="22"/>
              </w:rPr>
            </w:pPr>
            <w:r>
              <w:rPr>
                <w:color w:val="000000"/>
                <w:sz w:val="22"/>
                <w:szCs w:val="22"/>
              </w:rPr>
              <w:t>Veletržní palác, Dukelských hrdinů 47, 170 00 Praha 7</w:t>
            </w:r>
          </w:p>
        </w:tc>
      </w:tr>
      <w:tr w:rsidR="00C04FA2" w14:paraId="13C60677"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F60C215" w14:textId="77777777" w:rsidR="00C04FA2" w:rsidRDefault="00C04FA2">
            <w:pPr>
              <w:jc w:val="center"/>
              <w:rPr>
                <w:color w:val="000000"/>
              </w:rPr>
            </w:pPr>
            <w:r>
              <w:rPr>
                <w:color w:val="000000"/>
              </w:rPr>
              <w:t>48</w:t>
            </w:r>
          </w:p>
        </w:tc>
        <w:tc>
          <w:tcPr>
            <w:tcW w:w="4321" w:type="dxa"/>
            <w:tcBorders>
              <w:top w:val="nil"/>
              <w:left w:val="nil"/>
              <w:bottom w:val="single" w:sz="4" w:space="0" w:color="auto"/>
              <w:right w:val="single" w:sz="4" w:space="0" w:color="auto"/>
            </w:tcBorders>
            <w:shd w:val="clear" w:color="auto" w:fill="auto"/>
            <w:vAlign w:val="center"/>
            <w:hideMark/>
          </w:tcPr>
          <w:p w14:paraId="5E026CE1" w14:textId="77777777" w:rsidR="00C04FA2" w:rsidRDefault="00C04FA2">
            <w:pPr>
              <w:rPr>
                <w:b/>
                <w:bCs/>
                <w:color w:val="000000"/>
              </w:rPr>
            </w:pPr>
            <w:r>
              <w:rPr>
                <w:b/>
                <w:bCs/>
                <w:color w:val="000000"/>
              </w:rPr>
              <w:t>Pražský filharmonický sbor</w:t>
            </w:r>
          </w:p>
        </w:tc>
        <w:tc>
          <w:tcPr>
            <w:tcW w:w="5590" w:type="dxa"/>
            <w:tcBorders>
              <w:top w:val="nil"/>
              <w:left w:val="nil"/>
              <w:bottom w:val="single" w:sz="4" w:space="0" w:color="auto"/>
              <w:right w:val="single" w:sz="4" w:space="0" w:color="auto"/>
            </w:tcBorders>
            <w:shd w:val="clear" w:color="auto" w:fill="auto"/>
            <w:vAlign w:val="center"/>
            <w:hideMark/>
          </w:tcPr>
          <w:p w14:paraId="1E17D7FF" w14:textId="77777777" w:rsidR="00C04FA2" w:rsidRDefault="00C04FA2">
            <w:pPr>
              <w:rPr>
                <w:color w:val="000000"/>
                <w:sz w:val="22"/>
                <w:szCs w:val="22"/>
              </w:rPr>
            </w:pPr>
            <w:r>
              <w:rPr>
                <w:color w:val="000000"/>
                <w:sz w:val="22"/>
                <w:szCs w:val="22"/>
              </w:rPr>
              <w:t>Senovážné náměstí 978/23, 110 00 Praha 1</w:t>
            </w:r>
          </w:p>
        </w:tc>
      </w:tr>
      <w:tr w:rsidR="00C04FA2" w14:paraId="527C4B04"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EF2B8E1" w14:textId="77777777" w:rsidR="00C04FA2" w:rsidRDefault="00C04FA2">
            <w:pPr>
              <w:jc w:val="center"/>
              <w:rPr>
                <w:color w:val="000000"/>
              </w:rPr>
            </w:pPr>
            <w:r>
              <w:rPr>
                <w:color w:val="000000"/>
              </w:rPr>
              <w:t>49</w:t>
            </w:r>
          </w:p>
        </w:tc>
        <w:tc>
          <w:tcPr>
            <w:tcW w:w="4321" w:type="dxa"/>
            <w:tcBorders>
              <w:top w:val="nil"/>
              <w:left w:val="nil"/>
              <w:bottom w:val="single" w:sz="4" w:space="0" w:color="auto"/>
              <w:right w:val="single" w:sz="4" w:space="0" w:color="auto"/>
            </w:tcBorders>
            <w:shd w:val="clear" w:color="auto" w:fill="auto"/>
            <w:vAlign w:val="center"/>
            <w:hideMark/>
          </w:tcPr>
          <w:p w14:paraId="30AB6BAD" w14:textId="77777777" w:rsidR="00C04FA2" w:rsidRDefault="00C04FA2">
            <w:pPr>
              <w:rPr>
                <w:b/>
                <w:bCs/>
                <w:color w:val="000000"/>
              </w:rPr>
            </w:pPr>
            <w:r>
              <w:rPr>
                <w:b/>
                <w:bCs/>
                <w:color w:val="000000"/>
              </w:rPr>
              <w:t>Národní filmový archiv</w:t>
            </w:r>
          </w:p>
        </w:tc>
        <w:tc>
          <w:tcPr>
            <w:tcW w:w="5590" w:type="dxa"/>
            <w:tcBorders>
              <w:top w:val="nil"/>
              <w:left w:val="nil"/>
              <w:bottom w:val="single" w:sz="4" w:space="0" w:color="auto"/>
              <w:right w:val="single" w:sz="4" w:space="0" w:color="auto"/>
            </w:tcBorders>
            <w:shd w:val="clear" w:color="auto" w:fill="auto"/>
            <w:vAlign w:val="center"/>
            <w:hideMark/>
          </w:tcPr>
          <w:p w14:paraId="3B4EA0D1" w14:textId="77777777" w:rsidR="00C04FA2" w:rsidRDefault="00C04FA2">
            <w:pPr>
              <w:rPr>
                <w:color w:val="000000"/>
                <w:sz w:val="22"/>
                <w:szCs w:val="22"/>
              </w:rPr>
            </w:pPr>
            <w:r>
              <w:rPr>
                <w:color w:val="000000"/>
                <w:sz w:val="22"/>
                <w:szCs w:val="22"/>
              </w:rPr>
              <w:t>Malešická 2706/12, 130 00 Praha 3</w:t>
            </w:r>
          </w:p>
        </w:tc>
      </w:tr>
      <w:tr w:rsidR="00C04FA2" w14:paraId="72819C05"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556B12C" w14:textId="77777777" w:rsidR="00C04FA2" w:rsidRDefault="00C04FA2">
            <w:pPr>
              <w:jc w:val="center"/>
              <w:rPr>
                <w:color w:val="000000"/>
              </w:rPr>
            </w:pPr>
            <w:r>
              <w:rPr>
                <w:color w:val="000000"/>
              </w:rPr>
              <w:t>50</w:t>
            </w:r>
          </w:p>
        </w:tc>
        <w:tc>
          <w:tcPr>
            <w:tcW w:w="4321" w:type="dxa"/>
            <w:tcBorders>
              <w:top w:val="nil"/>
              <w:left w:val="nil"/>
              <w:bottom w:val="single" w:sz="4" w:space="0" w:color="auto"/>
              <w:right w:val="single" w:sz="4" w:space="0" w:color="auto"/>
            </w:tcBorders>
            <w:shd w:val="clear" w:color="auto" w:fill="auto"/>
            <w:vAlign w:val="center"/>
            <w:hideMark/>
          </w:tcPr>
          <w:p w14:paraId="69D79ADB" w14:textId="77777777" w:rsidR="00C04FA2" w:rsidRDefault="00C04FA2">
            <w:pPr>
              <w:rPr>
                <w:b/>
                <w:bCs/>
                <w:color w:val="000000"/>
              </w:rPr>
            </w:pPr>
            <w:r>
              <w:rPr>
                <w:b/>
                <w:bCs/>
                <w:color w:val="000000"/>
              </w:rPr>
              <w:t>Centrum dopravního výzkumu, v. v. i.</w:t>
            </w:r>
          </w:p>
        </w:tc>
        <w:tc>
          <w:tcPr>
            <w:tcW w:w="5590" w:type="dxa"/>
            <w:tcBorders>
              <w:top w:val="nil"/>
              <w:left w:val="nil"/>
              <w:bottom w:val="single" w:sz="4" w:space="0" w:color="auto"/>
              <w:right w:val="single" w:sz="4" w:space="0" w:color="auto"/>
            </w:tcBorders>
            <w:shd w:val="clear" w:color="auto" w:fill="auto"/>
            <w:vAlign w:val="center"/>
            <w:hideMark/>
          </w:tcPr>
          <w:p w14:paraId="0F5CB467" w14:textId="77777777" w:rsidR="00C04FA2" w:rsidRDefault="00C04FA2">
            <w:pPr>
              <w:rPr>
                <w:color w:val="000000"/>
                <w:sz w:val="22"/>
                <w:szCs w:val="22"/>
              </w:rPr>
            </w:pPr>
            <w:r>
              <w:rPr>
                <w:color w:val="000000"/>
                <w:sz w:val="22"/>
                <w:szCs w:val="22"/>
              </w:rPr>
              <w:t>Líšeňská 2657/</w:t>
            </w:r>
            <w:proofErr w:type="gramStart"/>
            <w:r>
              <w:rPr>
                <w:color w:val="000000"/>
                <w:sz w:val="22"/>
                <w:szCs w:val="22"/>
              </w:rPr>
              <w:t>33a</w:t>
            </w:r>
            <w:proofErr w:type="gramEnd"/>
            <w:r>
              <w:rPr>
                <w:color w:val="000000"/>
                <w:sz w:val="22"/>
                <w:szCs w:val="22"/>
              </w:rPr>
              <w:t>, 636 00 Brno-Líšeň</w:t>
            </w:r>
          </w:p>
        </w:tc>
      </w:tr>
      <w:tr w:rsidR="00C04FA2" w14:paraId="4DA9B0A8"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714B6C64" w14:textId="77777777" w:rsidR="00C04FA2" w:rsidRDefault="00C04FA2">
            <w:pPr>
              <w:jc w:val="center"/>
              <w:rPr>
                <w:color w:val="000000"/>
              </w:rPr>
            </w:pPr>
            <w:r>
              <w:rPr>
                <w:color w:val="000000"/>
              </w:rPr>
              <w:t>51</w:t>
            </w:r>
          </w:p>
        </w:tc>
        <w:tc>
          <w:tcPr>
            <w:tcW w:w="4321" w:type="dxa"/>
            <w:tcBorders>
              <w:top w:val="nil"/>
              <w:left w:val="nil"/>
              <w:bottom w:val="single" w:sz="4" w:space="0" w:color="auto"/>
              <w:right w:val="single" w:sz="4" w:space="0" w:color="auto"/>
            </w:tcBorders>
            <w:shd w:val="clear" w:color="auto" w:fill="auto"/>
            <w:vAlign w:val="center"/>
            <w:hideMark/>
          </w:tcPr>
          <w:p w14:paraId="758A2CD7" w14:textId="77777777" w:rsidR="00C04FA2" w:rsidRDefault="00C04FA2">
            <w:pPr>
              <w:rPr>
                <w:b/>
                <w:bCs/>
                <w:color w:val="000000"/>
              </w:rPr>
            </w:pPr>
            <w:r>
              <w:rPr>
                <w:b/>
                <w:bCs/>
                <w:color w:val="000000"/>
              </w:rPr>
              <w:t xml:space="preserve">Česká centrála cestovního </w:t>
            </w:r>
            <w:proofErr w:type="gramStart"/>
            <w:r>
              <w:rPr>
                <w:b/>
                <w:bCs/>
                <w:color w:val="000000"/>
              </w:rPr>
              <w:t xml:space="preserve">ruchu - </w:t>
            </w:r>
            <w:proofErr w:type="spellStart"/>
            <w:r>
              <w:rPr>
                <w:b/>
                <w:bCs/>
                <w:color w:val="000000"/>
              </w:rPr>
              <w:t>CzechTourism</w:t>
            </w:r>
            <w:proofErr w:type="spellEnd"/>
            <w:proofErr w:type="gramEnd"/>
          </w:p>
        </w:tc>
        <w:tc>
          <w:tcPr>
            <w:tcW w:w="5590" w:type="dxa"/>
            <w:tcBorders>
              <w:top w:val="nil"/>
              <w:left w:val="nil"/>
              <w:bottom w:val="single" w:sz="4" w:space="0" w:color="auto"/>
              <w:right w:val="single" w:sz="4" w:space="0" w:color="auto"/>
            </w:tcBorders>
            <w:shd w:val="clear" w:color="auto" w:fill="auto"/>
            <w:vAlign w:val="center"/>
            <w:hideMark/>
          </w:tcPr>
          <w:p w14:paraId="50E71F54" w14:textId="77777777" w:rsidR="00C04FA2" w:rsidRDefault="00C04FA2">
            <w:pPr>
              <w:rPr>
                <w:color w:val="000000"/>
                <w:sz w:val="22"/>
                <w:szCs w:val="22"/>
              </w:rPr>
            </w:pPr>
            <w:r>
              <w:rPr>
                <w:color w:val="000000"/>
                <w:sz w:val="22"/>
                <w:szCs w:val="22"/>
              </w:rPr>
              <w:t>Vinohradská 1896/46, 120 00 Praha 2</w:t>
            </w:r>
          </w:p>
        </w:tc>
      </w:tr>
      <w:tr w:rsidR="00C04FA2" w14:paraId="014B26B7"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1EB0064" w14:textId="77777777" w:rsidR="00C04FA2" w:rsidRDefault="00C04FA2">
            <w:pPr>
              <w:jc w:val="center"/>
              <w:rPr>
                <w:color w:val="000000"/>
              </w:rPr>
            </w:pPr>
            <w:r>
              <w:rPr>
                <w:color w:val="000000"/>
              </w:rPr>
              <w:t>52</w:t>
            </w:r>
          </w:p>
        </w:tc>
        <w:tc>
          <w:tcPr>
            <w:tcW w:w="4321" w:type="dxa"/>
            <w:tcBorders>
              <w:top w:val="nil"/>
              <w:left w:val="nil"/>
              <w:bottom w:val="single" w:sz="4" w:space="0" w:color="auto"/>
              <w:right w:val="single" w:sz="4" w:space="0" w:color="auto"/>
            </w:tcBorders>
            <w:shd w:val="clear" w:color="auto" w:fill="auto"/>
            <w:vAlign w:val="center"/>
            <w:hideMark/>
          </w:tcPr>
          <w:p w14:paraId="2F7AAA43" w14:textId="77777777" w:rsidR="00C04FA2" w:rsidRDefault="00C04FA2">
            <w:pPr>
              <w:rPr>
                <w:b/>
                <w:bCs/>
                <w:color w:val="000000"/>
              </w:rPr>
            </w:pPr>
            <w:r>
              <w:rPr>
                <w:b/>
                <w:bCs/>
                <w:color w:val="000000"/>
              </w:rPr>
              <w:t>Ústav územního rozvoje</w:t>
            </w:r>
          </w:p>
        </w:tc>
        <w:tc>
          <w:tcPr>
            <w:tcW w:w="5590" w:type="dxa"/>
            <w:tcBorders>
              <w:top w:val="nil"/>
              <w:left w:val="nil"/>
              <w:bottom w:val="single" w:sz="4" w:space="0" w:color="auto"/>
              <w:right w:val="single" w:sz="4" w:space="0" w:color="auto"/>
            </w:tcBorders>
            <w:shd w:val="clear" w:color="auto" w:fill="auto"/>
            <w:vAlign w:val="center"/>
            <w:hideMark/>
          </w:tcPr>
          <w:p w14:paraId="0FE28D15" w14:textId="77777777" w:rsidR="00C04FA2" w:rsidRDefault="00C04FA2">
            <w:pPr>
              <w:rPr>
                <w:color w:val="000000"/>
                <w:sz w:val="22"/>
                <w:szCs w:val="22"/>
              </w:rPr>
            </w:pPr>
            <w:r>
              <w:rPr>
                <w:color w:val="000000"/>
                <w:sz w:val="22"/>
                <w:szCs w:val="22"/>
              </w:rPr>
              <w:t>Jakubské náměstí 644/3, 602 00 Brno-město</w:t>
            </w:r>
          </w:p>
        </w:tc>
      </w:tr>
      <w:tr w:rsidR="00C04FA2" w14:paraId="5C461A6D" w14:textId="77777777" w:rsidTr="00C04FA2">
        <w:trPr>
          <w:trHeight w:val="624"/>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B18E3EB" w14:textId="77777777" w:rsidR="00C04FA2" w:rsidRDefault="00C04FA2">
            <w:pPr>
              <w:jc w:val="center"/>
              <w:rPr>
                <w:color w:val="000000"/>
              </w:rPr>
            </w:pPr>
            <w:r>
              <w:rPr>
                <w:color w:val="000000"/>
              </w:rPr>
              <w:t>53</w:t>
            </w:r>
          </w:p>
        </w:tc>
        <w:tc>
          <w:tcPr>
            <w:tcW w:w="4321" w:type="dxa"/>
            <w:tcBorders>
              <w:top w:val="nil"/>
              <w:left w:val="nil"/>
              <w:bottom w:val="single" w:sz="4" w:space="0" w:color="auto"/>
              <w:right w:val="single" w:sz="4" w:space="0" w:color="auto"/>
            </w:tcBorders>
            <w:shd w:val="clear" w:color="auto" w:fill="auto"/>
            <w:vAlign w:val="center"/>
            <w:hideMark/>
          </w:tcPr>
          <w:p w14:paraId="44EC7302" w14:textId="77777777" w:rsidR="00C04FA2" w:rsidRDefault="00C04FA2">
            <w:pPr>
              <w:rPr>
                <w:b/>
                <w:bCs/>
                <w:color w:val="000000"/>
              </w:rPr>
            </w:pPr>
            <w:r>
              <w:rPr>
                <w:b/>
                <w:bCs/>
                <w:color w:val="000000"/>
              </w:rPr>
              <w:t>Národní institut pro další vzdělávání (zařízení pro další vzdělávání pedagogických pracovníků)</w:t>
            </w:r>
          </w:p>
        </w:tc>
        <w:tc>
          <w:tcPr>
            <w:tcW w:w="5590" w:type="dxa"/>
            <w:tcBorders>
              <w:top w:val="nil"/>
              <w:left w:val="nil"/>
              <w:bottom w:val="single" w:sz="4" w:space="0" w:color="auto"/>
              <w:right w:val="single" w:sz="4" w:space="0" w:color="auto"/>
            </w:tcBorders>
            <w:shd w:val="clear" w:color="auto" w:fill="auto"/>
            <w:vAlign w:val="center"/>
            <w:hideMark/>
          </w:tcPr>
          <w:p w14:paraId="3E04E15A" w14:textId="77777777" w:rsidR="00C04FA2" w:rsidRDefault="00C04FA2">
            <w:pPr>
              <w:rPr>
                <w:color w:val="000000"/>
                <w:sz w:val="22"/>
                <w:szCs w:val="22"/>
              </w:rPr>
            </w:pPr>
            <w:r>
              <w:rPr>
                <w:color w:val="000000"/>
                <w:sz w:val="22"/>
                <w:szCs w:val="22"/>
              </w:rPr>
              <w:t>Senovážné náměstí 872/25, 110 00 Praha 1</w:t>
            </w:r>
          </w:p>
        </w:tc>
      </w:tr>
      <w:tr w:rsidR="00C04FA2" w14:paraId="16D3C67F"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870B48C" w14:textId="77777777" w:rsidR="00C04FA2" w:rsidRDefault="00C04FA2">
            <w:pPr>
              <w:jc w:val="center"/>
              <w:rPr>
                <w:color w:val="000000"/>
              </w:rPr>
            </w:pPr>
            <w:r>
              <w:rPr>
                <w:color w:val="000000"/>
              </w:rPr>
              <w:t>54</w:t>
            </w:r>
          </w:p>
        </w:tc>
        <w:tc>
          <w:tcPr>
            <w:tcW w:w="4321" w:type="dxa"/>
            <w:tcBorders>
              <w:top w:val="nil"/>
              <w:left w:val="nil"/>
              <w:bottom w:val="single" w:sz="4" w:space="0" w:color="auto"/>
              <w:right w:val="single" w:sz="4" w:space="0" w:color="auto"/>
            </w:tcBorders>
            <w:shd w:val="clear" w:color="auto" w:fill="auto"/>
            <w:vAlign w:val="center"/>
            <w:hideMark/>
          </w:tcPr>
          <w:p w14:paraId="66CB1661" w14:textId="77777777" w:rsidR="00C04FA2" w:rsidRDefault="00C04FA2">
            <w:pPr>
              <w:rPr>
                <w:b/>
                <w:bCs/>
                <w:color w:val="000000"/>
              </w:rPr>
            </w:pPr>
            <w:r>
              <w:rPr>
                <w:b/>
                <w:bCs/>
                <w:color w:val="000000"/>
              </w:rPr>
              <w:t>Muzeum romské kultury</w:t>
            </w:r>
          </w:p>
        </w:tc>
        <w:tc>
          <w:tcPr>
            <w:tcW w:w="5590" w:type="dxa"/>
            <w:tcBorders>
              <w:top w:val="nil"/>
              <w:left w:val="nil"/>
              <w:bottom w:val="single" w:sz="4" w:space="0" w:color="auto"/>
              <w:right w:val="single" w:sz="4" w:space="0" w:color="auto"/>
            </w:tcBorders>
            <w:shd w:val="clear" w:color="auto" w:fill="auto"/>
            <w:vAlign w:val="center"/>
            <w:hideMark/>
          </w:tcPr>
          <w:p w14:paraId="182677EF" w14:textId="77777777" w:rsidR="00C04FA2" w:rsidRDefault="00C04FA2">
            <w:pPr>
              <w:rPr>
                <w:color w:val="000000"/>
                <w:sz w:val="22"/>
                <w:szCs w:val="22"/>
              </w:rPr>
            </w:pPr>
            <w:r>
              <w:rPr>
                <w:color w:val="000000"/>
                <w:sz w:val="22"/>
                <w:szCs w:val="22"/>
              </w:rPr>
              <w:t>Bratislavská 67/246, 602 00 Brno</w:t>
            </w:r>
          </w:p>
        </w:tc>
      </w:tr>
      <w:tr w:rsidR="00C04FA2" w14:paraId="399C3AFC" w14:textId="77777777" w:rsidTr="00C04FA2">
        <w:trPr>
          <w:trHeight w:val="31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572B23A" w14:textId="77777777" w:rsidR="00C04FA2" w:rsidRDefault="00C04FA2">
            <w:pPr>
              <w:jc w:val="center"/>
              <w:rPr>
                <w:color w:val="000000"/>
              </w:rPr>
            </w:pPr>
            <w:r>
              <w:rPr>
                <w:color w:val="000000"/>
              </w:rPr>
              <w:t>55</w:t>
            </w:r>
          </w:p>
        </w:tc>
        <w:tc>
          <w:tcPr>
            <w:tcW w:w="4321" w:type="dxa"/>
            <w:tcBorders>
              <w:top w:val="nil"/>
              <w:left w:val="nil"/>
              <w:bottom w:val="single" w:sz="4" w:space="0" w:color="auto"/>
              <w:right w:val="single" w:sz="4" w:space="0" w:color="auto"/>
            </w:tcBorders>
            <w:shd w:val="clear" w:color="auto" w:fill="auto"/>
            <w:vAlign w:val="center"/>
            <w:hideMark/>
          </w:tcPr>
          <w:p w14:paraId="2C2C4ED6" w14:textId="77777777" w:rsidR="00C04FA2" w:rsidRDefault="00C04FA2">
            <w:pPr>
              <w:rPr>
                <w:b/>
                <w:bCs/>
                <w:color w:val="000000"/>
              </w:rPr>
            </w:pPr>
            <w:r>
              <w:rPr>
                <w:b/>
                <w:bCs/>
                <w:color w:val="000000"/>
              </w:rPr>
              <w:t>Puncovní úřad</w:t>
            </w:r>
          </w:p>
        </w:tc>
        <w:tc>
          <w:tcPr>
            <w:tcW w:w="5590" w:type="dxa"/>
            <w:tcBorders>
              <w:top w:val="nil"/>
              <w:left w:val="nil"/>
              <w:bottom w:val="single" w:sz="4" w:space="0" w:color="auto"/>
              <w:right w:val="single" w:sz="4" w:space="0" w:color="auto"/>
            </w:tcBorders>
            <w:shd w:val="clear" w:color="auto" w:fill="auto"/>
            <w:vAlign w:val="center"/>
            <w:hideMark/>
          </w:tcPr>
          <w:p w14:paraId="3AD93392" w14:textId="77777777" w:rsidR="00C04FA2" w:rsidRDefault="00C04FA2">
            <w:pPr>
              <w:rPr>
                <w:color w:val="000000"/>
                <w:sz w:val="22"/>
                <w:szCs w:val="22"/>
              </w:rPr>
            </w:pPr>
            <w:r>
              <w:rPr>
                <w:color w:val="000000"/>
                <w:sz w:val="22"/>
                <w:szCs w:val="22"/>
              </w:rPr>
              <w:t>Kozí 748/4, 110 00 Praha 1</w:t>
            </w:r>
          </w:p>
        </w:tc>
      </w:tr>
    </w:tbl>
    <w:p w14:paraId="621F02B5" w14:textId="77777777" w:rsidR="00C04FA2" w:rsidRDefault="00C04FA2" w:rsidP="008A5116">
      <w:pPr>
        <w:rPr>
          <w:b/>
        </w:rPr>
      </w:pPr>
    </w:p>
    <w:sectPr w:rsidR="00C04FA2"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9F"/>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5680"/>
    <w:rsid w:val="000E592D"/>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930"/>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4A98"/>
    <w:rsid w:val="0027454E"/>
    <w:rsid w:val="00275CD4"/>
    <w:rsid w:val="00282C1E"/>
    <w:rsid w:val="00286FDA"/>
    <w:rsid w:val="00291B83"/>
    <w:rsid w:val="002944B5"/>
    <w:rsid w:val="00295C85"/>
    <w:rsid w:val="00296196"/>
    <w:rsid w:val="0029641C"/>
    <w:rsid w:val="002A56FE"/>
    <w:rsid w:val="002A5F02"/>
    <w:rsid w:val="002A6536"/>
    <w:rsid w:val="002A7144"/>
    <w:rsid w:val="002B230C"/>
    <w:rsid w:val="002B658D"/>
    <w:rsid w:val="002C3495"/>
    <w:rsid w:val="002D4750"/>
    <w:rsid w:val="002D5B20"/>
    <w:rsid w:val="002D6884"/>
    <w:rsid w:val="002D6B1E"/>
    <w:rsid w:val="002D7BBE"/>
    <w:rsid w:val="002E197E"/>
    <w:rsid w:val="002E1DA3"/>
    <w:rsid w:val="002E1F72"/>
    <w:rsid w:val="002F19AB"/>
    <w:rsid w:val="002F4CBD"/>
    <w:rsid w:val="002F4E74"/>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0136"/>
    <w:rsid w:val="00383AF9"/>
    <w:rsid w:val="00383D70"/>
    <w:rsid w:val="00397EC7"/>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3F9F"/>
    <w:rsid w:val="00433ED1"/>
    <w:rsid w:val="00434065"/>
    <w:rsid w:val="00434C9A"/>
    <w:rsid w:val="00436E43"/>
    <w:rsid w:val="004412A4"/>
    <w:rsid w:val="004445AE"/>
    <w:rsid w:val="00445C46"/>
    <w:rsid w:val="0045300F"/>
    <w:rsid w:val="004532CD"/>
    <w:rsid w:val="004572FD"/>
    <w:rsid w:val="0046075F"/>
    <w:rsid w:val="00461C4C"/>
    <w:rsid w:val="00462076"/>
    <w:rsid w:val="004767DE"/>
    <w:rsid w:val="00477801"/>
    <w:rsid w:val="004877F9"/>
    <w:rsid w:val="0049396A"/>
    <w:rsid w:val="0049676F"/>
    <w:rsid w:val="004970D6"/>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465E8"/>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232E"/>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975CF"/>
    <w:rsid w:val="00AA27AE"/>
    <w:rsid w:val="00AA5461"/>
    <w:rsid w:val="00AB29F7"/>
    <w:rsid w:val="00AB3081"/>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43DF"/>
    <w:rsid w:val="00BA606E"/>
    <w:rsid w:val="00BB3014"/>
    <w:rsid w:val="00BC2CCE"/>
    <w:rsid w:val="00BC3177"/>
    <w:rsid w:val="00BC3746"/>
    <w:rsid w:val="00BD6880"/>
    <w:rsid w:val="00BE7107"/>
    <w:rsid w:val="00BF2CAB"/>
    <w:rsid w:val="00BF59DE"/>
    <w:rsid w:val="00C010B9"/>
    <w:rsid w:val="00C01F7D"/>
    <w:rsid w:val="00C04FA2"/>
    <w:rsid w:val="00C13ADB"/>
    <w:rsid w:val="00C15D8A"/>
    <w:rsid w:val="00C169E4"/>
    <w:rsid w:val="00C24911"/>
    <w:rsid w:val="00C26FF8"/>
    <w:rsid w:val="00C31013"/>
    <w:rsid w:val="00C352F5"/>
    <w:rsid w:val="00C44F16"/>
    <w:rsid w:val="00C473DB"/>
    <w:rsid w:val="00C51D0C"/>
    <w:rsid w:val="00C5716D"/>
    <w:rsid w:val="00C60BF7"/>
    <w:rsid w:val="00C6674E"/>
    <w:rsid w:val="00C66923"/>
    <w:rsid w:val="00C71DD2"/>
    <w:rsid w:val="00C75E77"/>
    <w:rsid w:val="00C80BC0"/>
    <w:rsid w:val="00C85A90"/>
    <w:rsid w:val="00C9669A"/>
    <w:rsid w:val="00C9677B"/>
    <w:rsid w:val="00C975FA"/>
    <w:rsid w:val="00C97E86"/>
    <w:rsid w:val="00CA062F"/>
    <w:rsid w:val="00CA1A8A"/>
    <w:rsid w:val="00CA310F"/>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227"/>
    <w:rsid w:val="00E27414"/>
    <w:rsid w:val="00E3258C"/>
    <w:rsid w:val="00E34845"/>
    <w:rsid w:val="00E36233"/>
    <w:rsid w:val="00E3635B"/>
    <w:rsid w:val="00E40B1A"/>
    <w:rsid w:val="00E43CB3"/>
    <w:rsid w:val="00E53DB5"/>
    <w:rsid w:val="00E646E6"/>
    <w:rsid w:val="00E64CEE"/>
    <w:rsid w:val="00E673E7"/>
    <w:rsid w:val="00E73B65"/>
    <w:rsid w:val="00E752C3"/>
    <w:rsid w:val="00E901AE"/>
    <w:rsid w:val="00E90420"/>
    <w:rsid w:val="00E93AE5"/>
    <w:rsid w:val="00E96968"/>
    <w:rsid w:val="00EA2186"/>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E4D"/>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4726"/>
    <w:rsid w:val="00FB5F3B"/>
    <w:rsid w:val="00FB5F6E"/>
    <w:rsid w:val="00FC059D"/>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4AC5"/>
  <w15:docId w15:val="{8F26FBBD-F343-4BB5-8BB1-DEF48C93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0E5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4983">
      <w:bodyDiv w:val="1"/>
      <w:marLeft w:val="0"/>
      <w:marRight w:val="0"/>
      <w:marTop w:val="0"/>
      <w:marBottom w:val="0"/>
      <w:divBdr>
        <w:top w:val="none" w:sz="0" w:space="0" w:color="auto"/>
        <w:left w:val="none" w:sz="0" w:space="0" w:color="auto"/>
        <w:bottom w:val="none" w:sz="0" w:space="0" w:color="auto"/>
        <w:right w:val="none" w:sz="0" w:space="0" w:color="auto"/>
      </w:divBdr>
    </w:div>
    <w:div w:id="355892004">
      <w:bodyDiv w:val="1"/>
      <w:marLeft w:val="0"/>
      <w:marRight w:val="0"/>
      <w:marTop w:val="0"/>
      <w:marBottom w:val="0"/>
      <w:divBdr>
        <w:top w:val="none" w:sz="0" w:space="0" w:color="auto"/>
        <w:left w:val="none" w:sz="0" w:space="0" w:color="auto"/>
        <w:bottom w:val="none" w:sz="0" w:space="0" w:color="auto"/>
        <w:right w:val="none" w:sz="0" w:space="0" w:color="auto"/>
      </w:divBdr>
    </w:div>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 w:id="20623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69E2-DEF7-46B2-8262-EBBC831C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4</TotalTime>
  <Pages>12</Pages>
  <Words>4690</Words>
  <Characters>26427</Characters>
  <Application>Microsoft Office Word</Application>
  <DocSecurity>0</DocSecurity>
  <Lines>220</Lines>
  <Paragraphs>62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Věra Zahradníčková</cp:lastModifiedBy>
  <cp:revision>2</cp:revision>
  <cp:lastPrinted>2019-11-27T09:23:00Z</cp:lastPrinted>
  <dcterms:created xsi:type="dcterms:W3CDTF">2019-12-05T13:24:00Z</dcterms:created>
  <dcterms:modified xsi:type="dcterms:W3CDTF">2019-12-05T13:24:00Z</dcterms:modified>
</cp:coreProperties>
</file>