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BC" w:rsidRDefault="007F4DBC" w:rsidP="007F4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 w:rsidRPr="00257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96A">
        <w:rPr>
          <w:rFonts w:ascii="Times New Roman" w:hAnsi="Times New Roman" w:cs="Times New Roman"/>
          <w:b/>
          <w:sz w:val="28"/>
          <w:szCs w:val="28"/>
        </w:rPr>
        <w:t>98</w:t>
      </w:r>
    </w:p>
    <w:p w:rsidR="007F4DBC" w:rsidRDefault="007F4DBC" w:rsidP="007F4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7F4DBC" w:rsidRPr="00900F5E" w:rsidRDefault="007F4DBC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672D50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také jen „</w:t>
      </w:r>
      <w:r>
        <w:rPr>
          <w:rFonts w:ascii="Times New Roman" w:hAnsi="Times New Roman" w:cs="Times New Roman"/>
          <w:b/>
          <w:sz w:val="24"/>
          <w:szCs w:val="24"/>
        </w:rPr>
        <w:t>odběratel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F4DBC" w:rsidRPr="00900F5E" w:rsidRDefault="004A07EF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LIGRANIT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07EF">
        <w:rPr>
          <w:rFonts w:ascii="Times New Roman" w:hAnsi="Times New Roman" w:cs="Times New Roman"/>
          <w:sz w:val="24"/>
          <w:szCs w:val="24"/>
        </w:rPr>
        <w:t>Kunratická 1100, 460 05 Liberec 6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07EF">
        <w:rPr>
          <w:rFonts w:ascii="Times New Roman" w:hAnsi="Times New Roman" w:cs="Times New Roman"/>
          <w:sz w:val="24"/>
          <w:szCs w:val="24"/>
        </w:rPr>
        <w:t>47283106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7E25">
        <w:rPr>
          <w:rFonts w:ascii="Times New Roman" w:hAnsi="Times New Roman" w:cs="Times New Roman"/>
          <w:sz w:val="24"/>
          <w:szCs w:val="24"/>
        </w:rPr>
        <w:t>CZ</w:t>
      </w:r>
      <w:r w:rsidR="004A07EF">
        <w:rPr>
          <w:rFonts w:ascii="Times New Roman" w:hAnsi="Times New Roman" w:cs="Times New Roman"/>
          <w:sz w:val="24"/>
          <w:szCs w:val="24"/>
        </w:rPr>
        <w:t>47283106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také jen „</w:t>
      </w:r>
      <w:r>
        <w:rPr>
          <w:rFonts w:ascii="Times New Roman" w:hAnsi="Times New Roman" w:cs="Times New Roman"/>
          <w:b/>
          <w:sz w:val="24"/>
          <w:szCs w:val="24"/>
        </w:rPr>
        <w:t>dodavatel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672D50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dle §1903 a násl. Zákona č. 89/2012 Sb., občanského zákoníku, ve znění pozdějších předpisů (dále jen „OZ“) tuto dohodu o narovnání: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7F4DBC" w:rsidRPr="007F4DBC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345C" w:rsidRPr="00A07E25" w:rsidRDefault="0074345C" w:rsidP="00A07E25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služby města Liberce</w:t>
      </w:r>
      <w:r w:rsidR="00106120">
        <w:rPr>
          <w:rFonts w:ascii="Times New Roman" w:hAnsi="Times New Roman" w:cs="Times New Roman"/>
          <w:sz w:val="24"/>
          <w:szCs w:val="24"/>
        </w:rPr>
        <w:t xml:space="preserve"> a.s.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="00106120">
        <w:rPr>
          <w:rFonts w:ascii="Times New Roman" w:hAnsi="Times New Roman" w:cs="Times New Roman"/>
          <w:sz w:val="24"/>
          <w:szCs w:val="24"/>
        </w:rPr>
        <w:t>odběratel odeslaly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372AE1">
        <w:rPr>
          <w:rFonts w:ascii="Times New Roman" w:hAnsi="Times New Roman" w:cs="Times New Roman"/>
          <w:sz w:val="24"/>
          <w:szCs w:val="24"/>
        </w:rPr>
        <w:t xml:space="preserve"> </w:t>
      </w:r>
      <w:r w:rsidR="004A07EF">
        <w:rPr>
          <w:rFonts w:ascii="Times New Roman" w:hAnsi="Times New Roman" w:cs="Times New Roman"/>
          <w:sz w:val="24"/>
          <w:szCs w:val="24"/>
        </w:rPr>
        <w:t>6. 9</w:t>
      </w:r>
      <w:r w:rsidR="00C51C3D">
        <w:rPr>
          <w:rFonts w:ascii="Times New Roman" w:hAnsi="Times New Roman" w:cs="Times New Roman"/>
          <w:sz w:val="24"/>
          <w:szCs w:val="24"/>
        </w:rPr>
        <w:t>. 2018</w:t>
      </w:r>
      <w:r w:rsidR="0010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smluvnímu partnerovi</w:t>
      </w:r>
      <w:r w:rsidR="00372AE1">
        <w:rPr>
          <w:rFonts w:ascii="Times New Roman" w:hAnsi="Times New Roman" w:cs="Times New Roman"/>
          <w:sz w:val="24"/>
          <w:szCs w:val="24"/>
        </w:rPr>
        <w:t xml:space="preserve"> </w:t>
      </w:r>
      <w:r w:rsidR="004A07EF">
        <w:rPr>
          <w:rFonts w:ascii="Times New Roman" w:hAnsi="Times New Roman" w:cs="Times New Roman"/>
          <w:sz w:val="24"/>
          <w:szCs w:val="24"/>
        </w:rPr>
        <w:t>LIGRANIT a.s.</w:t>
      </w:r>
      <w:r w:rsidR="0010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objednávku </w:t>
      </w:r>
      <w:r w:rsidR="004A07EF">
        <w:rPr>
          <w:rFonts w:ascii="Times New Roman" w:hAnsi="Times New Roman" w:cs="Times New Roman"/>
          <w:sz w:val="24"/>
          <w:szCs w:val="24"/>
        </w:rPr>
        <w:t>NO18000169</w:t>
      </w:r>
      <w:r w:rsidR="00372AE1">
        <w:rPr>
          <w:rFonts w:ascii="Times New Roman" w:hAnsi="Times New Roman" w:cs="Times New Roman"/>
          <w:sz w:val="24"/>
          <w:szCs w:val="24"/>
        </w:rPr>
        <w:t xml:space="preserve"> </w:t>
      </w:r>
      <w:r w:rsidR="004A07EF">
        <w:rPr>
          <w:rFonts w:ascii="Times New Roman" w:hAnsi="Times New Roman" w:cs="Times New Roman"/>
          <w:sz w:val="24"/>
          <w:szCs w:val="24"/>
        </w:rPr>
        <w:t xml:space="preserve">na dodávku obrubníku – obruba žulová OP-3, obrubníku – obruba žulová OP6, krajníku kamenného lámaného TYP KS3, liberecké žuly 130x200 mm v celkové hodnotě 96 680 Kč. </w:t>
      </w:r>
    </w:p>
    <w:p w:rsidR="00AD2FF4" w:rsidRDefault="00FC485B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A07EF">
        <w:rPr>
          <w:rFonts w:ascii="Times New Roman" w:hAnsi="Times New Roman" w:cs="Times New Roman"/>
          <w:sz w:val="24"/>
          <w:szCs w:val="24"/>
        </w:rPr>
        <w:t>bjednávka byla vystavena 6. 9</w:t>
      </w:r>
      <w:r w:rsidR="00C51C3D">
        <w:rPr>
          <w:rFonts w:ascii="Times New Roman" w:hAnsi="Times New Roman" w:cs="Times New Roman"/>
          <w:sz w:val="24"/>
          <w:szCs w:val="24"/>
        </w:rPr>
        <w:t xml:space="preserve">. 2018. </w:t>
      </w:r>
      <w:r w:rsidR="00AD2FF4">
        <w:rPr>
          <w:rFonts w:ascii="Times New Roman" w:hAnsi="Times New Roman" w:cs="Times New Roman"/>
          <w:sz w:val="24"/>
          <w:szCs w:val="24"/>
        </w:rPr>
        <w:t xml:space="preserve">Objednávka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A07E25">
        <w:rPr>
          <w:rFonts w:ascii="Times New Roman" w:hAnsi="Times New Roman" w:cs="Times New Roman"/>
          <w:sz w:val="24"/>
          <w:szCs w:val="24"/>
        </w:rPr>
        <w:t>zboží</w:t>
      </w:r>
      <w:r w:rsidR="00AD2FF4">
        <w:rPr>
          <w:rFonts w:ascii="Times New Roman" w:hAnsi="Times New Roman" w:cs="Times New Roman"/>
          <w:sz w:val="24"/>
          <w:szCs w:val="24"/>
        </w:rPr>
        <w:t xml:space="preserve"> však nebyla Technickými službami města Liberce a.s. v registru smluv uveřejněna.</w:t>
      </w:r>
    </w:p>
    <w:p w:rsidR="00106120" w:rsidRDefault="007F4DBC" w:rsidP="0010612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Jelikož podle §6 odst.</w:t>
      </w:r>
      <w:r w:rsidR="00AD2FF4">
        <w:rPr>
          <w:rFonts w:ascii="Times New Roman" w:hAnsi="Times New Roman" w:cs="Times New Roman"/>
          <w:sz w:val="24"/>
          <w:szCs w:val="24"/>
        </w:rPr>
        <w:t xml:space="preserve"> </w:t>
      </w:r>
      <w:r w:rsidRPr="001B532F">
        <w:rPr>
          <w:rFonts w:ascii="Times New Roman" w:hAnsi="Times New Roman" w:cs="Times New Roman"/>
          <w:sz w:val="24"/>
          <w:szCs w:val="24"/>
        </w:rPr>
        <w:t xml:space="preserve">1 zákona č. 340/2015 Sb., o zvláštních podmínkách účinnosti některých </w:t>
      </w:r>
      <w:r w:rsidR="00AD2FF4">
        <w:rPr>
          <w:rFonts w:ascii="Times New Roman" w:hAnsi="Times New Roman" w:cs="Times New Roman"/>
          <w:sz w:val="24"/>
          <w:szCs w:val="24"/>
        </w:rPr>
        <w:t>smluv</w:t>
      </w:r>
      <w:r w:rsidR="00106120">
        <w:rPr>
          <w:rFonts w:ascii="Times New Roman" w:hAnsi="Times New Roman" w:cs="Times New Roman"/>
          <w:sz w:val="24"/>
          <w:szCs w:val="24"/>
        </w:rPr>
        <w:t xml:space="preserve">, </w:t>
      </w:r>
      <w:r w:rsidRPr="001B532F">
        <w:rPr>
          <w:rFonts w:ascii="Times New Roman" w:hAnsi="Times New Roman" w:cs="Times New Roman"/>
          <w:sz w:val="24"/>
          <w:szCs w:val="24"/>
        </w:rPr>
        <w:t xml:space="preserve">uveřejňování těchto </w:t>
      </w:r>
      <w:r w:rsidR="00AD2FF4">
        <w:rPr>
          <w:rFonts w:ascii="Times New Roman" w:hAnsi="Times New Roman" w:cs="Times New Roman"/>
          <w:sz w:val="24"/>
          <w:szCs w:val="24"/>
        </w:rPr>
        <w:t>smluv</w:t>
      </w:r>
      <w:r w:rsidRPr="001B532F">
        <w:rPr>
          <w:rFonts w:ascii="Times New Roman" w:hAnsi="Times New Roman" w:cs="Times New Roman"/>
          <w:sz w:val="24"/>
          <w:szCs w:val="24"/>
        </w:rPr>
        <w:t xml:space="preserve">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</w:t>
      </w:r>
      <w:r w:rsidR="00AD2FF4">
        <w:rPr>
          <w:rFonts w:ascii="Times New Roman" w:hAnsi="Times New Roman" w:cs="Times New Roman"/>
          <w:sz w:val="24"/>
          <w:szCs w:val="24"/>
        </w:rPr>
        <w:t xml:space="preserve">eny, na základě neúčinné </w:t>
      </w:r>
      <w:r w:rsidR="004331B1">
        <w:rPr>
          <w:rFonts w:ascii="Times New Roman" w:hAnsi="Times New Roman" w:cs="Times New Roman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 xml:space="preserve">, tj. </w:t>
      </w:r>
      <w:r w:rsidR="004331B1">
        <w:rPr>
          <w:rFonts w:ascii="Times New Roman" w:hAnsi="Times New Roman" w:cs="Times New Roman"/>
          <w:sz w:val="24"/>
          <w:szCs w:val="24"/>
        </w:rPr>
        <w:t>smlouvy (objednávky)</w:t>
      </w:r>
      <w:r>
        <w:rPr>
          <w:rFonts w:ascii="Times New Roman" w:hAnsi="Times New Roman" w:cs="Times New Roman"/>
          <w:sz w:val="24"/>
          <w:szCs w:val="24"/>
        </w:rPr>
        <w:t>, která nebyla včas uveřejněna v registru smluv.</w:t>
      </w:r>
    </w:p>
    <w:p w:rsidR="007F4DBC" w:rsidRDefault="007F4DBC" w:rsidP="0010612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20"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106120" w:rsidRPr="00106120" w:rsidRDefault="00106120" w:rsidP="00106120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06120" w:rsidRDefault="00106120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partner </w:t>
      </w:r>
      <w:r w:rsidR="004A07EF">
        <w:rPr>
          <w:rFonts w:ascii="Times New Roman" w:hAnsi="Times New Roman" w:cs="Times New Roman"/>
          <w:sz w:val="24"/>
          <w:szCs w:val="24"/>
        </w:rPr>
        <w:t>LIGRANIT a.s.</w:t>
      </w:r>
      <w:r>
        <w:rPr>
          <w:rFonts w:ascii="Times New Roman" w:hAnsi="Times New Roman" w:cs="Times New Roman"/>
          <w:sz w:val="24"/>
          <w:szCs w:val="24"/>
        </w:rPr>
        <w:t xml:space="preserve"> Technickým službám města Liberce a.s. </w:t>
      </w:r>
      <w:r w:rsidR="00A07E25">
        <w:rPr>
          <w:rFonts w:ascii="Times New Roman" w:hAnsi="Times New Roman" w:cs="Times New Roman"/>
          <w:sz w:val="24"/>
          <w:szCs w:val="24"/>
        </w:rPr>
        <w:t>dodal zboží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2A4580">
        <w:rPr>
          <w:rFonts w:ascii="Times New Roman" w:hAnsi="Times New Roman" w:cs="Times New Roman"/>
          <w:sz w:val="24"/>
          <w:szCs w:val="24"/>
        </w:rPr>
        <w:t>ez účinné</w:t>
      </w:r>
      <w:r>
        <w:rPr>
          <w:rFonts w:ascii="Times New Roman" w:hAnsi="Times New Roman" w:cs="Times New Roman"/>
          <w:sz w:val="24"/>
          <w:szCs w:val="24"/>
        </w:rPr>
        <w:t xml:space="preserve"> kupní smlouvy</w:t>
      </w:r>
      <w:r w:rsidR="000D47C3">
        <w:rPr>
          <w:rFonts w:ascii="Times New Roman" w:hAnsi="Times New Roman" w:cs="Times New Roman"/>
          <w:sz w:val="24"/>
          <w:szCs w:val="24"/>
        </w:rPr>
        <w:t xml:space="preserve"> (objednávky)</w:t>
      </w:r>
      <w:r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FC485B">
        <w:rPr>
          <w:rFonts w:ascii="Times New Roman" w:hAnsi="Times New Roman" w:cs="Times New Roman"/>
          <w:sz w:val="24"/>
          <w:szCs w:val="24"/>
        </w:rPr>
        <w:t xml:space="preserve">za </w:t>
      </w:r>
      <w:r w:rsidR="00A07E25">
        <w:rPr>
          <w:rFonts w:ascii="Times New Roman" w:hAnsi="Times New Roman" w:cs="Times New Roman"/>
          <w:sz w:val="24"/>
          <w:szCs w:val="24"/>
        </w:rPr>
        <w:t>zboží</w:t>
      </w:r>
      <w:r>
        <w:rPr>
          <w:rFonts w:ascii="Times New Roman" w:hAnsi="Times New Roman" w:cs="Times New Roman"/>
          <w:sz w:val="24"/>
          <w:szCs w:val="24"/>
        </w:rPr>
        <w:t xml:space="preserve"> ze strany Technických služeb města Liberce a.s. tudíž došlo také na základě neúčinné kupní smlouvy</w:t>
      </w:r>
      <w:r w:rsidR="000D47C3">
        <w:rPr>
          <w:rFonts w:ascii="Times New Roman" w:hAnsi="Times New Roman" w:cs="Times New Roman"/>
          <w:sz w:val="24"/>
          <w:szCs w:val="24"/>
        </w:rPr>
        <w:t xml:space="preserve"> (objednávky)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106120" w:rsidRDefault="00106120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věcná plnění dodaná smluvním partnerem </w:t>
      </w:r>
      <w:r w:rsidR="00A07E25">
        <w:rPr>
          <w:rFonts w:ascii="Times New Roman" w:hAnsi="Times New Roman" w:cs="Times New Roman"/>
          <w:sz w:val="24"/>
          <w:szCs w:val="24"/>
        </w:rPr>
        <w:br/>
      </w:r>
      <w:r w:rsidR="004A07EF">
        <w:rPr>
          <w:rFonts w:ascii="Times New Roman" w:hAnsi="Times New Roman" w:cs="Times New Roman"/>
          <w:sz w:val="24"/>
          <w:szCs w:val="24"/>
        </w:rPr>
        <w:t>LIGRANIT a.s.</w:t>
      </w:r>
      <w:r>
        <w:rPr>
          <w:rFonts w:ascii="Times New Roman" w:hAnsi="Times New Roman" w:cs="Times New Roman"/>
          <w:sz w:val="24"/>
          <w:szCs w:val="24"/>
        </w:rPr>
        <w:t xml:space="preserve"> odpovídají uhrazeným peněžním plněním poskytnutým Technickými službami města Liberce a.s. Tímto jsou tedy sporná práva mezi stranami narovnána.</w:t>
      </w:r>
    </w:p>
    <w:p w:rsidR="007F4DBC" w:rsidRDefault="007F4DBC" w:rsidP="007F4DBC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4DBC" w:rsidRDefault="007F4DBC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</w:t>
      </w:r>
      <w:r w:rsidR="000D47C3">
        <w:rPr>
          <w:rFonts w:ascii="Times New Roman" w:hAnsi="Times New Roman" w:cs="Times New Roman"/>
          <w:sz w:val="24"/>
          <w:szCs w:val="24"/>
        </w:rPr>
        <w:t>/dohodou</w:t>
      </w:r>
      <w:r>
        <w:rPr>
          <w:rFonts w:ascii="Times New Roman" w:hAnsi="Times New Roman" w:cs="Times New Roman"/>
          <w:sz w:val="24"/>
          <w:szCs w:val="24"/>
        </w:rPr>
        <w:t xml:space="preserve"> výslovně neupravených se práva a povinnosti smluvních stran řídí příslušnými ustanoveními obecně závazných právních předpisů platných na území České republiky, zejména OZ.</w:t>
      </w:r>
    </w:p>
    <w:p w:rsidR="007F4DBC" w:rsidRDefault="007F4DBC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</w:t>
      </w:r>
      <w:r w:rsidR="00106120">
        <w:rPr>
          <w:rFonts w:ascii="Times New Roman" w:hAnsi="Times New Roman" w:cs="Times New Roman"/>
          <w:sz w:val="24"/>
          <w:szCs w:val="24"/>
        </w:rPr>
        <w:t>/</w:t>
      </w:r>
      <w:r w:rsidR="000D47C3">
        <w:rPr>
          <w:rFonts w:ascii="Times New Roman" w:hAnsi="Times New Roman" w:cs="Times New Roman"/>
          <w:sz w:val="24"/>
          <w:szCs w:val="24"/>
        </w:rPr>
        <w:t>dohoda</w:t>
      </w:r>
      <w:r>
        <w:rPr>
          <w:rFonts w:ascii="Times New Roman" w:hAnsi="Times New Roman" w:cs="Times New Roman"/>
          <w:sz w:val="24"/>
          <w:szCs w:val="24"/>
        </w:rPr>
        <w:t xml:space="preserve"> podléhá povinnosti uveřejnění v registru smluv podle zákona č. 340/2015 S., o zvláštních podmínkách účinnosti některých smluv, uveřejňování těchto smluv a o registru smluv (zákon o registru smluv). Smluvní strany se dohodly, že uveřejnění v registru smluv zajistí Tech</w:t>
      </w:r>
      <w:r w:rsidR="00106120">
        <w:rPr>
          <w:rFonts w:ascii="Times New Roman" w:hAnsi="Times New Roman" w:cs="Times New Roman"/>
          <w:sz w:val="24"/>
          <w:szCs w:val="24"/>
        </w:rPr>
        <w:t>nické služby města Liberce a.s.</w:t>
      </w:r>
    </w:p>
    <w:p w:rsidR="007F4DBC" w:rsidRDefault="007F4DBC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</w:t>
      </w:r>
      <w:r w:rsidR="000D47C3">
        <w:rPr>
          <w:rFonts w:ascii="Times New Roman" w:hAnsi="Times New Roman" w:cs="Times New Roman"/>
          <w:sz w:val="24"/>
          <w:szCs w:val="24"/>
        </w:rPr>
        <w:t>/dohoda</w:t>
      </w:r>
      <w:r>
        <w:rPr>
          <w:rFonts w:ascii="Times New Roman" w:hAnsi="Times New Roman" w:cs="Times New Roman"/>
          <w:sz w:val="24"/>
          <w:szCs w:val="24"/>
        </w:rPr>
        <w:t xml:space="preserve"> se vyhotovuje ve dvou vyhotoveních, z nichž každé má platnost originálu. Každá smluvní strana obdrží jedno vyhotovení.</w:t>
      </w:r>
    </w:p>
    <w:p w:rsidR="007F4DBC" w:rsidRDefault="007F4DBC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si tuto </w:t>
      </w:r>
      <w:r w:rsidR="000D47C3">
        <w:rPr>
          <w:rFonts w:ascii="Times New Roman" w:hAnsi="Times New Roman" w:cs="Times New Roman"/>
          <w:sz w:val="24"/>
          <w:szCs w:val="24"/>
        </w:rPr>
        <w:t>dohodu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 dne </w:t>
      </w:r>
      <w:r w:rsidR="009264F0">
        <w:rPr>
          <w:rFonts w:ascii="Times New Roman" w:hAnsi="Times New Roman" w:cs="Times New Roman"/>
          <w:sz w:val="24"/>
          <w:szCs w:val="24"/>
        </w:rPr>
        <w:t>12</w:t>
      </w:r>
      <w:r w:rsidR="00106120">
        <w:rPr>
          <w:rFonts w:ascii="Times New Roman" w:hAnsi="Times New Roman" w:cs="Times New Roman"/>
          <w:sz w:val="24"/>
          <w:szCs w:val="24"/>
        </w:rPr>
        <w:t>. 11. 2019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Technické </w:t>
      </w:r>
      <w:r w:rsidR="00106120">
        <w:rPr>
          <w:rFonts w:ascii="Times New Roman" w:hAnsi="Times New Roman" w:cs="Times New Roman"/>
          <w:sz w:val="24"/>
          <w:szCs w:val="24"/>
        </w:rPr>
        <w:t>služby města Liberce a.s.</w:t>
      </w:r>
      <w:r w:rsidR="00106120">
        <w:rPr>
          <w:rFonts w:ascii="Times New Roman" w:hAnsi="Times New Roman" w:cs="Times New Roman"/>
          <w:sz w:val="24"/>
          <w:szCs w:val="24"/>
        </w:rPr>
        <w:tab/>
      </w:r>
      <w:r w:rsidR="00106120">
        <w:rPr>
          <w:rFonts w:ascii="Times New Roman" w:hAnsi="Times New Roman" w:cs="Times New Roman"/>
          <w:sz w:val="24"/>
          <w:szCs w:val="24"/>
        </w:rPr>
        <w:tab/>
      </w:r>
      <w:r w:rsidR="00106120"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4A07EF">
        <w:rPr>
          <w:rFonts w:ascii="Times New Roman" w:hAnsi="Times New Roman" w:cs="Times New Roman"/>
          <w:sz w:val="24"/>
          <w:szCs w:val="24"/>
        </w:rPr>
        <w:t>LIGRANIT a.s.</w:t>
      </w:r>
    </w:p>
    <w:p w:rsidR="00372AE1" w:rsidRDefault="00372AE1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6120" w:rsidRDefault="0010612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FD1B69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p w:rsidR="007F4DBC" w:rsidRPr="00FD1B69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0715" w:rsidRDefault="00FB0715"/>
    <w:sectPr w:rsidR="00FB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0A67DD"/>
    <w:rsid w:val="000D47C3"/>
    <w:rsid w:val="00105CB8"/>
    <w:rsid w:val="00106120"/>
    <w:rsid w:val="00205CFE"/>
    <w:rsid w:val="002A4580"/>
    <w:rsid w:val="00372AE1"/>
    <w:rsid w:val="004331B1"/>
    <w:rsid w:val="004A07EF"/>
    <w:rsid w:val="00672D50"/>
    <w:rsid w:val="0074345C"/>
    <w:rsid w:val="007F4DBC"/>
    <w:rsid w:val="008354B2"/>
    <w:rsid w:val="008B496A"/>
    <w:rsid w:val="009264F0"/>
    <w:rsid w:val="00A07E25"/>
    <w:rsid w:val="00AD2FF4"/>
    <w:rsid w:val="00C51C3D"/>
    <w:rsid w:val="00F323B9"/>
    <w:rsid w:val="00F85ED0"/>
    <w:rsid w:val="00FB0715"/>
    <w:rsid w:val="00FC485B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C1FE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19</cp:revision>
  <cp:lastPrinted>2019-11-12T07:32:00Z</cp:lastPrinted>
  <dcterms:created xsi:type="dcterms:W3CDTF">2019-11-07T07:26:00Z</dcterms:created>
  <dcterms:modified xsi:type="dcterms:W3CDTF">2019-11-12T10:47:00Z</dcterms:modified>
</cp:coreProperties>
</file>