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E2" w:rsidRDefault="000624E2" w:rsidP="000624E2">
      <w:pPr>
        <w:pStyle w:val="Nadpis1"/>
        <w:ind w:left="4963" w:firstLine="709"/>
        <w:rPr>
          <w:rFonts w:ascii="Times New Roman" w:hAnsi="Times New Roman" w:cs="Times New Roman"/>
          <w:b w:val="0"/>
          <w:kern w:val="28"/>
          <w:sz w:val="24"/>
        </w:rPr>
      </w:pPr>
      <w:r>
        <w:rPr>
          <w:rFonts w:ascii="Times New Roman" w:hAnsi="Times New Roman" w:cs="Times New Roman"/>
          <w:b w:val="0"/>
          <w:kern w:val="28"/>
          <w:sz w:val="24"/>
        </w:rPr>
        <w:t>PID:</w:t>
      </w:r>
    </w:p>
    <w:p w:rsidR="00730631" w:rsidRPr="00730631" w:rsidRDefault="00730631" w:rsidP="000624E2">
      <w:pPr>
        <w:pStyle w:val="Nadpis1"/>
        <w:ind w:left="5672" w:firstLine="709"/>
        <w:rPr>
          <w:rFonts w:ascii="Times New Roman" w:hAnsi="Times New Roman" w:cs="Times New Roman"/>
          <w:b w:val="0"/>
          <w:kern w:val="28"/>
          <w:sz w:val="24"/>
        </w:rPr>
      </w:pPr>
      <w:r w:rsidRPr="00730631">
        <w:rPr>
          <w:rFonts w:ascii="Times New Roman" w:hAnsi="Times New Roman" w:cs="Times New Roman"/>
          <w:b w:val="0"/>
          <w:kern w:val="28"/>
          <w:sz w:val="24"/>
        </w:rPr>
        <w:t>Stejnopis č.</w:t>
      </w:r>
    </w:p>
    <w:p w:rsidR="007838E7" w:rsidRPr="000624E2" w:rsidRDefault="00820BB1" w:rsidP="0040154B">
      <w:pPr>
        <w:pStyle w:val="Nadpis1"/>
        <w:rPr>
          <w:rFonts w:ascii="Times New Roman" w:hAnsi="Times New Roman" w:cs="Times New Roman"/>
          <w:kern w:val="28"/>
          <w:szCs w:val="28"/>
        </w:rPr>
      </w:pPr>
      <w:r w:rsidRPr="000624E2">
        <w:rPr>
          <w:rFonts w:ascii="Times New Roman" w:hAnsi="Times New Roman" w:cs="Times New Roman"/>
          <w:kern w:val="28"/>
          <w:szCs w:val="28"/>
        </w:rPr>
        <w:t>S</w:t>
      </w:r>
      <w:bookmarkStart w:id="0" w:name="_Ref158785100"/>
      <w:bookmarkEnd w:id="0"/>
      <w:r w:rsidRPr="000624E2">
        <w:rPr>
          <w:rFonts w:ascii="Times New Roman" w:hAnsi="Times New Roman" w:cs="Times New Roman"/>
          <w:kern w:val="28"/>
          <w:szCs w:val="28"/>
        </w:rPr>
        <w:t xml:space="preserve">mlouva o spolupráci </w:t>
      </w:r>
      <w:r w:rsidR="00222742" w:rsidRPr="000624E2">
        <w:rPr>
          <w:rFonts w:ascii="Times New Roman" w:hAnsi="Times New Roman" w:cs="Times New Roman"/>
          <w:kern w:val="28"/>
          <w:szCs w:val="28"/>
        </w:rPr>
        <w:t>č. 100/2019</w:t>
      </w:r>
    </w:p>
    <w:p w:rsidR="00705841" w:rsidRPr="000624E2" w:rsidRDefault="000624E2" w:rsidP="00730631">
      <w:pPr>
        <w:jc w:val="center"/>
        <w:rPr>
          <w:rFonts w:ascii="Times New Roman" w:hAnsi="Times New Roman"/>
          <w:b/>
          <w:sz w:val="28"/>
          <w:szCs w:val="28"/>
        </w:rPr>
      </w:pPr>
      <w:r w:rsidRPr="000624E2">
        <w:rPr>
          <w:rFonts w:ascii="Times New Roman" w:hAnsi="Times New Roman"/>
          <w:b/>
          <w:sz w:val="28"/>
          <w:szCs w:val="28"/>
        </w:rPr>
        <w:t>č</w:t>
      </w:r>
      <w:r w:rsidR="00730631" w:rsidRPr="000624E2">
        <w:rPr>
          <w:rFonts w:ascii="Times New Roman" w:hAnsi="Times New Roman"/>
          <w:b/>
          <w:sz w:val="28"/>
          <w:szCs w:val="28"/>
        </w:rPr>
        <w:t>.</w:t>
      </w:r>
      <w:r w:rsidRPr="000624E2">
        <w:rPr>
          <w:b/>
          <w:sz w:val="28"/>
          <w:szCs w:val="28"/>
        </w:rPr>
        <w:t xml:space="preserve"> </w:t>
      </w:r>
      <w:r w:rsidRPr="000624E2">
        <w:rPr>
          <w:rFonts w:ascii="Times New Roman" w:hAnsi="Times New Roman"/>
          <w:b/>
          <w:sz w:val="28"/>
          <w:szCs w:val="28"/>
        </w:rPr>
        <w:t>INO/62/05/006878/2019</w:t>
      </w:r>
    </w:p>
    <w:p w:rsidR="00705841" w:rsidRPr="00730631" w:rsidRDefault="00705841" w:rsidP="00705841">
      <w:pPr>
        <w:rPr>
          <w:rFonts w:ascii="Times New Roman" w:hAnsi="Times New Roman"/>
        </w:rPr>
      </w:pPr>
    </w:p>
    <w:p w:rsidR="00820BB1" w:rsidRPr="00730631" w:rsidRDefault="007838E7" w:rsidP="0040154B">
      <w:pPr>
        <w:tabs>
          <w:tab w:val="left" w:pos="6316"/>
        </w:tabs>
        <w:rPr>
          <w:rFonts w:ascii="Times New Roman" w:hAnsi="Times New Roman"/>
          <w:b/>
          <w:bCs/>
          <w:kern w:val="22"/>
          <w:szCs w:val="22"/>
        </w:rPr>
      </w:pPr>
      <w:r w:rsidRPr="00730631">
        <w:rPr>
          <w:rFonts w:ascii="Times New Roman" w:hAnsi="Times New Roman"/>
          <w:b/>
          <w:bCs/>
          <w:kern w:val="22"/>
          <w:szCs w:val="22"/>
        </w:rPr>
        <w:t xml:space="preserve">Městská knihovna v Praze </w:t>
      </w:r>
    </w:p>
    <w:p w:rsidR="00A702B8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sídlo:</w:t>
      </w:r>
      <w:r w:rsidRPr="00730631">
        <w:rPr>
          <w:rFonts w:ascii="Times New Roman" w:hAnsi="Times New Roman"/>
          <w:bCs/>
          <w:kern w:val="22"/>
          <w:szCs w:val="22"/>
        </w:rPr>
        <w:tab/>
        <w:t>Mariánské náměstí 1, Praha 1</w:t>
      </w:r>
    </w:p>
    <w:p w:rsidR="00720227" w:rsidRPr="00730631" w:rsidRDefault="00A702B8" w:rsidP="00720227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IČ:</w:t>
      </w:r>
      <w:r w:rsidRPr="00730631">
        <w:rPr>
          <w:rFonts w:ascii="Times New Roman" w:hAnsi="Times New Roman"/>
          <w:bCs/>
          <w:kern w:val="22"/>
          <w:szCs w:val="22"/>
        </w:rPr>
        <w:tab/>
        <w:t>00064467</w:t>
      </w:r>
      <w:r w:rsidR="00720227" w:rsidRPr="00730631">
        <w:rPr>
          <w:rFonts w:ascii="Times New Roman" w:hAnsi="Times New Roman"/>
          <w:bCs/>
          <w:kern w:val="22"/>
          <w:szCs w:val="22"/>
        </w:rPr>
        <w:t xml:space="preserve"> </w:t>
      </w:r>
    </w:p>
    <w:p w:rsidR="00A702B8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evidovaná u Ministerstva kultury ČR pod číslem 0025/2002</w:t>
      </w:r>
    </w:p>
    <w:p w:rsidR="007D42FB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zastoupen</w:t>
      </w:r>
      <w:r w:rsidR="007419CA" w:rsidRPr="00730631">
        <w:rPr>
          <w:rFonts w:ascii="Times New Roman" w:hAnsi="Times New Roman"/>
          <w:bCs/>
          <w:kern w:val="22"/>
          <w:szCs w:val="22"/>
        </w:rPr>
        <w:t>á</w:t>
      </w:r>
      <w:r w:rsidRPr="00730631">
        <w:rPr>
          <w:rFonts w:ascii="Times New Roman" w:hAnsi="Times New Roman"/>
          <w:bCs/>
          <w:kern w:val="22"/>
          <w:szCs w:val="22"/>
        </w:rPr>
        <w:t>:</w:t>
      </w:r>
      <w:r w:rsidRPr="00730631">
        <w:rPr>
          <w:rFonts w:ascii="Times New Roman" w:hAnsi="Times New Roman"/>
          <w:bCs/>
          <w:kern w:val="22"/>
          <w:szCs w:val="22"/>
        </w:rPr>
        <w:tab/>
      </w:r>
      <w:r w:rsidR="00254B03" w:rsidRPr="00730631">
        <w:rPr>
          <w:rFonts w:ascii="Times New Roman" w:hAnsi="Times New Roman"/>
          <w:bCs/>
          <w:kern w:val="22"/>
          <w:szCs w:val="22"/>
        </w:rPr>
        <w:t>RNDr. Tomášem Řehákem, ředitelem</w:t>
      </w:r>
    </w:p>
    <w:p w:rsidR="00A702B8" w:rsidRPr="00730631" w:rsidRDefault="007D42FB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realizací smlouvy pověřen</w:t>
      </w:r>
      <w:r w:rsidR="00037333" w:rsidRPr="00730631">
        <w:rPr>
          <w:rFonts w:ascii="Times New Roman" w:hAnsi="Times New Roman"/>
          <w:bCs/>
          <w:kern w:val="22"/>
          <w:szCs w:val="22"/>
        </w:rPr>
        <w:t>a</w:t>
      </w:r>
      <w:r w:rsidRPr="00730631">
        <w:rPr>
          <w:rFonts w:ascii="Times New Roman" w:hAnsi="Times New Roman"/>
          <w:bCs/>
          <w:kern w:val="22"/>
          <w:szCs w:val="22"/>
        </w:rPr>
        <w:t>:</w:t>
      </w:r>
      <w:r w:rsidR="00A702B8" w:rsidRPr="00730631">
        <w:rPr>
          <w:rFonts w:ascii="Times New Roman" w:hAnsi="Times New Roman"/>
          <w:bCs/>
          <w:kern w:val="22"/>
          <w:szCs w:val="22"/>
        </w:rPr>
        <w:t xml:space="preserve"> </w:t>
      </w:r>
      <w:r w:rsidRPr="00730631">
        <w:rPr>
          <w:rFonts w:ascii="Times New Roman" w:hAnsi="Times New Roman"/>
          <w:bCs/>
          <w:kern w:val="22"/>
          <w:szCs w:val="22"/>
        </w:rPr>
        <w:tab/>
      </w:r>
      <w:r w:rsidR="00037333" w:rsidRPr="00730631">
        <w:rPr>
          <w:rFonts w:ascii="Times New Roman" w:hAnsi="Times New Roman"/>
          <w:bCs/>
          <w:kern w:val="22"/>
          <w:szCs w:val="22"/>
        </w:rPr>
        <w:t>Bc. Kateřina Malá</w:t>
      </w:r>
    </w:p>
    <w:p w:rsidR="00A702B8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telefon:</w:t>
      </w:r>
      <w:r w:rsidR="00037333" w:rsidRPr="00730631">
        <w:rPr>
          <w:rFonts w:ascii="Times New Roman" w:hAnsi="Times New Roman"/>
          <w:bCs/>
          <w:kern w:val="22"/>
          <w:szCs w:val="22"/>
        </w:rPr>
        <w:tab/>
        <w:t xml:space="preserve">257 532 908, </w:t>
      </w:r>
      <w:r w:rsidR="00633448">
        <w:rPr>
          <w:rFonts w:ascii="Times New Roman" w:hAnsi="Times New Roman"/>
          <w:bCs/>
          <w:kern w:val="22"/>
          <w:szCs w:val="22"/>
        </w:rPr>
        <w:t>………………..</w:t>
      </w:r>
      <w:bookmarkStart w:id="1" w:name="_GoBack"/>
      <w:bookmarkEnd w:id="1"/>
      <w:r w:rsidRPr="00730631">
        <w:rPr>
          <w:rFonts w:ascii="Times New Roman" w:hAnsi="Times New Roman"/>
          <w:bCs/>
          <w:kern w:val="22"/>
          <w:szCs w:val="22"/>
        </w:rPr>
        <w:tab/>
      </w:r>
    </w:p>
    <w:p w:rsidR="008E17EA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e-mail:</w:t>
      </w:r>
      <w:r w:rsidR="00037333" w:rsidRPr="00730631">
        <w:rPr>
          <w:rFonts w:ascii="Times New Roman" w:hAnsi="Times New Roman"/>
          <w:bCs/>
          <w:kern w:val="22"/>
          <w:szCs w:val="22"/>
        </w:rPr>
        <w:tab/>
        <w:t>katerina.mala@mlp.cz</w:t>
      </w:r>
      <w:r w:rsidRPr="00730631">
        <w:rPr>
          <w:rFonts w:ascii="Times New Roman" w:hAnsi="Times New Roman"/>
          <w:bCs/>
          <w:kern w:val="22"/>
          <w:szCs w:val="22"/>
        </w:rPr>
        <w:tab/>
      </w:r>
    </w:p>
    <w:p w:rsidR="007838E7" w:rsidRPr="00730631" w:rsidRDefault="007838E7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(dále jen </w:t>
      </w:r>
      <w:r w:rsidR="003860E8" w:rsidRPr="00730631">
        <w:rPr>
          <w:rFonts w:ascii="Times New Roman" w:hAnsi="Times New Roman"/>
          <w:b/>
          <w:bCs/>
          <w:kern w:val="22"/>
          <w:szCs w:val="22"/>
        </w:rPr>
        <w:t>MKP</w:t>
      </w:r>
      <w:r w:rsidRPr="00730631">
        <w:rPr>
          <w:rFonts w:ascii="Times New Roman" w:hAnsi="Times New Roman"/>
          <w:bCs/>
          <w:kern w:val="22"/>
          <w:szCs w:val="22"/>
        </w:rPr>
        <w:t>)</w:t>
      </w:r>
    </w:p>
    <w:p w:rsidR="007838E7" w:rsidRPr="00730631" w:rsidRDefault="007838E7" w:rsidP="0040154B">
      <w:pPr>
        <w:tabs>
          <w:tab w:val="left" w:pos="2835"/>
          <w:tab w:val="left" w:pos="6237"/>
        </w:tabs>
        <w:rPr>
          <w:rFonts w:ascii="Times New Roman" w:hAnsi="Times New Roman"/>
          <w:bCs/>
          <w:kern w:val="22"/>
          <w:szCs w:val="22"/>
        </w:rPr>
      </w:pPr>
    </w:p>
    <w:p w:rsidR="008E17EA" w:rsidRPr="00730631" w:rsidRDefault="008E17EA" w:rsidP="0040154B">
      <w:pPr>
        <w:tabs>
          <w:tab w:val="left" w:pos="2835"/>
          <w:tab w:val="left" w:pos="6237"/>
        </w:tabs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a</w:t>
      </w:r>
    </w:p>
    <w:p w:rsidR="008E17EA" w:rsidRPr="00730631" w:rsidRDefault="008E17EA" w:rsidP="0040154B">
      <w:pPr>
        <w:tabs>
          <w:tab w:val="left" w:pos="2835"/>
          <w:tab w:val="left" w:pos="6237"/>
        </w:tabs>
        <w:rPr>
          <w:rFonts w:ascii="Times New Roman" w:hAnsi="Times New Roman"/>
          <w:bCs/>
          <w:kern w:val="22"/>
          <w:szCs w:val="22"/>
        </w:rPr>
      </w:pPr>
    </w:p>
    <w:p w:rsidR="00A702B8" w:rsidRPr="00730631" w:rsidRDefault="008E17EA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/>
        </w:rPr>
      </w:pPr>
      <w:r w:rsidRPr="00730631">
        <w:rPr>
          <w:rFonts w:ascii="Times New Roman" w:hAnsi="Times New Roman"/>
          <w:b/>
        </w:rPr>
        <w:t>Hlavní město Praha</w:t>
      </w:r>
      <w:r w:rsidR="007419CA" w:rsidRPr="00730631">
        <w:rPr>
          <w:rFonts w:ascii="Times New Roman" w:hAnsi="Times New Roman"/>
          <w:b/>
        </w:rPr>
        <w:t>, Magistrát hlavního města Prahy</w:t>
      </w:r>
    </w:p>
    <w:p w:rsidR="00A702B8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sídlo:</w:t>
      </w:r>
      <w:r w:rsidR="007419CA" w:rsidRPr="00730631">
        <w:rPr>
          <w:rFonts w:ascii="Times New Roman" w:hAnsi="Times New Roman"/>
          <w:bCs/>
          <w:kern w:val="22"/>
          <w:szCs w:val="22"/>
        </w:rPr>
        <w:tab/>
      </w:r>
      <w:r w:rsidR="007419CA" w:rsidRPr="00730631">
        <w:rPr>
          <w:rFonts w:ascii="Times New Roman" w:hAnsi="Times New Roman"/>
        </w:rPr>
        <w:t>Mariánské nám. 2, Praha 1, 110 01</w:t>
      </w:r>
      <w:r w:rsidRPr="00730631">
        <w:rPr>
          <w:rFonts w:ascii="Times New Roman" w:hAnsi="Times New Roman"/>
          <w:bCs/>
          <w:kern w:val="22"/>
          <w:szCs w:val="22"/>
        </w:rPr>
        <w:tab/>
      </w:r>
    </w:p>
    <w:p w:rsidR="008E17EA" w:rsidRPr="00730631" w:rsidRDefault="008E17EA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IČ:</w:t>
      </w:r>
      <w:r w:rsidR="007419CA" w:rsidRPr="00730631">
        <w:rPr>
          <w:rFonts w:ascii="Times New Roman" w:hAnsi="Times New Roman"/>
          <w:bCs/>
          <w:kern w:val="22"/>
          <w:szCs w:val="22"/>
        </w:rPr>
        <w:tab/>
      </w:r>
      <w:r w:rsidR="007419CA" w:rsidRPr="00730631">
        <w:rPr>
          <w:rFonts w:ascii="Times New Roman" w:hAnsi="Times New Roman"/>
        </w:rPr>
        <w:t>00064581</w:t>
      </w:r>
    </w:p>
    <w:p w:rsidR="00222742" w:rsidRPr="00730631" w:rsidRDefault="008E17EA" w:rsidP="00222742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zastoupen</w:t>
      </w:r>
      <w:r w:rsidR="007419CA" w:rsidRPr="00730631">
        <w:rPr>
          <w:rFonts w:ascii="Times New Roman" w:hAnsi="Times New Roman"/>
          <w:bCs/>
          <w:kern w:val="22"/>
          <w:szCs w:val="22"/>
        </w:rPr>
        <w:t>é</w:t>
      </w:r>
      <w:r w:rsidRPr="00730631">
        <w:rPr>
          <w:rFonts w:ascii="Times New Roman" w:hAnsi="Times New Roman"/>
          <w:bCs/>
          <w:kern w:val="22"/>
          <w:szCs w:val="22"/>
        </w:rPr>
        <w:t>:</w:t>
      </w:r>
      <w:r w:rsidR="007419CA" w:rsidRPr="00730631">
        <w:rPr>
          <w:rFonts w:ascii="Times New Roman" w:hAnsi="Times New Roman"/>
          <w:bCs/>
          <w:kern w:val="22"/>
          <w:szCs w:val="22"/>
        </w:rPr>
        <w:tab/>
      </w:r>
      <w:r w:rsidR="00222742" w:rsidRPr="00730631">
        <w:rPr>
          <w:rFonts w:ascii="Times New Roman" w:hAnsi="Times New Roman"/>
          <w:bCs/>
          <w:kern w:val="22"/>
          <w:szCs w:val="22"/>
        </w:rPr>
        <w:t xml:space="preserve">Mgr. Františkem Ciprem, ředitelem odboru kultury a cestovního             </w:t>
      </w:r>
    </w:p>
    <w:p w:rsidR="008E17EA" w:rsidRPr="00730631" w:rsidRDefault="00222742" w:rsidP="00222742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                                             </w:t>
      </w:r>
      <w:r w:rsidR="00730631">
        <w:rPr>
          <w:rFonts w:ascii="Times New Roman" w:hAnsi="Times New Roman"/>
          <w:bCs/>
          <w:kern w:val="22"/>
          <w:szCs w:val="22"/>
        </w:rPr>
        <w:t xml:space="preserve">      </w:t>
      </w:r>
      <w:r w:rsidRPr="00730631">
        <w:rPr>
          <w:rFonts w:ascii="Times New Roman" w:hAnsi="Times New Roman"/>
          <w:bCs/>
          <w:kern w:val="22"/>
          <w:szCs w:val="22"/>
        </w:rPr>
        <w:t xml:space="preserve"> ruchu MHMP</w:t>
      </w:r>
    </w:p>
    <w:p w:rsidR="00A702B8" w:rsidRPr="00730631" w:rsidRDefault="008E17EA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realizací smlouvy pověřena: </w:t>
      </w:r>
      <w:r w:rsidR="007D42FB" w:rsidRPr="00730631">
        <w:rPr>
          <w:rFonts w:ascii="Times New Roman" w:hAnsi="Times New Roman"/>
          <w:bCs/>
          <w:kern w:val="22"/>
          <w:szCs w:val="22"/>
        </w:rPr>
        <w:tab/>
      </w:r>
      <w:r w:rsidRPr="00730631">
        <w:rPr>
          <w:rFonts w:ascii="Times New Roman" w:hAnsi="Times New Roman"/>
          <w:szCs w:val="22"/>
        </w:rPr>
        <w:t>Bc. Anna Gümplová</w:t>
      </w:r>
      <w:r w:rsidRPr="00730631">
        <w:rPr>
          <w:rFonts w:ascii="Times New Roman" w:hAnsi="Times New Roman"/>
          <w:szCs w:val="22"/>
        </w:rPr>
        <w:tab/>
      </w:r>
      <w:r w:rsidRPr="00730631">
        <w:rPr>
          <w:rFonts w:ascii="Times New Roman" w:hAnsi="Times New Roman"/>
          <w:bCs/>
          <w:kern w:val="22"/>
          <w:szCs w:val="22"/>
        </w:rPr>
        <w:tab/>
      </w:r>
    </w:p>
    <w:p w:rsidR="00A702B8" w:rsidRPr="00730631" w:rsidRDefault="00A702B8" w:rsidP="00A702B8">
      <w:pPr>
        <w:pStyle w:val="Nadpis5"/>
        <w:spacing w:before="0" w:line="240" w:lineRule="atLeast"/>
        <w:textAlignment w:val="baseline"/>
        <w:rPr>
          <w:rFonts w:ascii="Times New Roman" w:hAnsi="Times New Roman" w:cs="Times New Roman"/>
          <w:color w:val="auto"/>
          <w:sz w:val="24"/>
        </w:rPr>
      </w:pPr>
      <w:r w:rsidRPr="00730631">
        <w:rPr>
          <w:rFonts w:ascii="Times New Roman" w:hAnsi="Times New Roman" w:cs="Times New Roman"/>
          <w:bCs/>
          <w:color w:val="auto"/>
          <w:kern w:val="22"/>
          <w:szCs w:val="22"/>
        </w:rPr>
        <w:t xml:space="preserve">telefon:          </w:t>
      </w:r>
      <w:r w:rsidR="00730631">
        <w:rPr>
          <w:rFonts w:ascii="Times New Roman" w:hAnsi="Times New Roman" w:cs="Times New Roman"/>
          <w:bCs/>
          <w:color w:val="auto"/>
          <w:kern w:val="22"/>
          <w:szCs w:val="22"/>
        </w:rPr>
        <w:t xml:space="preserve">                             </w:t>
      </w:r>
      <w:r w:rsidR="008E17EA" w:rsidRPr="00730631">
        <w:rPr>
          <w:rFonts w:ascii="Times New Roman" w:eastAsia="Times New Roman" w:hAnsi="Times New Roman" w:cs="Times New Roman"/>
          <w:bCs/>
          <w:color w:val="auto"/>
          <w:kern w:val="22"/>
          <w:szCs w:val="22"/>
        </w:rPr>
        <w:t xml:space="preserve">236 002 023, </w:t>
      </w:r>
      <w:r w:rsidR="00633448">
        <w:rPr>
          <w:rFonts w:ascii="Times New Roman" w:eastAsia="Times New Roman" w:hAnsi="Times New Roman" w:cs="Times New Roman"/>
          <w:bCs/>
          <w:color w:val="auto"/>
          <w:kern w:val="22"/>
          <w:szCs w:val="22"/>
        </w:rPr>
        <w:t>………………….</w:t>
      </w:r>
      <w:r w:rsidR="008E17EA" w:rsidRPr="00730631">
        <w:rPr>
          <w:rFonts w:ascii="Times New Roman" w:eastAsia="Times New Roman" w:hAnsi="Times New Roman" w:cs="Times New Roman"/>
          <w:bCs/>
          <w:color w:val="auto"/>
          <w:kern w:val="22"/>
          <w:szCs w:val="22"/>
        </w:rPr>
        <w:tab/>
      </w:r>
    </w:p>
    <w:p w:rsidR="00A702B8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e-mail: </w:t>
      </w:r>
      <w:r w:rsidRPr="00730631">
        <w:rPr>
          <w:rFonts w:ascii="Times New Roman" w:hAnsi="Times New Roman"/>
          <w:bCs/>
          <w:kern w:val="22"/>
          <w:szCs w:val="22"/>
        </w:rPr>
        <w:tab/>
      </w:r>
      <w:r w:rsidR="00641DE2" w:rsidRPr="00730631">
        <w:rPr>
          <w:rFonts w:ascii="Times New Roman" w:hAnsi="Times New Roman"/>
          <w:bCs/>
          <w:kern w:val="22"/>
          <w:szCs w:val="22"/>
        </w:rPr>
        <w:t>anna.gumplova@praha.eu</w:t>
      </w:r>
    </w:p>
    <w:p w:rsidR="007838E7" w:rsidRPr="00730631" w:rsidRDefault="00A702B8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 </w:t>
      </w:r>
      <w:r w:rsidR="007838E7" w:rsidRPr="00730631">
        <w:rPr>
          <w:rFonts w:ascii="Times New Roman" w:hAnsi="Times New Roman"/>
          <w:bCs/>
          <w:kern w:val="22"/>
          <w:szCs w:val="22"/>
        </w:rPr>
        <w:t xml:space="preserve">(dále jen </w:t>
      </w:r>
      <w:r w:rsidR="002B0086" w:rsidRPr="00730631">
        <w:rPr>
          <w:rFonts w:ascii="Times New Roman" w:hAnsi="Times New Roman"/>
          <w:b/>
          <w:bCs/>
          <w:kern w:val="22"/>
          <w:szCs w:val="22"/>
        </w:rPr>
        <w:t>partner</w:t>
      </w:r>
      <w:r w:rsidR="007838E7" w:rsidRPr="00730631">
        <w:rPr>
          <w:rFonts w:ascii="Times New Roman" w:hAnsi="Times New Roman"/>
          <w:bCs/>
          <w:kern w:val="22"/>
          <w:szCs w:val="22"/>
        </w:rPr>
        <w:t>)</w:t>
      </w:r>
    </w:p>
    <w:p w:rsidR="00705841" w:rsidRPr="00730631" w:rsidRDefault="00705841" w:rsidP="00A702B8">
      <w:pPr>
        <w:tabs>
          <w:tab w:val="left" w:pos="2835"/>
          <w:tab w:val="left" w:pos="6237"/>
        </w:tabs>
        <w:spacing w:before="0"/>
        <w:rPr>
          <w:rFonts w:ascii="Times New Roman" w:hAnsi="Times New Roman"/>
          <w:bCs/>
          <w:kern w:val="22"/>
          <w:szCs w:val="22"/>
        </w:rPr>
      </w:pPr>
    </w:p>
    <w:p w:rsidR="00380284" w:rsidRPr="00730631" w:rsidRDefault="00380284" w:rsidP="00B66E80">
      <w:pPr>
        <w:pStyle w:val="Nadpis3"/>
        <w:rPr>
          <w:rFonts w:ascii="Times New Roman" w:hAnsi="Times New Roman" w:cs="Times New Roman"/>
        </w:rPr>
      </w:pPr>
    </w:p>
    <w:p w:rsidR="00385A2A" w:rsidRPr="00730631" w:rsidRDefault="00857B27" w:rsidP="0040154B">
      <w:pPr>
        <w:pStyle w:val="Nadpis2"/>
        <w:rPr>
          <w:rFonts w:ascii="Times New Roman" w:hAnsi="Times New Roman" w:cs="Times New Roman"/>
          <w:kern w:val="22"/>
        </w:rPr>
      </w:pPr>
      <w:r w:rsidRPr="00730631">
        <w:rPr>
          <w:rFonts w:ascii="Times New Roman" w:hAnsi="Times New Roman" w:cs="Times New Roman"/>
          <w:kern w:val="22"/>
        </w:rPr>
        <w:t>Předmět</w:t>
      </w:r>
      <w:r w:rsidR="007838E7" w:rsidRPr="00730631">
        <w:rPr>
          <w:rFonts w:ascii="Times New Roman" w:hAnsi="Times New Roman" w:cs="Times New Roman"/>
          <w:kern w:val="22"/>
        </w:rPr>
        <w:t xml:space="preserve"> smlouvy</w:t>
      </w:r>
    </w:p>
    <w:p w:rsidR="00380284" w:rsidRPr="00730631" w:rsidRDefault="007838E7" w:rsidP="004015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Smluvní stra</w:t>
      </w:r>
      <w:r w:rsidR="00857B27" w:rsidRPr="00730631">
        <w:rPr>
          <w:rFonts w:ascii="Times New Roman" w:hAnsi="Times New Roman"/>
          <w:kern w:val="22"/>
        </w:rPr>
        <w:t xml:space="preserve">ny </w:t>
      </w:r>
      <w:r w:rsidR="00857B27" w:rsidRPr="00730631">
        <w:rPr>
          <w:rFonts w:ascii="Times New Roman" w:hAnsi="Times New Roman"/>
          <w:bCs/>
          <w:kern w:val="22"/>
          <w:szCs w:val="22"/>
        </w:rPr>
        <w:t>uzavírají</w:t>
      </w:r>
      <w:r w:rsidR="00857B27" w:rsidRPr="00730631">
        <w:rPr>
          <w:rFonts w:ascii="Times New Roman" w:hAnsi="Times New Roman"/>
          <w:kern w:val="22"/>
        </w:rPr>
        <w:t xml:space="preserve"> tuto smlouvu, aby </w:t>
      </w:r>
      <w:r w:rsidR="005B2427" w:rsidRPr="00730631">
        <w:rPr>
          <w:rFonts w:ascii="Times New Roman" w:hAnsi="Times New Roman"/>
          <w:kern w:val="22"/>
        </w:rPr>
        <w:t>společně</w:t>
      </w:r>
      <w:r w:rsidR="00C1416C" w:rsidRPr="00730631">
        <w:rPr>
          <w:rFonts w:ascii="Times New Roman" w:hAnsi="Times New Roman"/>
          <w:kern w:val="22"/>
        </w:rPr>
        <w:t xml:space="preserve"> </w:t>
      </w:r>
      <w:r w:rsidR="00673AFA" w:rsidRPr="00730631">
        <w:rPr>
          <w:rFonts w:ascii="Times New Roman" w:hAnsi="Times New Roman"/>
          <w:kern w:val="22"/>
        </w:rPr>
        <w:t xml:space="preserve">uskutečnily </w:t>
      </w:r>
      <w:r w:rsidR="003B17A0" w:rsidRPr="00730631">
        <w:rPr>
          <w:rFonts w:ascii="Times New Roman" w:hAnsi="Times New Roman"/>
          <w:kern w:val="22"/>
        </w:rPr>
        <w:t>dále vymezený</w:t>
      </w:r>
      <w:r w:rsidR="003D3A54" w:rsidRPr="00730631">
        <w:rPr>
          <w:rFonts w:ascii="Times New Roman" w:hAnsi="Times New Roman"/>
          <w:kern w:val="22"/>
        </w:rPr>
        <w:t xml:space="preserve"> kulturní</w:t>
      </w:r>
      <w:r w:rsidR="003B17A0" w:rsidRPr="00730631">
        <w:rPr>
          <w:rFonts w:ascii="Times New Roman" w:hAnsi="Times New Roman"/>
          <w:kern w:val="22"/>
        </w:rPr>
        <w:t xml:space="preserve"> </w:t>
      </w:r>
      <w:r w:rsidR="00673AFA" w:rsidRPr="00730631">
        <w:rPr>
          <w:rFonts w:ascii="Times New Roman" w:hAnsi="Times New Roman"/>
          <w:kern w:val="22"/>
        </w:rPr>
        <w:t>projekt</w:t>
      </w:r>
      <w:r w:rsidR="00857B27" w:rsidRPr="00730631">
        <w:rPr>
          <w:rFonts w:ascii="Times New Roman" w:hAnsi="Times New Roman"/>
          <w:kern w:val="22"/>
        </w:rPr>
        <w:t>.</w:t>
      </w:r>
    </w:p>
    <w:p w:rsidR="007838E7" w:rsidRPr="00730631" w:rsidRDefault="00857B27" w:rsidP="00076C93">
      <w:pPr>
        <w:numPr>
          <w:ilvl w:val="0"/>
          <w:numId w:val="2"/>
        </w:numPr>
        <w:tabs>
          <w:tab w:val="clear" w:pos="720"/>
          <w:tab w:val="num" w:pos="284"/>
        </w:tabs>
        <w:ind w:left="2835" w:hanging="2835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Vymezení projektu:</w:t>
      </w:r>
      <w:r w:rsidR="003B17A0" w:rsidRPr="00730631">
        <w:rPr>
          <w:rFonts w:ascii="Times New Roman" w:hAnsi="Times New Roman"/>
          <w:kern w:val="22"/>
        </w:rPr>
        <w:t xml:space="preserve"> </w:t>
      </w:r>
      <w:r w:rsidR="00076C93" w:rsidRPr="00730631">
        <w:rPr>
          <w:rFonts w:ascii="Times New Roman" w:hAnsi="Times New Roman"/>
          <w:kern w:val="22"/>
        </w:rPr>
        <w:tab/>
      </w:r>
      <w:r w:rsidR="0045539B" w:rsidRPr="00730631">
        <w:rPr>
          <w:rFonts w:ascii="Times New Roman" w:hAnsi="Times New Roman"/>
          <w:b/>
          <w:kern w:val="22"/>
        </w:rPr>
        <w:t>„</w:t>
      </w:r>
      <w:r w:rsidR="00D17F22" w:rsidRPr="00730631">
        <w:rPr>
          <w:rFonts w:ascii="Times New Roman" w:hAnsi="Times New Roman"/>
          <w:b/>
        </w:rPr>
        <w:t>Vánoční tržiště kulturních příspěvkových organizací HMP</w:t>
      </w:r>
      <w:r w:rsidR="001134C8" w:rsidRPr="00730631">
        <w:rPr>
          <w:rFonts w:ascii="Times New Roman" w:hAnsi="Times New Roman"/>
          <w:b/>
          <w:kern w:val="22"/>
        </w:rPr>
        <w:t>“</w:t>
      </w:r>
      <w:r w:rsidR="00DF5843" w:rsidRPr="00730631">
        <w:rPr>
          <w:rFonts w:ascii="Times New Roman" w:hAnsi="Times New Roman"/>
          <w:kern w:val="22"/>
        </w:rPr>
        <w:br/>
      </w:r>
      <w:r w:rsidR="0093261C" w:rsidRPr="00730631">
        <w:rPr>
          <w:rFonts w:ascii="Times New Roman" w:hAnsi="Times New Roman"/>
          <w:bCs/>
          <w:kern w:val="22"/>
          <w:szCs w:val="22"/>
        </w:rPr>
        <w:t xml:space="preserve">(dále jen </w:t>
      </w:r>
      <w:r w:rsidR="003D3A54" w:rsidRPr="00730631">
        <w:rPr>
          <w:rFonts w:ascii="Times New Roman" w:hAnsi="Times New Roman"/>
          <w:bCs/>
          <w:kern w:val="22"/>
          <w:szCs w:val="22"/>
        </w:rPr>
        <w:t>„</w:t>
      </w:r>
      <w:r w:rsidR="0093261C" w:rsidRPr="00730631">
        <w:rPr>
          <w:rFonts w:ascii="Times New Roman" w:hAnsi="Times New Roman"/>
          <w:bCs/>
          <w:kern w:val="22"/>
          <w:szCs w:val="22"/>
        </w:rPr>
        <w:t>projekt</w:t>
      </w:r>
      <w:r w:rsidR="003D3A54" w:rsidRPr="00730631">
        <w:rPr>
          <w:rFonts w:ascii="Times New Roman" w:hAnsi="Times New Roman"/>
          <w:bCs/>
          <w:kern w:val="22"/>
          <w:szCs w:val="22"/>
        </w:rPr>
        <w:t>“</w:t>
      </w:r>
      <w:r w:rsidR="0093261C" w:rsidRPr="00730631">
        <w:rPr>
          <w:rFonts w:ascii="Times New Roman" w:hAnsi="Times New Roman"/>
          <w:bCs/>
          <w:kern w:val="22"/>
          <w:szCs w:val="22"/>
        </w:rPr>
        <w:t>)</w:t>
      </w:r>
      <w:r w:rsidR="00DF5843" w:rsidRPr="00730631">
        <w:rPr>
          <w:rFonts w:ascii="Times New Roman" w:hAnsi="Times New Roman"/>
          <w:bCs/>
          <w:kern w:val="22"/>
          <w:szCs w:val="22"/>
        </w:rPr>
        <w:t>; detailní program je přílohou této smlouvy.</w:t>
      </w:r>
    </w:p>
    <w:p w:rsidR="008E17EA" w:rsidRPr="00730631" w:rsidRDefault="003B17A0" w:rsidP="008E17E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Termín konání projektu: </w:t>
      </w:r>
      <w:r w:rsidR="003D3A54" w:rsidRPr="00730631">
        <w:rPr>
          <w:rFonts w:ascii="Times New Roman" w:hAnsi="Times New Roman"/>
          <w:bCs/>
          <w:kern w:val="22"/>
          <w:szCs w:val="22"/>
        </w:rPr>
        <w:tab/>
      </w:r>
      <w:r w:rsidR="008E17EA" w:rsidRPr="00730631">
        <w:rPr>
          <w:rFonts w:ascii="Times New Roman" w:hAnsi="Times New Roman"/>
          <w:b/>
          <w:szCs w:val="22"/>
        </w:rPr>
        <w:t>6.</w:t>
      </w:r>
      <w:r w:rsidR="00014D2B" w:rsidRPr="00730631">
        <w:rPr>
          <w:rFonts w:ascii="Times New Roman" w:hAnsi="Times New Roman"/>
          <w:b/>
          <w:szCs w:val="22"/>
        </w:rPr>
        <w:t xml:space="preserve"> </w:t>
      </w:r>
      <w:r w:rsidR="008E17EA" w:rsidRPr="00730631">
        <w:rPr>
          <w:rFonts w:ascii="Times New Roman" w:hAnsi="Times New Roman"/>
          <w:b/>
          <w:szCs w:val="22"/>
        </w:rPr>
        <w:t>12.</w:t>
      </w:r>
      <w:r w:rsidR="00014D2B" w:rsidRPr="00730631">
        <w:rPr>
          <w:rFonts w:ascii="Times New Roman" w:hAnsi="Times New Roman"/>
          <w:b/>
          <w:szCs w:val="22"/>
        </w:rPr>
        <w:t xml:space="preserve"> </w:t>
      </w:r>
      <w:r w:rsidR="008E17EA" w:rsidRPr="00730631">
        <w:rPr>
          <w:rFonts w:ascii="Times New Roman" w:hAnsi="Times New Roman"/>
          <w:b/>
          <w:szCs w:val="22"/>
        </w:rPr>
        <w:t>2019 10.00-18.00</w:t>
      </w:r>
    </w:p>
    <w:p w:rsidR="000572E6" w:rsidRPr="00730631" w:rsidRDefault="00857B27" w:rsidP="008E17E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Místo konání</w:t>
      </w:r>
      <w:r w:rsidR="003B17A0" w:rsidRPr="00730631">
        <w:rPr>
          <w:rFonts w:ascii="Times New Roman" w:hAnsi="Times New Roman"/>
          <w:bCs/>
          <w:kern w:val="22"/>
          <w:szCs w:val="22"/>
        </w:rPr>
        <w:t xml:space="preserve"> projektu</w:t>
      </w:r>
      <w:r w:rsidRPr="00730631">
        <w:rPr>
          <w:rFonts w:ascii="Times New Roman" w:hAnsi="Times New Roman"/>
          <w:bCs/>
          <w:kern w:val="22"/>
          <w:szCs w:val="22"/>
        </w:rPr>
        <w:t xml:space="preserve">: </w:t>
      </w:r>
      <w:r w:rsidR="002D3259" w:rsidRPr="00730631">
        <w:rPr>
          <w:rFonts w:ascii="Times New Roman" w:hAnsi="Times New Roman"/>
          <w:bCs/>
          <w:kern w:val="22"/>
          <w:szCs w:val="22"/>
        </w:rPr>
        <w:tab/>
      </w:r>
      <w:r w:rsidR="00D47C78" w:rsidRPr="00730631">
        <w:rPr>
          <w:rFonts w:ascii="Times New Roman" w:hAnsi="Times New Roman"/>
          <w:b/>
          <w:bCs/>
          <w:kern w:val="22"/>
          <w:szCs w:val="22"/>
        </w:rPr>
        <w:t>velký sál MKP</w:t>
      </w:r>
      <w:r w:rsidR="00D47C78" w:rsidRPr="00730631">
        <w:rPr>
          <w:rFonts w:ascii="Times New Roman" w:hAnsi="Times New Roman"/>
          <w:bCs/>
          <w:kern w:val="22"/>
          <w:szCs w:val="22"/>
        </w:rPr>
        <w:t>,</w:t>
      </w:r>
      <w:r w:rsidR="003D3A54" w:rsidRPr="00730631">
        <w:rPr>
          <w:rFonts w:ascii="Times New Roman" w:hAnsi="Times New Roman"/>
          <w:bCs/>
          <w:kern w:val="22"/>
          <w:szCs w:val="22"/>
        </w:rPr>
        <w:t xml:space="preserve"> Mariánské nám. 1, Praha 1 </w:t>
      </w:r>
    </w:p>
    <w:p w:rsidR="002D3259" w:rsidRPr="00730631" w:rsidRDefault="002E40FC" w:rsidP="002D32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Projekt je realizován v rámci hlavního předmětu činnosti MKP, jak je vymezen v</w:t>
      </w:r>
      <w:r w:rsidR="00A30B79" w:rsidRPr="00730631">
        <w:rPr>
          <w:rFonts w:ascii="Times New Roman" w:hAnsi="Times New Roman"/>
          <w:bCs/>
          <w:kern w:val="22"/>
          <w:szCs w:val="22"/>
        </w:rPr>
        <w:t xml:space="preserve"> čl. VI,</w:t>
      </w:r>
      <w:r w:rsidRPr="00730631">
        <w:rPr>
          <w:rFonts w:ascii="Times New Roman" w:hAnsi="Times New Roman"/>
          <w:bCs/>
          <w:kern w:val="22"/>
          <w:szCs w:val="22"/>
        </w:rPr>
        <w:t xml:space="preserve"> </w:t>
      </w:r>
      <w:r w:rsidR="00A30B79" w:rsidRPr="00730631">
        <w:rPr>
          <w:rFonts w:ascii="Times New Roman" w:hAnsi="Times New Roman"/>
          <w:bCs/>
          <w:kern w:val="22"/>
          <w:szCs w:val="22"/>
        </w:rPr>
        <w:t xml:space="preserve">odst. 2 </w:t>
      </w:r>
      <w:r w:rsidR="00A14CEE" w:rsidRPr="00730631">
        <w:rPr>
          <w:rFonts w:ascii="Times New Roman" w:hAnsi="Times New Roman"/>
          <w:bCs/>
          <w:kern w:val="22"/>
          <w:szCs w:val="22"/>
        </w:rPr>
        <w:t>Z</w:t>
      </w:r>
      <w:r w:rsidRPr="00730631">
        <w:rPr>
          <w:rFonts w:ascii="Times New Roman" w:hAnsi="Times New Roman"/>
          <w:bCs/>
          <w:kern w:val="22"/>
          <w:szCs w:val="22"/>
        </w:rPr>
        <w:t>řizovací listin</w:t>
      </w:r>
      <w:r w:rsidR="00A30B79" w:rsidRPr="00730631">
        <w:rPr>
          <w:rFonts w:ascii="Times New Roman" w:hAnsi="Times New Roman"/>
          <w:bCs/>
          <w:kern w:val="22"/>
          <w:szCs w:val="22"/>
        </w:rPr>
        <w:t>y</w:t>
      </w:r>
      <w:r w:rsidRPr="00730631">
        <w:rPr>
          <w:rFonts w:ascii="Times New Roman" w:hAnsi="Times New Roman"/>
          <w:bCs/>
          <w:kern w:val="22"/>
          <w:szCs w:val="22"/>
        </w:rPr>
        <w:t xml:space="preserve"> MKP.</w:t>
      </w:r>
    </w:p>
    <w:p w:rsidR="00705841" w:rsidRPr="00730631" w:rsidRDefault="00705841" w:rsidP="00705841">
      <w:pPr>
        <w:ind w:left="284"/>
        <w:rPr>
          <w:rFonts w:ascii="Times New Roman" w:hAnsi="Times New Roman"/>
          <w:bCs/>
          <w:kern w:val="22"/>
          <w:szCs w:val="22"/>
        </w:rPr>
      </w:pPr>
    </w:p>
    <w:p w:rsidR="007838E7" w:rsidRPr="00730631" w:rsidRDefault="007838E7" w:rsidP="00B66E80">
      <w:pPr>
        <w:pStyle w:val="Nadpis3"/>
        <w:rPr>
          <w:rFonts w:ascii="Times New Roman" w:hAnsi="Times New Roman" w:cs="Times New Roman"/>
        </w:rPr>
      </w:pPr>
    </w:p>
    <w:p w:rsidR="007838E7" w:rsidRPr="00730631" w:rsidRDefault="007838E7" w:rsidP="0040154B">
      <w:pPr>
        <w:pStyle w:val="Nadpis2"/>
        <w:rPr>
          <w:rFonts w:ascii="Times New Roman" w:hAnsi="Times New Roman" w:cs="Times New Roman"/>
          <w:szCs w:val="22"/>
        </w:rPr>
      </w:pPr>
      <w:r w:rsidRPr="00730631">
        <w:rPr>
          <w:rFonts w:ascii="Times New Roman" w:hAnsi="Times New Roman" w:cs="Times New Roman"/>
          <w:kern w:val="22"/>
        </w:rPr>
        <w:t xml:space="preserve">Povinnosti </w:t>
      </w:r>
      <w:r w:rsidR="00C65E49" w:rsidRPr="00730631">
        <w:rPr>
          <w:rFonts w:ascii="Times New Roman" w:hAnsi="Times New Roman" w:cs="Times New Roman"/>
          <w:kern w:val="22"/>
        </w:rPr>
        <w:t>MKP</w:t>
      </w:r>
    </w:p>
    <w:p w:rsidR="007838E7" w:rsidRPr="00730631" w:rsidRDefault="00C65E49" w:rsidP="0040154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MKP</w:t>
      </w:r>
      <w:r w:rsidR="008E17EA" w:rsidRPr="00730631">
        <w:rPr>
          <w:rFonts w:ascii="Times New Roman" w:hAnsi="Times New Roman"/>
          <w:kern w:val="22"/>
        </w:rPr>
        <w:t xml:space="preserve"> </w:t>
      </w:r>
      <w:r w:rsidR="002D3259" w:rsidRPr="00730631">
        <w:rPr>
          <w:rFonts w:ascii="Times New Roman" w:hAnsi="Times New Roman"/>
          <w:kern w:val="22"/>
        </w:rPr>
        <w:t xml:space="preserve">na své náklady </w:t>
      </w:r>
      <w:r w:rsidR="007838E7" w:rsidRPr="00730631">
        <w:rPr>
          <w:rFonts w:ascii="Times New Roman" w:hAnsi="Times New Roman"/>
          <w:kern w:val="22"/>
        </w:rPr>
        <w:t>zajistí</w:t>
      </w:r>
      <w:r w:rsidR="00232281" w:rsidRPr="00730631">
        <w:rPr>
          <w:rFonts w:ascii="Times New Roman" w:hAnsi="Times New Roman"/>
          <w:kern w:val="22"/>
        </w:rPr>
        <w:t>:</w:t>
      </w:r>
    </w:p>
    <w:p w:rsidR="001134C8" w:rsidRPr="00730631" w:rsidRDefault="00947A2F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včasnou přípravu a zpřístupnění</w:t>
      </w:r>
      <w:r w:rsidR="007838E7" w:rsidRPr="00730631">
        <w:rPr>
          <w:rFonts w:ascii="Times New Roman" w:hAnsi="Times New Roman"/>
          <w:kern w:val="22"/>
        </w:rPr>
        <w:t xml:space="preserve"> prostor, v nic</w:t>
      </w:r>
      <w:r w:rsidR="002D3259" w:rsidRPr="00730631">
        <w:rPr>
          <w:rFonts w:ascii="Times New Roman" w:hAnsi="Times New Roman"/>
          <w:kern w:val="22"/>
        </w:rPr>
        <w:t>hž se bud</w:t>
      </w:r>
      <w:r w:rsidR="00804DB3" w:rsidRPr="00730631">
        <w:rPr>
          <w:rFonts w:ascii="Times New Roman" w:hAnsi="Times New Roman"/>
          <w:kern w:val="22"/>
        </w:rPr>
        <w:t>e</w:t>
      </w:r>
      <w:r w:rsidR="002D3259" w:rsidRPr="00730631">
        <w:rPr>
          <w:rFonts w:ascii="Times New Roman" w:hAnsi="Times New Roman"/>
          <w:kern w:val="22"/>
        </w:rPr>
        <w:t xml:space="preserve"> </w:t>
      </w:r>
      <w:r w:rsidR="001134C8" w:rsidRPr="00730631">
        <w:rPr>
          <w:rFonts w:ascii="Times New Roman" w:hAnsi="Times New Roman"/>
          <w:kern w:val="22"/>
        </w:rPr>
        <w:t xml:space="preserve">projekt </w:t>
      </w:r>
      <w:r w:rsidR="002D3259" w:rsidRPr="00730631">
        <w:rPr>
          <w:rFonts w:ascii="Times New Roman" w:hAnsi="Times New Roman"/>
          <w:kern w:val="22"/>
        </w:rPr>
        <w:t xml:space="preserve">konat </w:t>
      </w:r>
    </w:p>
    <w:p w:rsidR="007838E7" w:rsidRPr="00730631" w:rsidRDefault="007838E7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vhodné osvětlení, větrání, ozvučení a další specifické podmínky a p</w:t>
      </w:r>
      <w:r w:rsidR="00122240" w:rsidRPr="00730631">
        <w:rPr>
          <w:rFonts w:ascii="Times New Roman" w:hAnsi="Times New Roman"/>
          <w:kern w:val="22"/>
        </w:rPr>
        <w:t>říjemnou teplotu těchto prostor</w:t>
      </w:r>
      <w:r w:rsidR="009E66D1" w:rsidRPr="00730631">
        <w:rPr>
          <w:rFonts w:ascii="Times New Roman" w:hAnsi="Times New Roman"/>
          <w:kern w:val="22"/>
        </w:rPr>
        <w:t>,</w:t>
      </w:r>
    </w:p>
    <w:p w:rsidR="001C7703" w:rsidRPr="00730631" w:rsidRDefault="001C7703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využití technického vybavení </w:t>
      </w:r>
      <w:r w:rsidR="00C65E49" w:rsidRPr="00730631">
        <w:rPr>
          <w:rFonts w:ascii="Times New Roman" w:hAnsi="Times New Roman"/>
          <w:kern w:val="22"/>
        </w:rPr>
        <w:t>prostor</w:t>
      </w:r>
      <w:r w:rsidR="009E66D1" w:rsidRPr="00730631">
        <w:rPr>
          <w:rFonts w:ascii="Times New Roman" w:hAnsi="Times New Roman"/>
          <w:kern w:val="22"/>
        </w:rPr>
        <w:t>,</w:t>
      </w:r>
    </w:p>
    <w:p w:rsidR="001134C8" w:rsidRPr="00730631" w:rsidRDefault="00367CD7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šatnu včetně</w:t>
      </w:r>
      <w:r w:rsidR="00357905" w:rsidRPr="00730631">
        <w:rPr>
          <w:rFonts w:ascii="Times New Roman" w:hAnsi="Times New Roman"/>
          <w:kern w:val="22"/>
        </w:rPr>
        <w:t xml:space="preserve"> o</w:t>
      </w:r>
      <w:r w:rsidR="00122240" w:rsidRPr="00730631">
        <w:rPr>
          <w:rFonts w:ascii="Times New Roman" w:hAnsi="Times New Roman"/>
          <w:kern w:val="22"/>
        </w:rPr>
        <w:t>bsluhy</w:t>
      </w:r>
      <w:r w:rsidR="00357905" w:rsidRPr="00730631">
        <w:rPr>
          <w:rFonts w:ascii="Times New Roman" w:hAnsi="Times New Roman"/>
          <w:kern w:val="22"/>
        </w:rPr>
        <w:t xml:space="preserve"> </w:t>
      </w:r>
      <w:r w:rsidRPr="00730631">
        <w:rPr>
          <w:rFonts w:ascii="Times New Roman" w:hAnsi="Times New Roman"/>
          <w:kern w:val="22"/>
        </w:rPr>
        <w:t>pro veřejnost</w:t>
      </w:r>
      <w:r w:rsidR="009E66D1" w:rsidRPr="00730631">
        <w:rPr>
          <w:rFonts w:ascii="Times New Roman" w:hAnsi="Times New Roman"/>
          <w:kern w:val="22"/>
        </w:rPr>
        <w:t>,</w:t>
      </w:r>
    </w:p>
    <w:p w:rsidR="007838E7" w:rsidRPr="00730631" w:rsidRDefault="001134C8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uzamykateln</w:t>
      </w:r>
      <w:r w:rsidR="00CF4B62" w:rsidRPr="00730631">
        <w:rPr>
          <w:rFonts w:ascii="Times New Roman" w:hAnsi="Times New Roman"/>
          <w:kern w:val="22"/>
        </w:rPr>
        <w:t>é</w:t>
      </w:r>
      <w:r w:rsidRPr="00730631">
        <w:rPr>
          <w:rFonts w:ascii="Times New Roman" w:hAnsi="Times New Roman"/>
          <w:kern w:val="22"/>
        </w:rPr>
        <w:t xml:space="preserve"> šatn</w:t>
      </w:r>
      <w:r w:rsidR="00CF4B62" w:rsidRPr="00730631">
        <w:rPr>
          <w:rFonts w:ascii="Times New Roman" w:hAnsi="Times New Roman"/>
          <w:kern w:val="22"/>
        </w:rPr>
        <w:t xml:space="preserve">y </w:t>
      </w:r>
      <w:r w:rsidRPr="00730631">
        <w:rPr>
          <w:rFonts w:ascii="Times New Roman" w:hAnsi="Times New Roman"/>
          <w:kern w:val="22"/>
        </w:rPr>
        <w:t>pro vystupující soubory</w:t>
      </w:r>
      <w:r w:rsidR="00367CD7" w:rsidRPr="00730631">
        <w:rPr>
          <w:rFonts w:ascii="Times New Roman" w:hAnsi="Times New Roman"/>
          <w:kern w:val="22"/>
        </w:rPr>
        <w:t xml:space="preserve"> </w:t>
      </w:r>
      <w:r w:rsidR="001F6827" w:rsidRPr="00730631">
        <w:rPr>
          <w:rFonts w:ascii="Times New Roman" w:hAnsi="Times New Roman"/>
          <w:kern w:val="22"/>
        </w:rPr>
        <w:t xml:space="preserve">po přiměřenou dobu </w:t>
      </w:r>
      <w:r w:rsidR="00CF4B62" w:rsidRPr="00730631">
        <w:rPr>
          <w:rFonts w:ascii="Times New Roman" w:hAnsi="Times New Roman"/>
          <w:kern w:val="22"/>
        </w:rPr>
        <w:t>dle programu projektu</w:t>
      </w:r>
      <w:r w:rsidR="001F6827" w:rsidRPr="00730631">
        <w:rPr>
          <w:rFonts w:ascii="Times New Roman" w:hAnsi="Times New Roman"/>
          <w:kern w:val="22"/>
        </w:rPr>
        <w:t xml:space="preserve"> </w:t>
      </w:r>
    </w:p>
    <w:p w:rsidR="007838E7" w:rsidRPr="00730631" w:rsidRDefault="007838E7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lastRenderedPageBreak/>
        <w:t xml:space="preserve">pořadatelskou službu v rozsahu odpovídajícímu očekávané návštěvnosti a </w:t>
      </w:r>
      <w:r w:rsidR="0059228D" w:rsidRPr="00730631">
        <w:rPr>
          <w:rFonts w:ascii="Times New Roman" w:hAnsi="Times New Roman"/>
          <w:kern w:val="22"/>
        </w:rPr>
        <w:t>vzhledem</w:t>
      </w:r>
      <w:r w:rsidRPr="00730631">
        <w:rPr>
          <w:rFonts w:ascii="Times New Roman" w:hAnsi="Times New Roman"/>
          <w:kern w:val="22"/>
        </w:rPr>
        <w:t xml:space="preserve"> </w:t>
      </w:r>
      <w:r w:rsidR="0059228D" w:rsidRPr="00730631">
        <w:rPr>
          <w:rFonts w:ascii="Times New Roman" w:hAnsi="Times New Roman"/>
          <w:kern w:val="22"/>
        </w:rPr>
        <w:t xml:space="preserve">k </w:t>
      </w:r>
      <w:r w:rsidRPr="00730631">
        <w:rPr>
          <w:rFonts w:ascii="Times New Roman" w:hAnsi="Times New Roman"/>
          <w:kern w:val="22"/>
        </w:rPr>
        <w:t>prostor</w:t>
      </w:r>
      <w:r w:rsidR="0059228D" w:rsidRPr="00730631">
        <w:rPr>
          <w:rFonts w:ascii="Times New Roman" w:hAnsi="Times New Roman"/>
          <w:kern w:val="22"/>
        </w:rPr>
        <w:t>ám</w:t>
      </w:r>
      <w:r w:rsidRPr="00730631">
        <w:rPr>
          <w:rFonts w:ascii="Times New Roman" w:hAnsi="Times New Roman"/>
          <w:kern w:val="22"/>
        </w:rPr>
        <w:t>, v ni</w:t>
      </w:r>
      <w:r w:rsidR="00122240" w:rsidRPr="00730631">
        <w:rPr>
          <w:rFonts w:ascii="Times New Roman" w:hAnsi="Times New Roman"/>
          <w:kern w:val="22"/>
        </w:rPr>
        <w:t>chž se má pro</w:t>
      </w:r>
      <w:r w:rsidR="00C65E49" w:rsidRPr="00730631">
        <w:rPr>
          <w:rFonts w:ascii="Times New Roman" w:hAnsi="Times New Roman"/>
          <w:kern w:val="22"/>
        </w:rPr>
        <w:t>jekt</w:t>
      </w:r>
      <w:r w:rsidR="00122240" w:rsidRPr="00730631">
        <w:rPr>
          <w:rFonts w:ascii="Times New Roman" w:hAnsi="Times New Roman"/>
          <w:kern w:val="22"/>
        </w:rPr>
        <w:t xml:space="preserve"> konat</w:t>
      </w:r>
      <w:r w:rsidR="002D3259" w:rsidRPr="00730631">
        <w:rPr>
          <w:rFonts w:ascii="Times New Roman" w:hAnsi="Times New Roman"/>
          <w:kern w:val="22"/>
        </w:rPr>
        <w:t>,</w:t>
      </w:r>
    </w:p>
    <w:p w:rsidR="002D3259" w:rsidRPr="00730631" w:rsidRDefault="002D3259" w:rsidP="0040154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bezpečnostní agenturu,</w:t>
      </w:r>
    </w:p>
    <w:p w:rsidR="002D3259" w:rsidRPr="00730631" w:rsidRDefault="002D3259" w:rsidP="002D3259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požární hlídku,</w:t>
      </w:r>
    </w:p>
    <w:p w:rsidR="008E17EA" w:rsidRPr="00730631" w:rsidRDefault="00677708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szCs w:val="22"/>
        </w:rPr>
        <w:t>16</w:t>
      </w:r>
      <w:r w:rsidR="00296817" w:rsidRPr="00730631">
        <w:rPr>
          <w:rFonts w:ascii="Times New Roman" w:hAnsi="Times New Roman"/>
          <w:szCs w:val="22"/>
        </w:rPr>
        <w:t xml:space="preserve"> </w:t>
      </w:r>
      <w:r w:rsidR="008E17EA" w:rsidRPr="00730631">
        <w:rPr>
          <w:rFonts w:ascii="Times New Roman" w:hAnsi="Times New Roman"/>
          <w:szCs w:val="22"/>
        </w:rPr>
        <w:t>výstavních míst v předsálí Ústřední knihovny</w:t>
      </w:r>
      <w:r w:rsidRPr="00730631">
        <w:rPr>
          <w:rFonts w:ascii="Times New Roman" w:hAnsi="Times New Roman"/>
          <w:szCs w:val="22"/>
        </w:rPr>
        <w:t xml:space="preserve"> a v Dílně Ústřední knihovny</w:t>
      </w:r>
      <w:r w:rsidR="008E17EA" w:rsidRPr="00730631">
        <w:rPr>
          <w:rFonts w:ascii="Times New Roman" w:hAnsi="Times New Roman"/>
          <w:szCs w:val="22"/>
        </w:rPr>
        <w:t xml:space="preserve"> (každé toto místo se skládá ze stolu a</w:t>
      </w:r>
      <w:r w:rsidR="003C7C30" w:rsidRPr="00730631">
        <w:rPr>
          <w:rFonts w:ascii="Times New Roman" w:hAnsi="Times New Roman"/>
          <w:szCs w:val="22"/>
        </w:rPr>
        <w:t xml:space="preserve"> židle</w:t>
      </w:r>
      <w:r w:rsidR="008E17EA" w:rsidRPr="00730631">
        <w:rPr>
          <w:rFonts w:ascii="Times New Roman" w:hAnsi="Times New Roman"/>
          <w:szCs w:val="22"/>
        </w:rPr>
        <w:t>; součástí místa není přípojka elektrické energie); t</w:t>
      </w:r>
      <w:r w:rsidR="00804DB3" w:rsidRPr="00730631">
        <w:rPr>
          <w:rFonts w:ascii="Times New Roman" w:hAnsi="Times New Roman"/>
          <w:szCs w:val="22"/>
        </w:rPr>
        <w:t>a</w:t>
      </w:r>
      <w:r w:rsidR="008E17EA" w:rsidRPr="00730631">
        <w:rPr>
          <w:rFonts w:ascii="Times New Roman" w:hAnsi="Times New Roman"/>
          <w:szCs w:val="22"/>
        </w:rPr>
        <w:t>to výstavní místa budou sloužit k prezentaci činnosti zejména kulturních organizací zřizovaných hlavním městem Prahou</w:t>
      </w:r>
      <w:r w:rsidR="007D42FB" w:rsidRPr="00730631">
        <w:rPr>
          <w:rFonts w:ascii="Times New Roman" w:hAnsi="Times New Roman"/>
          <w:szCs w:val="22"/>
        </w:rPr>
        <w:t xml:space="preserve"> a</w:t>
      </w:r>
      <w:r w:rsidR="00720227" w:rsidRPr="00730631">
        <w:rPr>
          <w:rFonts w:ascii="Times New Roman" w:hAnsi="Times New Roman"/>
          <w:szCs w:val="22"/>
        </w:rPr>
        <w:t xml:space="preserve"> MKP,</w:t>
      </w:r>
    </w:p>
    <w:p w:rsidR="002D3259" w:rsidRPr="00730631" w:rsidRDefault="002D3259" w:rsidP="0073063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propagaci projektu v rámci běžné propagace aktivit MKP.</w:t>
      </w:r>
    </w:p>
    <w:p w:rsidR="007838E7" w:rsidRPr="00730631" w:rsidRDefault="00C65E49" w:rsidP="0073063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MKP</w:t>
      </w:r>
      <w:r w:rsidR="001C7703" w:rsidRPr="00730631">
        <w:rPr>
          <w:rFonts w:ascii="Times New Roman" w:hAnsi="Times New Roman"/>
          <w:kern w:val="22"/>
        </w:rPr>
        <w:t xml:space="preserve"> </w:t>
      </w:r>
      <w:r w:rsidRPr="00730631">
        <w:rPr>
          <w:rFonts w:ascii="Times New Roman" w:hAnsi="Times New Roman"/>
          <w:kern w:val="22"/>
        </w:rPr>
        <w:t>není povinna</w:t>
      </w:r>
      <w:r w:rsidR="007838E7" w:rsidRPr="00730631">
        <w:rPr>
          <w:rFonts w:ascii="Times New Roman" w:hAnsi="Times New Roman"/>
          <w:kern w:val="22"/>
        </w:rPr>
        <w:t xml:space="preserve"> hlídat či jinak zabezpečit věci </w:t>
      </w:r>
      <w:r w:rsidR="00730631">
        <w:rPr>
          <w:rFonts w:ascii="Times New Roman" w:hAnsi="Times New Roman"/>
          <w:kern w:val="22"/>
        </w:rPr>
        <w:t xml:space="preserve">partnera </w:t>
      </w:r>
      <w:r w:rsidR="002D3259" w:rsidRPr="00730631">
        <w:rPr>
          <w:rFonts w:ascii="Times New Roman" w:hAnsi="Times New Roman"/>
          <w:kern w:val="22"/>
        </w:rPr>
        <w:t>či osob, které se projektu účastní s jeho svolením,</w:t>
      </w:r>
      <w:r w:rsidR="00122240" w:rsidRPr="00730631">
        <w:rPr>
          <w:rFonts w:ascii="Times New Roman" w:hAnsi="Times New Roman"/>
          <w:kern w:val="22"/>
        </w:rPr>
        <w:t xml:space="preserve"> před ztrátou či zničením</w:t>
      </w:r>
      <w:r w:rsidR="00367CD7" w:rsidRPr="00730631">
        <w:rPr>
          <w:rFonts w:ascii="Times New Roman" w:hAnsi="Times New Roman"/>
          <w:kern w:val="22"/>
        </w:rPr>
        <w:t>.</w:t>
      </w:r>
    </w:p>
    <w:p w:rsidR="009D783E" w:rsidRPr="00730631" w:rsidRDefault="009D783E" w:rsidP="0073063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MKP obsadí jedno výstavní místo uvedené ve čl. II. odst. 2, písm. i), kde bude prezentovat svou činnost.</w:t>
      </w:r>
    </w:p>
    <w:p w:rsidR="00705841" w:rsidRPr="00730631" w:rsidRDefault="00705841" w:rsidP="00705841">
      <w:pPr>
        <w:ind w:left="284"/>
        <w:rPr>
          <w:rFonts w:ascii="Times New Roman" w:hAnsi="Times New Roman"/>
          <w:kern w:val="22"/>
        </w:rPr>
      </w:pPr>
    </w:p>
    <w:p w:rsidR="007838E7" w:rsidRPr="00730631" w:rsidRDefault="007838E7" w:rsidP="00B66E80">
      <w:pPr>
        <w:pStyle w:val="Nadpis3"/>
        <w:rPr>
          <w:rFonts w:ascii="Times New Roman" w:hAnsi="Times New Roman" w:cs="Times New Roman"/>
        </w:rPr>
      </w:pPr>
    </w:p>
    <w:p w:rsidR="007838E7" w:rsidRPr="00730631" w:rsidRDefault="007838E7" w:rsidP="0040154B">
      <w:pPr>
        <w:pStyle w:val="Nadpis2"/>
        <w:rPr>
          <w:rFonts w:ascii="Times New Roman" w:hAnsi="Times New Roman" w:cs="Times New Roman"/>
          <w:kern w:val="22"/>
        </w:rPr>
      </w:pPr>
      <w:r w:rsidRPr="00730631">
        <w:rPr>
          <w:rFonts w:ascii="Times New Roman" w:hAnsi="Times New Roman" w:cs="Times New Roman"/>
          <w:kern w:val="22"/>
        </w:rPr>
        <w:t xml:space="preserve">Povinnosti </w:t>
      </w:r>
      <w:r w:rsidR="00A22823" w:rsidRPr="00730631">
        <w:rPr>
          <w:rFonts w:ascii="Times New Roman" w:hAnsi="Times New Roman" w:cs="Times New Roman"/>
          <w:kern w:val="22"/>
        </w:rPr>
        <w:t>partnera</w:t>
      </w:r>
    </w:p>
    <w:p w:rsidR="001134C8" w:rsidRPr="00730631" w:rsidRDefault="00A22823" w:rsidP="0073063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Partner</w:t>
      </w:r>
      <w:r w:rsidR="007838E7" w:rsidRPr="00730631">
        <w:rPr>
          <w:rFonts w:ascii="Times New Roman" w:hAnsi="Times New Roman"/>
          <w:kern w:val="22"/>
        </w:rPr>
        <w:t xml:space="preserve"> zajistí</w:t>
      </w:r>
      <w:r w:rsidR="00D17F22" w:rsidRPr="00730631">
        <w:rPr>
          <w:rFonts w:ascii="Times New Roman" w:hAnsi="Times New Roman"/>
          <w:kern w:val="22"/>
        </w:rPr>
        <w:t xml:space="preserve"> </w:t>
      </w:r>
      <w:r w:rsidR="007419CA" w:rsidRPr="00730631">
        <w:rPr>
          <w:rFonts w:ascii="Times New Roman" w:hAnsi="Times New Roman"/>
          <w:kern w:val="22"/>
        </w:rPr>
        <w:t>program</w:t>
      </w:r>
      <w:r w:rsidR="008E17EA" w:rsidRPr="00730631">
        <w:rPr>
          <w:rFonts w:ascii="Times New Roman" w:hAnsi="Times New Roman"/>
          <w:kern w:val="22"/>
        </w:rPr>
        <w:t xml:space="preserve"> projektu</w:t>
      </w:r>
      <w:r w:rsidR="00D17F22" w:rsidRPr="00730631">
        <w:rPr>
          <w:rFonts w:ascii="Times New Roman" w:hAnsi="Times New Roman"/>
          <w:kern w:val="22"/>
        </w:rPr>
        <w:t xml:space="preserve"> </w:t>
      </w:r>
      <w:r w:rsidR="009D783E" w:rsidRPr="00730631">
        <w:rPr>
          <w:rFonts w:ascii="Times New Roman" w:hAnsi="Times New Roman"/>
          <w:kern w:val="22"/>
        </w:rPr>
        <w:t>dle přílohy</w:t>
      </w:r>
      <w:r w:rsidR="008E17EA" w:rsidRPr="00730631">
        <w:rPr>
          <w:rFonts w:ascii="Times New Roman" w:hAnsi="Times New Roman"/>
          <w:kern w:val="22"/>
        </w:rPr>
        <w:t xml:space="preserve">; </w:t>
      </w:r>
      <w:r w:rsidR="009D783E" w:rsidRPr="00730631">
        <w:rPr>
          <w:rFonts w:ascii="Times New Roman" w:hAnsi="Times New Roman"/>
          <w:kern w:val="22"/>
        </w:rPr>
        <w:t>jednotlivé</w:t>
      </w:r>
      <w:r w:rsidR="008E17EA" w:rsidRPr="00730631">
        <w:rPr>
          <w:rFonts w:ascii="Times New Roman" w:hAnsi="Times New Roman"/>
          <w:kern w:val="22"/>
        </w:rPr>
        <w:t xml:space="preserve"> části projektu zajistí prostřednictvím jím zřizovaných organizací. Náklady na tyto části programu ponese </w:t>
      </w:r>
      <w:r w:rsidR="00730631">
        <w:rPr>
          <w:rFonts w:ascii="Times New Roman" w:hAnsi="Times New Roman"/>
          <w:kern w:val="22"/>
        </w:rPr>
        <w:t>sám partner</w:t>
      </w:r>
      <w:r w:rsidR="00CF4B62" w:rsidRPr="00730631">
        <w:rPr>
          <w:rFonts w:ascii="Times New Roman" w:hAnsi="Times New Roman"/>
          <w:kern w:val="22"/>
        </w:rPr>
        <w:t xml:space="preserve"> anebo sami jí</w:t>
      </w:r>
      <w:r w:rsidR="007419CA" w:rsidRPr="00730631">
        <w:rPr>
          <w:rFonts w:ascii="Times New Roman" w:hAnsi="Times New Roman"/>
          <w:kern w:val="22"/>
        </w:rPr>
        <w:t>m</w:t>
      </w:r>
      <w:r w:rsidR="008E17EA" w:rsidRPr="00730631">
        <w:rPr>
          <w:rFonts w:ascii="Times New Roman" w:hAnsi="Times New Roman"/>
          <w:kern w:val="22"/>
        </w:rPr>
        <w:t xml:space="preserve"> zřizované organizace.</w:t>
      </w:r>
    </w:p>
    <w:p w:rsidR="008E17EA" w:rsidRPr="00730631" w:rsidRDefault="00A22823" w:rsidP="0073063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Partner</w:t>
      </w:r>
      <w:r w:rsidR="00CF4B62" w:rsidRPr="00730631">
        <w:rPr>
          <w:rFonts w:ascii="Times New Roman" w:hAnsi="Times New Roman"/>
          <w:kern w:val="22"/>
        </w:rPr>
        <w:t xml:space="preserve"> zajistí obsazení výstavních míst uvedených ve čl. II. odst. 2, písm. i); t</w:t>
      </w:r>
      <w:r w:rsidR="00804DB3" w:rsidRPr="00730631">
        <w:rPr>
          <w:rFonts w:ascii="Times New Roman" w:hAnsi="Times New Roman"/>
          <w:kern w:val="22"/>
        </w:rPr>
        <w:t>a</w:t>
      </w:r>
      <w:r w:rsidR="00CF4B62" w:rsidRPr="00730631">
        <w:rPr>
          <w:rFonts w:ascii="Times New Roman" w:hAnsi="Times New Roman"/>
          <w:kern w:val="22"/>
        </w:rPr>
        <w:t xml:space="preserve">to výstavní místa slouží </w:t>
      </w:r>
      <w:r w:rsidR="00CF4B62" w:rsidRPr="00730631">
        <w:rPr>
          <w:rFonts w:ascii="Times New Roman" w:hAnsi="Times New Roman"/>
          <w:szCs w:val="22"/>
        </w:rPr>
        <w:t>k prezentaci činnosti kulturních organizací zřizovaných hlavním městem Prahou</w:t>
      </w:r>
      <w:r w:rsidR="00CF4B62" w:rsidRPr="00730631">
        <w:rPr>
          <w:rFonts w:ascii="Times New Roman" w:hAnsi="Times New Roman"/>
          <w:kern w:val="22"/>
        </w:rPr>
        <w:t>.</w:t>
      </w:r>
      <w:r w:rsidR="00CF4B62" w:rsidRPr="00730631">
        <w:rPr>
          <w:rFonts w:ascii="Times New Roman" w:hAnsi="Times New Roman"/>
          <w:szCs w:val="22"/>
        </w:rPr>
        <w:t xml:space="preserve"> </w:t>
      </w:r>
      <w:r w:rsidR="00C50EDD" w:rsidRPr="00730631">
        <w:rPr>
          <w:rFonts w:ascii="Times New Roman" w:hAnsi="Times New Roman"/>
          <w:szCs w:val="22"/>
        </w:rPr>
        <w:t>P</w:t>
      </w:r>
      <w:r w:rsidR="00CF4B62" w:rsidRPr="00730631">
        <w:rPr>
          <w:rFonts w:ascii="Times New Roman" w:hAnsi="Times New Roman"/>
          <w:szCs w:val="22"/>
        </w:rPr>
        <w:t xml:space="preserve">okud budou </w:t>
      </w:r>
      <w:r w:rsidR="00C50EDD" w:rsidRPr="00730631">
        <w:rPr>
          <w:rFonts w:ascii="Times New Roman" w:hAnsi="Times New Roman"/>
          <w:szCs w:val="22"/>
        </w:rPr>
        <w:t xml:space="preserve">tito vystavovatelé </w:t>
      </w:r>
      <w:r w:rsidR="00CF4B62" w:rsidRPr="00730631">
        <w:rPr>
          <w:rFonts w:ascii="Times New Roman" w:hAnsi="Times New Roman"/>
          <w:szCs w:val="22"/>
        </w:rPr>
        <w:t>v</w:t>
      </w:r>
      <w:r w:rsidR="00C50EDD" w:rsidRPr="00730631">
        <w:rPr>
          <w:rFonts w:ascii="Times New Roman" w:hAnsi="Times New Roman"/>
          <w:szCs w:val="22"/>
        </w:rPr>
        <w:t> </w:t>
      </w:r>
      <w:r w:rsidR="00CF4B62" w:rsidRPr="00730631">
        <w:rPr>
          <w:rFonts w:ascii="Times New Roman" w:hAnsi="Times New Roman"/>
          <w:szCs w:val="22"/>
        </w:rPr>
        <w:t>rámci</w:t>
      </w:r>
      <w:r w:rsidR="00C50EDD" w:rsidRPr="00730631">
        <w:rPr>
          <w:rFonts w:ascii="Times New Roman" w:hAnsi="Times New Roman"/>
          <w:szCs w:val="22"/>
        </w:rPr>
        <w:t xml:space="preserve"> své prezentace</w:t>
      </w:r>
      <w:r w:rsidR="00CF4B62" w:rsidRPr="00730631">
        <w:rPr>
          <w:rFonts w:ascii="Times New Roman" w:hAnsi="Times New Roman"/>
          <w:szCs w:val="22"/>
        </w:rPr>
        <w:t xml:space="preserve"> p</w:t>
      </w:r>
      <w:r w:rsidR="00804DB3" w:rsidRPr="00730631">
        <w:rPr>
          <w:rFonts w:ascii="Times New Roman" w:hAnsi="Times New Roman"/>
          <w:szCs w:val="22"/>
        </w:rPr>
        <w:t>r</w:t>
      </w:r>
      <w:r w:rsidR="00CF4B62" w:rsidRPr="00730631">
        <w:rPr>
          <w:rFonts w:ascii="Times New Roman" w:hAnsi="Times New Roman"/>
          <w:szCs w:val="22"/>
        </w:rPr>
        <w:t>odávat zboží či služby, sami odpovídají za splnění právních povinností spojených s prodejem (zejména za evidenci tržeb).</w:t>
      </w:r>
    </w:p>
    <w:p w:rsidR="009D783E" w:rsidRPr="00730631" w:rsidRDefault="009D783E" w:rsidP="0073063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Organizace, které budou zajišťovat program a prezentovat svou činnost dle čl. III. odst. 1 a odst. 2 této smlouvy jsou: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Národní kulturní památka Vyšehrad,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Divadlo Spejbla a Hurvínka,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Městská divadla pražská,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Švandovo divadlo,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Galerie hl. m. Prahy,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Muzeum hl. m. Prahy,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Divadlo na Vinohradech,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Divadlo Na zábradlí,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Divadlo pod Palmovkou,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Městská knihovna v Praze,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Hvězdárna a planetárium hl. m. Prahy,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Divadlo v Dlouhé,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 xml:space="preserve">Divadlo Minor, </w:t>
      </w:r>
    </w:p>
    <w:p w:rsidR="00677708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>Hudební divadlo v Karlíně,</w:t>
      </w:r>
    </w:p>
    <w:p w:rsidR="009D783E" w:rsidRPr="00730631" w:rsidRDefault="00677708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>Studio Ypsilon,</w:t>
      </w:r>
      <w:r w:rsidR="009D783E" w:rsidRPr="00730631">
        <w:rPr>
          <w:rFonts w:ascii="Times New Roman" w:hAnsi="Times New Roman"/>
        </w:rPr>
        <w:t xml:space="preserve"> </w:t>
      </w:r>
    </w:p>
    <w:p w:rsidR="009D783E" w:rsidRPr="00730631" w:rsidRDefault="009D783E" w:rsidP="00D17F22">
      <w:pPr>
        <w:pStyle w:val="Odstavecseseznamem"/>
        <w:numPr>
          <w:ilvl w:val="0"/>
          <w:numId w:val="18"/>
        </w:numPr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</w:rPr>
        <w:t>Symfonický orchestr hl. m. Prahy FOK</w:t>
      </w:r>
    </w:p>
    <w:p w:rsidR="008E17EA" w:rsidRPr="00730631" w:rsidRDefault="00A22823" w:rsidP="008E17E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Partner</w:t>
      </w:r>
      <w:r w:rsidR="00E67781" w:rsidRPr="00730631">
        <w:rPr>
          <w:rFonts w:ascii="Times New Roman" w:hAnsi="Times New Roman"/>
          <w:kern w:val="22"/>
        </w:rPr>
        <w:t xml:space="preserve"> </w:t>
      </w:r>
      <w:r w:rsidR="008E17EA" w:rsidRPr="00730631">
        <w:rPr>
          <w:rFonts w:ascii="Times New Roman" w:hAnsi="Times New Roman"/>
          <w:kern w:val="22"/>
        </w:rPr>
        <w:t>dále na své náklady zajistí:</w:t>
      </w:r>
    </w:p>
    <w:p w:rsidR="001134C8" w:rsidRPr="00730631" w:rsidRDefault="001134C8" w:rsidP="001134C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specifické vybavení či pomůcky, které není povinna zajistit MKP</w:t>
      </w:r>
    </w:p>
    <w:p w:rsidR="00B66617" w:rsidRPr="00730631" w:rsidRDefault="001134C8" w:rsidP="001134C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propagaci projektu nad rámec běžné propagace aktivit MKP</w:t>
      </w:r>
      <w:r w:rsidR="00B66617" w:rsidRPr="00730631">
        <w:rPr>
          <w:rFonts w:ascii="Times New Roman" w:hAnsi="Times New Roman"/>
          <w:kern w:val="22"/>
        </w:rPr>
        <w:t>.</w:t>
      </w:r>
    </w:p>
    <w:p w:rsidR="001C7703" w:rsidRPr="00730631" w:rsidRDefault="00A22823" w:rsidP="005C1FC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Partner</w:t>
      </w:r>
      <w:r w:rsidR="001C7703" w:rsidRPr="00730631">
        <w:rPr>
          <w:rFonts w:ascii="Times New Roman" w:hAnsi="Times New Roman"/>
          <w:kern w:val="22"/>
        </w:rPr>
        <w:t xml:space="preserve"> je </w:t>
      </w:r>
      <w:r w:rsidRPr="00730631">
        <w:rPr>
          <w:rFonts w:ascii="Times New Roman" w:hAnsi="Times New Roman"/>
          <w:kern w:val="22"/>
        </w:rPr>
        <w:t>povinen</w:t>
      </w:r>
      <w:r w:rsidR="001C7703" w:rsidRPr="00730631">
        <w:rPr>
          <w:rFonts w:ascii="Times New Roman" w:hAnsi="Times New Roman"/>
          <w:kern w:val="22"/>
        </w:rPr>
        <w:t>:</w:t>
      </w:r>
    </w:p>
    <w:p w:rsidR="001C7703" w:rsidRPr="00730631" w:rsidRDefault="00F02C63" w:rsidP="00730631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v </w:t>
      </w:r>
      <w:r w:rsidR="001C7703" w:rsidRPr="00730631">
        <w:rPr>
          <w:rFonts w:ascii="Times New Roman" w:hAnsi="Times New Roman"/>
          <w:kern w:val="22"/>
        </w:rPr>
        <w:t xml:space="preserve">předstihu nahlásit technické požadavky na </w:t>
      </w:r>
      <w:r w:rsidR="0093261C" w:rsidRPr="00730631">
        <w:rPr>
          <w:rFonts w:ascii="Times New Roman" w:hAnsi="Times New Roman"/>
          <w:kern w:val="22"/>
        </w:rPr>
        <w:t>projekt</w:t>
      </w:r>
      <w:r w:rsidR="001C7703" w:rsidRPr="00730631">
        <w:rPr>
          <w:rFonts w:ascii="Times New Roman" w:hAnsi="Times New Roman"/>
          <w:kern w:val="22"/>
        </w:rPr>
        <w:t xml:space="preserve"> a</w:t>
      </w:r>
      <w:r w:rsidR="00DA076C" w:rsidRPr="00730631">
        <w:rPr>
          <w:rFonts w:ascii="Times New Roman" w:hAnsi="Times New Roman"/>
          <w:kern w:val="22"/>
        </w:rPr>
        <w:t xml:space="preserve"> upřesnit je ve spolupráci </w:t>
      </w:r>
      <w:r w:rsidR="001C7703" w:rsidRPr="00730631">
        <w:rPr>
          <w:rFonts w:ascii="Times New Roman" w:hAnsi="Times New Roman"/>
          <w:kern w:val="22"/>
        </w:rPr>
        <w:t>s techniky</w:t>
      </w:r>
      <w:r w:rsidR="00232281" w:rsidRPr="00730631">
        <w:rPr>
          <w:rFonts w:ascii="Times New Roman" w:hAnsi="Times New Roman"/>
          <w:kern w:val="22"/>
        </w:rPr>
        <w:t xml:space="preserve"> </w:t>
      </w:r>
      <w:r w:rsidR="001C7703" w:rsidRPr="00730631">
        <w:rPr>
          <w:rFonts w:ascii="Times New Roman" w:hAnsi="Times New Roman"/>
          <w:kern w:val="22"/>
        </w:rPr>
        <w:t>MKP</w:t>
      </w:r>
    </w:p>
    <w:p w:rsidR="00985EA1" w:rsidRPr="00730631" w:rsidRDefault="001C7703" w:rsidP="00730631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nahlásit odpovědnému </w:t>
      </w:r>
      <w:r w:rsidR="00985EA1" w:rsidRPr="00730631">
        <w:rPr>
          <w:rFonts w:ascii="Times New Roman" w:hAnsi="Times New Roman"/>
          <w:kern w:val="22"/>
        </w:rPr>
        <w:t xml:space="preserve">technickému </w:t>
      </w:r>
      <w:r w:rsidRPr="00730631">
        <w:rPr>
          <w:rFonts w:ascii="Times New Roman" w:hAnsi="Times New Roman"/>
          <w:kern w:val="22"/>
        </w:rPr>
        <w:t xml:space="preserve">pracovníkovi </w:t>
      </w:r>
      <w:r w:rsidR="0093261C" w:rsidRPr="00730631">
        <w:rPr>
          <w:rFonts w:ascii="Times New Roman" w:hAnsi="Times New Roman"/>
          <w:kern w:val="22"/>
        </w:rPr>
        <w:t xml:space="preserve">MKP </w:t>
      </w:r>
      <w:r w:rsidRPr="00730631">
        <w:rPr>
          <w:rFonts w:ascii="Times New Roman" w:hAnsi="Times New Roman"/>
          <w:kern w:val="22"/>
        </w:rPr>
        <w:t>veškeré závady, které p</w:t>
      </w:r>
      <w:r w:rsidR="002B0086" w:rsidRPr="00730631">
        <w:rPr>
          <w:rFonts w:ascii="Times New Roman" w:hAnsi="Times New Roman"/>
          <w:kern w:val="22"/>
        </w:rPr>
        <w:t>artner</w:t>
      </w:r>
      <w:r w:rsidRPr="00730631">
        <w:rPr>
          <w:rFonts w:ascii="Times New Roman" w:hAnsi="Times New Roman"/>
          <w:kern w:val="22"/>
        </w:rPr>
        <w:t xml:space="preserve"> zjistí při převzetí prostor a zařízení</w:t>
      </w:r>
      <w:r w:rsidR="00985EA1" w:rsidRPr="00730631">
        <w:rPr>
          <w:rFonts w:ascii="Times New Roman" w:hAnsi="Times New Roman"/>
          <w:kern w:val="22"/>
        </w:rPr>
        <w:t xml:space="preserve"> a zároveň </w:t>
      </w:r>
      <w:r w:rsidRPr="00730631">
        <w:rPr>
          <w:rFonts w:ascii="Times New Roman" w:hAnsi="Times New Roman"/>
          <w:kern w:val="22"/>
        </w:rPr>
        <w:t>dbát organizačních pokynů</w:t>
      </w:r>
      <w:r w:rsidR="00985EA1" w:rsidRPr="00730631">
        <w:rPr>
          <w:rFonts w:ascii="Times New Roman" w:hAnsi="Times New Roman"/>
          <w:kern w:val="22"/>
        </w:rPr>
        <w:t xml:space="preserve"> zaměstnance </w:t>
      </w:r>
      <w:r w:rsidR="0093261C" w:rsidRPr="00730631">
        <w:rPr>
          <w:rFonts w:ascii="Times New Roman" w:hAnsi="Times New Roman"/>
          <w:kern w:val="22"/>
        </w:rPr>
        <w:t xml:space="preserve">MKP </w:t>
      </w:r>
      <w:r w:rsidR="00985EA1" w:rsidRPr="00730631">
        <w:rPr>
          <w:rFonts w:ascii="Times New Roman" w:hAnsi="Times New Roman"/>
          <w:kern w:val="22"/>
        </w:rPr>
        <w:t xml:space="preserve">pověřeného realizací této smlouvy </w:t>
      </w:r>
    </w:p>
    <w:p w:rsidR="00DA076C" w:rsidRPr="00730631" w:rsidRDefault="00A22823" w:rsidP="0073063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lastRenderedPageBreak/>
        <w:t>Partner</w:t>
      </w:r>
      <w:r w:rsidR="00DA076C" w:rsidRPr="00730631">
        <w:rPr>
          <w:rFonts w:ascii="Times New Roman" w:hAnsi="Times New Roman"/>
          <w:kern w:val="22"/>
        </w:rPr>
        <w:t xml:space="preserve"> </w:t>
      </w:r>
      <w:r w:rsidRPr="00730631">
        <w:rPr>
          <w:rFonts w:ascii="Times New Roman" w:hAnsi="Times New Roman"/>
          <w:kern w:val="22"/>
        </w:rPr>
        <w:t>sám</w:t>
      </w:r>
      <w:r w:rsidR="00D17F22" w:rsidRPr="00730631">
        <w:rPr>
          <w:rFonts w:ascii="Times New Roman" w:hAnsi="Times New Roman"/>
          <w:kern w:val="22"/>
        </w:rPr>
        <w:t xml:space="preserve"> anebo prostřednictvím jím zřizovaných organizací </w:t>
      </w:r>
      <w:r w:rsidR="00DA076C" w:rsidRPr="00730631">
        <w:rPr>
          <w:rFonts w:ascii="Times New Roman" w:hAnsi="Times New Roman"/>
          <w:kern w:val="22"/>
        </w:rPr>
        <w:t xml:space="preserve">odpovídá za vypořádání veškerých závazků vyplývajících z autorského zákona </w:t>
      </w:r>
      <w:r w:rsidR="0093261C" w:rsidRPr="00730631">
        <w:rPr>
          <w:rFonts w:ascii="Times New Roman" w:hAnsi="Times New Roman"/>
          <w:kern w:val="22"/>
        </w:rPr>
        <w:t>(včetně případné úhrady odměn kolektivním správcům)</w:t>
      </w:r>
      <w:r w:rsidR="008E17EA" w:rsidRPr="00730631">
        <w:rPr>
          <w:rFonts w:ascii="Times New Roman" w:hAnsi="Times New Roman"/>
          <w:kern w:val="22"/>
        </w:rPr>
        <w:t xml:space="preserve"> k</w:t>
      </w:r>
      <w:r w:rsidR="00D17F22" w:rsidRPr="00730631">
        <w:rPr>
          <w:rFonts w:ascii="Times New Roman" w:hAnsi="Times New Roman"/>
          <w:kern w:val="22"/>
        </w:rPr>
        <w:t xml:space="preserve"> jednotlivým </w:t>
      </w:r>
      <w:r w:rsidR="008E17EA" w:rsidRPr="00730631">
        <w:rPr>
          <w:rFonts w:ascii="Times New Roman" w:hAnsi="Times New Roman"/>
          <w:kern w:val="22"/>
        </w:rPr>
        <w:t>částem programu dle rozpisu programu v příloze č. 1</w:t>
      </w:r>
      <w:r w:rsidR="0093261C" w:rsidRPr="00730631">
        <w:rPr>
          <w:rFonts w:ascii="Times New Roman" w:hAnsi="Times New Roman"/>
          <w:kern w:val="22"/>
        </w:rPr>
        <w:t xml:space="preserve"> </w:t>
      </w:r>
      <w:r w:rsidR="00DA076C" w:rsidRPr="00730631">
        <w:rPr>
          <w:rFonts w:ascii="Times New Roman" w:hAnsi="Times New Roman"/>
          <w:kern w:val="22"/>
        </w:rPr>
        <w:t>a prohlašuj</w:t>
      </w:r>
      <w:r w:rsidR="007419CA" w:rsidRPr="00730631">
        <w:rPr>
          <w:rFonts w:ascii="Times New Roman" w:hAnsi="Times New Roman"/>
          <w:kern w:val="22"/>
        </w:rPr>
        <w:t>e, že mu</w:t>
      </w:r>
      <w:r w:rsidR="00DA076C" w:rsidRPr="00730631">
        <w:rPr>
          <w:rFonts w:ascii="Times New Roman" w:hAnsi="Times New Roman"/>
          <w:kern w:val="22"/>
        </w:rPr>
        <w:t xml:space="preserve"> byla nositeli autorských práv poskytnuta licence k užití jejich děl, výkonů a záznamů způsobem vymezeným touto smlouvou.</w:t>
      </w:r>
    </w:p>
    <w:p w:rsidR="00FC0FCF" w:rsidRPr="00730631" w:rsidRDefault="00DA076C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P</w:t>
      </w:r>
      <w:r w:rsidR="002B0086" w:rsidRPr="00730631">
        <w:rPr>
          <w:rFonts w:ascii="Times New Roman" w:hAnsi="Times New Roman"/>
          <w:kern w:val="22"/>
        </w:rPr>
        <w:t>artner</w:t>
      </w:r>
      <w:r w:rsidRPr="00730631">
        <w:rPr>
          <w:rFonts w:ascii="Times New Roman" w:hAnsi="Times New Roman"/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877668" w:rsidRPr="00730631" w:rsidRDefault="00877668" w:rsidP="00877668">
      <w:pPr>
        <w:ind w:left="284"/>
        <w:rPr>
          <w:rFonts w:ascii="Times New Roman" w:hAnsi="Times New Roman"/>
          <w:kern w:val="22"/>
        </w:rPr>
      </w:pPr>
    </w:p>
    <w:p w:rsidR="00367CD7" w:rsidRPr="00730631" w:rsidRDefault="00367CD7" w:rsidP="00B66E80">
      <w:pPr>
        <w:pStyle w:val="Nadpis3"/>
        <w:rPr>
          <w:rFonts w:ascii="Times New Roman" w:hAnsi="Times New Roman" w:cs="Times New Roman"/>
        </w:rPr>
      </w:pPr>
      <w:bookmarkStart w:id="2" w:name="_Ref376854226"/>
    </w:p>
    <w:bookmarkEnd w:id="2"/>
    <w:p w:rsidR="00367CD7" w:rsidRPr="00730631" w:rsidRDefault="00367CD7" w:rsidP="0040154B">
      <w:pPr>
        <w:pStyle w:val="Nadpis2"/>
        <w:rPr>
          <w:rFonts w:ascii="Times New Roman" w:hAnsi="Times New Roman" w:cs="Times New Roman"/>
          <w:kern w:val="22"/>
        </w:rPr>
      </w:pPr>
      <w:r w:rsidRPr="00730631">
        <w:rPr>
          <w:rFonts w:ascii="Times New Roman" w:hAnsi="Times New Roman" w:cs="Times New Roman"/>
          <w:kern w:val="22"/>
        </w:rPr>
        <w:t>Další práva a povinnosti smluvních stran</w:t>
      </w:r>
    </w:p>
    <w:p w:rsidR="00367CD7" w:rsidRPr="00730631" w:rsidRDefault="00367CD7" w:rsidP="0073063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Smluvní strany jsou povinny zdržet se jakékoliv činnosti, jež by mohla znemožnit nebo ztížit realizaci </w:t>
      </w:r>
      <w:r w:rsidR="00DA076C" w:rsidRPr="00730631">
        <w:rPr>
          <w:rFonts w:ascii="Times New Roman" w:hAnsi="Times New Roman"/>
          <w:kern w:val="22"/>
        </w:rPr>
        <w:t>předmětu</w:t>
      </w:r>
      <w:r w:rsidRPr="00730631">
        <w:rPr>
          <w:rFonts w:ascii="Times New Roman" w:hAnsi="Times New Roman"/>
          <w:kern w:val="22"/>
        </w:rPr>
        <w:t xml:space="preserve"> této smlouvy.</w:t>
      </w:r>
    </w:p>
    <w:p w:rsidR="00147547" w:rsidRPr="00730631" w:rsidRDefault="00367CD7" w:rsidP="0073063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Smluvní strany jsou povinny vzájemně se informovat o skutečnostech rozhodných pro plnění této smlouvy.</w:t>
      </w:r>
    </w:p>
    <w:p w:rsidR="008735E6" w:rsidRPr="00730631" w:rsidRDefault="00367CD7" w:rsidP="0073063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kern w:val="22"/>
        </w:rPr>
        <w:t xml:space="preserve">V případě, kdy ze závažných důvodů nebude </w:t>
      </w:r>
      <w:r w:rsidR="00877668" w:rsidRPr="00730631">
        <w:rPr>
          <w:rFonts w:ascii="Times New Roman" w:hAnsi="Times New Roman"/>
          <w:kern w:val="22"/>
        </w:rPr>
        <w:t xml:space="preserve">možné </w:t>
      </w:r>
      <w:r w:rsidRPr="00730631">
        <w:rPr>
          <w:rFonts w:ascii="Times New Roman" w:hAnsi="Times New Roman"/>
          <w:kern w:val="22"/>
        </w:rPr>
        <w:t>někter</w:t>
      </w:r>
      <w:r w:rsidR="00877668" w:rsidRPr="00730631">
        <w:rPr>
          <w:rFonts w:ascii="Times New Roman" w:hAnsi="Times New Roman"/>
          <w:kern w:val="22"/>
        </w:rPr>
        <w:t xml:space="preserve">ou z částí projektu realizovat </w:t>
      </w:r>
      <w:r w:rsidR="008735E6" w:rsidRPr="00730631">
        <w:rPr>
          <w:rFonts w:ascii="Times New Roman" w:hAnsi="Times New Roman"/>
          <w:kern w:val="22"/>
        </w:rPr>
        <w:t xml:space="preserve">nebo dojde k jiné skutečnosti, která by mohla konání projektu ohrozit, je </w:t>
      </w:r>
      <w:r w:rsidR="00CF4B62" w:rsidRPr="00730631">
        <w:rPr>
          <w:rFonts w:ascii="Times New Roman" w:hAnsi="Times New Roman"/>
          <w:kern w:val="22"/>
        </w:rPr>
        <w:t>jedna smluvní strana</w:t>
      </w:r>
      <w:r w:rsidR="008735E6" w:rsidRPr="00730631">
        <w:rPr>
          <w:rFonts w:ascii="Times New Roman" w:hAnsi="Times New Roman"/>
          <w:kern w:val="22"/>
        </w:rPr>
        <w:t xml:space="preserve"> povin</w:t>
      </w:r>
      <w:r w:rsidR="00CF4B62" w:rsidRPr="00730631">
        <w:rPr>
          <w:rFonts w:ascii="Times New Roman" w:hAnsi="Times New Roman"/>
          <w:kern w:val="22"/>
        </w:rPr>
        <w:t>na</w:t>
      </w:r>
      <w:r w:rsidR="008735E6" w:rsidRPr="00730631">
        <w:rPr>
          <w:rFonts w:ascii="Times New Roman" w:hAnsi="Times New Roman"/>
          <w:kern w:val="22"/>
        </w:rPr>
        <w:t xml:space="preserve"> </w:t>
      </w:r>
      <w:r w:rsidR="00CF4B62" w:rsidRPr="00730631">
        <w:rPr>
          <w:rFonts w:ascii="Times New Roman" w:hAnsi="Times New Roman"/>
          <w:kern w:val="22"/>
        </w:rPr>
        <w:t>neprodleně poté, kdy se o ní sama</w:t>
      </w:r>
      <w:r w:rsidR="008735E6" w:rsidRPr="00730631">
        <w:rPr>
          <w:rFonts w:ascii="Times New Roman" w:hAnsi="Times New Roman"/>
          <w:kern w:val="22"/>
        </w:rPr>
        <w:t xml:space="preserve"> dozví, o </w:t>
      </w:r>
      <w:r w:rsidR="00CF4B62" w:rsidRPr="00730631">
        <w:rPr>
          <w:rFonts w:ascii="Times New Roman" w:hAnsi="Times New Roman"/>
          <w:kern w:val="22"/>
        </w:rPr>
        <w:t>této skutečnosti informovat druhou smluvní stranu.</w:t>
      </w:r>
      <w:r w:rsidR="008735E6" w:rsidRPr="00730631">
        <w:rPr>
          <w:rFonts w:ascii="Times New Roman" w:hAnsi="Times New Roman"/>
          <w:kern w:val="22"/>
        </w:rPr>
        <w:t xml:space="preserve"> </w:t>
      </w:r>
      <w:r w:rsidR="00CF4B62" w:rsidRPr="00730631">
        <w:rPr>
          <w:rFonts w:ascii="Times New Roman" w:hAnsi="Times New Roman"/>
          <w:kern w:val="22"/>
        </w:rPr>
        <w:t>Sm</w:t>
      </w:r>
      <w:r w:rsidR="003A568B" w:rsidRPr="00730631">
        <w:rPr>
          <w:rFonts w:ascii="Times New Roman" w:hAnsi="Times New Roman"/>
          <w:kern w:val="22"/>
        </w:rPr>
        <w:t>luvní strany se zavazují společně hledat řešení vzniklé situace.</w:t>
      </w:r>
    </w:p>
    <w:p w:rsidR="000B5731" w:rsidRPr="00730631" w:rsidRDefault="000B5731" w:rsidP="0073063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bookmarkStart w:id="3" w:name="_Ref376854014"/>
      <w:r w:rsidRPr="00730631">
        <w:rPr>
          <w:rFonts w:ascii="Times New Roman" w:hAnsi="Times New Roman"/>
          <w:kern w:val="22"/>
        </w:rPr>
        <w:t>S</w:t>
      </w:r>
      <w:r w:rsidR="00A30B79" w:rsidRPr="00730631">
        <w:rPr>
          <w:rFonts w:ascii="Times New Roman" w:hAnsi="Times New Roman"/>
          <w:kern w:val="22"/>
        </w:rPr>
        <w:t>mluvní s</w:t>
      </w:r>
      <w:r w:rsidRPr="00730631">
        <w:rPr>
          <w:rFonts w:ascii="Times New Roman" w:hAnsi="Times New Roman"/>
          <w:kern w:val="22"/>
        </w:rPr>
        <w:t>trany</w:t>
      </w:r>
      <w:r w:rsidR="000C558A" w:rsidRPr="00730631">
        <w:rPr>
          <w:rFonts w:ascii="Times New Roman" w:hAnsi="Times New Roman"/>
          <w:szCs w:val="22"/>
        </w:rPr>
        <w:t xml:space="preserve"> se zavazují</w:t>
      </w:r>
      <w:r w:rsidRPr="00730631">
        <w:rPr>
          <w:rFonts w:ascii="Times New Roman" w:hAnsi="Times New Roman"/>
          <w:kern w:val="22"/>
        </w:rPr>
        <w:t xml:space="preserve">, že během akce nebudou prováděny aktivity, </w:t>
      </w:r>
      <w:r w:rsidRPr="00730631">
        <w:rPr>
          <w:rFonts w:ascii="Times New Roman" w:hAnsi="Times New Roman"/>
          <w:szCs w:val="22"/>
        </w:rPr>
        <w:t>které jsou v rozporu s dobrým jménem druhé smluvní strany a jejími oprávněnými zájmy.</w:t>
      </w:r>
      <w:r w:rsidRPr="00730631">
        <w:rPr>
          <w:rFonts w:ascii="Times New Roman" w:hAnsi="Times New Roman"/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05841" w:rsidRPr="00730631" w:rsidRDefault="00705841" w:rsidP="00705841">
      <w:pPr>
        <w:ind w:left="284"/>
        <w:rPr>
          <w:rFonts w:ascii="Times New Roman" w:hAnsi="Times New Roman"/>
          <w:kern w:val="22"/>
        </w:rPr>
      </w:pPr>
    </w:p>
    <w:p w:rsidR="007838E7" w:rsidRPr="00730631" w:rsidRDefault="007838E7" w:rsidP="00B66E80">
      <w:pPr>
        <w:pStyle w:val="Nadpis3"/>
        <w:rPr>
          <w:rFonts w:ascii="Times New Roman" w:hAnsi="Times New Roman" w:cs="Times New Roman"/>
        </w:rPr>
      </w:pPr>
      <w:bookmarkStart w:id="4" w:name="_Ref376854157"/>
    </w:p>
    <w:bookmarkEnd w:id="4"/>
    <w:p w:rsidR="00985EA1" w:rsidRPr="00730631" w:rsidRDefault="007838E7" w:rsidP="0040154B">
      <w:pPr>
        <w:pStyle w:val="Nadpis2"/>
        <w:rPr>
          <w:rFonts w:ascii="Times New Roman" w:hAnsi="Times New Roman" w:cs="Times New Roman"/>
          <w:kern w:val="22"/>
        </w:rPr>
      </w:pPr>
      <w:r w:rsidRPr="00730631">
        <w:rPr>
          <w:rFonts w:ascii="Times New Roman" w:hAnsi="Times New Roman" w:cs="Times New Roman"/>
          <w:kern w:val="22"/>
        </w:rPr>
        <w:t xml:space="preserve">Způsob propagace </w:t>
      </w:r>
      <w:r w:rsidR="003A568B" w:rsidRPr="00730631">
        <w:rPr>
          <w:rFonts w:ascii="Times New Roman" w:hAnsi="Times New Roman" w:cs="Times New Roman"/>
          <w:kern w:val="22"/>
        </w:rPr>
        <w:t>projektu</w:t>
      </w:r>
    </w:p>
    <w:p w:rsidR="007838E7" w:rsidRPr="00730631" w:rsidRDefault="007838E7" w:rsidP="0073063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Na propagačních materiálech </w:t>
      </w:r>
      <w:r w:rsidR="007E0E78" w:rsidRPr="00730631">
        <w:rPr>
          <w:rFonts w:ascii="Times New Roman" w:hAnsi="Times New Roman"/>
          <w:kern w:val="22"/>
        </w:rPr>
        <w:t xml:space="preserve">projektu </w:t>
      </w:r>
      <w:r w:rsidRPr="00730631">
        <w:rPr>
          <w:rFonts w:ascii="Times New Roman" w:hAnsi="Times New Roman"/>
          <w:kern w:val="22"/>
        </w:rPr>
        <w:t>(tiskových neb</w:t>
      </w:r>
      <w:r w:rsidR="009B1EBB" w:rsidRPr="00730631">
        <w:rPr>
          <w:rFonts w:ascii="Times New Roman" w:hAnsi="Times New Roman"/>
          <w:kern w:val="22"/>
        </w:rPr>
        <w:t>o přístupných internetem apod.)</w:t>
      </w:r>
      <w:r w:rsidR="00DA076C" w:rsidRPr="00730631">
        <w:rPr>
          <w:rFonts w:ascii="Times New Roman" w:hAnsi="Times New Roman"/>
          <w:kern w:val="22"/>
        </w:rPr>
        <w:t xml:space="preserve"> </w:t>
      </w:r>
      <w:r w:rsidR="005703CF" w:rsidRPr="00730631">
        <w:rPr>
          <w:rFonts w:ascii="Times New Roman" w:hAnsi="Times New Roman"/>
          <w:kern w:val="22"/>
        </w:rPr>
        <w:t>budou vždy uveden</w:t>
      </w:r>
      <w:r w:rsidR="006C059B" w:rsidRPr="00730631">
        <w:rPr>
          <w:rFonts w:ascii="Times New Roman" w:hAnsi="Times New Roman"/>
          <w:kern w:val="22"/>
        </w:rPr>
        <w:t>y</w:t>
      </w:r>
      <w:r w:rsidRPr="00730631">
        <w:rPr>
          <w:rFonts w:ascii="Times New Roman" w:hAnsi="Times New Roman"/>
          <w:kern w:val="22"/>
        </w:rPr>
        <w:t xml:space="preserve"> </w:t>
      </w:r>
      <w:r w:rsidR="003A568B" w:rsidRPr="00730631">
        <w:rPr>
          <w:rFonts w:ascii="Times New Roman" w:hAnsi="Times New Roman"/>
          <w:kern w:val="22"/>
        </w:rPr>
        <w:t>názvy</w:t>
      </w:r>
      <w:r w:rsidRPr="00730631">
        <w:rPr>
          <w:rFonts w:ascii="Times New Roman" w:hAnsi="Times New Roman"/>
          <w:kern w:val="22"/>
        </w:rPr>
        <w:t xml:space="preserve"> nebo grafické symboly charakterizující obě smluvní strany</w:t>
      </w:r>
      <w:r w:rsidR="00685629" w:rsidRPr="00730631">
        <w:rPr>
          <w:rFonts w:ascii="Times New Roman" w:hAnsi="Times New Roman"/>
          <w:kern w:val="22"/>
        </w:rPr>
        <w:t>. U </w:t>
      </w:r>
      <w:r w:rsidR="000C558A" w:rsidRPr="00730631">
        <w:rPr>
          <w:rFonts w:ascii="Times New Roman" w:hAnsi="Times New Roman"/>
          <w:kern w:val="22"/>
        </w:rPr>
        <w:t xml:space="preserve">názvu nebo grafického symbolu MKP bude uvedeno </w:t>
      </w:r>
      <w:r w:rsidR="007419CA" w:rsidRPr="00730631">
        <w:rPr>
          <w:rFonts w:ascii="Times New Roman" w:hAnsi="Times New Roman"/>
          <w:kern w:val="22"/>
        </w:rPr>
        <w:t xml:space="preserve">též </w:t>
      </w:r>
      <w:r w:rsidR="000C558A" w:rsidRPr="00730631">
        <w:rPr>
          <w:rFonts w:ascii="Times New Roman" w:hAnsi="Times New Roman"/>
          <w:kern w:val="22"/>
        </w:rPr>
        <w:t>logo hlavního města Prahy</w:t>
      </w:r>
      <w:r w:rsidRPr="00730631">
        <w:rPr>
          <w:rFonts w:ascii="Times New Roman" w:hAnsi="Times New Roman"/>
          <w:kern w:val="22"/>
        </w:rPr>
        <w:t xml:space="preserve">. </w:t>
      </w:r>
    </w:p>
    <w:p w:rsidR="007838E7" w:rsidRPr="00730631" w:rsidRDefault="003A568B" w:rsidP="0073063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0070C0"/>
          <w:kern w:val="22"/>
        </w:rPr>
      </w:pPr>
      <w:r w:rsidRPr="00730631">
        <w:rPr>
          <w:rFonts w:ascii="Times New Roman" w:hAnsi="Times New Roman"/>
          <w:kern w:val="22"/>
        </w:rPr>
        <w:t>Název</w:t>
      </w:r>
      <w:r w:rsidR="007838E7" w:rsidRPr="00730631">
        <w:rPr>
          <w:rFonts w:ascii="Times New Roman" w:hAnsi="Times New Roman"/>
          <w:kern w:val="22"/>
        </w:rPr>
        <w:t xml:space="preserve"> nebo grafický symbol druhé smluvní strany se použije podle jejích pokynů. </w:t>
      </w:r>
    </w:p>
    <w:p w:rsidR="007838E7" w:rsidRPr="00730631" w:rsidRDefault="007838E7" w:rsidP="0073063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Bude-li propagace probíhat po internetu na stránkách jedné smluvní strany, uvede se na hlavní stránce propagující </w:t>
      </w:r>
      <w:r w:rsidR="00C61EF3" w:rsidRPr="00730631">
        <w:rPr>
          <w:rFonts w:ascii="Times New Roman" w:hAnsi="Times New Roman"/>
          <w:kern w:val="22"/>
        </w:rPr>
        <w:t>projekt</w:t>
      </w:r>
      <w:r w:rsidRPr="00730631">
        <w:rPr>
          <w:rFonts w:ascii="Times New Roman" w:hAnsi="Times New Roman"/>
          <w:kern w:val="22"/>
        </w:rPr>
        <w:t xml:space="preserve"> též hypertextový odkaz na hlavní internetovo</w:t>
      </w:r>
      <w:r w:rsidR="007E0E78" w:rsidRPr="00730631">
        <w:rPr>
          <w:rFonts w:ascii="Times New Roman" w:hAnsi="Times New Roman"/>
          <w:kern w:val="22"/>
        </w:rPr>
        <w:t>u stránku druhé smluvní strany.</w:t>
      </w:r>
    </w:p>
    <w:p w:rsidR="00685629" w:rsidRPr="00730631" w:rsidRDefault="00C50EDD" w:rsidP="0073063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 xml:space="preserve">V </w:t>
      </w:r>
      <w:r w:rsidR="00F96495" w:rsidRPr="00730631">
        <w:rPr>
          <w:rFonts w:ascii="Times New Roman" w:hAnsi="Times New Roman"/>
          <w:kern w:val="22"/>
        </w:rPr>
        <w:t>rámci projektu mohou být</w:t>
      </w:r>
      <w:r w:rsidR="00685629" w:rsidRPr="00730631">
        <w:rPr>
          <w:rFonts w:ascii="Times New Roman" w:hAnsi="Times New Roman"/>
          <w:kern w:val="22"/>
        </w:rPr>
        <w:t xml:space="preserve"> propagovány </w:t>
      </w:r>
      <w:r w:rsidRPr="00730631">
        <w:rPr>
          <w:rFonts w:ascii="Times New Roman" w:hAnsi="Times New Roman"/>
          <w:kern w:val="22"/>
        </w:rPr>
        <w:t xml:space="preserve">též </w:t>
      </w:r>
      <w:r w:rsidR="00685629" w:rsidRPr="00730631">
        <w:rPr>
          <w:rFonts w:ascii="Times New Roman" w:hAnsi="Times New Roman"/>
          <w:kern w:val="22"/>
        </w:rPr>
        <w:t>jiné subjekty</w:t>
      </w:r>
      <w:r w:rsidR="00F96495" w:rsidRPr="00730631">
        <w:rPr>
          <w:rFonts w:ascii="Times New Roman" w:hAnsi="Times New Roman"/>
          <w:kern w:val="22"/>
        </w:rPr>
        <w:t xml:space="preserve"> účastnící se projektu</w:t>
      </w:r>
      <w:r w:rsidR="00953A2F" w:rsidRPr="00730631">
        <w:rPr>
          <w:rFonts w:ascii="Times New Roman" w:hAnsi="Times New Roman"/>
          <w:kern w:val="22"/>
        </w:rPr>
        <w:t>.</w:t>
      </w:r>
    </w:p>
    <w:p w:rsidR="00685629" w:rsidRPr="00730631" w:rsidRDefault="00685629" w:rsidP="0073063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>Smluvní strany jsou oprávněny v rámci projektu propagovat svou vlastní činnost, kter</w:t>
      </w:r>
      <w:r w:rsidR="00965CEA" w:rsidRPr="00730631">
        <w:rPr>
          <w:rFonts w:ascii="Times New Roman" w:hAnsi="Times New Roman"/>
          <w:kern w:val="22"/>
        </w:rPr>
        <w:t>ou provádějí mimo tento projekt</w:t>
      </w:r>
      <w:r w:rsidRPr="00730631">
        <w:rPr>
          <w:rFonts w:ascii="Times New Roman" w:hAnsi="Times New Roman"/>
          <w:kern w:val="22"/>
        </w:rPr>
        <w:t>.</w:t>
      </w:r>
    </w:p>
    <w:p w:rsidR="00705841" w:rsidRPr="00730631" w:rsidRDefault="00705841" w:rsidP="00705841">
      <w:pPr>
        <w:ind w:left="284"/>
        <w:rPr>
          <w:rFonts w:ascii="Times New Roman" w:hAnsi="Times New Roman"/>
          <w:kern w:val="22"/>
        </w:rPr>
      </w:pPr>
    </w:p>
    <w:p w:rsidR="00420FB2" w:rsidRPr="00730631" w:rsidRDefault="00420FB2" w:rsidP="00B66E80">
      <w:pPr>
        <w:pStyle w:val="Nadpis3"/>
        <w:rPr>
          <w:rFonts w:ascii="Times New Roman" w:hAnsi="Times New Roman" w:cs="Times New Roman"/>
        </w:rPr>
      </w:pPr>
    </w:p>
    <w:p w:rsidR="00AD5D07" w:rsidRPr="00730631" w:rsidRDefault="00AD5D07" w:rsidP="0040154B">
      <w:pPr>
        <w:pStyle w:val="Nadpis2"/>
        <w:ind w:left="-360"/>
        <w:rPr>
          <w:rFonts w:ascii="Times New Roman" w:hAnsi="Times New Roman" w:cs="Times New Roman"/>
          <w:kern w:val="22"/>
        </w:rPr>
      </w:pPr>
      <w:r w:rsidRPr="00730631">
        <w:rPr>
          <w:rFonts w:ascii="Times New Roman" w:hAnsi="Times New Roman" w:cs="Times New Roman"/>
          <w:kern w:val="22"/>
        </w:rPr>
        <w:t>Bezplatnost projektu</w:t>
      </w:r>
    </w:p>
    <w:p w:rsidR="006C4233" w:rsidRPr="00730631" w:rsidRDefault="005B2427" w:rsidP="0073063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</w:rPr>
        <w:t>Akce je otevřena veřejnosti, ú</w:t>
      </w:r>
      <w:r w:rsidR="00AD5D07" w:rsidRPr="00730631">
        <w:rPr>
          <w:rFonts w:ascii="Times New Roman" w:hAnsi="Times New Roman"/>
          <w:bCs/>
        </w:rPr>
        <w:t>čast na projektu je pro účastníky bezplatná</w:t>
      </w:r>
      <w:r w:rsidR="00907282" w:rsidRPr="00730631">
        <w:rPr>
          <w:rFonts w:ascii="Times New Roman" w:hAnsi="Times New Roman"/>
          <w:bCs/>
        </w:rPr>
        <w:t xml:space="preserve">. </w:t>
      </w:r>
      <w:r w:rsidR="00AD5D07" w:rsidRPr="00730631">
        <w:rPr>
          <w:rFonts w:ascii="Times New Roman" w:hAnsi="Times New Roman"/>
          <w:bCs/>
        </w:rPr>
        <w:t>Partner ani MKP si nesmějí účast přímo či nepřímo podmiňovat jakoukoli úplatou nebo jinou majetkovou výhodou.</w:t>
      </w:r>
    </w:p>
    <w:p w:rsidR="00F96495" w:rsidRPr="00730631" w:rsidRDefault="00B66617" w:rsidP="0073063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</w:rPr>
        <w:t xml:space="preserve">Účast na některých částech programu může být omezena kapacitou </w:t>
      </w:r>
      <w:r w:rsidR="00F96495" w:rsidRPr="00730631">
        <w:rPr>
          <w:rFonts w:ascii="Times New Roman" w:hAnsi="Times New Roman"/>
          <w:bCs/>
        </w:rPr>
        <w:t>sálů</w:t>
      </w:r>
      <w:r w:rsidRPr="00730631">
        <w:rPr>
          <w:rFonts w:ascii="Times New Roman" w:hAnsi="Times New Roman"/>
          <w:bCs/>
        </w:rPr>
        <w:t>.</w:t>
      </w:r>
    </w:p>
    <w:p w:rsidR="00705841" w:rsidRPr="00730631" w:rsidRDefault="00705841" w:rsidP="00730631">
      <w:pPr>
        <w:spacing w:before="0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br w:type="page"/>
      </w:r>
    </w:p>
    <w:p w:rsidR="00390E4E" w:rsidRPr="00730631" w:rsidRDefault="00390E4E" w:rsidP="00B66E80">
      <w:pPr>
        <w:pStyle w:val="Nadpis3"/>
        <w:rPr>
          <w:rFonts w:ascii="Times New Roman" w:hAnsi="Times New Roman" w:cs="Times New Roman"/>
        </w:rPr>
      </w:pPr>
    </w:p>
    <w:p w:rsidR="00420FB2" w:rsidRPr="00730631" w:rsidRDefault="007838E7" w:rsidP="0040154B">
      <w:pPr>
        <w:pStyle w:val="Nadpis2"/>
        <w:rPr>
          <w:rFonts w:ascii="Times New Roman" w:hAnsi="Times New Roman" w:cs="Times New Roman"/>
          <w:kern w:val="22"/>
        </w:rPr>
      </w:pPr>
      <w:r w:rsidRPr="00730631">
        <w:rPr>
          <w:rFonts w:ascii="Times New Roman" w:hAnsi="Times New Roman" w:cs="Times New Roman"/>
          <w:kern w:val="22"/>
        </w:rPr>
        <w:t>Závěrečná ustanovení</w:t>
      </w:r>
    </w:p>
    <w:p w:rsidR="007838E7" w:rsidRPr="00730631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Změny a doplňky smlouvy jsou vázány na formu písemného dodatku.</w:t>
      </w:r>
    </w:p>
    <w:p w:rsidR="00EB4F11" w:rsidRPr="00730631" w:rsidRDefault="00EB4F11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Přílohou této smlouvy je program projektu.</w:t>
      </w:r>
    </w:p>
    <w:p w:rsidR="00420FB2" w:rsidRPr="00730631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Pro obě smluvní strany se tato smlouva vyhotovuje po jednom stejnopise. </w:t>
      </w:r>
    </w:p>
    <w:p w:rsidR="00A22823" w:rsidRPr="00730631" w:rsidRDefault="00A22823" w:rsidP="00A22823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Smluvní strany výslovně souhlasí s tím, aby tato smlouva byla uvedena v Centrální evidenci smluv (CES), vedené hlavním městem Prahou, která je veřejně přístupná a která obsahuje údaje o smluvních stranách, číselné označení této smlouvy, datum jejího podpisu a text této smlouvy.</w:t>
      </w:r>
    </w:p>
    <w:p w:rsidR="00A22823" w:rsidRPr="00730631" w:rsidRDefault="008E7082" w:rsidP="00A22823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>
        <w:rPr>
          <w:rFonts w:ascii="Times New Roman" w:hAnsi="Times New Roman"/>
        </w:rPr>
        <w:t>MKP</w:t>
      </w:r>
      <w:r w:rsidR="00A22823" w:rsidRPr="00730631">
        <w:rPr>
          <w:rFonts w:ascii="Times New Roman" w:hAnsi="Times New Roman"/>
        </w:rPr>
        <w:t xml:space="preserve"> tímto bere na vědomí a souhlasí s tím, aby veškeré dokumenty obsahující osobní údaje </w:t>
      </w:r>
      <w:r>
        <w:rPr>
          <w:rFonts w:ascii="Times New Roman" w:hAnsi="Times New Roman"/>
        </w:rPr>
        <w:t>MKP</w:t>
      </w:r>
      <w:r w:rsidR="00A22823" w:rsidRPr="00730631">
        <w:rPr>
          <w:rFonts w:ascii="Times New Roman" w:hAnsi="Times New Roman"/>
        </w:rPr>
        <w:t xml:space="preserve"> související s touto smlouvou byly po dobu, po kterou je </w:t>
      </w:r>
      <w:r>
        <w:rPr>
          <w:rFonts w:ascii="Times New Roman" w:hAnsi="Times New Roman"/>
        </w:rPr>
        <w:t>partner</w:t>
      </w:r>
      <w:r w:rsidR="00A22823" w:rsidRPr="00730631">
        <w:rPr>
          <w:rFonts w:ascii="Times New Roman" w:hAnsi="Times New Roman"/>
        </w:rPr>
        <w:t xml:space="preserve"> povinen tak činit, zpracovány a archivovány v souladu s Nařízením Evropského parlamentu a Rady č. 2016/679 ze dne 27. 4. 2016 o ochraně fyzických osob v souvislosti se zpracováním osobních údajů a o volném pohybu těchto údajů a o zrušení směrnice95/46/ES („GDPR") účinným od 25. května 2018 a zákonem č. 499/2004 Sb., o archivnictví a spisové službě a o změně některých zákonů, ve znění některých předpisů. Informační povinnost byla ze strany objednatele splněna prostřednictvím informace uveřejněné na portálu </w:t>
      </w:r>
      <w:hyperlink r:id="rId8" w:history="1">
        <w:r w:rsidR="00A22823" w:rsidRPr="00730631">
          <w:rPr>
            <w:rStyle w:val="Hypertextovodkaz"/>
            <w:rFonts w:ascii="Times New Roman" w:hAnsi="Times New Roman"/>
            <w:sz w:val="20"/>
            <w:szCs w:val="20"/>
          </w:rPr>
          <w:t>www.praha.eu</w:t>
        </w:r>
      </w:hyperlink>
      <w:r w:rsidR="00A22823" w:rsidRPr="00730631">
        <w:rPr>
          <w:rFonts w:ascii="Times New Roman" w:hAnsi="Times New Roman"/>
        </w:rPr>
        <w:t>, a to na adrese:</w:t>
      </w:r>
      <w:r w:rsidR="00730631">
        <w:rPr>
          <w:rFonts w:ascii="Times New Roman" w:hAnsi="Times New Roman"/>
        </w:rPr>
        <w:t xml:space="preserve"> </w:t>
      </w:r>
      <w:r w:rsidR="00A22823" w:rsidRPr="00730631">
        <w:rPr>
          <w:rFonts w:ascii="Times New Roman" w:hAnsi="Times New Roman"/>
        </w:rPr>
        <w:t xml:space="preserve">http://www.praha.eu/jnp/cz/o_meste/magistrat/gdpr/index.html. </w:t>
      </w:r>
    </w:p>
    <w:p w:rsidR="00730631" w:rsidRDefault="00A22823" w:rsidP="0073063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>Smluvní strany prohlašují, že skutečnosti uvedené v této smlouvě nepovažují za obchodní tajemství ve smyslu § 504 zákona č. 89/2012 Sb. občanský zákoník, ve znění pozdějších předpisů, a uděluji svolení k jejich užití a zveřejnění bez stanovení jakýchkoli dalších podmínek.</w:t>
      </w:r>
    </w:p>
    <w:p w:rsidR="00730631" w:rsidRPr="00730631" w:rsidRDefault="00730631" w:rsidP="0073063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sz w:val="24"/>
        </w:rPr>
        <w:t xml:space="preserve">Tato smlouva se vyhotovuje ve čtyřech stejnopisech s platností originálu. </w:t>
      </w:r>
      <w:r>
        <w:rPr>
          <w:rFonts w:ascii="Times New Roman" w:hAnsi="Times New Roman"/>
          <w:sz w:val="24"/>
        </w:rPr>
        <w:t>Partner</w:t>
      </w:r>
      <w:r w:rsidRPr="00730631">
        <w:rPr>
          <w:rFonts w:ascii="Times New Roman" w:hAnsi="Times New Roman"/>
          <w:sz w:val="24"/>
        </w:rPr>
        <w:t xml:space="preserve"> obdrží tři vyhotovení, </w:t>
      </w:r>
      <w:r>
        <w:rPr>
          <w:rFonts w:ascii="Times New Roman" w:hAnsi="Times New Roman"/>
          <w:sz w:val="24"/>
        </w:rPr>
        <w:t>MKP</w:t>
      </w:r>
      <w:r w:rsidRPr="00730631">
        <w:rPr>
          <w:rFonts w:ascii="Times New Roman" w:hAnsi="Times New Roman"/>
          <w:sz w:val="24"/>
        </w:rPr>
        <w:t xml:space="preserve"> jedno vyhotovení.</w:t>
      </w:r>
    </w:p>
    <w:p w:rsidR="00730631" w:rsidRPr="00730631" w:rsidRDefault="00730631" w:rsidP="0073063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sz w:val="24"/>
        </w:rPr>
        <w:t>Tato smlouva je sepsána svobodně, vážně a volně, nikoliv v tísni za nápadně nevýhodných podmínek, což smluvní strany stvrzují svými podpisy.</w:t>
      </w:r>
    </w:p>
    <w:p w:rsidR="00730631" w:rsidRPr="00730631" w:rsidRDefault="00730631" w:rsidP="00730631">
      <w:pPr>
        <w:ind w:left="284"/>
        <w:jc w:val="both"/>
        <w:rPr>
          <w:rFonts w:ascii="Times New Roman" w:hAnsi="Times New Roman"/>
          <w:bCs/>
          <w:kern w:val="22"/>
          <w:szCs w:val="22"/>
        </w:rPr>
      </w:pPr>
    </w:p>
    <w:p w:rsidR="00420FB2" w:rsidRPr="00730631" w:rsidRDefault="00420FB2" w:rsidP="0040154B">
      <w:pPr>
        <w:tabs>
          <w:tab w:val="left" w:pos="360"/>
        </w:tabs>
        <w:jc w:val="both"/>
        <w:rPr>
          <w:rFonts w:ascii="Times New Roman" w:hAnsi="Times New Roman"/>
          <w:bCs/>
          <w:kern w:val="22"/>
          <w:szCs w:val="22"/>
        </w:rPr>
      </w:pPr>
    </w:p>
    <w:p w:rsidR="0059228D" w:rsidRPr="00730631" w:rsidRDefault="0059228D" w:rsidP="0040154B">
      <w:pPr>
        <w:tabs>
          <w:tab w:val="left" w:pos="360"/>
        </w:tabs>
        <w:jc w:val="both"/>
        <w:rPr>
          <w:rFonts w:ascii="Times New Roman" w:hAnsi="Times New Roman"/>
          <w:bCs/>
          <w:kern w:val="22"/>
          <w:szCs w:val="22"/>
        </w:rPr>
      </w:pPr>
    </w:p>
    <w:p w:rsidR="0059228D" w:rsidRPr="00730631" w:rsidRDefault="00D21208" w:rsidP="00965CEA">
      <w:pPr>
        <w:tabs>
          <w:tab w:val="left" w:pos="360"/>
          <w:tab w:val="left" w:pos="5040"/>
        </w:tabs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V Praze dne </w:t>
      </w:r>
      <w:r w:rsidR="00B72B7C" w:rsidRPr="00730631">
        <w:rPr>
          <w:rFonts w:ascii="Times New Roman" w:hAnsi="Times New Roman"/>
          <w:bCs/>
          <w:kern w:val="22"/>
          <w:szCs w:val="22"/>
        </w:rPr>
        <w:tab/>
        <w:t>V Praze dne</w:t>
      </w:r>
    </w:p>
    <w:p w:rsidR="0059228D" w:rsidRPr="00730631" w:rsidRDefault="0059228D" w:rsidP="0040154B">
      <w:pPr>
        <w:tabs>
          <w:tab w:val="left" w:pos="1040"/>
          <w:tab w:val="left" w:pos="5040"/>
        </w:tabs>
        <w:rPr>
          <w:rFonts w:ascii="Times New Roman" w:hAnsi="Times New Roman"/>
          <w:szCs w:val="22"/>
        </w:rPr>
      </w:pPr>
    </w:p>
    <w:p w:rsidR="007419CA" w:rsidRPr="00730631" w:rsidRDefault="007419CA" w:rsidP="0040154B">
      <w:pPr>
        <w:tabs>
          <w:tab w:val="left" w:pos="1040"/>
          <w:tab w:val="left" w:pos="5040"/>
        </w:tabs>
        <w:rPr>
          <w:rFonts w:ascii="Times New Roman" w:hAnsi="Times New Roman"/>
          <w:szCs w:val="22"/>
        </w:rPr>
      </w:pPr>
    </w:p>
    <w:p w:rsidR="007419CA" w:rsidRPr="00730631" w:rsidRDefault="007419CA" w:rsidP="0040154B">
      <w:pPr>
        <w:tabs>
          <w:tab w:val="left" w:pos="1040"/>
          <w:tab w:val="left" w:pos="5040"/>
        </w:tabs>
        <w:rPr>
          <w:rFonts w:ascii="Times New Roman" w:hAnsi="Times New Roman"/>
          <w:szCs w:val="22"/>
        </w:rPr>
      </w:pPr>
    </w:p>
    <w:p w:rsidR="0059228D" w:rsidRPr="00730631" w:rsidRDefault="0059228D" w:rsidP="0040154B">
      <w:pPr>
        <w:tabs>
          <w:tab w:val="left" w:pos="1040"/>
          <w:tab w:val="left" w:pos="5040"/>
        </w:tabs>
        <w:rPr>
          <w:rFonts w:ascii="Times New Roman" w:hAnsi="Times New Roman"/>
          <w:szCs w:val="22"/>
        </w:rPr>
      </w:pPr>
    </w:p>
    <w:p w:rsidR="00D21208" w:rsidRPr="00730631" w:rsidRDefault="00B72B7C" w:rsidP="0040154B">
      <w:pPr>
        <w:tabs>
          <w:tab w:val="left" w:pos="360"/>
          <w:tab w:val="left" w:pos="5040"/>
        </w:tabs>
        <w:jc w:val="both"/>
        <w:rPr>
          <w:rFonts w:ascii="Times New Roman" w:hAnsi="Times New Roman"/>
          <w:szCs w:val="22"/>
        </w:rPr>
      </w:pPr>
      <w:r w:rsidRPr="00730631">
        <w:rPr>
          <w:rFonts w:ascii="Times New Roman" w:hAnsi="Times New Roman"/>
          <w:szCs w:val="22"/>
        </w:rPr>
        <w:t>……………..…………………….</w:t>
      </w:r>
      <w:r w:rsidRPr="00730631">
        <w:rPr>
          <w:rFonts w:ascii="Times New Roman" w:hAnsi="Times New Roman"/>
          <w:szCs w:val="22"/>
        </w:rPr>
        <w:tab/>
      </w:r>
      <w:r w:rsidR="00D21208" w:rsidRPr="00730631">
        <w:rPr>
          <w:rFonts w:ascii="Times New Roman" w:hAnsi="Times New Roman"/>
          <w:szCs w:val="22"/>
        </w:rPr>
        <w:t>………………………………..</w:t>
      </w:r>
    </w:p>
    <w:p w:rsidR="00222742" w:rsidRPr="00730631" w:rsidRDefault="00222742" w:rsidP="00222742">
      <w:pPr>
        <w:tabs>
          <w:tab w:val="left" w:pos="360"/>
          <w:tab w:val="left" w:pos="5040"/>
        </w:tabs>
        <w:spacing w:before="0"/>
        <w:ind w:left="2836" w:hanging="2836"/>
        <w:jc w:val="both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ab/>
      </w:r>
      <w:r w:rsidR="00254B03" w:rsidRPr="00730631">
        <w:rPr>
          <w:rFonts w:ascii="Times New Roman" w:hAnsi="Times New Roman"/>
          <w:bCs/>
          <w:kern w:val="22"/>
          <w:szCs w:val="22"/>
        </w:rPr>
        <w:t>RNDr. Tomáš Řehák</w:t>
      </w:r>
      <w:r w:rsidRPr="00730631">
        <w:rPr>
          <w:rFonts w:ascii="Times New Roman" w:hAnsi="Times New Roman"/>
          <w:bCs/>
          <w:kern w:val="22"/>
          <w:szCs w:val="22"/>
        </w:rPr>
        <w:t>,</w:t>
      </w:r>
      <w:r w:rsidR="00076C93" w:rsidRPr="00730631">
        <w:rPr>
          <w:rFonts w:ascii="Times New Roman" w:hAnsi="Times New Roman"/>
          <w:bCs/>
          <w:kern w:val="22"/>
          <w:szCs w:val="22"/>
        </w:rPr>
        <w:tab/>
      </w:r>
      <w:r w:rsidRPr="00730631">
        <w:rPr>
          <w:rFonts w:ascii="Times New Roman" w:hAnsi="Times New Roman"/>
          <w:bCs/>
          <w:kern w:val="22"/>
          <w:szCs w:val="22"/>
        </w:rPr>
        <w:tab/>
      </w:r>
      <w:r w:rsidR="00A22823" w:rsidRPr="00730631">
        <w:rPr>
          <w:rFonts w:ascii="Times New Roman" w:hAnsi="Times New Roman"/>
          <w:bCs/>
          <w:kern w:val="22"/>
          <w:szCs w:val="22"/>
        </w:rPr>
        <w:t xml:space="preserve">     Mgr. František Cipro</w:t>
      </w:r>
      <w:r w:rsidRPr="00730631">
        <w:rPr>
          <w:rFonts w:ascii="Times New Roman" w:hAnsi="Times New Roman"/>
          <w:bCs/>
          <w:kern w:val="22"/>
          <w:szCs w:val="22"/>
        </w:rPr>
        <w:t xml:space="preserve">, </w:t>
      </w:r>
      <w:r w:rsidRPr="00730631">
        <w:rPr>
          <w:rFonts w:ascii="Times New Roman" w:hAnsi="Times New Roman"/>
          <w:bCs/>
          <w:kern w:val="22"/>
          <w:szCs w:val="22"/>
        </w:rPr>
        <w:tab/>
      </w:r>
    </w:p>
    <w:p w:rsidR="00A22823" w:rsidRPr="00730631" w:rsidRDefault="00222742" w:rsidP="00222742">
      <w:pPr>
        <w:tabs>
          <w:tab w:val="left" w:pos="360"/>
          <w:tab w:val="left" w:pos="5040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 xml:space="preserve">          ředitel MKP                                                     </w:t>
      </w:r>
      <w:r w:rsidR="00F71C4F" w:rsidRPr="00730631">
        <w:rPr>
          <w:rFonts w:ascii="Times New Roman" w:hAnsi="Times New Roman"/>
          <w:bCs/>
          <w:kern w:val="22"/>
          <w:szCs w:val="22"/>
        </w:rPr>
        <w:t xml:space="preserve"> </w:t>
      </w:r>
      <w:r w:rsidRPr="00730631">
        <w:rPr>
          <w:rFonts w:ascii="Times New Roman" w:hAnsi="Times New Roman"/>
          <w:bCs/>
          <w:kern w:val="22"/>
          <w:szCs w:val="22"/>
        </w:rPr>
        <w:t xml:space="preserve"> </w:t>
      </w:r>
      <w:r w:rsidR="00A22823" w:rsidRPr="00730631">
        <w:rPr>
          <w:rFonts w:ascii="Times New Roman" w:hAnsi="Times New Roman"/>
          <w:bCs/>
          <w:kern w:val="22"/>
          <w:szCs w:val="22"/>
        </w:rPr>
        <w:t xml:space="preserve">    </w:t>
      </w:r>
      <w:r w:rsidR="00730631">
        <w:rPr>
          <w:rFonts w:ascii="Times New Roman" w:hAnsi="Times New Roman"/>
          <w:bCs/>
          <w:kern w:val="22"/>
          <w:szCs w:val="22"/>
        </w:rPr>
        <w:t xml:space="preserve">       </w:t>
      </w:r>
      <w:r w:rsidRPr="00730631">
        <w:rPr>
          <w:rFonts w:ascii="Times New Roman" w:hAnsi="Times New Roman"/>
          <w:bCs/>
          <w:kern w:val="22"/>
          <w:szCs w:val="22"/>
        </w:rPr>
        <w:t>ředitel</w:t>
      </w:r>
      <w:r w:rsidR="00730631" w:rsidRPr="00730631">
        <w:rPr>
          <w:rFonts w:ascii="Times New Roman" w:hAnsi="Times New Roman"/>
          <w:bCs/>
          <w:kern w:val="22"/>
          <w:szCs w:val="22"/>
        </w:rPr>
        <w:t xml:space="preserve"> O</w:t>
      </w:r>
      <w:r w:rsidRPr="00730631">
        <w:rPr>
          <w:rFonts w:ascii="Times New Roman" w:hAnsi="Times New Roman"/>
          <w:bCs/>
          <w:kern w:val="22"/>
          <w:szCs w:val="22"/>
        </w:rPr>
        <w:t xml:space="preserve">dboru kultury </w:t>
      </w:r>
    </w:p>
    <w:p w:rsidR="003A33B6" w:rsidRPr="00730631" w:rsidRDefault="00A22823" w:rsidP="00A22823">
      <w:pPr>
        <w:tabs>
          <w:tab w:val="left" w:pos="360"/>
          <w:tab w:val="left" w:pos="5040"/>
        </w:tabs>
        <w:spacing w:before="0"/>
        <w:rPr>
          <w:rFonts w:ascii="Times New Roman" w:hAnsi="Times New Roman"/>
          <w:bCs/>
          <w:kern w:val="22"/>
          <w:szCs w:val="22"/>
        </w:rPr>
      </w:pPr>
      <w:r w:rsidRPr="00730631">
        <w:rPr>
          <w:rFonts w:ascii="Times New Roman" w:hAnsi="Times New Roman"/>
          <w:bCs/>
          <w:kern w:val="22"/>
          <w:szCs w:val="22"/>
        </w:rPr>
        <w:tab/>
      </w:r>
      <w:r w:rsidRPr="00730631">
        <w:rPr>
          <w:rFonts w:ascii="Times New Roman" w:hAnsi="Times New Roman"/>
          <w:bCs/>
          <w:kern w:val="22"/>
          <w:szCs w:val="22"/>
        </w:rPr>
        <w:tab/>
        <w:t xml:space="preserve"> </w:t>
      </w:r>
      <w:r w:rsidR="00222742" w:rsidRPr="00730631">
        <w:rPr>
          <w:rFonts w:ascii="Times New Roman" w:hAnsi="Times New Roman"/>
          <w:bCs/>
          <w:kern w:val="22"/>
          <w:szCs w:val="22"/>
        </w:rPr>
        <w:t xml:space="preserve">a cestovního ruchu </w:t>
      </w:r>
      <w:r w:rsidRPr="00730631">
        <w:rPr>
          <w:rFonts w:ascii="Times New Roman" w:hAnsi="Times New Roman"/>
          <w:bCs/>
          <w:kern w:val="22"/>
          <w:szCs w:val="22"/>
        </w:rPr>
        <w:t>M</w:t>
      </w:r>
      <w:r w:rsidR="00222742" w:rsidRPr="00730631">
        <w:rPr>
          <w:rFonts w:ascii="Times New Roman" w:hAnsi="Times New Roman"/>
          <w:bCs/>
          <w:kern w:val="22"/>
          <w:szCs w:val="22"/>
        </w:rPr>
        <w:t>HMP</w:t>
      </w:r>
    </w:p>
    <w:p w:rsidR="00C61EF3" w:rsidRPr="00730631" w:rsidRDefault="00C61EF3" w:rsidP="0040154B">
      <w:pPr>
        <w:tabs>
          <w:tab w:val="left" w:pos="360"/>
          <w:tab w:val="left" w:pos="5040"/>
        </w:tabs>
        <w:spacing w:before="0"/>
        <w:jc w:val="both"/>
        <w:rPr>
          <w:rFonts w:ascii="Times New Roman" w:hAnsi="Times New Roman"/>
          <w:kern w:val="22"/>
        </w:rPr>
      </w:pPr>
      <w:r w:rsidRPr="00730631">
        <w:rPr>
          <w:rFonts w:ascii="Times New Roman" w:hAnsi="Times New Roman"/>
          <w:kern w:val="22"/>
        </w:rPr>
        <w:tab/>
      </w:r>
    </w:p>
    <w:sectPr w:rsidR="00C61EF3" w:rsidRPr="00730631" w:rsidSect="0040154B">
      <w:footerReference w:type="even" r:id="rId9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99" w:rsidRDefault="00F51499">
      <w:pPr>
        <w:spacing w:before="0"/>
      </w:pPr>
      <w:r>
        <w:separator/>
      </w:r>
    </w:p>
  </w:endnote>
  <w:endnote w:type="continuationSeparator" w:id="0">
    <w:p w:rsidR="00F51499" w:rsidRDefault="00F514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99" w:rsidRDefault="00F51499">
      <w:pPr>
        <w:spacing w:before="0"/>
      </w:pPr>
      <w:r>
        <w:separator/>
      </w:r>
    </w:p>
  </w:footnote>
  <w:footnote w:type="continuationSeparator" w:id="0">
    <w:p w:rsidR="00F51499" w:rsidRDefault="00F514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531"/>
    <w:multiLevelType w:val="hybridMultilevel"/>
    <w:tmpl w:val="C45209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7A71F0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32EF27E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3A507E7"/>
    <w:multiLevelType w:val="hybridMultilevel"/>
    <w:tmpl w:val="D60654E0"/>
    <w:lvl w:ilvl="0" w:tplc="A29CC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E023B"/>
    <w:multiLevelType w:val="hybridMultilevel"/>
    <w:tmpl w:val="AC329190"/>
    <w:lvl w:ilvl="0" w:tplc="DD7EC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E74"/>
    <w:multiLevelType w:val="hybridMultilevel"/>
    <w:tmpl w:val="306AD1BE"/>
    <w:lvl w:ilvl="0" w:tplc="0C1CEE94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F32A52"/>
    <w:multiLevelType w:val="hybridMultilevel"/>
    <w:tmpl w:val="F864C796"/>
    <w:lvl w:ilvl="0" w:tplc="672ED25E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3"/>
  </w:num>
  <w:num w:numId="18">
    <w:abstractNumId w:val="1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9"/>
    <w:rsid w:val="00000C27"/>
    <w:rsid w:val="00014D2B"/>
    <w:rsid w:val="00025CE9"/>
    <w:rsid w:val="00037333"/>
    <w:rsid w:val="0004004D"/>
    <w:rsid w:val="000410FC"/>
    <w:rsid w:val="00055E0A"/>
    <w:rsid w:val="000572E6"/>
    <w:rsid w:val="000624E2"/>
    <w:rsid w:val="00076C93"/>
    <w:rsid w:val="000B5731"/>
    <w:rsid w:val="000B7737"/>
    <w:rsid w:val="000C1774"/>
    <w:rsid w:val="000C558A"/>
    <w:rsid w:val="000E27F2"/>
    <w:rsid w:val="000E446B"/>
    <w:rsid w:val="00100687"/>
    <w:rsid w:val="00110682"/>
    <w:rsid w:val="001134C8"/>
    <w:rsid w:val="00122240"/>
    <w:rsid w:val="00130281"/>
    <w:rsid w:val="00130AE8"/>
    <w:rsid w:val="00147547"/>
    <w:rsid w:val="001513BD"/>
    <w:rsid w:val="001775DF"/>
    <w:rsid w:val="001A4C9E"/>
    <w:rsid w:val="001C3DFA"/>
    <w:rsid w:val="001C7703"/>
    <w:rsid w:val="001F6827"/>
    <w:rsid w:val="00211D50"/>
    <w:rsid w:val="002206F2"/>
    <w:rsid w:val="00221749"/>
    <w:rsid w:val="00222742"/>
    <w:rsid w:val="002317F7"/>
    <w:rsid w:val="00232281"/>
    <w:rsid w:val="002422B7"/>
    <w:rsid w:val="00254B03"/>
    <w:rsid w:val="00255AFF"/>
    <w:rsid w:val="002701D5"/>
    <w:rsid w:val="002830AA"/>
    <w:rsid w:val="00296817"/>
    <w:rsid w:val="002B0086"/>
    <w:rsid w:val="002D19DA"/>
    <w:rsid w:val="002D3024"/>
    <w:rsid w:val="002D3259"/>
    <w:rsid w:val="002E0638"/>
    <w:rsid w:val="002E0AA3"/>
    <w:rsid w:val="002E40FC"/>
    <w:rsid w:val="002F3AD9"/>
    <w:rsid w:val="0030080D"/>
    <w:rsid w:val="00304B0E"/>
    <w:rsid w:val="00343CB6"/>
    <w:rsid w:val="00350289"/>
    <w:rsid w:val="00357905"/>
    <w:rsid w:val="00367CD7"/>
    <w:rsid w:val="003737A2"/>
    <w:rsid w:val="00375CB3"/>
    <w:rsid w:val="00380284"/>
    <w:rsid w:val="00382412"/>
    <w:rsid w:val="00385A2A"/>
    <w:rsid w:val="003860E8"/>
    <w:rsid w:val="00390E4E"/>
    <w:rsid w:val="003A33B6"/>
    <w:rsid w:val="003A568B"/>
    <w:rsid w:val="003B03D1"/>
    <w:rsid w:val="003B17A0"/>
    <w:rsid w:val="003C2555"/>
    <w:rsid w:val="003C4076"/>
    <w:rsid w:val="003C7C30"/>
    <w:rsid w:val="003D3A54"/>
    <w:rsid w:val="003F6997"/>
    <w:rsid w:val="0040154B"/>
    <w:rsid w:val="00420FB2"/>
    <w:rsid w:val="00433456"/>
    <w:rsid w:val="0045539B"/>
    <w:rsid w:val="00480A7C"/>
    <w:rsid w:val="004B02DE"/>
    <w:rsid w:val="004D6CA3"/>
    <w:rsid w:val="004E4E61"/>
    <w:rsid w:val="0050094D"/>
    <w:rsid w:val="005069B7"/>
    <w:rsid w:val="00514C39"/>
    <w:rsid w:val="005159C2"/>
    <w:rsid w:val="00551703"/>
    <w:rsid w:val="005703CF"/>
    <w:rsid w:val="0057659C"/>
    <w:rsid w:val="0059228D"/>
    <w:rsid w:val="005A5F9C"/>
    <w:rsid w:val="005B2427"/>
    <w:rsid w:val="005C1FC9"/>
    <w:rsid w:val="005D60A9"/>
    <w:rsid w:val="005D69C7"/>
    <w:rsid w:val="00604482"/>
    <w:rsid w:val="00633448"/>
    <w:rsid w:val="00641DE2"/>
    <w:rsid w:val="00657D7C"/>
    <w:rsid w:val="00673AFA"/>
    <w:rsid w:val="00675545"/>
    <w:rsid w:val="006767D2"/>
    <w:rsid w:val="00677708"/>
    <w:rsid w:val="00685629"/>
    <w:rsid w:val="00691050"/>
    <w:rsid w:val="006C059B"/>
    <w:rsid w:val="006C07B0"/>
    <w:rsid w:val="006C1546"/>
    <w:rsid w:val="006C4233"/>
    <w:rsid w:val="006C5699"/>
    <w:rsid w:val="006F6FFA"/>
    <w:rsid w:val="00705841"/>
    <w:rsid w:val="00720227"/>
    <w:rsid w:val="00730631"/>
    <w:rsid w:val="007346FF"/>
    <w:rsid w:val="007419CA"/>
    <w:rsid w:val="0074292A"/>
    <w:rsid w:val="007838E7"/>
    <w:rsid w:val="007907BF"/>
    <w:rsid w:val="007D33B5"/>
    <w:rsid w:val="007D42FB"/>
    <w:rsid w:val="007E0E78"/>
    <w:rsid w:val="00804DB3"/>
    <w:rsid w:val="00820BB1"/>
    <w:rsid w:val="00837D53"/>
    <w:rsid w:val="00857B27"/>
    <w:rsid w:val="008671AF"/>
    <w:rsid w:val="008735E6"/>
    <w:rsid w:val="00876055"/>
    <w:rsid w:val="00877668"/>
    <w:rsid w:val="00891F94"/>
    <w:rsid w:val="008B025A"/>
    <w:rsid w:val="008C45FC"/>
    <w:rsid w:val="008E17EA"/>
    <w:rsid w:val="008E255B"/>
    <w:rsid w:val="008E7082"/>
    <w:rsid w:val="008F0E12"/>
    <w:rsid w:val="008F1A51"/>
    <w:rsid w:val="00900AD2"/>
    <w:rsid w:val="00907282"/>
    <w:rsid w:val="00930E97"/>
    <w:rsid w:val="00932046"/>
    <w:rsid w:val="0093261C"/>
    <w:rsid w:val="00937ECE"/>
    <w:rsid w:val="00947A2F"/>
    <w:rsid w:val="00953A2F"/>
    <w:rsid w:val="00965CEA"/>
    <w:rsid w:val="00985EA1"/>
    <w:rsid w:val="00986CD2"/>
    <w:rsid w:val="00992632"/>
    <w:rsid w:val="009927D5"/>
    <w:rsid w:val="009B1EBB"/>
    <w:rsid w:val="009D5F45"/>
    <w:rsid w:val="009D783E"/>
    <w:rsid w:val="009E66D1"/>
    <w:rsid w:val="00A06C95"/>
    <w:rsid w:val="00A14CEE"/>
    <w:rsid w:val="00A22823"/>
    <w:rsid w:val="00A23B21"/>
    <w:rsid w:val="00A25632"/>
    <w:rsid w:val="00A30B79"/>
    <w:rsid w:val="00A3570A"/>
    <w:rsid w:val="00A45488"/>
    <w:rsid w:val="00A702B8"/>
    <w:rsid w:val="00AA0D4F"/>
    <w:rsid w:val="00AA4EC3"/>
    <w:rsid w:val="00AB0DF9"/>
    <w:rsid w:val="00AD5491"/>
    <w:rsid w:val="00AD5D07"/>
    <w:rsid w:val="00AE372B"/>
    <w:rsid w:val="00AF2809"/>
    <w:rsid w:val="00B17D0E"/>
    <w:rsid w:val="00B4026F"/>
    <w:rsid w:val="00B6293F"/>
    <w:rsid w:val="00B66617"/>
    <w:rsid w:val="00B66E80"/>
    <w:rsid w:val="00B72B7C"/>
    <w:rsid w:val="00B94412"/>
    <w:rsid w:val="00BF5F45"/>
    <w:rsid w:val="00C042F6"/>
    <w:rsid w:val="00C0602B"/>
    <w:rsid w:val="00C06B8F"/>
    <w:rsid w:val="00C06D17"/>
    <w:rsid w:val="00C1166C"/>
    <w:rsid w:val="00C1416C"/>
    <w:rsid w:val="00C20F43"/>
    <w:rsid w:val="00C2601D"/>
    <w:rsid w:val="00C50BF5"/>
    <w:rsid w:val="00C50EDD"/>
    <w:rsid w:val="00C57A4B"/>
    <w:rsid w:val="00C61EF3"/>
    <w:rsid w:val="00C65E49"/>
    <w:rsid w:val="00C73592"/>
    <w:rsid w:val="00C76485"/>
    <w:rsid w:val="00CA13C0"/>
    <w:rsid w:val="00CA7B89"/>
    <w:rsid w:val="00CC453C"/>
    <w:rsid w:val="00CE1FA8"/>
    <w:rsid w:val="00CF4B62"/>
    <w:rsid w:val="00D03A33"/>
    <w:rsid w:val="00D17F22"/>
    <w:rsid w:val="00D21208"/>
    <w:rsid w:val="00D2128A"/>
    <w:rsid w:val="00D27338"/>
    <w:rsid w:val="00D47C78"/>
    <w:rsid w:val="00D819EE"/>
    <w:rsid w:val="00DA076C"/>
    <w:rsid w:val="00DC4EE0"/>
    <w:rsid w:val="00DE62BA"/>
    <w:rsid w:val="00DF5843"/>
    <w:rsid w:val="00DF7749"/>
    <w:rsid w:val="00E03CF9"/>
    <w:rsid w:val="00E050D2"/>
    <w:rsid w:val="00E075DA"/>
    <w:rsid w:val="00E16E33"/>
    <w:rsid w:val="00E17D88"/>
    <w:rsid w:val="00E403B8"/>
    <w:rsid w:val="00E42610"/>
    <w:rsid w:val="00E55BA0"/>
    <w:rsid w:val="00E67781"/>
    <w:rsid w:val="00E750DF"/>
    <w:rsid w:val="00E77002"/>
    <w:rsid w:val="00EB451B"/>
    <w:rsid w:val="00EB4F11"/>
    <w:rsid w:val="00ED1D49"/>
    <w:rsid w:val="00ED7367"/>
    <w:rsid w:val="00EE568C"/>
    <w:rsid w:val="00F02C63"/>
    <w:rsid w:val="00F434F0"/>
    <w:rsid w:val="00F51499"/>
    <w:rsid w:val="00F600C3"/>
    <w:rsid w:val="00F679B2"/>
    <w:rsid w:val="00F71C4F"/>
    <w:rsid w:val="00F93A70"/>
    <w:rsid w:val="00F945C9"/>
    <w:rsid w:val="00F96495"/>
    <w:rsid w:val="00FC0FCF"/>
    <w:rsid w:val="00FC54C9"/>
    <w:rsid w:val="00FC612C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6917E9-CE9A-4288-AD31-0833C16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66E8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2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customStyle="1" w:styleId="Normln1">
    <w:name w:val="Normální1"/>
    <w:rsid w:val="003D3A5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US"/>
    </w:rPr>
  </w:style>
  <w:style w:type="paragraph" w:styleId="Odstavecseseznamem">
    <w:name w:val="List Paragraph"/>
    <w:basedOn w:val="Normln"/>
    <w:uiPriority w:val="34"/>
    <w:qFormat/>
    <w:rsid w:val="003D3A54"/>
    <w:pPr>
      <w:ind w:left="720"/>
      <w:contextualSpacing/>
    </w:pPr>
  </w:style>
  <w:style w:type="paragraph" w:styleId="Bezmezer">
    <w:name w:val="No Spacing"/>
    <w:basedOn w:val="Odstavecseseznamem"/>
    <w:uiPriority w:val="1"/>
    <w:qFormat/>
    <w:rsid w:val="00877668"/>
    <w:pPr>
      <w:numPr>
        <w:numId w:val="17"/>
      </w:numPr>
      <w:tabs>
        <w:tab w:val="left" w:pos="2880"/>
      </w:tabs>
      <w:contextualSpacing w:val="0"/>
    </w:pPr>
    <w:rPr>
      <w:rFonts w:asciiTheme="minorHAnsi" w:hAnsiTheme="minorHAnsi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02B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Revize">
    <w:name w:val="Revision"/>
    <w:hidden/>
    <w:uiPriority w:val="99"/>
    <w:semiHidden/>
    <w:rsid w:val="00AD549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E6F6-B4D8-4BD5-AF2D-D46EF3EE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1238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Ježková Petra (MHMP, KUC)</cp:lastModifiedBy>
  <cp:revision>6</cp:revision>
  <cp:lastPrinted>2019-10-25T10:55:00Z</cp:lastPrinted>
  <dcterms:created xsi:type="dcterms:W3CDTF">2019-11-25T13:22:00Z</dcterms:created>
  <dcterms:modified xsi:type="dcterms:W3CDTF">2019-11-25T13:33:00Z</dcterms:modified>
</cp:coreProperties>
</file>