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12" w:rsidRDefault="003D2C2F">
      <w:pPr>
        <w:pStyle w:val="Nadpis1"/>
        <w:jc w:val="center"/>
      </w:pPr>
      <w:r>
        <w:rPr>
          <w:rFonts w:ascii="Calibri" w:hAnsi="Calibri" w:cs="Calibri"/>
          <w:sz w:val="28"/>
          <w:szCs w:val="28"/>
        </w:rPr>
        <w:t>DODATEK č.1 ke SMLOUVĚ O DÍLO</w:t>
      </w:r>
    </w:p>
    <w:p w:rsidR="00DB0012" w:rsidRDefault="003D2C2F">
      <w:pPr>
        <w:pStyle w:val="Textbod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č. 2019/482</w:t>
      </w:r>
    </w:p>
    <w:p w:rsidR="00DB0012" w:rsidRDefault="003D2C2F">
      <w:pPr>
        <w:pStyle w:val="Textbody"/>
        <w:jc w:val="center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uzavřená </w:t>
      </w:r>
      <w:proofErr w:type="gramStart"/>
      <w:r>
        <w:rPr>
          <w:rFonts w:ascii="Calibri" w:hAnsi="Calibri" w:cs="Calibri"/>
          <w:b w:val="0"/>
          <w:sz w:val="22"/>
          <w:szCs w:val="22"/>
        </w:rPr>
        <w:t>podle  §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2586 a násl.  Zákona č.89/2012 Sb., občanský zákoník, ve znění pozdějších předpisů mezi</w:t>
      </w:r>
    </w:p>
    <w:p w:rsidR="00DB0012" w:rsidRDefault="00DB0012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B0012" w:rsidRDefault="00DB0012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B0012" w:rsidRDefault="003D2C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Smluvní strany: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Standard"/>
        <w:tabs>
          <w:tab w:val="left" w:pos="241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Objednatel: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Statutární město Pardubice – Městský obvod </w:t>
      </w:r>
      <w:r>
        <w:rPr>
          <w:rFonts w:ascii="Calibri" w:hAnsi="Calibri" w:cs="Calibri"/>
          <w:b/>
          <w:sz w:val="22"/>
          <w:szCs w:val="22"/>
        </w:rPr>
        <w:t>Pardubice IV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ab/>
        <w:t>530 03 Pardubice, Bílé Předměstí, Bokova 315,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  <w:t>00 27 40 46</w:t>
      </w:r>
    </w:p>
    <w:p w:rsidR="00DB0012" w:rsidRDefault="003D2C2F">
      <w:pPr>
        <w:pStyle w:val="Standard"/>
        <w:tabs>
          <w:tab w:val="left" w:pos="2410"/>
          <w:tab w:val="left" w:pos="3994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  <w:t>CZ00274046</w:t>
      </w:r>
      <w:r>
        <w:rPr>
          <w:rFonts w:ascii="Calibri" w:hAnsi="Calibri" w:cs="Calibri"/>
          <w:sz w:val="22"/>
          <w:szCs w:val="22"/>
        </w:rPr>
        <w:tab/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zastoupený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věcech smluvních:</w:t>
      </w:r>
      <w:r>
        <w:rPr>
          <w:rFonts w:ascii="Calibri" w:hAnsi="Calibri" w:cs="Calibri"/>
          <w:sz w:val="22"/>
          <w:szCs w:val="22"/>
        </w:rPr>
        <w:tab/>
        <w:t>Ing. Petrem Heřmanským, starostou Městského obvodu Pardubice IV,</w:t>
      </w:r>
    </w:p>
    <w:p w:rsidR="00DB0012" w:rsidRDefault="003D2C2F" w:rsidP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věcech technických:</w:t>
      </w:r>
      <w:r>
        <w:rPr>
          <w:rFonts w:ascii="Calibri" w:hAnsi="Calibri" w:cs="Calibri"/>
          <w:sz w:val="22"/>
          <w:szCs w:val="22"/>
        </w:rPr>
        <w:tab/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ankovní spojení: </w:t>
      </w:r>
      <w:r>
        <w:rPr>
          <w:rFonts w:ascii="Calibri" w:hAnsi="Calibri" w:cs="Calibri"/>
          <w:sz w:val="22"/>
          <w:szCs w:val="22"/>
        </w:rPr>
        <w:tab/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na straně jedné, dále </w:t>
      </w: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jen  „</w:t>
      </w:r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>objednatel“,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Standard"/>
        <w:tabs>
          <w:tab w:val="left" w:pos="2410"/>
        </w:tabs>
        <w:autoSpaceDE w:val="0"/>
        <w:jc w:val="both"/>
      </w:pPr>
      <w:r>
        <w:rPr>
          <w:rFonts w:ascii="Calibri" w:hAnsi="Calibri" w:cs="Calibri"/>
          <w:b/>
          <w:sz w:val="22"/>
          <w:szCs w:val="22"/>
        </w:rPr>
        <w:t>Zhotovitel: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David Hurt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Jiránkova 2294, 530 02 Pardubice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  <w:t>691 26 216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  <w:t>CZ 7610283318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zastoupené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věcech smluvních:</w:t>
      </w:r>
      <w:r>
        <w:rPr>
          <w:rFonts w:ascii="Calibri" w:hAnsi="Calibri" w:cs="Calibri"/>
          <w:sz w:val="22"/>
          <w:szCs w:val="22"/>
        </w:rPr>
        <w:tab/>
        <w:t>Davidem Hurtem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ve věcech technických: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Davidem Hurtem</w:t>
      </w:r>
    </w:p>
    <w:p w:rsidR="00DB0012" w:rsidRDefault="003D2C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</w:t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na straně druhé, dále </w:t>
      </w: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jen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 „</w:t>
      </w:r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>zhotovitel“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níže uvedeného dne, měsíce a roku tento dodatek č.1 ke smlouvě o dílo.</w:t>
      </w:r>
    </w:p>
    <w:p w:rsidR="00DB0012" w:rsidRDefault="00DB0012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DB0012" w:rsidRDefault="003D2C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 Předmět smlouvy</w:t>
      </w:r>
    </w:p>
    <w:p w:rsidR="00DB0012" w:rsidRDefault="00DB0012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DB0012" w:rsidRDefault="003D2C2F">
      <w:pPr>
        <w:pStyle w:val="Textbody"/>
        <w:ind w:left="360"/>
        <w:jc w:val="both"/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sz w:val="22"/>
          <w:szCs w:val="22"/>
        </w:rPr>
        <w:t>Celoroční základní údržba zeleně v parku „Na Vinici“ v Pardubičkách, podél toku Chrudimky</w:t>
      </w:r>
    </w:p>
    <w:p w:rsidR="00DB0012" w:rsidRDefault="00DB0012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0012" w:rsidRDefault="00DB0012">
      <w:pPr>
        <w:pStyle w:val="Zkladntext"/>
        <w:jc w:val="both"/>
      </w:pPr>
    </w:p>
    <w:p w:rsidR="00DB0012" w:rsidRDefault="003D2C2F">
      <w:pPr>
        <w:pStyle w:val="Zkladntext"/>
        <w:jc w:val="both"/>
      </w:pPr>
      <w:r>
        <w:t>             </w:t>
      </w:r>
    </w:p>
    <w:p w:rsidR="00DB0012" w:rsidRDefault="003D2C2F">
      <w:pPr>
        <w:ind w:left="540"/>
        <w:jc w:val="both"/>
      </w:pPr>
      <w:r>
        <w:rPr>
          <w:b/>
          <w:bCs/>
        </w:rPr>
        <w:t xml:space="preserve">      </w:t>
      </w:r>
    </w:p>
    <w:p w:rsidR="00DB0012" w:rsidRDefault="003D2C2F">
      <w:pPr>
        <w:pStyle w:val="Textbody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sz w:val="22"/>
          <w:szCs w:val="22"/>
        </w:rPr>
        <w:t xml:space="preserve">   D</w:t>
      </w:r>
      <w:r>
        <w:rPr>
          <w:rFonts w:ascii="Calibri" w:hAnsi="Calibri" w:cs="Calibri"/>
          <w:sz w:val="22"/>
          <w:szCs w:val="22"/>
        </w:rPr>
        <w:t>odatek č. 1</w:t>
      </w:r>
      <w:r>
        <w:rPr>
          <w:rFonts w:ascii="Calibri" w:hAnsi="Calibri" w:cs="Calibri"/>
          <w:sz w:val="22"/>
          <w:szCs w:val="22"/>
        </w:rPr>
        <w:t xml:space="preserve"> ke smlouvě o dílo č. 2019/482 akce: </w:t>
      </w:r>
      <w:r>
        <w:rPr>
          <w:rFonts w:ascii="Calibri" w:hAnsi="Calibri" w:cs="Calibri"/>
          <w:bCs w:val="0"/>
          <w:sz w:val="22"/>
          <w:szCs w:val="22"/>
        </w:rPr>
        <w:t xml:space="preserve">Celoroční základní údržba zeleně v parku „Na Vinici“ v Pardubičkách, podél toku Chrudimky </w:t>
      </w:r>
      <w:r>
        <w:rPr>
          <w:rFonts w:ascii="Calibri" w:hAnsi="Calibri" w:cs="Calibri"/>
          <w:bCs w:val="0"/>
          <w:i/>
          <w:sz w:val="22"/>
          <w:szCs w:val="22"/>
        </w:rPr>
        <w:t>se mění</w:t>
      </w:r>
      <w:r>
        <w:rPr>
          <w:rFonts w:ascii="Calibri" w:hAnsi="Calibri" w:cs="Calibri"/>
          <w:bCs w:val="0"/>
          <w:sz w:val="22"/>
          <w:szCs w:val="22"/>
        </w:rPr>
        <w:t xml:space="preserve"> v bodě III. Termín plnění a doba trvání smlouvy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>.</w:t>
      </w:r>
    </w:p>
    <w:p w:rsidR="00DB0012" w:rsidRDefault="003D2C2F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Termín plnění a doba trvání smlouvy</w:t>
      </w:r>
    </w:p>
    <w:p w:rsidR="00DB0012" w:rsidRDefault="00DB0012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B0012" w:rsidRDefault="00DB0012">
      <w:pPr>
        <w:pStyle w:val="Textbody"/>
        <w:jc w:val="both"/>
        <w:rPr>
          <w:b w:val="0"/>
          <w:bCs w:val="0"/>
        </w:rPr>
      </w:pPr>
    </w:p>
    <w:p w:rsidR="00DB0012" w:rsidRDefault="00DB0012">
      <w:pPr>
        <w:pStyle w:val="Textbody"/>
        <w:jc w:val="center"/>
        <w:rPr>
          <w:b w:val="0"/>
        </w:rPr>
      </w:pPr>
    </w:p>
    <w:p w:rsidR="00DB0012" w:rsidRDefault="003D2C2F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1. Zhotovitel se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zavazuje provádět dílo sjednané v čl. II. této smlouvy v době od 15. března   </w:t>
      </w:r>
    </w:p>
    <w:p w:rsidR="00DB0012" w:rsidRDefault="003D2C2F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2019 do 30. listopadu 2019.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2. Tato smlouva se uzavírá na dobu určitou, od 15. března 2019 do 30. listopadu 2019, v platnost  </w:t>
      </w: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vstupuje podpisem smlouvy oběma smluvními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stranami.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Dodatkem č.1 je stanovená nová platnost smlouvy takto: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1. Zhotovitel se zavazuje provádět dílo sjednané v čl. II. smlouvy v době od 15. března 2020  </w:t>
      </w:r>
    </w:p>
    <w:p w:rsidR="00DB0012" w:rsidRDefault="003D2C2F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do 30. listopadu 2020.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2. Tento Dodatek se uzavírá na dobu určitou, od 15.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března 2020 do 30. listopadu 2020,   </w:t>
      </w: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v platnost vstupuje v případě schválení finančních prostředků v rozpočtu MO Pardubice IV </w:t>
      </w: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na rok 2020 podpisem oběma smluvními stranami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3D2C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Ostatní články smlouvy zůstávají v platnosti.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B0012" w:rsidRDefault="003D2C2F">
      <w:pPr>
        <w:pStyle w:val="Standard"/>
        <w:tabs>
          <w:tab w:val="left" w:pos="4706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Pardubicích, dne 29.1</w:t>
      </w:r>
      <w:r>
        <w:rPr>
          <w:rFonts w:ascii="Calibri" w:hAnsi="Calibri" w:cs="Calibri"/>
          <w:sz w:val="22"/>
          <w:szCs w:val="22"/>
        </w:rPr>
        <w:t>1.2019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 Pardubicích, dne 29.11.2019</w:t>
      </w:r>
    </w:p>
    <w:p w:rsidR="00DB0012" w:rsidRDefault="00DB0012">
      <w:pPr>
        <w:pStyle w:val="Standard"/>
        <w:tabs>
          <w:tab w:val="left" w:pos="4706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DB0012" w:rsidRDefault="00DB0012">
      <w:pPr>
        <w:pStyle w:val="Standard"/>
        <w:tabs>
          <w:tab w:val="left" w:pos="4706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DB0012" w:rsidRDefault="003D2C2F">
      <w:pPr>
        <w:pStyle w:val="Standard"/>
        <w:tabs>
          <w:tab w:val="left" w:pos="4706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Zhotovitele: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Objednatele:</w:t>
      </w:r>
    </w:p>
    <w:p w:rsidR="00DB0012" w:rsidRDefault="00DB0012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B0012" w:rsidRDefault="00DB0012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B0012" w:rsidRDefault="00DB0012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B0012" w:rsidRDefault="00DB0012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B0012" w:rsidRDefault="00DB0012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B0012" w:rsidRDefault="003D2C2F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</w:t>
      </w:r>
    </w:p>
    <w:p w:rsidR="00DB0012" w:rsidRDefault="003D2C2F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David Hurt Údržba zeleně </w:t>
      </w:r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Ing. Petr Heřmanský</w:t>
      </w:r>
    </w:p>
    <w:p w:rsidR="00DB0012" w:rsidRDefault="003D2C2F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starosta městského obvodu</w:t>
      </w:r>
    </w:p>
    <w:p w:rsidR="00DB0012" w:rsidRDefault="003D2C2F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Pardubice IV</w:t>
      </w:r>
    </w:p>
    <w:p w:rsidR="00DB0012" w:rsidRDefault="00DB0012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B0012" w:rsidRDefault="00DB0012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B0012" w:rsidRDefault="003D2C2F">
      <w:pPr>
        <w:pStyle w:val="Standard"/>
        <w:tabs>
          <w:tab w:val="left" w:pos="0"/>
        </w:tabs>
        <w:spacing w:after="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DOLOŽKA</w:t>
      </w:r>
    </w:p>
    <w:p w:rsidR="00DB0012" w:rsidRDefault="003D2C2F">
      <w:pPr>
        <w:pStyle w:val="Standard"/>
        <w:tabs>
          <w:tab w:val="left" w:pos="0"/>
        </w:tabs>
        <w:spacing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Uzavření dodatku č.1 ke smlouvě o dílo bylo schváleno </w:t>
      </w:r>
      <w:r>
        <w:rPr>
          <w:rFonts w:ascii="Calibri" w:hAnsi="Calibri" w:cs="Calibri"/>
          <w:sz w:val="22"/>
          <w:szCs w:val="22"/>
        </w:rPr>
        <w:t>usnesením Rady městského obvodu Pardubice IV č.  169/17 – XI/2019 ze dne 18. listopadu 2019</w:t>
      </w:r>
    </w:p>
    <w:p w:rsidR="00DB0012" w:rsidRDefault="00DB0012">
      <w:pPr>
        <w:pStyle w:val="Standard"/>
        <w:tabs>
          <w:tab w:val="left" w:pos="0"/>
        </w:tabs>
        <w:spacing w:after="40"/>
        <w:rPr>
          <w:rFonts w:ascii="Calibri" w:hAnsi="Calibri" w:cs="Calibri"/>
          <w:sz w:val="22"/>
          <w:szCs w:val="22"/>
        </w:rPr>
      </w:pPr>
    </w:p>
    <w:sectPr w:rsidR="00DB001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2C2F">
      <w:r>
        <w:separator/>
      </w:r>
    </w:p>
  </w:endnote>
  <w:endnote w:type="continuationSeparator" w:id="0">
    <w:p w:rsidR="00000000" w:rsidRDefault="003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0D" w:rsidRDefault="003D2C2F">
    <w:pPr>
      <w:pStyle w:val="Zpat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3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>. strana</w:t>
    </w:r>
  </w:p>
  <w:p w:rsidR="00521D0D" w:rsidRDefault="003D2C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2C2F">
      <w:r>
        <w:rPr>
          <w:color w:val="000000"/>
        </w:rPr>
        <w:separator/>
      </w:r>
    </w:p>
  </w:footnote>
  <w:footnote w:type="continuationSeparator" w:id="0">
    <w:p w:rsidR="00000000" w:rsidRDefault="003D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508"/>
    <w:multiLevelType w:val="multilevel"/>
    <w:tmpl w:val="124E9CD4"/>
    <w:styleLink w:val="WW8Num22"/>
    <w:lvl w:ilvl="0">
      <w:start w:val="1050"/>
      <w:numFmt w:val="decimal"/>
      <w:lvlText w:val="%1"/>
      <w:lvlJc w:val="left"/>
      <w:pPr>
        <w:ind w:left="1575" w:hanging="48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61C1CCF"/>
    <w:multiLevelType w:val="multilevel"/>
    <w:tmpl w:val="B4944468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6D5"/>
    <w:multiLevelType w:val="multilevel"/>
    <w:tmpl w:val="CDDE43D2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506F8"/>
    <w:multiLevelType w:val="multilevel"/>
    <w:tmpl w:val="07BC0040"/>
    <w:styleLink w:val="WW8Num23"/>
    <w:lvl w:ilvl="0">
      <w:start w:val="1"/>
      <w:numFmt w:val="decimal"/>
      <w:lvlText w:val="%1."/>
      <w:lvlJc w:val="left"/>
      <w:pPr>
        <w:ind w:left="300" w:hanging="3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141FE1"/>
    <w:multiLevelType w:val="multilevel"/>
    <w:tmpl w:val="6F9C4234"/>
    <w:styleLink w:val="WW8Num5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2197931"/>
    <w:multiLevelType w:val="multilevel"/>
    <w:tmpl w:val="639A898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13D"/>
    <w:multiLevelType w:val="multilevel"/>
    <w:tmpl w:val="419C7EA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7EA9"/>
    <w:multiLevelType w:val="multilevel"/>
    <w:tmpl w:val="BD167A3E"/>
    <w:styleLink w:val="WW8Num25"/>
    <w:lvl w:ilvl="0">
      <w:start w:val="5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E12B6C"/>
    <w:multiLevelType w:val="multilevel"/>
    <w:tmpl w:val="2534BA3E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4DDB"/>
    <w:multiLevelType w:val="multilevel"/>
    <w:tmpl w:val="344A685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3B5E"/>
    <w:multiLevelType w:val="multilevel"/>
    <w:tmpl w:val="A872BE18"/>
    <w:styleLink w:val="WW8Num7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D1B27F1"/>
    <w:multiLevelType w:val="multilevel"/>
    <w:tmpl w:val="EC4EF612"/>
    <w:styleLink w:val="WW8Num20"/>
    <w:lvl w:ilvl="0">
      <w:start w:val="1"/>
      <w:numFmt w:val="decimal"/>
      <w:lvlText w:val="%1."/>
      <w:lvlJc w:val="left"/>
      <w:pPr>
        <w:ind w:left="300" w:hanging="3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65D5B4C"/>
    <w:multiLevelType w:val="multilevel"/>
    <w:tmpl w:val="9AFC651E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031C"/>
    <w:multiLevelType w:val="multilevel"/>
    <w:tmpl w:val="06CAD5C8"/>
    <w:styleLink w:val="WW8Num3"/>
    <w:lvl w:ilvl="0">
      <w:start w:val="6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A3C2724"/>
    <w:multiLevelType w:val="multilevel"/>
    <w:tmpl w:val="7D56AC5E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FBA"/>
    <w:multiLevelType w:val="multilevel"/>
    <w:tmpl w:val="660AEAF4"/>
    <w:styleLink w:val="WW8Num1"/>
    <w:lvl w:ilvl="0">
      <w:start w:val="1"/>
      <w:numFmt w:val="lowerLetter"/>
      <w:lvlText w:val="%1)"/>
      <w:lvlJc w:val="left"/>
      <w:pPr>
        <w:ind w:left="10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Calibri" w:hAnsi="Calibri" w:cs="Times New Roman"/>
      </w:rPr>
    </w:lvl>
  </w:abstractNum>
  <w:abstractNum w:abstractNumId="16" w15:restartNumberingAfterBreak="0">
    <w:nsid w:val="57482664"/>
    <w:multiLevelType w:val="multilevel"/>
    <w:tmpl w:val="00E22A88"/>
    <w:styleLink w:val="WW8Num21"/>
    <w:lvl w:ilvl="0">
      <w:start w:val="1"/>
      <w:numFmt w:val="lowerLetter"/>
      <w:lvlText w:val="%1)"/>
      <w:lvlJc w:val="left"/>
      <w:pPr>
        <w:ind w:left="660" w:hanging="360"/>
      </w:pPr>
    </w:lvl>
    <w:lvl w:ilvl="1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BD4288E"/>
    <w:multiLevelType w:val="multilevel"/>
    <w:tmpl w:val="0A023E06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EAA"/>
    <w:multiLevelType w:val="multilevel"/>
    <w:tmpl w:val="8BEA197E"/>
    <w:styleLink w:val="WW8Num19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38D72B0"/>
    <w:multiLevelType w:val="multilevel"/>
    <w:tmpl w:val="15D876A2"/>
    <w:styleLink w:val="WW8Num18"/>
    <w:lvl w:ilvl="0">
      <w:start w:val="1"/>
      <w:numFmt w:val="lowerLetter"/>
      <w:lvlText w:val="%1)"/>
      <w:lvlJc w:val="left"/>
      <w:pPr>
        <w:ind w:left="1065" w:hanging="465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BA0309"/>
    <w:multiLevelType w:val="multilevel"/>
    <w:tmpl w:val="4AF0719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50"/>
      <w:numFmt w:val="decimal"/>
      <w:lvlText w:val="%1.%2"/>
      <w:lvlJc w:val="left"/>
      <w:pPr>
        <w:ind w:left="1635" w:hanging="540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285" w:hanging="720"/>
      </w:pPr>
    </w:lvl>
    <w:lvl w:ilvl="4">
      <w:start w:val="1"/>
      <w:numFmt w:val="decimal"/>
      <w:lvlText w:val="%1.%2.%3.%4.%5"/>
      <w:lvlJc w:val="left"/>
      <w:pPr>
        <w:ind w:left="4380" w:hanging="1080"/>
      </w:pPr>
    </w:lvl>
    <w:lvl w:ilvl="5">
      <w:start w:val="1"/>
      <w:numFmt w:val="decimal"/>
      <w:lvlText w:val="%1.%2.%3.%4.%5.%6"/>
      <w:lvlJc w:val="left"/>
      <w:pPr>
        <w:ind w:left="5115" w:hanging="1080"/>
      </w:pPr>
    </w:lvl>
    <w:lvl w:ilvl="6">
      <w:start w:val="1"/>
      <w:numFmt w:val="decimal"/>
      <w:lvlText w:val="%1.%2.%3.%4.%5.%6.%7"/>
      <w:lvlJc w:val="left"/>
      <w:pPr>
        <w:ind w:left="6210" w:hanging="1440"/>
      </w:pPr>
    </w:lvl>
    <w:lvl w:ilvl="7">
      <w:start w:val="1"/>
      <w:numFmt w:val="decimal"/>
      <w:lvlText w:val="%1.%2.%3.%4.%5.%6.%7.%8"/>
      <w:lvlJc w:val="left"/>
      <w:pPr>
        <w:ind w:left="6945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1" w15:restartNumberingAfterBreak="0">
    <w:nsid w:val="701A6A03"/>
    <w:multiLevelType w:val="multilevel"/>
    <w:tmpl w:val="873ED7B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0B58"/>
    <w:multiLevelType w:val="multilevel"/>
    <w:tmpl w:val="C98456FA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9748B"/>
    <w:multiLevelType w:val="multilevel"/>
    <w:tmpl w:val="9CAC1992"/>
    <w:styleLink w:val="WW8Num16"/>
    <w:lvl w:ilvl="0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40" w:hanging="360"/>
      </w:pPr>
      <w:rPr>
        <w:rFonts w:ascii="Wingdings" w:hAnsi="Wingdings" w:cs="Wingdings"/>
      </w:rPr>
    </w:lvl>
  </w:abstractNum>
  <w:abstractNum w:abstractNumId="24" w15:restartNumberingAfterBreak="0">
    <w:nsid w:val="7A794A34"/>
    <w:multiLevelType w:val="multilevel"/>
    <w:tmpl w:val="FE965798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20"/>
  </w:num>
  <w:num w:numId="11">
    <w:abstractNumId w:val="14"/>
  </w:num>
  <w:num w:numId="12">
    <w:abstractNumId w:val="6"/>
  </w:num>
  <w:num w:numId="13">
    <w:abstractNumId w:val="9"/>
  </w:num>
  <w:num w:numId="14">
    <w:abstractNumId w:val="17"/>
  </w:num>
  <w:num w:numId="15">
    <w:abstractNumId w:val="24"/>
  </w:num>
  <w:num w:numId="16">
    <w:abstractNumId w:val="23"/>
  </w:num>
  <w:num w:numId="17">
    <w:abstractNumId w:val="12"/>
  </w:num>
  <w:num w:numId="18">
    <w:abstractNumId w:val="19"/>
  </w:num>
  <w:num w:numId="19">
    <w:abstractNumId w:val="18"/>
  </w:num>
  <w:num w:numId="20">
    <w:abstractNumId w:val="11"/>
  </w:num>
  <w:num w:numId="21">
    <w:abstractNumId w:val="16"/>
  </w:num>
  <w:num w:numId="22">
    <w:abstractNumId w:val="0"/>
  </w:num>
  <w:num w:numId="23">
    <w:abstractNumId w:val="3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0012"/>
    <w:rsid w:val="003D2C2F"/>
    <w:rsid w:val="00D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F4ABA-22A9-48BB-B450-12AFD3C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alibri" w:hAnsi="Calibri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ascii="Calibri" w:hAnsi="Calibri" w:cs="Calibri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b w:val="0"/>
      <w:bCs w:val="0"/>
      <w:sz w:val="22"/>
      <w:szCs w:val="22"/>
    </w:rPr>
  </w:style>
  <w:style w:type="character" w:customStyle="1" w:styleId="WW8Num15z1">
    <w:name w:val="WW8Num15z1"/>
    <w:rPr>
      <w:rFonts w:ascii="Calibri" w:eastAsia="Times New Roman" w:hAnsi="Calibri"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alibri" w:eastAsia="Times New Roman" w:hAnsi="Calibri" w:cs="Calibri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Times New Roman" w:hAnsi="Calibri" w:cs="Calibri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b w:val="0"/>
      <w:bCs w:val="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kladntext">
    <w:name w:val="Body Text"/>
    <w:basedOn w:val="Normln"/>
    <w:pPr>
      <w:widowControl/>
      <w:suppressAutoHyphens w:val="0"/>
      <w:textAlignment w:val="auto"/>
    </w:pPr>
    <w:rPr>
      <w:rFonts w:eastAsia="Calibri" w:cs="Times New Roman"/>
      <w:b/>
      <w:bCs/>
      <w:kern w:val="0"/>
      <w:lang w:eastAsia="cs-CZ" w:bidi="ar-SA"/>
    </w:rPr>
  </w:style>
  <w:style w:type="character" w:customStyle="1" w:styleId="ZkladntextChar">
    <w:name w:val="Základní text Char"/>
    <w:basedOn w:val="Standardnpsmoodstavce"/>
    <w:rPr>
      <w:rFonts w:eastAsia="Calibri" w:cs="Times New Roman"/>
      <w:b/>
      <w:bCs/>
      <w:kern w:val="0"/>
      <w:lang w:eastAsia="cs-CZ" w:bidi="ar-SA"/>
    </w:rPr>
  </w:style>
  <w:style w:type="paragraph" w:styleId="Odstavecseseznamem">
    <w:name w:val="List Paragraph"/>
    <w:basedOn w:val="Normln"/>
    <w:pPr>
      <w:widowControl/>
      <w:suppressAutoHyphens w:val="0"/>
      <w:autoSpaceDE w:val="0"/>
      <w:ind w:left="72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Ruzickova</dc:creator>
  <cp:lastModifiedBy>Růžičková Jana</cp:lastModifiedBy>
  <cp:revision>2</cp:revision>
  <cp:lastPrinted>2019-11-20T14:36:00Z</cp:lastPrinted>
  <dcterms:created xsi:type="dcterms:W3CDTF">2019-12-04T07:56:00Z</dcterms:created>
  <dcterms:modified xsi:type="dcterms:W3CDTF">2019-12-04T07:56:00Z</dcterms:modified>
</cp:coreProperties>
</file>