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8F9" w:rsidRDefault="00FF68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4049395</wp:posOffset>
                </wp:positionH>
                <wp:positionV relativeFrom="page">
                  <wp:posOffset>1304925</wp:posOffset>
                </wp:positionV>
                <wp:extent cx="267017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017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8.85000000000002pt;margin-top:102.75pt;width:210.2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4049395</wp:posOffset>
                </wp:positionH>
                <wp:positionV relativeFrom="page">
                  <wp:posOffset>1304925</wp:posOffset>
                </wp:positionV>
                <wp:extent cx="0" cy="1459865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986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8.85000000000002pt;margin-top:102.75pt;width:0;height:114.95pt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4049395</wp:posOffset>
                </wp:positionH>
                <wp:positionV relativeFrom="page">
                  <wp:posOffset>2764790</wp:posOffset>
                </wp:positionV>
                <wp:extent cx="267017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017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8.85000000000002pt;margin-top:217.69999999999999pt;width:210.2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6719570</wp:posOffset>
                </wp:positionH>
                <wp:positionV relativeFrom="page">
                  <wp:posOffset>1304925</wp:posOffset>
                </wp:positionV>
                <wp:extent cx="0" cy="145986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986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29.10000000000002pt;margin-top:102.75pt;width:0;height:114.95pt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1262380</wp:posOffset>
                </wp:positionV>
                <wp:extent cx="578167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ln w="215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0.pt;margin-top:99.400000000000006pt;width:455.25pt;height:0;z-index:-251658240;mso-position-horizontal-relative:page;mso-position-vertical-relative:page">
                <v:stroke weight="1.7pt"/>
              </v:shape>
            </w:pict>
          </mc:Fallback>
        </mc:AlternateContent>
      </w:r>
    </w:p>
    <w:p w:rsidR="00FD58F9" w:rsidRDefault="00FD58F9">
      <w:pPr>
        <w:framePr w:wrap="none" w:vAnchor="page" w:hAnchor="page" w:x="2164" w:y="679"/>
      </w:pPr>
    </w:p>
    <w:p w:rsidR="00FD58F9" w:rsidRDefault="00FF6888">
      <w:pPr>
        <w:pStyle w:val="Zkladntext40"/>
        <w:framePr w:wrap="none" w:vAnchor="page" w:hAnchor="page" w:x="1444" w:y="1331"/>
        <w:shd w:val="clear" w:color="auto" w:fill="auto"/>
      </w:pPr>
      <w:r>
        <w:t>LITVÍNOV</w:t>
      </w:r>
    </w:p>
    <w:p w:rsidR="00FD58F9" w:rsidRDefault="00FF6888">
      <w:pPr>
        <w:pStyle w:val="Zkladntext1"/>
        <w:framePr w:w="7656" w:h="792" w:hRule="exact" w:wrap="none" w:vAnchor="page" w:hAnchor="page" w:x="2874" w:y="803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Základní škola s rozšířenou výukou jazyků a Mateřská škola Litvínov,</w:t>
      </w:r>
      <w:r>
        <w:rPr>
          <w:b/>
          <w:bCs/>
          <w:i/>
          <w:iCs/>
          <w:sz w:val="22"/>
          <w:szCs w:val="22"/>
        </w:rPr>
        <w:br/>
        <w:t>Podkrušnohorská 1589, okres Most</w:t>
      </w:r>
      <w:r>
        <w:rPr>
          <w:b/>
          <w:bCs/>
          <w:i/>
          <w:iCs/>
          <w:sz w:val="22"/>
          <w:szCs w:val="22"/>
        </w:rPr>
        <w:br/>
        <w:t>se sídlem: Podkrušnohorská 1589, 436 01 Litvínov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VÁŠ DOPIS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ZNAČKY: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ZE DNE: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NAŠE ZNAČKA: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FD58F9" w:rsidRDefault="00FF6888">
      <w:pPr>
        <w:pStyle w:val="Zkladntext1"/>
        <w:framePr w:w="1694" w:h="2069" w:hRule="exact" w:wrap="none" w:vAnchor="page" w:hAnchor="page" w:x="1357" w:y="2287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LITVÍNOV DNE:</w:t>
      </w:r>
    </w:p>
    <w:p w:rsidR="00FD58F9" w:rsidRDefault="00FF6888">
      <w:pPr>
        <w:pStyle w:val="Zkladntext1"/>
        <w:framePr w:w="1550" w:h="1310" w:hRule="exact" w:wrap="none" w:vAnchor="page" w:hAnchor="page" w:x="3570" w:y="3050"/>
        <w:shd w:val="clear" w:color="auto" w:fill="auto"/>
        <w:spacing w:after="240"/>
        <w:rPr>
          <w:sz w:val="22"/>
          <w:szCs w:val="22"/>
        </w:rPr>
      </w:pPr>
      <w:proofErr w:type="spellStart"/>
      <w:r>
        <w:rPr>
          <w:sz w:val="22"/>
          <w:szCs w:val="22"/>
        </w:rPr>
        <w:t>Obj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>367/2019</w:t>
      </w:r>
    </w:p>
    <w:p w:rsidR="00FD58F9" w:rsidRDefault="00FF6888">
      <w:pPr>
        <w:pStyle w:val="Zkladntext1"/>
        <w:framePr w:w="1550" w:h="1310" w:hRule="exact" w:wrap="none" w:vAnchor="page" w:hAnchor="page" w:x="3570" w:y="305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476 111 037</w:t>
      </w:r>
    </w:p>
    <w:p w:rsidR="00FD58F9" w:rsidRDefault="00FF6888">
      <w:pPr>
        <w:pStyle w:val="Zkladntext1"/>
        <w:framePr w:w="1550" w:h="1310" w:hRule="exact" w:wrap="none" w:vAnchor="page" w:hAnchor="page" w:x="3570" w:y="3050"/>
        <w:shd w:val="clear" w:color="auto" w:fill="auto"/>
        <w:rPr>
          <w:sz w:val="22"/>
          <w:szCs w:val="22"/>
        </w:rPr>
      </w:pPr>
      <w:hyperlink r:id="rId6" w:history="1">
        <w:r>
          <w:rPr>
            <w:sz w:val="22"/>
            <w:szCs w:val="22"/>
            <w:lang w:val="en-US" w:eastAsia="en-US" w:bidi="en-US"/>
          </w:rPr>
          <w:t>3zs@3zs.cz</w:t>
        </w:r>
      </w:hyperlink>
    </w:p>
    <w:p w:rsidR="00FD58F9" w:rsidRDefault="00FF6888">
      <w:pPr>
        <w:pStyle w:val="Zkladntext1"/>
        <w:framePr w:w="1550" w:h="1310" w:hRule="exact" w:wrap="none" w:vAnchor="page" w:hAnchor="page" w:x="3570" w:y="305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4.12.2019</w:t>
      </w:r>
    </w:p>
    <w:p w:rsidR="00FD58F9" w:rsidRDefault="00FF6888">
      <w:pPr>
        <w:pStyle w:val="Zkladntext1"/>
        <w:framePr w:w="2587" w:h="1349" w:hRule="exact" w:wrap="none" w:vAnchor="page" w:hAnchor="page" w:x="6421" w:y="2531"/>
        <w:shd w:val="clear" w:color="auto" w:fill="auto"/>
        <w:spacing w:line="233" w:lineRule="auto"/>
      </w:pPr>
      <w:proofErr w:type="spellStart"/>
      <w:r>
        <w:t>Drutěva</w:t>
      </w:r>
      <w:proofErr w:type="spellEnd"/>
      <w:r>
        <w:t>, výrobní družstvo Dělnická 54</w:t>
      </w:r>
    </w:p>
    <w:p w:rsidR="00FD58F9" w:rsidRDefault="00FF6888">
      <w:pPr>
        <w:pStyle w:val="Zkladntext1"/>
        <w:framePr w:w="2587" w:h="1349" w:hRule="exact" w:wrap="none" w:vAnchor="page" w:hAnchor="page" w:x="6421" w:y="2531"/>
        <w:shd w:val="clear" w:color="auto" w:fill="auto"/>
        <w:spacing w:after="220" w:line="233" w:lineRule="auto"/>
      </w:pPr>
      <w:r>
        <w:t>170 04 Praha 7</w:t>
      </w:r>
    </w:p>
    <w:p w:rsidR="00FD58F9" w:rsidRDefault="00FF6888">
      <w:pPr>
        <w:pStyle w:val="Zkladntext1"/>
        <w:framePr w:w="2587" w:h="1349" w:hRule="exact" w:wrap="none" w:vAnchor="page" w:hAnchor="page" w:x="6421" w:y="2531"/>
        <w:shd w:val="clear" w:color="auto" w:fill="auto"/>
        <w:spacing w:line="233" w:lineRule="auto"/>
      </w:pPr>
      <w:r>
        <w:t>IČ: 00027618</w:t>
      </w:r>
    </w:p>
    <w:p w:rsidR="00FD58F9" w:rsidRDefault="00FF6888">
      <w:pPr>
        <w:pStyle w:val="Nadpis10"/>
        <w:framePr w:w="9235" w:h="4531" w:hRule="exact" w:wrap="none" w:vAnchor="page" w:hAnchor="page" w:x="1295" w:y="4831"/>
        <w:shd w:val="clear" w:color="auto" w:fill="auto"/>
      </w:pPr>
      <w:bookmarkStart w:id="0" w:name="bookmark0"/>
      <w:bookmarkStart w:id="1" w:name="bookmark1"/>
      <w:r>
        <w:t>Objednávka 367/2019</w:t>
      </w:r>
      <w:bookmarkEnd w:id="0"/>
      <w:bookmarkEnd w:id="1"/>
    </w:p>
    <w:p w:rsidR="00FD58F9" w:rsidRDefault="00FF6888">
      <w:pPr>
        <w:pStyle w:val="Zkladntext1"/>
        <w:framePr w:w="9235" w:h="4531" w:hRule="exact" w:wrap="none" w:vAnchor="page" w:hAnchor="page" w:x="1295" w:y="4831"/>
        <w:shd w:val="clear" w:color="auto" w:fill="auto"/>
        <w:spacing w:after="260"/>
      </w:pPr>
      <w:r>
        <w:t>Dle Vaší nabídky u Vás objednáváme:</w:t>
      </w:r>
    </w:p>
    <w:p w:rsidR="00FD58F9" w:rsidRDefault="00FF6888">
      <w:pPr>
        <w:pStyle w:val="Zkladntext1"/>
        <w:framePr w:w="9235" w:h="4531" w:hRule="exact" w:wrap="none" w:vAnchor="page" w:hAnchor="page" w:x="1295" w:y="4831"/>
        <w:shd w:val="clear" w:color="auto" w:fill="auto"/>
        <w:spacing w:after="260"/>
        <w:ind w:firstLine="440"/>
      </w:pPr>
      <w:r>
        <w:rPr>
          <w:b/>
          <w:bCs/>
        </w:rPr>
        <w:t xml:space="preserve">- Nábytek do kanceláře vedoucí školní jídelny </w:t>
      </w:r>
      <w:r>
        <w:t xml:space="preserve">(viz Příloha </w:t>
      </w:r>
      <w:r>
        <w:t>č. 1)</w:t>
      </w:r>
    </w:p>
    <w:p w:rsidR="00FD58F9" w:rsidRDefault="00FF6888">
      <w:pPr>
        <w:pStyle w:val="Nadpis30"/>
        <w:framePr w:w="9235" w:h="4531" w:hRule="exact" w:wrap="none" w:vAnchor="page" w:hAnchor="page" w:x="1295" w:y="4831"/>
        <w:shd w:val="clear" w:color="auto" w:fill="auto"/>
      </w:pPr>
      <w:bookmarkStart w:id="2" w:name="bookmark2"/>
      <w:bookmarkStart w:id="3" w:name="bookmark3"/>
      <w:r>
        <w:t>Dohodnutá cena včetně náhradního plnění 74 737,95 Kč bez DPH</w:t>
      </w:r>
      <w:bookmarkEnd w:id="2"/>
      <w:bookmarkEnd w:id="3"/>
    </w:p>
    <w:p w:rsidR="00FD58F9" w:rsidRDefault="00FF6888">
      <w:pPr>
        <w:pStyle w:val="Zkladntext1"/>
        <w:framePr w:w="9235" w:h="4531" w:hRule="exact" w:wrap="none" w:vAnchor="page" w:hAnchor="page" w:x="1295" w:y="4831"/>
        <w:shd w:val="clear" w:color="auto" w:fill="auto"/>
        <w:spacing w:after="260"/>
      </w:pPr>
      <w:r>
        <w:t>Dohodnutá cena včetně náhradního plnění 87 805,95 Kč s DPH</w:t>
      </w:r>
    </w:p>
    <w:p w:rsidR="00FD58F9" w:rsidRDefault="00FF6888">
      <w:pPr>
        <w:pStyle w:val="Zkladntext1"/>
        <w:framePr w:w="9235" w:h="4531" w:hRule="exact" w:wrap="none" w:vAnchor="page" w:hAnchor="page" w:x="1295" w:y="4831"/>
        <w:shd w:val="clear" w:color="auto" w:fill="auto"/>
        <w:spacing w:after="260"/>
      </w:pPr>
      <w:r>
        <w:t>Daňový doklad vystavte na adresu v záhlaví a neužívejte zkratek. Děkujeme a těšíme se na další spolupráci.</w:t>
      </w:r>
    </w:p>
    <w:p w:rsidR="00FD58F9" w:rsidRDefault="00FF6888">
      <w:pPr>
        <w:pStyle w:val="Zkladntext1"/>
        <w:framePr w:w="9235" w:h="4531" w:hRule="exact" w:wrap="none" w:vAnchor="page" w:hAnchor="page" w:x="1295" w:y="4831"/>
        <w:shd w:val="clear" w:color="auto" w:fill="auto"/>
      </w:pPr>
      <w:r>
        <w:t>Odpovědná</w:t>
      </w:r>
      <w:r>
        <w:t xml:space="preserve"> osoba</w:t>
      </w:r>
    </w:p>
    <w:p w:rsidR="00FD58F9" w:rsidRDefault="00FF6888">
      <w:pPr>
        <w:pStyle w:val="Zkladntext20"/>
        <w:framePr w:w="9235" w:h="1070" w:hRule="exact" w:wrap="none" w:vAnchor="page" w:hAnchor="page" w:x="1295" w:y="9880"/>
        <w:shd w:val="clear" w:color="auto" w:fill="auto"/>
        <w:jc w:val="both"/>
      </w:pPr>
      <w:r>
        <w:t xml:space="preserve">Tato </w:t>
      </w:r>
      <w:r>
        <w:t>objednávka bude v plném rozsahu uveřejněna dle zákona č. 340/2015 Sb., o registru smluv a nabývá účinnosti dnem, kdy Základní škola s rozšířenou výukou jazyků a Mateřská škola Litvínov, Podkrušnohorská 1589, okres Most uveřejní objednávku v informačním sys</w:t>
      </w:r>
      <w:r>
        <w:t>tému registru smluv na Portále veřejné správy.</w:t>
      </w:r>
    </w:p>
    <w:p w:rsidR="00FD58F9" w:rsidRDefault="00FF6888">
      <w:pPr>
        <w:pStyle w:val="Nadpis30"/>
        <w:framePr w:w="1867" w:h="1435" w:hRule="exact" w:wrap="none" w:vAnchor="page" w:hAnchor="page" w:x="1425" w:y="11359"/>
        <w:shd w:val="clear" w:color="auto" w:fill="auto"/>
      </w:pPr>
      <w:bookmarkStart w:id="4" w:name="bookmark4"/>
      <w:bookmarkStart w:id="5" w:name="bookmark5"/>
      <w:r>
        <w:t>Příkazce operace</w:t>
      </w:r>
      <w:bookmarkEnd w:id="4"/>
      <w:bookmarkEnd w:id="5"/>
    </w:p>
    <w:p w:rsidR="00FD58F9" w:rsidRDefault="00FF6888">
      <w:pPr>
        <w:pStyle w:val="Zkladntext1"/>
        <w:framePr w:w="1867" w:h="1435" w:hRule="exact" w:wrap="none" w:vAnchor="page" w:hAnchor="page" w:x="1425" w:y="11359"/>
        <w:shd w:val="clear" w:color="auto" w:fill="auto"/>
        <w:spacing w:after="280"/>
      </w:pPr>
      <w:r>
        <w:t>Operaci schvaluji:</w:t>
      </w:r>
    </w:p>
    <w:p w:rsidR="00FD58F9" w:rsidRDefault="00FF6888">
      <w:pPr>
        <w:pStyle w:val="Nadpis30"/>
        <w:framePr w:w="1867" w:h="1435" w:hRule="exact" w:wrap="none" w:vAnchor="page" w:hAnchor="page" w:x="1425" w:y="11359"/>
        <w:shd w:val="clear" w:color="auto" w:fill="auto"/>
      </w:pPr>
      <w:bookmarkStart w:id="6" w:name="bookmark6"/>
      <w:bookmarkStart w:id="7" w:name="bookmark7"/>
      <w:r>
        <w:t>Správce rozpočtu</w:t>
      </w:r>
      <w:bookmarkEnd w:id="6"/>
      <w:bookmarkEnd w:id="7"/>
    </w:p>
    <w:p w:rsidR="00FD58F9" w:rsidRDefault="00FF6888">
      <w:pPr>
        <w:pStyle w:val="Zkladntext1"/>
        <w:framePr w:w="1867" w:h="1435" w:hRule="exact" w:wrap="none" w:vAnchor="page" w:hAnchor="page" w:x="1425" w:y="11359"/>
        <w:shd w:val="clear" w:color="auto" w:fill="auto"/>
      </w:pPr>
      <w:r>
        <w:t>Operaci schvaluji:</w:t>
      </w:r>
    </w:p>
    <w:p w:rsidR="00FD58F9" w:rsidRDefault="00FF6888">
      <w:pPr>
        <w:pStyle w:val="Zkladntext20"/>
        <w:framePr w:wrap="none" w:vAnchor="page" w:hAnchor="page" w:x="4482" w:y="11661"/>
        <w:shd w:val="clear" w:color="auto" w:fill="auto"/>
        <w:tabs>
          <w:tab w:val="left" w:pos="1330"/>
        </w:tabs>
        <w:rPr>
          <w:sz w:val="20"/>
          <w:szCs w:val="20"/>
        </w:rPr>
      </w:pPr>
      <w:r>
        <w:rPr>
          <w:b w:val="0"/>
          <w:bCs w:val="0"/>
          <w:w w:val="80"/>
          <w:sz w:val="20"/>
          <w:szCs w:val="20"/>
        </w:rPr>
        <w:t>Dne:</w:t>
      </w:r>
      <w:r>
        <w:rPr>
          <w:b w:val="0"/>
          <w:bCs w:val="0"/>
          <w:w w:val="80"/>
          <w:sz w:val="20"/>
          <w:szCs w:val="20"/>
        </w:rPr>
        <w:tab/>
        <w:t>0</w:t>
      </w:r>
      <w:r>
        <w:rPr>
          <w:b w:val="0"/>
          <w:bCs w:val="0"/>
          <w:w w:val="80"/>
          <w:sz w:val="20"/>
          <w:szCs w:val="20"/>
        </w:rPr>
        <w:t xml:space="preserve"> </w:t>
      </w:r>
      <w:proofErr w:type="gramStart"/>
      <w:r>
        <w:rPr>
          <w:b w:val="0"/>
          <w:bCs w:val="0"/>
          <w:w w:val="80"/>
          <w:sz w:val="20"/>
          <w:szCs w:val="20"/>
        </w:rPr>
        <w:t>4 -12</w:t>
      </w:r>
      <w:proofErr w:type="gramEnd"/>
      <w:r>
        <w:rPr>
          <w:b w:val="0"/>
          <w:bCs w:val="0"/>
          <w:w w:val="80"/>
          <w:sz w:val="20"/>
          <w:szCs w:val="20"/>
        </w:rPr>
        <w:t>- 2019</w:t>
      </w:r>
    </w:p>
    <w:p w:rsidR="00FD58F9" w:rsidRDefault="00FF6888">
      <w:pPr>
        <w:pStyle w:val="Zkladntext1"/>
        <w:framePr w:wrap="none" w:vAnchor="page" w:hAnchor="page" w:x="4492" w:y="12477"/>
        <w:shd w:val="clear" w:color="auto" w:fill="auto"/>
      </w:pPr>
      <w:r>
        <w:t>Dne:</w:t>
      </w:r>
    </w:p>
    <w:p w:rsidR="00FD58F9" w:rsidRDefault="00FF6888">
      <w:pPr>
        <w:pStyle w:val="Zkladntext20"/>
        <w:framePr w:wrap="none" w:vAnchor="page" w:hAnchor="page" w:x="5802" w:y="12554"/>
        <w:shd w:val="clear" w:color="auto" w:fill="auto"/>
        <w:rPr>
          <w:sz w:val="20"/>
          <w:szCs w:val="20"/>
        </w:rPr>
      </w:pPr>
      <w:proofErr w:type="gramStart"/>
      <w:r>
        <w:rPr>
          <w:b w:val="0"/>
          <w:bCs w:val="0"/>
          <w:w w:val="80"/>
          <w:sz w:val="20"/>
          <w:szCs w:val="20"/>
        </w:rPr>
        <w:t>04</w:t>
      </w:r>
      <w:r>
        <w:rPr>
          <w:b w:val="0"/>
          <w:bCs w:val="0"/>
          <w:w w:val="80"/>
          <w:sz w:val="20"/>
          <w:szCs w:val="20"/>
        </w:rPr>
        <w:t xml:space="preserve"> -12</w:t>
      </w:r>
      <w:proofErr w:type="gramEnd"/>
      <w:r>
        <w:rPr>
          <w:b w:val="0"/>
          <w:bCs w:val="0"/>
          <w:w w:val="80"/>
          <w:sz w:val="20"/>
          <w:szCs w:val="20"/>
        </w:rPr>
        <w:t>- 2019</w:t>
      </w:r>
    </w:p>
    <w:p w:rsidR="00FD58F9" w:rsidRDefault="00FF6888">
      <w:pPr>
        <w:pStyle w:val="Zkladntext1"/>
        <w:framePr w:w="782" w:h="1166" w:hRule="exact" w:wrap="none" w:vAnchor="page" w:hAnchor="page" w:x="8394" w:y="11642"/>
        <w:shd w:val="clear" w:color="auto" w:fill="auto"/>
        <w:spacing w:after="560"/>
      </w:pPr>
      <w:r>
        <w:t>Podpis:</w:t>
      </w:r>
    </w:p>
    <w:p w:rsidR="00FD58F9" w:rsidRDefault="00FF6888">
      <w:pPr>
        <w:pStyle w:val="Zkladntext1"/>
        <w:framePr w:w="782" w:h="1166" w:hRule="exact" w:wrap="none" w:vAnchor="page" w:hAnchor="page" w:x="8394" w:y="11642"/>
        <w:shd w:val="clear" w:color="auto" w:fill="auto"/>
      </w:pPr>
      <w:r>
        <w:t>Podpis:</w:t>
      </w:r>
    </w:p>
    <w:p w:rsidR="00FD58F9" w:rsidRDefault="00FD58F9">
      <w:pPr>
        <w:framePr w:wrap="none" w:vAnchor="page" w:hAnchor="page" w:x="9599" w:y="11080"/>
        <w:rPr>
          <w:sz w:val="2"/>
          <w:szCs w:val="2"/>
        </w:rPr>
      </w:pPr>
    </w:p>
    <w:p w:rsidR="00FD58F9" w:rsidRDefault="00FD58F9">
      <w:pPr>
        <w:framePr w:wrap="none" w:vAnchor="page" w:hAnchor="page" w:x="9556" w:y="12261"/>
      </w:pPr>
    </w:p>
    <w:p w:rsidR="00FD58F9" w:rsidRDefault="00FF6888">
      <w:pPr>
        <w:pStyle w:val="Zkladntext1"/>
        <w:framePr w:w="9235" w:h="595" w:hRule="exact" w:wrap="none" w:vAnchor="page" w:hAnchor="page" w:x="1295" w:y="13168"/>
        <w:shd w:val="clear" w:color="auto" w:fill="auto"/>
      </w:pPr>
      <w:r>
        <w:rPr>
          <w:u w:val="single"/>
        </w:rPr>
        <w:t>Příloha</w:t>
      </w:r>
    </w:p>
    <w:p w:rsidR="00FD58F9" w:rsidRDefault="00FF6888">
      <w:pPr>
        <w:pStyle w:val="Zkladntext1"/>
        <w:framePr w:w="9235" w:h="595" w:hRule="exact" w:wrap="none" w:vAnchor="page" w:hAnchor="page" w:x="1295" w:y="13168"/>
        <w:shd w:val="clear" w:color="auto" w:fill="auto"/>
      </w:pPr>
      <w:r>
        <w:t>Příloha č. 1</w:t>
      </w:r>
    </w:p>
    <w:p w:rsidR="00FD58F9" w:rsidRDefault="00FF6888">
      <w:pPr>
        <w:pStyle w:val="Zkladntext1"/>
        <w:framePr w:w="2198" w:h="806" w:hRule="exact" w:wrap="none" w:vAnchor="page" w:hAnchor="page" w:x="1348" w:y="15242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Bankovní spojení:</w:t>
      </w:r>
    </w:p>
    <w:p w:rsidR="00FD58F9" w:rsidRDefault="00FF6888">
      <w:pPr>
        <w:pStyle w:val="Zkladntext1"/>
        <w:framePr w:w="2198" w:h="806" w:hRule="exact" w:wrap="none" w:vAnchor="page" w:hAnchor="page" w:x="1348" w:y="15242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KB Most, </w:t>
      </w:r>
      <w:proofErr w:type="spellStart"/>
      <w:r>
        <w:rPr>
          <w:sz w:val="22"/>
          <w:szCs w:val="22"/>
        </w:rPr>
        <w:t>exp</w:t>
      </w:r>
      <w:proofErr w:type="spellEnd"/>
      <w:r>
        <w:rPr>
          <w:sz w:val="22"/>
          <w:szCs w:val="22"/>
        </w:rPr>
        <w:t xml:space="preserve">. Litvínov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 34232491/0100</w:t>
      </w:r>
    </w:p>
    <w:p w:rsidR="00FF6888" w:rsidRDefault="00FF6888">
      <w:pPr>
        <w:pStyle w:val="Zkladntext1"/>
        <w:framePr w:w="936" w:h="725" w:hRule="exact" w:wrap="none" w:vAnchor="page" w:hAnchor="page" w:x="4041" w:y="15079"/>
        <w:shd w:val="clear" w:color="auto" w:fill="auto"/>
        <w:spacing w:line="180" w:lineRule="auto"/>
        <w:rPr>
          <w:sz w:val="22"/>
          <w:szCs w:val="22"/>
        </w:rPr>
      </w:pPr>
    </w:p>
    <w:p w:rsidR="00FD58F9" w:rsidRDefault="00FF6888">
      <w:pPr>
        <w:pStyle w:val="Zkladntext1"/>
        <w:framePr w:w="936" w:h="725" w:hRule="exact" w:wrap="none" w:vAnchor="page" w:hAnchor="page" w:x="4041" w:y="15079"/>
        <w:shd w:val="clear" w:color="auto" w:fill="auto"/>
        <w:spacing w:line="180" w:lineRule="auto"/>
        <w:rPr>
          <w:sz w:val="22"/>
          <w:szCs w:val="22"/>
        </w:rPr>
      </w:pPr>
      <w:r>
        <w:rPr>
          <w:sz w:val="22"/>
          <w:szCs w:val="22"/>
        </w:rPr>
        <w:t>IČ</w:t>
      </w:r>
      <w:bookmarkStart w:id="8" w:name="_GoBack"/>
      <w:bookmarkEnd w:id="8"/>
      <w:r>
        <w:rPr>
          <w:sz w:val="22"/>
          <w:szCs w:val="22"/>
        </w:rPr>
        <w:t>:</w:t>
      </w:r>
    </w:p>
    <w:p w:rsidR="00FD58F9" w:rsidRDefault="00FF6888">
      <w:pPr>
        <w:pStyle w:val="Zkladntext1"/>
        <w:framePr w:w="936" w:h="725" w:hRule="exact" w:wrap="none" w:vAnchor="page" w:hAnchor="page" w:x="4041" w:y="15079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00832537</w:t>
      </w:r>
    </w:p>
    <w:p w:rsidR="00FD58F9" w:rsidRDefault="00FF6888">
      <w:pPr>
        <w:pStyle w:val="Zkladntext1"/>
        <w:framePr w:w="1166" w:h="552" w:hRule="exact" w:wrap="none" w:vAnchor="page" w:hAnchor="page" w:x="5418" w:y="1525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Telefon:</w:t>
      </w:r>
    </w:p>
    <w:p w:rsidR="00FD58F9" w:rsidRDefault="00FF6888">
      <w:pPr>
        <w:pStyle w:val="Zkladntext1"/>
        <w:framePr w:w="1166" w:h="552" w:hRule="exact" w:wrap="none" w:vAnchor="page" w:hAnchor="page" w:x="5418" w:y="1525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476 111 037</w:t>
      </w:r>
    </w:p>
    <w:p w:rsidR="00FD58F9" w:rsidRDefault="00FF6888">
      <w:pPr>
        <w:pStyle w:val="Zkladntext1"/>
        <w:framePr w:w="3365" w:h="557" w:hRule="exact" w:wrap="none" w:vAnchor="page" w:hAnchor="page" w:x="7074" w:y="15256"/>
        <w:shd w:val="clear" w:color="auto" w:fill="auto"/>
        <w:tabs>
          <w:tab w:val="left" w:pos="1498"/>
        </w:tabs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  <w:t>ID datové schránky</w:t>
      </w:r>
    </w:p>
    <w:p w:rsidR="00FD58F9" w:rsidRDefault="00FF6888">
      <w:pPr>
        <w:pStyle w:val="Zkladntext1"/>
        <w:framePr w:w="3365" w:h="557" w:hRule="exact" w:wrap="none" w:vAnchor="page" w:hAnchor="page" w:x="7074" w:y="15256"/>
        <w:shd w:val="clear" w:color="auto" w:fill="auto"/>
        <w:tabs>
          <w:tab w:val="left" w:pos="1507"/>
        </w:tabs>
        <w:rPr>
          <w:sz w:val="22"/>
          <w:szCs w:val="22"/>
        </w:rPr>
      </w:pPr>
      <w:hyperlink r:id="rId7" w:history="1">
        <w:r>
          <w:rPr>
            <w:sz w:val="22"/>
            <w:szCs w:val="22"/>
            <w:lang w:val="en-US" w:eastAsia="en-US" w:bidi="en-US"/>
          </w:rPr>
          <w:t>3zs@3zs.cz</w:t>
        </w:r>
      </w:hyperlink>
      <w:r>
        <w:rPr>
          <w:sz w:val="22"/>
          <w:szCs w:val="22"/>
          <w:lang w:val="en-US" w:eastAsia="en-US" w:bidi="en-US"/>
        </w:rPr>
        <w:tab/>
      </w:r>
      <w:r>
        <w:rPr>
          <w:sz w:val="22"/>
          <w:szCs w:val="22"/>
        </w:rPr>
        <w:t>zhusbw8</w:t>
      </w:r>
    </w:p>
    <w:p w:rsidR="00FD58F9" w:rsidRDefault="00FD58F9">
      <w:pPr>
        <w:spacing w:line="1" w:lineRule="exact"/>
        <w:sectPr w:rsidR="00FD58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D58F9" w:rsidRDefault="00FD58F9">
      <w:pPr>
        <w:spacing w:line="1" w:lineRule="exact"/>
      </w:pPr>
    </w:p>
    <w:p w:rsidR="00FD58F9" w:rsidRDefault="00FF6888">
      <w:pPr>
        <w:pStyle w:val="Zkladntext30"/>
        <w:framePr w:wrap="none" w:vAnchor="page" w:hAnchor="page" w:x="13362" w:y="1993"/>
        <w:shd w:val="clear" w:color="auto" w:fill="auto"/>
      </w:pPr>
      <w:r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9221"/>
      </w:tblGrid>
      <w:tr w:rsidR="00FD58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63" w:type="dxa"/>
            <w:shd w:val="clear" w:color="auto" w:fill="FFFFFF"/>
          </w:tcPr>
          <w:p w:rsidR="00FD58F9" w:rsidRDefault="00FF6888">
            <w:pPr>
              <w:pStyle w:val="Jin0"/>
              <w:framePr w:w="11184" w:h="864" w:wrap="none" w:vAnchor="page" w:hAnchor="page" w:x="940" w:y="2262"/>
              <w:shd w:val="clear" w:color="auto" w:fill="auto"/>
            </w:pPr>
            <w:r>
              <w:t>Zákazník:</w:t>
            </w:r>
          </w:p>
        </w:tc>
        <w:tc>
          <w:tcPr>
            <w:tcW w:w="9221" w:type="dxa"/>
            <w:shd w:val="clear" w:color="auto" w:fill="FFFFFF"/>
          </w:tcPr>
          <w:p w:rsidR="00FD58F9" w:rsidRDefault="00FF6888">
            <w:pPr>
              <w:pStyle w:val="Jin0"/>
              <w:framePr w:w="11184" w:h="864" w:wrap="none" w:vAnchor="page" w:hAnchor="page" w:x="940" w:y="2262"/>
              <w:shd w:val="clear" w:color="auto" w:fill="auto"/>
              <w:spacing w:line="300" w:lineRule="auto"/>
              <w:ind w:left="28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Základní škola s rozšířenou výukou jazyků a Mateřská škola, Litvínov, Podkrušnohorská </w:t>
            </w:r>
            <w:r>
              <w:rPr>
                <w:b/>
                <w:bCs/>
                <w:sz w:val="20"/>
                <w:szCs w:val="20"/>
              </w:rPr>
              <w:t>1589 Podkrušnohorská 1589, 436 01 Litvínov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63" w:type="dxa"/>
            <w:shd w:val="clear" w:color="auto" w:fill="FFFFFF"/>
            <w:vAlign w:val="bottom"/>
          </w:tcPr>
          <w:p w:rsidR="00FD58F9" w:rsidRDefault="00FF6888">
            <w:pPr>
              <w:pStyle w:val="Jin0"/>
              <w:framePr w:w="11184" w:h="864" w:wrap="none" w:vAnchor="page" w:hAnchor="page" w:x="940" w:y="2262"/>
              <w:shd w:val="clear" w:color="auto" w:fill="auto"/>
            </w:pPr>
            <w:r>
              <w:t>název zakázky:</w:t>
            </w:r>
          </w:p>
        </w:tc>
        <w:tc>
          <w:tcPr>
            <w:tcW w:w="9221" w:type="dxa"/>
            <w:shd w:val="clear" w:color="auto" w:fill="FFFFFF"/>
            <w:vAlign w:val="bottom"/>
          </w:tcPr>
          <w:p w:rsidR="00FD58F9" w:rsidRDefault="00FF6888">
            <w:pPr>
              <w:pStyle w:val="Jin0"/>
              <w:framePr w:w="11184" w:h="864" w:wrap="none" w:vAnchor="page" w:hAnchor="page" w:x="940" w:y="2262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kancelář vedoucí školní jídelny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5520"/>
        <w:gridCol w:w="2146"/>
        <w:gridCol w:w="1574"/>
        <w:gridCol w:w="950"/>
      </w:tblGrid>
      <w:tr w:rsidR="00FD58F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Sériové číslo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Rozměry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Textury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78986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ind w:right="280"/>
              <w:jc w:val="right"/>
            </w:pPr>
            <w:r>
              <w:t>Kusů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GE 2005 P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Stůl ergo pravý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160x75,5x120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SZ 3 80 02 H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Skříň policová dvéřová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80 x 115.2 x 40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2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K 25</w:t>
            </w:r>
            <w:r>
              <w:rPr>
                <w:b/>
                <w:bCs/>
              </w:rPr>
              <w:t xml:space="preserve"> C P 80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 xml:space="preserve">Kontejner 5 zásuvek podél </w:t>
            </w:r>
            <w:proofErr w:type="gramStart"/>
            <w:r>
              <w:t>80cm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40 x 75.5 x 80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2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K25CN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 xml:space="preserve">Kontejner 5 zásuvek napříč </w:t>
            </w:r>
            <w:proofErr w:type="gramStart"/>
            <w:r>
              <w:t>60cm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40 x 75.5 x 60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GS 1800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 xml:space="preserve">Stůl pracovní rovný </w:t>
            </w:r>
            <w:proofErr w:type="gramStart"/>
            <w:r>
              <w:t>180cm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180 x 75.5 x 80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NA 800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 xml:space="preserve">Nadstavba stolová </w:t>
            </w:r>
            <w:proofErr w:type="gramStart"/>
            <w:r>
              <w:t>80cm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80 x 30 x 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2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NA 1200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 xml:space="preserve">Nadstavba stolová </w:t>
            </w:r>
            <w:proofErr w:type="gramStart"/>
            <w:r>
              <w:t>120cm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120x30 x24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SZ 5 80 05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Skříň policová dvéřová 192*</w:t>
            </w:r>
            <w:proofErr w:type="gramStart"/>
            <w:r>
              <w:t>80cm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80 x 192 x 40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SVNT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Vložka spisová univerzální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33 x 76.2 x 29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SZ 5 80 01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Skříň šatní dvéřová 192*</w:t>
            </w:r>
            <w:proofErr w:type="gramStart"/>
            <w:r>
              <w:t>80cm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80 x 192 x 40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SVS 5 40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 xml:space="preserve">Vložka </w:t>
            </w:r>
            <w:r>
              <w:t>šatní S 5 80 01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18 x 149 x 36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SZ 5 80 00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Skříň policová dvéřová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80 x 192 x 40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šedá/buk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 xml:space="preserve">TRITON </w:t>
            </w:r>
            <w:r>
              <w:rPr>
                <w:b/>
                <w:bCs/>
                <w:lang w:val="en-US" w:eastAsia="en-US" w:bidi="en-US"/>
              </w:rPr>
              <w:t>GRAY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Jednací židle, DK 90, modrá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modrá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ind w:firstLine="740"/>
              <w:jc w:val="both"/>
            </w:pPr>
            <w:r>
              <w:t>2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TORONTO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Konferenční židle, černá koženka, černá síťovina, chrom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2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ZEUS II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Konferenční stolek, kruh 600 mm,</w:t>
            </w:r>
            <w:r>
              <w:t xml:space="preserve"> chromovaná pod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proofErr w:type="spellStart"/>
            <w:r>
              <w:t>nož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buk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1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R 400 800 300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 xml:space="preserve">Rektifikace </w:t>
            </w:r>
            <w:proofErr w:type="gramStart"/>
            <w:r>
              <w:t>3cm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3xpr.4.7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t>černá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  <w:jc w:val="right"/>
            </w:pPr>
            <w:r>
              <w:t>5</w:t>
            </w: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  <w:vAlign w:val="bottom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celkem nábytek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výnos, montáž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doprava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</w:tr>
      <w:tr w:rsidR="00FD58F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78986"/>
          </w:tcPr>
          <w:p w:rsidR="00FD58F9" w:rsidRDefault="00FF6888">
            <w:pPr>
              <w:pStyle w:val="Jin0"/>
              <w:framePr w:w="12461" w:h="6456" w:wrap="none" w:vAnchor="page" w:hAnchor="page" w:x="897" w:y="3673"/>
              <w:shd w:val="clear" w:color="auto" w:fill="auto"/>
            </w:pPr>
            <w:r>
              <w:rPr>
                <w:b/>
                <w:bCs/>
              </w:rPr>
              <w:t>celková cena vč. montáže a dopravy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986"/>
          </w:tcPr>
          <w:p w:rsidR="00FD58F9" w:rsidRDefault="00FD58F9">
            <w:pPr>
              <w:framePr w:w="12461" w:h="6456" w:wrap="none" w:vAnchor="page" w:hAnchor="page" w:x="897" w:y="3673"/>
              <w:rPr>
                <w:sz w:val="10"/>
                <w:szCs w:val="10"/>
              </w:rPr>
            </w:pPr>
          </w:p>
        </w:tc>
      </w:tr>
    </w:tbl>
    <w:p w:rsidR="00FD58F9" w:rsidRDefault="00FD58F9">
      <w:pPr>
        <w:spacing w:line="1" w:lineRule="exact"/>
      </w:pPr>
    </w:p>
    <w:sectPr w:rsidR="00FD58F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F6888">
      <w:r>
        <w:separator/>
      </w:r>
    </w:p>
  </w:endnote>
  <w:endnote w:type="continuationSeparator" w:id="0">
    <w:p w:rsidR="00000000" w:rsidRDefault="00FF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8F9" w:rsidRDefault="00FD58F9"/>
  </w:footnote>
  <w:footnote w:type="continuationSeparator" w:id="0">
    <w:p w:rsidR="00FD58F9" w:rsidRDefault="00FD58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F9"/>
    <w:rsid w:val="00FD58F9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4838"/>
  <w15:docId w15:val="{CE6F2805-C9A6-423A-A129-1EA99647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left="26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zs@3z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zs@3z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SKM_C22719120412580</dc:title>
  <dc:subject/>
  <dc:creator/>
  <cp:keywords/>
  <cp:lastModifiedBy>Mužíková Radomíra</cp:lastModifiedBy>
  <cp:revision>2</cp:revision>
  <dcterms:created xsi:type="dcterms:W3CDTF">2019-12-04T12:28:00Z</dcterms:created>
  <dcterms:modified xsi:type="dcterms:W3CDTF">2019-12-04T12:32:00Z</dcterms:modified>
</cp:coreProperties>
</file>