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C5ADF" w14:textId="7348643E" w:rsidR="0099095B" w:rsidRPr="000F5BCA" w:rsidRDefault="00C339D7" w:rsidP="0020153C">
      <w:pPr>
        <w:pStyle w:val="11nadpis5"/>
        <w:numPr>
          <w:ilvl w:val="0"/>
          <w:numId w:val="3"/>
        </w:numPr>
      </w:pPr>
      <w:r w:rsidRPr="000F5BCA">
        <w:t>Specifikace</w:t>
      </w:r>
      <w:r w:rsidR="00981086" w:rsidRPr="000F5BCA">
        <w:t xml:space="preserve"> a náležitostí</w:t>
      </w:r>
      <w:r w:rsidR="00D122C4" w:rsidRPr="000F5BCA">
        <w:t xml:space="preserve"> předmětu plnění dle </w:t>
      </w:r>
      <w:r w:rsidR="000F22DD" w:rsidRPr="000F5BCA">
        <w:t>čl. I. odst</w:t>
      </w:r>
      <w:r w:rsidR="002C2231" w:rsidRPr="000F5BCA">
        <w:t>.</w:t>
      </w:r>
      <w:r w:rsidR="00D122C4" w:rsidRPr="000F5BCA">
        <w:t xml:space="preserve"> 2</w:t>
      </w:r>
      <w:r w:rsidRPr="000F5BCA">
        <w:t xml:space="preserve">. </w:t>
      </w:r>
      <w:r w:rsidR="003A6805" w:rsidRPr="000F5BCA">
        <w:t xml:space="preserve">písm. </w:t>
      </w:r>
      <w:r w:rsidRPr="000F5BCA">
        <w:t>a)</w:t>
      </w:r>
      <w:r w:rsidR="00D122C4" w:rsidRPr="000F5BCA">
        <w:t xml:space="preserve"> smlouvy</w:t>
      </w:r>
    </w:p>
    <w:p w14:paraId="1B43F806" w14:textId="77777777" w:rsidR="00C75F6A" w:rsidRPr="000F5BCA" w:rsidRDefault="00C75F6A" w:rsidP="00C75F6A">
      <w:pPr>
        <w:pStyle w:val="Odrky10"/>
        <w:numPr>
          <w:ilvl w:val="0"/>
          <w:numId w:val="0"/>
        </w:numPr>
        <w:ind w:left="1854" w:hanging="360"/>
      </w:pPr>
    </w:p>
    <w:p w14:paraId="225A32D9" w14:textId="04F26DC2" w:rsidR="0060468E" w:rsidRPr="000F5BCA" w:rsidRDefault="004C4C5D" w:rsidP="0020153C">
      <w:pPr>
        <w:pStyle w:val="11nadpis5"/>
        <w:numPr>
          <w:ilvl w:val="1"/>
          <w:numId w:val="3"/>
        </w:numPr>
      </w:pPr>
      <w:r w:rsidRPr="000F5BCA">
        <w:t>Z</w:t>
      </w:r>
      <w:r w:rsidR="0060468E" w:rsidRPr="000F5BCA">
        <w:t xml:space="preserve">pracování </w:t>
      </w:r>
      <w:r w:rsidR="004C46AA" w:rsidRPr="000F5BCA">
        <w:t xml:space="preserve">zadání </w:t>
      </w:r>
      <w:r w:rsidR="0060468E" w:rsidRPr="000F5BCA">
        <w:t xml:space="preserve">pro </w:t>
      </w:r>
      <w:r w:rsidR="00B60982" w:rsidRPr="000F5BCA">
        <w:rPr>
          <w:rFonts w:ascii="Calibri Light" w:hAnsi="Calibri Light"/>
          <w:bCs/>
        </w:rPr>
        <w:t>VVURÚ</w:t>
      </w:r>
      <w:r w:rsidR="009641E0" w:rsidRPr="000F5BCA">
        <w:rPr>
          <w:rFonts w:ascii="Calibri Light" w:hAnsi="Calibri Light"/>
          <w:bCs/>
        </w:rPr>
        <w:t xml:space="preserve"> (SEA)</w:t>
      </w:r>
      <w:r w:rsidR="00B60982" w:rsidRPr="000F5BCA">
        <w:t xml:space="preserve"> </w:t>
      </w:r>
      <w:r w:rsidR="0060468E" w:rsidRPr="000F5BCA">
        <w:t>a návrh změny ÚP hl. m. Prahy Z 3167/12</w:t>
      </w:r>
      <w:r w:rsidR="00465230" w:rsidRPr="000F5BCA">
        <w:t xml:space="preserve"> (etapa 1</w:t>
      </w:r>
      <w:r w:rsidR="00F5097C" w:rsidRPr="000F5BCA">
        <w:t xml:space="preserve"> </w:t>
      </w:r>
      <w:r w:rsidR="00F5097C" w:rsidRPr="000F5BCA">
        <w:rPr>
          <w:rFonts w:cstheme="majorHAnsi"/>
        </w:rPr>
        <w:t>viz</w:t>
      </w:r>
      <w:r w:rsidR="007C7BFF" w:rsidRPr="000F5BCA">
        <w:rPr>
          <w:rFonts w:cstheme="majorHAnsi"/>
        </w:rPr>
        <w:t> </w:t>
      </w:r>
      <w:r w:rsidR="00F5097C" w:rsidRPr="000F5BCA">
        <w:rPr>
          <w:rFonts w:cstheme="majorHAnsi"/>
        </w:rPr>
        <w:t>čl.</w:t>
      </w:r>
      <w:r w:rsidR="007C7BFF" w:rsidRPr="000F5BCA">
        <w:rPr>
          <w:rFonts w:cstheme="majorHAnsi"/>
        </w:rPr>
        <w:t> </w:t>
      </w:r>
      <w:r w:rsidR="00F5097C" w:rsidRPr="000F5BCA">
        <w:rPr>
          <w:rFonts w:cstheme="majorHAnsi"/>
        </w:rPr>
        <w:t>I</w:t>
      </w:r>
      <w:r w:rsidR="007C7BFF" w:rsidRPr="000F5BCA">
        <w:rPr>
          <w:rFonts w:cstheme="majorHAnsi"/>
        </w:rPr>
        <w:t> </w:t>
      </w:r>
      <w:r w:rsidR="00F5097C" w:rsidRPr="000F5BCA">
        <w:rPr>
          <w:rFonts w:cstheme="majorHAnsi"/>
        </w:rPr>
        <w:t xml:space="preserve">odst. 2. </w:t>
      </w:r>
      <w:proofErr w:type="spellStart"/>
      <w:r w:rsidR="00F5097C" w:rsidRPr="000F5BCA">
        <w:rPr>
          <w:rFonts w:cstheme="majorHAnsi"/>
        </w:rPr>
        <w:t>písm</w:t>
      </w:r>
      <w:proofErr w:type="spellEnd"/>
      <w:r w:rsidR="00F5097C" w:rsidRPr="000F5BCA">
        <w:rPr>
          <w:rFonts w:cstheme="majorHAnsi"/>
        </w:rPr>
        <w:t xml:space="preserve"> a) smlouvy</w:t>
      </w:r>
      <w:r w:rsidR="00465230" w:rsidRPr="000F5BCA">
        <w:t>)</w:t>
      </w:r>
    </w:p>
    <w:p w14:paraId="358FA1C5" w14:textId="77777777" w:rsidR="00760056" w:rsidRPr="000F5BCA" w:rsidRDefault="00760056" w:rsidP="00760056">
      <w:pPr>
        <w:pStyle w:val="Odstavecseseznamem"/>
        <w:ind w:left="1224"/>
        <w:rPr>
          <w:rFonts w:asciiTheme="majorHAnsi" w:eastAsiaTheme="majorEastAsia" w:hAnsiTheme="majorHAnsi" w:cs="UnitPro-Medi"/>
          <w:color w:val="221E1F"/>
        </w:rPr>
      </w:pPr>
    </w:p>
    <w:p w14:paraId="59F96B0C" w14:textId="77777777" w:rsidR="00025047" w:rsidRPr="000F5BCA" w:rsidRDefault="00025047" w:rsidP="0020153C">
      <w:pPr>
        <w:pStyle w:val="Odstavecseseznamem"/>
        <w:numPr>
          <w:ilvl w:val="2"/>
          <w:numId w:val="3"/>
        </w:numPr>
        <w:rPr>
          <w:rFonts w:asciiTheme="majorHAnsi" w:eastAsiaTheme="majorEastAsia" w:hAnsiTheme="majorHAnsi" w:cs="UnitPro-Medi"/>
          <w:color w:val="221E1F"/>
        </w:rPr>
      </w:pPr>
      <w:r w:rsidRPr="000F5BCA">
        <w:rPr>
          <w:rFonts w:asciiTheme="majorHAnsi" w:eastAsiaTheme="majorEastAsia" w:hAnsiTheme="majorHAnsi" w:cs="UnitPro-Medi"/>
          <w:color w:val="221E1F"/>
        </w:rPr>
        <w:t>Požadavky ve vztahu k obsahu ÚP:</w:t>
      </w:r>
    </w:p>
    <w:p w14:paraId="42D939AD" w14:textId="34CCC5E2" w:rsidR="000F597D" w:rsidRPr="000F5BCA" w:rsidRDefault="000F597D" w:rsidP="000F597D">
      <w:pPr>
        <w:pStyle w:val="Odrky10"/>
        <w:ind w:left="1248" w:hanging="397"/>
      </w:pPr>
      <w:r w:rsidRPr="000F5BCA">
        <w:t>Studie bude obsahovat návrh změny ÚP ve všech dotčených výkresech platného ÚP hl. m. Prahy.</w:t>
      </w:r>
    </w:p>
    <w:p w14:paraId="4FA50334" w14:textId="77777777" w:rsidR="00D3709A" w:rsidRPr="000F5BCA" w:rsidRDefault="00D3709A" w:rsidP="002E799C">
      <w:pPr>
        <w:pStyle w:val="Odrky10"/>
        <w:numPr>
          <w:ilvl w:val="0"/>
          <w:numId w:val="0"/>
        </w:numPr>
        <w:ind w:left="1854"/>
        <w:rPr>
          <w:rFonts w:ascii="Calibri" w:hAnsi="Calibri"/>
        </w:rPr>
      </w:pPr>
    </w:p>
    <w:p w14:paraId="178EBB3D" w14:textId="77777777" w:rsidR="00D3709A" w:rsidRPr="000F5BCA" w:rsidRDefault="00D3709A" w:rsidP="0020153C">
      <w:pPr>
        <w:pStyle w:val="Odstavecseseznamem"/>
        <w:numPr>
          <w:ilvl w:val="2"/>
          <w:numId w:val="3"/>
        </w:numPr>
        <w:rPr>
          <w:rFonts w:ascii="Calibri" w:hAnsi="Calibri"/>
        </w:rPr>
      </w:pPr>
      <w:r w:rsidRPr="000F5BCA">
        <w:t>Digitální forma dokumentace musí obsahovat:</w:t>
      </w:r>
    </w:p>
    <w:p w14:paraId="59B1C1D7" w14:textId="5C7B5669" w:rsidR="00D3709A" w:rsidRPr="000F5BCA" w:rsidRDefault="00D3709A" w:rsidP="004D6B5F">
      <w:pPr>
        <w:pStyle w:val="Odrky10"/>
        <w:numPr>
          <w:ilvl w:val="0"/>
          <w:numId w:val="5"/>
        </w:numPr>
        <w:rPr>
          <w:u w:val="single"/>
        </w:rPr>
      </w:pPr>
      <w:r w:rsidRPr="000F5BCA">
        <w:rPr>
          <w:u w:val="single"/>
        </w:rPr>
        <w:t>Grafickou část</w:t>
      </w:r>
    </w:p>
    <w:p w14:paraId="1366352B" w14:textId="120B2EA3" w:rsidR="00D3709A" w:rsidRPr="000F5BCA" w:rsidRDefault="00D3709A" w:rsidP="004D6B5F">
      <w:pPr>
        <w:pStyle w:val="Odrky10"/>
        <w:numPr>
          <w:ilvl w:val="1"/>
          <w:numId w:val="5"/>
        </w:numPr>
        <w:ind w:left="1701" w:hanging="141"/>
        <w:rPr>
          <w:rFonts w:cstheme="majorHAnsi"/>
        </w:rPr>
      </w:pPr>
      <w:r w:rsidRPr="000F5BCA">
        <w:rPr>
          <w:rFonts w:cstheme="majorHAnsi"/>
        </w:rPr>
        <w:t>v rastrovém formátu JPG nebo TIFF v rozlišení min</w:t>
      </w:r>
      <w:r w:rsidR="005555DF">
        <w:rPr>
          <w:rFonts w:cstheme="majorHAnsi"/>
        </w:rPr>
        <w:t>imálně 300 dpi s lokalizací v S</w:t>
      </w:r>
      <w:r w:rsidR="005555DF">
        <w:rPr>
          <w:rFonts w:cstheme="majorHAnsi"/>
        </w:rPr>
        <w:noBreakHyphen/>
      </w:r>
      <w:r w:rsidRPr="000F5BCA">
        <w:rPr>
          <w:rFonts w:cstheme="majorHAnsi"/>
        </w:rPr>
        <w:t>JTSK,</w:t>
      </w:r>
    </w:p>
    <w:p w14:paraId="531260DA" w14:textId="7C0F6D09" w:rsidR="00D3709A" w:rsidRPr="000F5BCA" w:rsidRDefault="00D3709A" w:rsidP="004D6B5F">
      <w:pPr>
        <w:pStyle w:val="Odrky10"/>
        <w:numPr>
          <w:ilvl w:val="1"/>
          <w:numId w:val="5"/>
        </w:numPr>
        <w:ind w:left="1701" w:hanging="141"/>
        <w:rPr>
          <w:rFonts w:cstheme="majorHAnsi"/>
        </w:rPr>
      </w:pPr>
      <w:r w:rsidRPr="000F5BCA">
        <w:rPr>
          <w:rFonts w:cstheme="majorHAnsi"/>
        </w:rPr>
        <w:t>ve formátu PDF v rozlišení 96 dpi,</w:t>
      </w:r>
    </w:p>
    <w:p w14:paraId="6291F25C" w14:textId="3A519CC1" w:rsidR="003D19C4" w:rsidRPr="000F5BCA" w:rsidRDefault="00D3709A" w:rsidP="004D6B5F">
      <w:pPr>
        <w:pStyle w:val="Odrky10"/>
        <w:numPr>
          <w:ilvl w:val="1"/>
          <w:numId w:val="5"/>
        </w:numPr>
        <w:ind w:left="1701" w:hanging="141"/>
        <w:rPr>
          <w:rFonts w:cstheme="majorHAnsi"/>
        </w:rPr>
      </w:pPr>
      <w:r w:rsidRPr="000F5BCA">
        <w:rPr>
          <w:rFonts w:cstheme="majorHAnsi"/>
        </w:rPr>
        <w:t>ve vektorové podobě – technologie GIS nebo CAD</w:t>
      </w:r>
      <w:r w:rsidR="005555DF">
        <w:rPr>
          <w:rFonts w:cstheme="majorHAnsi"/>
        </w:rPr>
        <w:t>, souřadnicový systém S-JTSK. K </w:t>
      </w:r>
      <w:r w:rsidRPr="000F5BCA">
        <w:rPr>
          <w:rFonts w:cstheme="majorHAnsi"/>
        </w:rPr>
        <w:t>tomu:</w:t>
      </w:r>
    </w:p>
    <w:p w14:paraId="53AF2A16" w14:textId="346D83BC" w:rsidR="00D3709A" w:rsidRPr="000F5BCA" w:rsidRDefault="00D3709A" w:rsidP="004D6B5F">
      <w:pPr>
        <w:pStyle w:val="Odrky10"/>
        <w:numPr>
          <w:ilvl w:val="1"/>
          <w:numId w:val="5"/>
        </w:numPr>
        <w:ind w:left="1701" w:hanging="141"/>
      </w:pPr>
      <w:r w:rsidRPr="000F5BCA">
        <w:t xml:space="preserve">Technologie CAD:  </w:t>
      </w:r>
    </w:p>
    <w:p w14:paraId="01EE8296" w14:textId="761CB336" w:rsidR="00D3709A" w:rsidRPr="000F5BCA" w:rsidRDefault="00D3709A" w:rsidP="00851B95">
      <w:pPr>
        <w:pStyle w:val="Odrky10"/>
        <w:ind w:left="1985" w:hanging="284"/>
      </w:pPr>
      <w:r w:rsidRPr="000F5BCA">
        <w:t>formát předávaných dat *.</w:t>
      </w:r>
      <w:proofErr w:type="spellStart"/>
      <w:r w:rsidRPr="000F5BCA">
        <w:t>dgn</w:t>
      </w:r>
      <w:proofErr w:type="spellEnd"/>
      <w:r w:rsidRPr="000F5BCA">
        <w:t>, *.</w:t>
      </w:r>
      <w:proofErr w:type="spellStart"/>
      <w:r w:rsidRPr="000F5BCA">
        <w:t>dwg</w:t>
      </w:r>
      <w:proofErr w:type="spellEnd"/>
      <w:r w:rsidRPr="000F5BCA">
        <w:t>, *.</w:t>
      </w:r>
      <w:proofErr w:type="spellStart"/>
      <w:r w:rsidRPr="000F5BCA">
        <w:t>dxf</w:t>
      </w:r>
      <w:proofErr w:type="spellEnd"/>
      <w:r w:rsidRPr="000F5BCA">
        <w:t xml:space="preserve">, </w:t>
      </w:r>
    </w:p>
    <w:p w14:paraId="361459E2" w14:textId="46140797" w:rsidR="00D3709A" w:rsidRPr="000F5BCA" w:rsidRDefault="00D3709A" w:rsidP="00851B95">
      <w:pPr>
        <w:pStyle w:val="Odrky10"/>
        <w:ind w:left="1985" w:hanging="284"/>
      </w:pPr>
      <w:r w:rsidRPr="000F5BCA">
        <w:t>data výkresu důsledně dodržující rozdělení jevů do příslušných hladin (vrstev),</w:t>
      </w:r>
    </w:p>
    <w:p w14:paraId="45C8FF15" w14:textId="09741821" w:rsidR="00D3709A" w:rsidRPr="000F5BCA" w:rsidRDefault="00D3709A" w:rsidP="00851B95">
      <w:pPr>
        <w:pStyle w:val="Odrky10"/>
        <w:ind w:left="1985" w:hanging="284"/>
      </w:pPr>
      <w:r w:rsidRPr="000F5BCA">
        <w:t>liniové vrstvy obsahující uzavřené polygony plošných jevů,</w:t>
      </w:r>
    </w:p>
    <w:p w14:paraId="4AEE9A27" w14:textId="45CE6F86" w:rsidR="00D3709A" w:rsidRPr="000F5BCA" w:rsidRDefault="00D3709A" w:rsidP="00851B95">
      <w:pPr>
        <w:pStyle w:val="Odrky10"/>
        <w:ind w:left="1985" w:hanging="284"/>
      </w:pPr>
      <w:r w:rsidRPr="000F5BCA">
        <w:t xml:space="preserve">bodové vrstvy obsahující definiční body polygonů s určujícím textovým kódem, </w:t>
      </w:r>
    </w:p>
    <w:p w14:paraId="3E9C959F" w14:textId="242687CB" w:rsidR="00D3709A" w:rsidRPr="000F5BCA" w:rsidRDefault="00D3709A" w:rsidP="00851B95">
      <w:pPr>
        <w:pStyle w:val="Odrky10"/>
        <w:ind w:left="1985" w:hanging="284"/>
      </w:pPr>
      <w:r w:rsidRPr="000F5BCA">
        <w:t xml:space="preserve">liniové prvky tříděné do jednotlivých hladin, </w:t>
      </w:r>
    </w:p>
    <w:p w14:paraId="1824CB3B" w14:textId="75343DC6" w:rsidR="00D3709A" w:rsidRPr="000F5BCA" w:rsidRDefault="00D3709A" w:rsidP="00851B95">
      <w:pPr>
        <w:pStyle w:val="Odrky10"/>
        <w:ind w:left="1985" w:hanging="284"/>
      </w:pPr>
      <w:r w:rsidRPr="000F5BCA">
        <w:t>jednoznačné oddělení tematických vrstev s daným jevem od hladin s formálními doplňujícími údaji výkresu (rám, razítko, doplňková grafika).</w:t>
      </w:r>
    </w:p>
    <w:p w14:paraId="56956170" w14:textId="33ABBC7E" w:rsidR="00D3709A" w:rsidRPr="000F5BCA" w:rsidRDefault="00346CE0" w:rsidP="004D6B5F">
      <w:pPr>
        <w:pStyle w:val="Odrky10"/>
        <w:numPr>
          <w:ilvl w:val="1"/>
          <w:numId w:val="5"/>
        </w:numPr>
        <w:ind w:left="1701" w:hanging="141"/>
      </w:pPr>
      <w:proofErr w:type="spellStart"/>
      <w:r w:rsidRPr="000F5BCA">
        <w:t>S</w:t>
      </w:r>
      <w:r w:rsidR="00D3709A" w:rsidRPr="000F5BCA">
        <w:t>oumístnost</w:t>
      </w:r>
      <w:proofErr w:type="spellEnd"/>
      <w:r w:rsidR="00D3709A" w:rsidRPr="000F5BCA">
        <w:t xml:space="preserve"> kresby s podkladovými daty </w:t>
      </w:r>
    </w:p>
    <w:p w14:paraId="3C64106A" w14:textId="03309BC4" w:rsidR="000B26AA" w:rsidRPr="000F5BCA" w:rsidRDefault="00D3709A" w:rsidP="00346CE0">
      <w:pPr>
        <w:pStyle w:val="Odrky10"/>
        <w:ind w:left="1985" w:hanging="284"/>
      </w:pPr>
      <w:r w:rsidRPr="000F5BCA">
        <w:t xml:space="preserve">v případech věcné návaznosti na předané podklady je požadovaná </w:t>
      </w:r>
      <w:proofErr w:type="spellStart"/>
      <w:r w:rsidRPr="000F5BCA">
        <w:t>soumístnost</w:t>
      </w:r>
      <w:proofErr w:type="spellEnd"/>
      <w:r w:rsidRPr="000F5BCA">
        <w:t xml:space="preserve"> liniových úseků.</w:t>
      </w:r>
    </w:p>
    <w:p w14:paraId="43429522" w14:textId="77777777" w:rsidR="000B26AA" w:rsidRPr="000F5BCA" w:rsidRDefault="000B26AA" w:rsidP="000B26AA">
      <w:pPr>
        <w:pStyle w:val="Odrky10"/>
        <w:numPr>
          <w:ilvl w:val="0"/>
          <w:numId w:val="0"/>
        </w:numPr>
        <w:ind w:left="1985"/>
      </w:pPr>
    </w:p>
    <w:p w14:paraId="6448AF34" w14:textId="77777777" w:rsidR="000B26AA" w:rsidRPr="000F5BCA" w:rsidRDefault="000B26AA" w:rsidP="004D6B5F">
      <w:pPr>
        <w:pStyle w:val="Odrky10"/>
        <w:numPr>
          <w:ilvl w:val="0"/>
          <w:numId w:val="5"/>
        </w:numPr>
      </w:pPr>
      <w:r w:rsidRPr="000F5BCA">
        <w:rPr>
          <w:u w:val="single"/>
        </w:rPr>
        <w:t>Textovou část</w:t>
      </w:r>
      <w:r w:rsidRPr="000F5BCA">
        <w:t xml:space="preserve"> </w:t>
      </w:r>
    </w:p>
    <w:p w14:paraId="3BC7D8B5" w14:textId="3ED4177C" w:rsidR="00D3709A" w:rsidRPr="000F5BCA" w:rsidRDefault="000B26AA" w:rsidP="000B26AA">
      <w:pPr>
        <w:pStyle w:val="Odrky10"/>
        <w:ind w:left="1985" w:hanging="284"/>
      </w:pPr>
      <w:r w:rsidRPr="000F5BCA">
        <w:t>bude obsahovat základní informace o parametrech návrhu</w:t>
      </w:r>
      <w:r w:rsidR="003D047E" w:rsidRPr="000F5BCA">
        <w:t>, jeho vyhodnocení a</w:t>
      </w:r>
      <w:r w:rsidR="00004542" w:rsidRPr="000F5BCA">
        <w:t> </w:t>
      </w:r>
      <w:r w:rsidR="003D047E" w:rsidRPr="000F5BCA">
        <w:t xml:space="preserve">odůvodnění </w:t>
      </w:r>
      <w:r w:rsidR="000D57FB" w:rsidRPr="000F5BCA">
        <w:t xml:space="preserve">v podrobnosti </w:t>
      </w:r>
      <w:r w:rsidR="00C45CDE" w:rsidRPr="000F5BCA">
        <w:t>potřebné pro tuto fázi</w:t>
      </w:r>
    </w:p>
    <w:p w14:paraId="6C601D74" w14:textId="77777777" w:rsidR="000B26AA" w:rsidRPr="000F5BCA" w:rsidRDefault="000B26AA" w:rsidP="000B26AA">
      <w:pPr>
        <w:pStyle w:val="Odrky10"/>
        <w:numPr>
          <w:ilvl w:val="0"/>
          <w:numId w:val="0"/>
        </w:numPr>
        <w:ind w:left="1428"/>
      </w:pPr>
    </w:p>
    <w:p w14:paraId="7CD17B7B" w14:textId="5089FEA4" w:rsidR="00D3709A" w:rsidRPr="000F5BCA" w:rsidRDefault="00D3709A" w:rsidP="004D6B5F">
      <w:pPr>
        <w:pStyle w:val="Odrky10"/>
        <w:numPr>
          <w:ilvl w:val="0"/>
          <w:numId w:val="5"/>
        </w:numPr>
        <w:rPr>
          <w:u w:val="single"/>
        </w:rPr>
      </w:pPr>
      <w:proofErr w:type="spellStart"/>
      <w:r w:rsidRPr="000F5BCA">
        <w:rPr>
          <w:u w:val="single"/>
        </w:rPr>
        <w:t>Metadata</w:t>
      </w:r>
      <w:proofErr w:type="spellEnd"/>
      <w:r w:rsidRPr="000F5BCA">
        <w:rPr>
          <w:u w:val="single"/>
        </w:rPr>
        <w:t xml:space="preserve"> a dokumentaci</w:t>
      </w:r>
    </w:p>
    <w:p w14:paraId="0B7B14D3" w14:textId="6995B7C0" w:rsidR="00D3709A" w:rsidRPr="000F5BCA" w:rsidRDefault="00D3709A" w:rsidP="004407C8">
      <w:pPr>
        <w:pStyle w:val="Odrky10"/>
        <w:ind w:left="1985" w:hanging="284"/>
      </w:pPr>
      <w:r w:rsidRPr="000F5BCA">
        <w:t>seznam a stručný popis předávaných tematických vrstev, resp. souborů,</w:t>
      </w:r>
    </w:p>
    <w:p w14:paraId="0BDA8EF0" w14:textId="2FB73A6F" w:rsidR="00D3709A" w:rsidRPr="000F5BCA" w:rsidRDefault="00D3709A" w:rsidP="004407C8">
      <w:pPr>
        <w:pStyle w:val="Odrky10"/>
        <w:ind w:left="1985" w:hanging="284"/>
      </w:pPr>
      <w:r w:rsidRPr="000F5BCA">
        <w:t>kontaktní informace na autory resp. garanty předávaných dat,</w:t>
      </w:r>
    </w:p>
    <w:p w14:paraId="5AAA4E13" w14:textId="23498D91" w:rsidR="00D3709A" w:rsidRPr="000F5BCA" w:rsidRDefault="00D3709A" w:rsidP="004407C8">
      <w:pPr>
        <w:pStyle w:val="Odrky10"/>
        <w:ind w:left="1985" w:hanging="284"/>
      </w:pPr>
      <w:r w:rsidRPr="000F5BCA">
        <w:t>informace o aktuálnosti použitých podkladů, referenční měřítko a zdroj podkladů,</w:t>
      </w:r>
    </w:p>
    <w:p w14:paraId="52821448" w14:textId="243E01A6" w:rsidR="00D3709A" w:rsidRPr="000F5BCA" w:rsidRDefault="00D3709A" w:rsidP="004407C8">
      <w:pPr>
        <w:pStyle w:val="Odrky10"/>
        <w:ind w:left="1985" w:hanging="284"/>
      </w:pPr>
      <w:r w:rsidRPr="000F5BCA">
        <w:t>metadatový záznam CAD souborů -  v textové</w:t>
      </w:r>
      <w:r w:rsidR="00A85EC4" w:rsidRPr="000F5BCA">
        <w:t>m</w:t>
      </w:r>
      <w:r w:rsidRPr="000F5BCA">
        <w:t xml:space="preserve"> souboru (*.doc, *.</w:t>
      </w:r>
      <w:proofErr w:type="spellStart"/>
      <w:r w:rsidRPr="000F5BCA">
        <w:t>txt</w:t>
      </w:r>
      <w:proofErr w:type="spellEnd"/>
      <w:r w:rsidRPr="000F5BCA">
        <w:t>),</w:t>
      </w:r>
    </w:p>
    <w:p w14:paraId="7EFE3432" w14:textId="77777777" w:rsidR="0075546B" w:rsidRPr="000F5BCA" w:rsidRDefault="0075546B" w:rsidP="0075546B">
      <w:pPr>
        <w:pStyle w:val="Odrky10"/>
        <w:numPr>
          <w:ilvl w:val="0"/>
          <w:numId w:val="0"/>
        </w:numPr>
        <w:ind w:left="1854" w:hanging="360"/>
      </w:pPr>
    </w:p>
    <w:p w14:paraId="2F783F50" w14:textId="702D6970" w:rsidR="007613DD" w:rsidRPr="000F5BCA" w:rsidRDefault="00FD7C48" w:rsidP="0075546B">
      <w:pPr>
        <w:pStyle w:val="Odstavecseseznamem"/>
        <w:numPr>
          <w:ilvl w:val="2"/>
          <w:numId w:val="3"/>
        </w:numPr>
      </w:pPr>
      <w:r w:rsidRPr="000F5BCA">
        <w:t>Forma odevzdání:</w:t>
      </w:r>
    </w:p>
    <w:p w14:paraId="218E7CAF" w14:textId="107A05DE" w:rsidR="00356B84" w:rsidRPr="000F5BCA" w:rsidRDefault="00356B84" w:rsidP="00F52B91">
      <w:pPr>
        <w:pStyle w:val="Odrky10"/>
        <w:ind w:left="1248" w:hanging="397"/>
      </w:pPr>
      <w:r w:rsidRPr="000F5BCA">
        <w:t>Sešit formátu A4 nebo A3 v elektronické podobě ve strojově čitelném a otevřeném formátu PDF</w:t>
      </w:r>
      <w:r w:rsidR="00F52B91" w:rsidRPr="000F5BCA">
        <w:t xml:space="preserve">. </w:t>
      </w:r>
      <w:r w:rsidRPr="000F5BCA">
        <w:rPr>
          <w:rFonts w:cstheme="majorHAnsi"/>
        </w:rPr>
        <w:t xml:space="preserve">Sešit bude prezentovat všechny zásadní části </w:t>
      </w:r>
      <w:r w:rsidR="004C46AA" w:rsidRPr="000F5BCA">
        <w:t xml:space="preserve">zadání </w:t>
      </w:r>
      <w:r w:rsidRPr="000F5BCA">
        <w:t>pro SEA a návrh změny ÚP hl. m. Prahy Z 3167/12</w:t>
      </w:r>
      <w:r w:rsidR="007513F1" w:rsidRPr="000F5BCA">
        <w:t>.</w:t>
      </w:r>
    </w:p>
    <w:p w14:paraId="75AF2A4E" w14:textId="1CAB28DD" w:rsidR="00356B84" w:rsidRPr="000F5BCA" w:rsidRDefault="00653B9D" w:rsidP="00F52B91">
      <w:pPr>
        <w:pStyle w:val="Odrky10"/>
        <w:ind w:left="1248" w:hanging="397"/>
      </w:pPr>
      <w:r w:rsidRPr="000F5BCA">
        <w:t xml:space="preserve">1x digitální nosič CD nebo jiný pevný nosič obsahující </w:t>
      </w:r>
      <w:r w:rsidR="003506CF" w:rsidRPr="000F5BCA">
        <w:t xml:space="preserve">sešit a všechna digitální data. </w:t>
      </w:r>
      <w:r w:rsidRPr="000F5BCA">
        <w:t>Případně lze rozdělit textovou a výkresovou část do dvou samostatných souborů.</w:t>
      </w:r>
      <w:r w:rsidR="00356B84" w:rsidRPr="000F5BCA">
        <w:t xml:space="preserve"> </w:t>
      </w:r>
    </w:p>
    <w:p w14:paraId="401C6ACE" w14:textId="77777777" w:rsidR="00881C5F" w:rsidRPr="000F5BCA" w:rsidRDefault="00881C5F" w:rsidP="00881C5F">
      <w:pPr>
        <w:pStyle w:val="Odrky10"/>
        <w:numPr>
          <w:ilvl w:val="0"/>
          <w:numId w:val="0"/>
        </w:numPr>
        <w:ind w:left="1985"/>
        <w:rPr>
          <w:rFonts w:eastAsiaTheme="majorEastAsia" w:cs="UnitPro-Medi"/>
          <w:color w:val="C00000"/>
        </w:rPr>
      </w:pPr>
    </w:p>
    <w:p w14:paraId="5D039B8B" w14:textId="0D86525C" w:rsidR="00C9374B" w:rsidRPr="000F5BCA" w:rsidRDefault="00C9374B" w:rsidP="000F22DD">
      <w:pPr>
        <w:pStyle w:val="11nadpis5"/>
        <w:numPr>
          <w:ilvl w:val="1"/>
          <w:numId w:val="3"/>
        </w:numPr>
      </w:pPr>
      <w:r w:rsidRPr="000F5BCA">
        <w:lastRenderedPageBreak/>
        <w:t>Zpracování Koncepční studie</w:t>
      </w:r>
      <w:r w:rsidR="00424BE6" w:rsidRPr="000F5BCA">
        <w:t xml:space="preserve"> (Projektová činnost)</w:t>
      </w:r>
      <w:r w:rsidR="00B73D15" w:rsidRPr="000F5BCA">
        <w:t xml:space="preserve"> </w:t>
      </w:r>
      <w:r w:rsidR="00424BE6" w:rsidRPr="000F5BCA">
        <w:t xml:space="preserve">proběhne v etapách, </w:t>
      </w:r>
      <w:r w:rsidR="006220EA" w:rsidRPr="000F5BCA">
        <w:rPr>
          <w:rFonts w:cs="UnitPro"/>
          <w:bCs/>
        </w:rPr>
        <w:t>dopracování podrobných vstupních parametrů</w:t>
      </w:r>
      <w:r w:rsidR="000847A8" w:rsidRPr="000F5BCA">
        <w:t>,</w:t>
      </w:r>
      <w:r w:rsidR="000F22DD" w:rsidRPr="000F5BCA">
        <w:t xml:space="preserve"> </w:t>
      </w:r>
      <w:r w:rsidR="00522C1D" w:rsidRPr="000F5BCA">
        <w:t>koncept, hrubopis, čistopis</w:t>
      </w:r>
      <w:r w:rsidR="000F22DD" w:rsidRPr="000F5BCA">
        <w:t xml:space="preserve"> </w:t>
      </w:r>
      <w:r w:rsidR="00465230" w:rsidRPr="000F5BCA">
        <w:t xml:space="preserve">(etapa 2, 3, 4, 6 </w:t>
      </w:r>
      <w:r w:rsidR="00465230" w:rsidRPr="000F5BCA">
        <w:rPr>
          <w:rFonts w:cstheme="majorHAnsi"/>
        </w:rPr>
        <w:t xml:space="preserve">viz čl. I odst. 2. </w:t>
      </w:r>
      <w:proofErr w:type="spellStart"/>
      <w:r w:rsidR="00465230" w:rsidRPr="000F5BCA">
        <w:rPr>
          <w:rFonts w:cstheme="majorHAnsi"/>
        </w:rPr>
        <w:t>písm</w:t>
      </w:r>
      <w:proofErr w:type="spellEnd"/>
      <w:r w:rsidR="00465230" w:rsidRPr="000F5BCA">
        <w:rPr>
          <w:rFonts w:cstheme="majorHAnsi"/>
        </w:rPr>
        <w:t xml:space="preserve"> a) smlouvy</w:t>
      </w:r>
      <w:r w:rsidR="00465230" w:rsidRPr="000F5BCA">
        <w:t>)</w:t>
      </w:r>
      <w:r w:rsidR="000F22DD" w:rsidRPr="000F5BCA">
        <w:t>:</w:t>
      </w:r>
    </w:p>
    <w:p w14:paraId="16DCB8D0" w14:textId="5645CB66" w:rsidR="00617C5F" w:rsidRPr="000F5BCA" w:rsidRDefault="0006612E" w:rsidP="000F597D">
      <w:pPr>
        <w:pStyle w:val="11nadpis5"/>
        <w:numPr>
          <w:ilvl w:val="2"/>
          <w:numId w:val="3"/>
        </w:numPr>
        <w:rPr>
          <w:rFonts w:cstheme="majorHAnsi"/>
        </w:rPr>
      </w:pPr>
      <w:r w:rsidRPr="000F5BCA">
        <w:rPr>
          <w:rFonts w:cstheme="majorHAnsi"/>
        </w:rPr>
        <w:t>Pojem Koncepční studie</w:t>
      </w:r>
      <w:r w:rsidR="00A50509" w:rsidRPr="000F5BCA">
        <w:rPr>
          <w:rFonts w:cstheme="majorHAnsi"/>
        </w:rPr>
        <w:t xml:space="preserve"> a její vztah k soutěžnímu návrhu</w:t>
      </w:r>
      <w:r w:rsidR="00617C5F" w:rsidRPr="000F5BCA">
        <w:rPr>
          <w:rFonts w:cstheme="majorHAnsi"/>
        </w:rPr>
        <w:t xml:space="preserve">: </w:t>
      </w:r>
    </w:p>
    <w:p w14:paraId="2D28EC8F" w14:textId="6ABA6ABE" w:rsidR="00823C84" w:rsidRPr="000F5BCA" w:rsidRDefault="00A97658" w:rsidP="00823C84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Předběžně projednaná</w:t>
      </w:r>
      <w:r w:rsidR="00011449" w:rsidRPr="000F5BCA">
        <w:rPr>
          <w:rFonts w:cstheme="majorHAnsi"/>
        </w:rPr>
        <w:t xml:space="preserve"> koncepční studie </w:t>
      </w:r>
      <w:r w:rsidR="00694EBE" w:rsidRPr="000F5BCA">
        <w:rPr>
          <w:rFonts w:cstheme="majorHAnsi"/>
        </w:rPr>
        <w:t>řeší</w:t>
      </w:r>
      <w:r w:rsidRPr="000F5BCA">
        <w:rPr>
          <w:rFonts w:cstheme="majorHAnsi"/>
        </w:rPr>
        <w:t xml:space="preserve"> </w:t>
      </w:r>
      <w:r w:rsidR="00823C84" w:rsidRPr="000F5BCA">
        <w:rPr>
          <w:rFonts w:cstheme="majorHAnsi"/>
        </w:rPr>
        <w:t>dopracování anonymně odevzdané studie vzešlé ze soutěže</w:t>
      </w:r>
      <w:r w:rsidR="00011449" w:rsidRPr="000F5BCA">
        <w:rPr>
          <w:rFonts w:cstheme="majorHAnsi"/>
        </w:rPr>
        <w:t>.</w:t>
      </w:r>
      <w:r w:rsidR="00823C84" w:rsidRPr="000F5BCA">
        <w:rPr>
          <w:rFonts w:cstheme="majorHAnsi"/>
        </w:rPr>
        <w:t xml:space="preserve"> </w:t>
      </w:r>
    </w:p>
    <w:p w14:paraId="5DD8CDD2" w14:textId="5067A9A0" w:rsidR="00823C84" w:rsidRPr="000F5BCA" w:rsidRDefault="00A50509" w:rsidP="006A0FA1">
      <w:pPr>
        <w:pStyle w:val="Odrky10"/>
        <w:ind w:left="1248" w:hanging="397"/>
        <w:rPr>
          <w:b/>
        </w:rPr>
      </w:pPr>
      <w:r w:rsidRPr="000F5BCA">
        <w:t xml:space="preserve">Vítězná studie vzešlá se soutěže bude základním podkladem pro dopracování tohoto návrhu do podrobnosti koncepční studie, jejímž obsahem bude </w:t>
      </w:r>
      <w:r w:rsidR="00694EBE" w:rsidRPr="000F5BCA">
        <w:t xml:space="preserve">nad rámec projektové </w:t>
      </w:r>
      <w:r w:rsidR="00FA4348" w:rsidRPr="000F5BCA">
        <w:t xml:space="preserve">dokumentace </w:t>
      </w:r>
      <w:r w:rsidR="00694EBE" w:rsidRPr="000F5BCA">
        <w:t xml:space="preserve">studie stavby </w:t>
      </w:r>
      <w:r w:rsidRPr="000F5BCA">
        <w:t>zejména předběžné pr</w:t>
      </w:r>
      <w:r w:rsidR="005555DF">
        <w:t>ojednání s dotčenými subjekty a </w:t>
      </w:r>
      <w:r w:rsidRPr="000F5BCA">
        <w:t xml:space="preserve">zapracování požadavků zadavatele vzešlých z těchto jednání, dále zpracování podkladu pro návrh změny Platného územního plánu hl. m. Prahy a </w:t>
      </w:r>
      <w:r w:rsidR="006A0FA1" w:rsidRPr="000F5BCA">
        <w:rPr>
          <w:rFonts w:cstheme="majorHAnsi"/>
        </w:rPr>
        <w:t>VVURÚ</w:t>
      </w:r>
      <w:r w:rsidRPr="000F5BCA">
        <w:t>. Stane se závazným podkladem pro vypracování návrhu změny platného územního plánu Z 3167-12 a také závazným výchozím podkladem pro navazující projektov</w:t>
      </w:r>
      <w:r w:rsidR="005555DF">
        <w:t>ou přípravu investiční akce hl. </w:t>
      </w:r>
      <w:r w:rsidRPr="000F5BCA">
        <w:t>m. Prahy „Revitalizace Vítězného náměstí“ a vypracování projektových dokumentací veškerých ostatních investičních záměrů, které navazují ne</w:t>
      </w:r>
      <w:r w:rsidR="006340EC" w:rsidRPr="000F5BCA">
        <w:t>bo se nacházejí v řešeném území.</w:t>
      </w:r>
    </w:p>
    <w:p w14:paraId="55BEB043" w14:textId="77777777" w:rsidR="00A50509" w:rsidRPr="000F5BCA" w:rsidRDefault="00A50509" w:rsidP="00617C5F">
      <w:pPr>
        <w:pStyle w:val="Odstavecseseznamem"/>
        <w:ind w:left="1224"/>
        <w:rPr>
          <w:rFonts w:asciiTheme="majorHAnsi" w:hAnsiTheme="majorHAnsi" w:cstheme="majorHAnsi"/>
        </w:rPr>
      </w:pPr>
    </w:p>
    <w:p w14:paraId="0B4F3E82" w14:textId="7E5AED0B" w:rsidR="00263805" w:rsidRPr="000F5BCA" w:rsidRDefault="00B73D15" w:rsidP="007C7BFF">
      <w:pPr>
        <w:pStyle w:val="11nadpis5"/>
        <w:numPr>
          <w:ilvl w:val="2"/>
          <w:numId w:val="3"/>
        </w:numPr>
        <w:rPr>
          <w:rFonts w:cstheme="majorHAnsi"/>
        </w:rPr>
      </w:pPr>
      <w:r w:rsidRPr="000F5BCA">
        <w:rPr>
          <w:rFonts w:cstheme="majorHAnsi"/>
        </w:rPr>
        <w:t xml:space="preserve">Podrobnost </w:t>
      </w:r>
      <w:r w:rsidR="00632213" w:rsidRPr="000F5BCA">
        <w:rPr>
          <w:rFonts w:cstheme="majorHAnsi"/>
        </w:rPr>
        <w:t>konceptu a hrubopisu</w:t>
      </w:r>
      <w:r w:rsidR="004F115B" w:rsidRPr="000F5BCA">
        <w:rPr>
          <w:rFonts w:cstheme="majorHAnsi"/>
        </w:rPr>
        <w:t>:</w:t>
      </w:r>
      <w:r w:rsidR="00267557" w:rsidRPr="000F5BCA">
        <w:rPr>
          <w:rFonts w:cstheme="majorHAnsi"/>
        </w:rPr>
        <w:t xml:space="preserve"> </w:t>
      </w:r>
    </w:p>
    <w:p w14:paraId="632C58DB" w14:textId="500A8DAD" w:rsidR="00672BFE" w:rsidRPr="000F5BCA" w:rsidRDefault="008870CD" w:rsidP="001C78CE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bud</w:t>
      </w:r>
      <w:r w:rsidR="001116F2" w:rsidRPr="000F5BCA">
        <w:rPr>
          <w:rFonts w:cstheme="majorHAnsi"/>
        </w:rPr>
        <w:t xml:space="preserve">e odevzdána dokumentace </w:t>
      </w:r>
      <w:r w:rsidR="00D6097D" w:rsidRPr="000F5BCA">
        <w:rPr>
          <w:rFonts w:cstheme="majorHAnsi"/>
        </w:rPr>
        <w:t xml:space="preserve">v </w:t>
      </w:r>
      <w:r w:rsidR="001116F2" w:rsidRPr="000F5BCA">
        <w:rPr>
          <w:rFonts w:cstheme="majorHAnsi"/>
        </w:rPr>
        <w:t>podrobnosti potřebné pro projednání s dotčenými subjekty</w:t>
      </w:r>
      <w:r w:rsidR="00765D0F" w:rsidRPr="000F5BCA">
        <w:rPr>
          <w:rFonts w:cstheme="majorHAnsi"/>
        </w:rPr>
        <w:t xml:space="preserve"> vycházející z</w:t>
      </w:r>
      <w:r w:rsidR="001E07C6" w:rsidRPr="000F5BCA">
        <w:rPr>
          <w:rFonts w:cstheme="majorHAnsi"/>
        </w:rPr>
        <w:t xml:space="preserve"> požadavků </w:t>
      </w:r>
      <w:r w:rsidR="00852735" w:rsidRPr="000F5BCA">
        <w:rPr>
          <w:rFonts w:cstheme="majorHAnsi"/>
        </w:rPr>
        <w:t>uvedených v bodech 1.2.3, 1.2.4 a 1.2.5</w:t>
      </w:r>
      <w:r w:rsidR="001D38E7" w:rsidRPr="000F5BCA">
        <w:rPr>
          <w:rFonts w:cstheme="majorHAnsi"/>
        </w:rPr>
        <w:t xml:space="preserve"> této přílohy</w:t>
      </w:r>
    </w:p>
    <w:p w14:paraId="17D5DCD0" w14:textId="5DCE5B91" w:rsidR="005B4970" w:rsidRPr="000F5BCA" w:rsidRDefault="005B4970" w:rsidP="001C78CE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10 vizualizací </w:t>
      </w:r>
      <w:r w:rsidR="00C86F12" w:rsidRPr="000F5BCA">
        <w:rPr>
          <w:rFonts w:cstheme="majorHAnsi"/>
        </w:rPr>
        <w:t>charakteristických perspektivních zobrazení návrhu, vizualizací nebo zákresů do fotografií</w:t>
      </w:r>
    </w:p>
    <w:p w14:paraId="74D40B92" w14:textId="77777777" w:rsidR="0021754C" w:rsidRPr="000F5BCA" w:rsidRDefault="0021754C" w:rsidP="0021754C">
      <w:pPr>
        <w:pStyle w:val="Odrky10"/>
        <w:numPr>
          <w:ilvl w:val="0"/>
          <w:numId w:val="0"/>
        </w:numPr>
        <w:rPr>
          <w:rFonts w:cstheme="majorHAnsi"/>
        </w:rPr>
      </w:pPr>
    </w:p>
    <w:p w14:paraId="6E730F9D" w14:textId="0CD3532B" w:rsidR="00C9374B" w:rsidRPr="000F5BCA" w:rsidRDefault="00C97342" w:rsidP="00C9374B">
      <w:pPr>
        <w:pStyle w:val="11nadpis5"/>
        <w:numPr>
          <w:ilvl w:val="2"/>
          <w:numId w:val="3"/>
        </w:numPr>
      </w:pPr>
      <w:r w:rsidRPr="000F5BCA">
        <w:t>Grafická</w:t>
      </w:r>
      <w:r w:rsidR="00C9374B" w:rsidRPr="000F5BCA">
        <w:t xml:space="preserve"> část</w:t>
      </w:r>
      <w:r w:rsidR="00A93FED" w:rsidRPr="000F5BCA">
        <w:t xml:space="preserve"> bude obsahovat</w:t>
      </w:r>
      <w:r w:rsidR="00C9374B" w:rsidRPr="000F5BCA">
        <w:t>:</w:t>
      </w:r>
    </w:p>
    <w:p w14:paraId="08D9C3FE" w14:textId="36354B5D" w:rsidR="0099230C" w:rsidRPr="000F5BCA" w:rsidRDefault="0099230C" w:rsidP="004D6B5F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Schéma číslování a rozdělení výkresů</w:t>
      </w:r>
    </w:p>
    <w:p w14:paraId="3A696427" w14:textId="14AB2866" w:rsidR="0092212A" w:rsidRPr="000F5BCA" w:rsidRDefault="0092212A" w:rsidP="00C5180B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S</w:t>
      </w:r>
      <w:r w:rsidR="00FF53E0" w:rsidRPr="000F5BCA">
        <w:rPr>
          <w:rFonts w:cstheme="majorHAnsi"/>
        </w:rPr>
        <w:t>ituaci</w:t>
      </w:r>
      <w:r w:rsidR="00A755BE" w:rsidRPr="000F5BCA">
        <w:rPr>
          <w:rFonts w:cstheme="majorHAnsi"/>
        </w:rPr>
        <w:t xml:space="preserve"> širších vztahů </w:t>
      </w:r>
      <w:r w:rsidR="00555A45" w:rsidRPr="000F5BCA">
        <w:rPr>
          <w:rFonts w:cstheme="majorHAnsi"/>
        </w:rPr>
        <w:t>v přiměřeném měřítku</w:t>
      </w:r>
      <w:r w:rsidRPr="000F5BCA">
        <w:rPr>
          <w:rFonts w:cstheme="majorHAnsi"/>
        </w:rPr>
        <w:t xml:space="preserve"> (</w:t>
      </w:r>
      <w:r w:rsidR="00C5180B" w:rsidRPr="000F5BCA">
        <w:rPr>
          <w:rFonts w:cstheme="majorHAnsi"/>
        </w:rPr>
        <w:t>kontext zelené infrastruktury, dopravní souvislosti</w:t>
      </w:r>
      <w:r w:rsidR="00ED6F6F" w:rsidRPr="000F5BCA">
        <w:rPr>
          <w:rFonts w:cstheme="majorHAnsi"/>
        </w:rPr>
        <w:t>, tak aby byl patrný rozsah území včetně KES</w:t>
      </w:r>
      <w:r w:rsidR="004F3238" w:rsidRPr="000F5BCA">
        <w:rPr>
          <w:rFonts w:cstheme="majorHAnsi"/>
        </w:rPr>
        <w:t>)</w:t>
      </w:r>
    </w:p>
    <w:p w14:paraId="3B037A60" w14:textId="39FD58E5" w:rsidR="00C5180B" w:rsidRPr="000F5BCA" w:rsidRDefault="00A755BE" w:rsidP="004D6B5F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Architektonick</w:t>
      </w:r>
      <w:r w:rsidR="00FF53E0" w:rsidRPr="000F5BCA">
        <w:rPr>
          <w:rFonts w:cstheme="majorHAnsi"/>
        </w:rPr>
        <w:t>ou situaci</w:t>
      </w:r>
      <w:r w:rsidRPr="000F5BCA">
        <w:rPr>
          <w:rFonts w:cstheme="majorHAnsi"/>
        </w:rPr>
        <w:t xml:space="preserve"> </w:t>
      </w:r>
      <w:r w:rsidR="00FE5657" w:rsidRPr="000F5BCA">
        <w:rPr>
          <w:rFonts w:cstheme="majorHAnsi"/>
        </w:rPr>
        <w:t xml:space="preserve">v měřítku </w:t>
      </w:r>
      <w:r w:rsidR="00F44AF9" w:rsidRPr="000F5BCA">
        <w:rPr>
          <w:rFonts w:cstheme="majorHAnsi"/>
        </w:rPr>
        <w:t xml:space="preserve">cca </w:t>
      </w:r>
      <w:r w:rsidR="00FE5657" w:rsidRPr="000F5BCA">
        <w:rPr>
          <w:rFonts w:cstheme="majorHAnsi"/>
        </w:rPr>
        <w:t xml:space="preserve">1:500 </w:t>
      </w:r>
      <w:r w:rsidR="00306D72" w:rsidRPr="000F5BCA">
        <w:rPr>
          <w:rFonts w:cstheme="majorHAnsi"/>
        </w:rPr>
        <w:t>(</w:t>
      </w:r>
      <w:r w:rsidR="00C5180B" w:rsidRPr="000F5BCA">
        <w:rPr>
          <w:rFonts w:cstheme="majorHAnsi"/>
        </w:rPr>
        <w:t xml:space="preserve">na výkresu má být znázorněno také řešení parametrů sítě sběrných komunikací včetně vodorovného dopravního značení </w:t>
      </w:r>
      <w:r w:rsidR="00910B7B" w:rsidRPr="000F5BCA">
        <w:rPr>
          <w:rFonts w:cstheme="majorHAnsi"/>
        </w:rPr>
        <w:t>nebo-</w:t>
      </w:r>
      <w:proofErr w:type="spellStart"/>
      <w:r w:rsidR="00910B7B" w:rsidRPr="000F5BCA">
        <w:rPr>
          <w:rFonts w:cstheme="majorHAnsi"/>
        </w:rPr>
        <w:t>li</w:t>
      </w:r>
      <w:proofErr w:type="spellEnd"/>
      <w:r w:rsidR="00910B7B" w:rsidRPr="000F5BCA">
        <w:rPr>
          <w:rFonts w:cstheme="majorHAnsi"/>
        </w:rPr>
        <w:t xml:space="preserve"> VDZ </w:t>
      </w:r>
      <w:r w:rsidR="00C5180B" w:rsidRPr="000F5BCA">
        <w:rPr>
          <w:rFonts w:cstheme="majorHAnsi"/>
        </w:rPr>
        <w:t xml:space="preserve">a důležitých křižovatek, </w:t>
      </w:r>
      <w:r w:rsidR="001140A7" w:rsidRPr="000F5BCA">
        <w:rPr>
          <w:rFonts w:cstheme="majorHAnsi"/>
        </w:rPr>
        <w:t xml:space="preserve">schéma </w:t>
      </w:r>
      <w:r w:rsidR="00C5180B" w:rsidRPr="000F5BCA">
        <w:rPr>
          <w:rFonts w:cstheme="majorHAnsi"/>
        </w:rPr>
        <w:t>světelných signalizačních zařízení (SSZ), řešení tramvajové a autobusové dopravy, vymezení zastávek MHD, výstupy z metra, hlavní pěší trasy, vymezení přechodů pro chodce nebo míst pro přecházení, návrh cyklistických tras a jejich vybavení, řešení dopravní obsluhy – vjezdy a doprava v</w:t>
      </w:r>
      <w:r w:rsidR="00812B3A" w:rsidRPr="000F5BCA">
        <w:rPr>
          <w:rFonts w:cstheme="majorHAnsi"/>
        </w:rPr>
        <w:t> </w:t>
      </w:r>
      <w:r w:rsidR="00C5180B" w:rsidRPr="000F5BCA">
        <w:rPr>
          <w:rFonts w:cstheme="majorHAnsi"/>
        </w:rPr>
        <w:t>klidu</w:t>
      </w:r>
      <w:r w:rsidR="00812B3A" w:rsidRPr="000F5BCA">
        <w:rPr>
          <w:rFonts w:cstheme="majorHAnsi"/>
        </w:rPr>
        <w:t>, výkres má prezentovat vyjádření struktury, textury a druhové skladby všech zásadních prvků veřejného prostranství, včetně zřetelného znázornění výškových hran a umístění podstatného mobiliáře a případné drobné architektury)</w:t>
      </w:r>
    </w:p>
    <w:p w14:paraId="4BF9D9BA" w14:textId="72DDE0B3" w:rsidR="00B8316C" w:rsidRPr="000F5BCA" w:rsidRDefault="00B8316C" w:rsidP="003F00A1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Výkres změn </w:t>
      </w:r>
      <w:r w:rsidR="00E472A5" w:rsidRPr="000F5BCA">
        <w:rPr>
          <w:rFonts w:cstheme="majorHAnsi"/>
        </w:rPr>
        <w:t xml:space="preserve">v měřítku </w:t>
      </w:r>
      <w:r w:rsidR="00F44AF9" w:rsidRPr="000F5BCA">
        <w:rPr>
          <w:rFonts w:cstheme="majorHAnsi"/>
        </w:rPr>
        <w:t xml:space="preserve">cca </w:t>
      </w:r>
      <w:r w:rsidR="00E472A5" w:rsidRPr="000F5BCA">
        <w:rPr>
          <w:rFonts w:cstheme="majorHAnsi"/>
        </w:rPr>
        <w:t>1:500</w:t>
      </w:r>
      <w:r w:rsidR="00531C49" w:rsidRPr="000F5BCA">
        <w:rPr>
          <w:rFonts w:cstheme="majorHAnsi"/>
        </w:rPr>
        <w:t xml:space="preserve"> (výkres má zřetelně prezentovat </w:t>
      </w:r>
      <w:r w:rsidR="00910B7B" w:rsidRPr="000F5BCA">
        <w:rPr>
          <w:rFonts w:cstheme="majorHAnsi"/>
        </w:rPr>
        <w:t>návrh na podkladu současného</w:t>
      </w:r>
      <w:r w:rsidR="00531C49" w:rsidRPr="000F5BCA">
        <w:rPr>
          <w:rFonts w:cstheme="majorHAnsi"/>
        </w:rPr>
        <w:t xml:space="preserve"> stavu</w:t>
      </w:r>
      <w:r w:rsidR="00910B7B" w:rsidRPr="000F5BCA">
        <w:rPr>
          <w:rFonts w:cstheme="majorHAnsi"/>
        </w:rPr>
        <w:t>, ve výkrese bude rovněž nově navrhované VDZ</w:t>
      </w:r>
      <w:r w:rsidR="00531C49" w:rsidRPr="000F5BCA">
        <w:rPr>
          <w:rFonts w:cstheme="majorHAnsi"/>
        </w:rPr>
        <w:t xml:space="preserve">) </w:t>
      </w:r>
    </w:p>
    <w:p w14:paraId="66B93D5B" w14:textId="2CE03BF7" w:rsidR="00376044" w:rsidRPr="000F5BCA" w:rsidRDefault="00A755BE" w:rsidP="004D6B5F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Koordinační situaci </w:t>
      </w:r>
      <w:r w:rsidR="00613657" w:rsidRPr="000F5BCA">
        <w:rPr>
          <w:rFonts w:cstheme="majorHAnsi"/>
        </w:rPr>
        <w:t>technické infrastruktury</w:t>
      </w:r>
      <w:r w:rsidRPr="000F5BCA">
        <w:rPr>
          <w:rFonts w:cstheme="majorHAnsi"/>
        </w:rPr>
        <w:t xml:space="preserve"> </w:t>
      </w:r>
      <w:r w:rsidR="00FE5657" w:rsidRPr="000F5BCA">
        <w:rPr>
          <w:rFonts w:cstheme="majorHAnsi"/>
        </w:rPr>
        <w:t>v</w:t>
      </w:r>
      <w:r w:rsidR="00DB2224" w:rsidRPr="000F5BCA">
        <w:rPr>
          <w:rFonts w:cstheme="majorHAnsi"/>
        </w:rPr>
        <w:t> </w:t>
      </w:r>
      <w:r w:rsidR="00FE5657" w:rsidRPr="000F5BCA">
        <w:rPr>
          <w:rFonts w:cstheme="majorHAnsi"/>
        </w:rPr>
        <w:t>měřítku</w:t>
      </w:r>
      <w:r w:rsidR="00DB2224" w:rsidRPr="000F5BCA">
        <w:rPr>
          <w:rFonts w:cstheme="majorHAnsi"/>
        </w:rPr>
        <w:t xml:space="preserve"> </w:t>
      </w:r>
      <w:r w:rsidR="00F44AF9" w:rsidRPr="000F5BCA">
        <w:rPr>
          <w:rFonts w:cstheme="majorHAnsi"/>
        </w:rPr>
        <w:t>cca</w:t>
      </w:r>
      <w:r w:rsidR="005E42BC" w:rsidRPr="000F5BCA">
        <w:rPr>
          <w:rFonts w:cstheme="majorHAnsi"/>
        </w:rPr>
        <w:t xml:space="preserve"> </w:t>
      </w:r>
      <w:r w:rsidR="00B62EE4" w:rsidRPr="000F5BCA">
        <w:rPr>
          <w:rFonts w:cstheme="majorHAnsi"/>
        </w:rPr>
        <w:t xml:space="preserve">1:500 </w:t>
      </w:r>
      <w:r w:rsidR="00805097" w:rsidRPr="000F5BCA">
        <w:rPr>
          <w:rFonts w:cstheme="majorHAnsi"/>
        </w:rPr>
        <w:t>(výkres má znázorňovat přeložky a vztah k nově navržené vegetaci)</w:t>
      </w:r>
    </w:p>
    <w:p w14:paraId="09964588" w14:textId="2D5E00CD" w:rsidR="003F00A1" w:rsidRPr="000F5BCA" w:rsidRDefault="003F00A1" w:rsidP="003F00A1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Analýzu </w:t>
      </w:r>
      <w:r w:rsidR="00907C3C" w:rsidRPr="000F5BCA">
        <w:rPr>
          <w:rFonts w:cstheme="majorHAnsi"/>
        </w:rPr>
        <w:t>dopravy v klidu</w:t>
      </w:r>
      <w:r w:rsidRPr="000F5BCA">
        <w:rPr>
          <w:rFonts w:cstheme="majorHAnsi"/>
        </w:rPr>
        <w:t xml:space="preserve"> – počet stávajících stání</w:t>
      </w:r>
      <w:r w:rsidR="005F39F0" w:rsidRPr="000F5BCA">
        <w:rPr>
          <w:rFonts w:cstheme="majorHAnsi"/>
        </w:rPr>
        <w:t xml:space="preserve"> v řešeném území</w:t>
      </w:r>
      <w:r w:rsidR="005555DF">
        <w:rPr>
          <w:rFonts w:cstheme="majorHAnsi"/>
        </w:rPr>
        <w:t>, vyhrazených a </w:t>
      </w:r>
      <w:r w:rsidR="00907C3C" w:rsidRPr="000F5BCA">
        <w:rPr>
          <w:rFonts w:cstheme="majorHAnsi"/>
        </w:rPr>
        <w:t xml:space="preserve">zásobovacích stání </w:t>
      </w:r>
      <w:r w:rsidR="005F39F0" w:rsidRPr="000F5BCA">
        <w:rPr>
          <w:rFonts w:cstheme="majorHAnsi"/>
        </w:rPr>
        <w:t xml:space="preserve">a analýzu aktuálního </w:t>
      </w:r>
      <w:r w:rsidR="00B62202" w:rsidRPr="000F5BCA">
        <w:rPr>
          <w:rFonts w:cstheme="majorHAnsi"/>
        </w:rPr>
        <w:t>fungování zón placeného stání</w:t>
      </w:r>
    </w:p>
    <w:p w14:paraId="27B15994" w14:textId="298F43E3" w:rsidR="00B62202" w:rsidRPr="000F5BCA" w:rsidRDefault="00B62202" w:rsidP="00B62202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Návrh organizace dopravy v klidu – počet navrhovaných </w:t>
      </w:r>
      <w:r w:rsidR="00BE7992" w:rsidRPr="000F5BCA">
        <w:rPr>
          <w:rFonts w:cstheme="majorHAnsi"/>
        </w:rPr>
        <w:t xml:space="preserve">stání </w:t>
      </w:r>
      <w:r w:rsidRPr="000F5BCA">
        <w:rPr>
          <w:rFonts w:cstheme="majorHAnsi"/>
        </w:rPr>
        <w:t xml:space="preserve">v řešeném území, vyhrazených stání a </w:t>
      </w:r>
      <w:r w:rsidR="00BE7992" w:rsidRPr="000F5BCA">
        <w:rPr>
          <w:rFonts w:cstheme="majorHAnsi"/>
        </w:rPr>
        <w:t>návrh</w:t>
      </w:r>
      <w:r w:rsidRPr="000F5BCA">
        <w:rPr>
          <w:rFonts w:cstheme="majorHAnsi"/>
        </w:rPr>
        <w:t xml:space="preserve"> fungování zón placeného stání</w:t>
      </w:r>
      <w:r w:rsidR="00026619" w:rsidRPr="000F5BCA">
        <w:rPr>
          <w:rFonts w:cstheme="majorHAnsi"/>
        </w:rPr>
        <w:t>,</w:t>
      </w:r>
      <w:r w:rsidRPr="000F5BCA">
        <w:rPr>
          <w:rFonts w:cstheme="majorHAnsi"/>
        </w:rPr>
        <w:t xml:space="preserve"> </w:t>
      </w:r>
    </w:p>
    <w:p w14:paraId="747DC0E2" w14:textId="782C2C29" w:rsidR="005E6FB4" w:rsidRPr="000F5BCA" w:rsidRDefault="00223975" w:rsidP="005E6FB4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Návrh možných změn</w:t>
      </w:r>
      <w:r w:rsidR="005E6FB4" w:rsidRPr="000F5BCA">
        <w:rPr>
          <w:rFonts w:cstheme="majorHAnsi"/>
        </w:rPr>
        <w:t xml:space="preserve"> dopravního režimu</w:t>
      </w:r>
      <w:r w:rsidR="00026619" w:rsidRPr="000F5BCA">
        <w:rPr>
          <w:rFonts w:cstheme="majorHAnsi"/>
        </w:rPr>
        <w:t>,</w:t>
      </w:r>
    </w:p>
    <w:p w14:paraId="5E43A756" w14:textId="51A712C9" w:rsidR="00B7730F" w:rsidRPr="000F5BCA" w:rsidRDefault="009B72ED" w:rsidP="00B7730F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N</w:t>
      </w:r>
      <w:r w:rsidR="00B7730F" w:rsidRPr="000F5BCA">
        <w:rPr>
          <w:rFonts w:cstheme="majorHAnsi"/>
        </w:rPr>
        <w:t>ávrh řešení</w:t>
      </w:r>
      <w:r w:rsidR="00493C16" w:rsidRPr="000F5BCA">
        <w:rPr>
          <w:rFonts w:cstheme="majorHAnsi"/>
        </w:rPr>
        <w:t xml:space="preserve"> povrchů veřejných prostranství</w:t>
      </w:r>
      <w:r w:rsidR="00026619" w:rsidRPr="000F5BCA">
        <w:rPr>
          <w:rFonts w:cstheme="majorHAnsi"/>
        </w:rPr>
        <w:t>,</w:t>
      </w:r>
    </w:p>
    <w:p w14:paraId="1C6AAB8C" w14:textId="11888675" w:rsidR="00493C16" w:rsidRPr="000F5BCA" w:rsidRDefault="009B72ED" w:rsidP="00CC65B0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N</w:t>
      </w:r>
      <w:r w:rsidR="00CC65B0" w:rsidRPr="000F5BCA">
        <w:rPr>
          <w:rFonts w:cstheme="majorHAnsi"/>
        </w:rPr>
        <w:t>ávrh řešení prvků mobiliáře</w:t>
      </w:r>
      <w:r w:rsidR="00BE2430" w:rsidRPr="000F5BCA">
        <w:rPr>
          <w:rFonts w:cstheme="majorHAnsi"/>
        </w:rPr>
        <w:t xml:space="preserve"> a osvětlení</w:t>
      </w:r>
      <w:r w:rsidR="00026619" w:rsidRPr="000F5BCA">
        <w:rPr>
          <w:rFonts w:cstheme="majorHAnsi"/>
        </w:rPr>
        <w:t>,</w:t>
      </w:r>
    </w:p>
    <w:p w14:paraId="2010A966" w14:textId="4C3ECC0B" w:rsidR="00B71DCD" w:rsidRPr="000F5BCA" w:rsidRDefault="001E07C6" w:rsidP="00CC65B0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Základní n</w:t>
      </w:r>
      <w:r w:rsidR="00B71DCD" w:rsidRPr="000F5BCA">
        <w:rPr>
          <w:rFonts w:cstheme="majorHAnsi"/>
        </w:rPr>
        <w:t xml:space="preserve">ávrh </w:t>
      </w:r>
      <w:r w:rsidR="00B71DCD" w:rsidRPr="000F5BCA">
        <w:t>uměleckého díla uprostřed náměstí,</w:t>
      </w:r>
    </w:p>
    <w:p w14:paraId="71328E06" w14:textId="3D9AFD63" w:rsidR="00027C8D" w:rsidRPr="000F5BCA" w:rsidRDefault="00D6573C" w:rsidP="00027C8D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A</w:t>
      </w:r>
      <w:r w:rsidR="00027C8D" w:rsidRPr="000F5BCA">
        <w:rPr>
          <w:rFonts w:cstheme="majorHAnsi"/>
        </w:rPr>
        <w:t>xonom</w:t>
      </w:r>
      <w:r w:rsidR="00965C3A" w:rsidRPr="000F5BCA">
        <w:rPr>
          <w:rFonts w:cstheme="majorHAnsi"/>
        </w:rPr>
        <w:t xml:space="preserve">etrii nebo </w:t>
      </w:r>
      <w:proofErr w:type="spellStart"/>
      <w:r w:rsidR="00965C3A" w:rsidRPr="000F5BCA">
        <w:rPr>
          <w:rFonts w:cstheme="majorHAnsi"/>
        </w:rPr>
        <w:t>nadhledovou</w:t>
      </w:r>
      <w:proofErr w:type="spellEnd"/>
      <w:r w:rsidR="00965C3A" w:rsidRPr="000F5BCA">
        <w:rPr>
          <w:rFonts w:cstheme="majorHAnsi"/>
        </w:rPr>
        <w:t xml:space="preserve"> perspektivu</w:t>
      </w:r>
      <w:r w:rsidR="00026619" w:rsidRPr="000F5BCA">
        <w:rPr>
          <w:rFonts w:cstheme="majorHAnsi"/>
        </w:rPr>
        <w:t>,</w:t>
      </w:r>
    </w:p>
    <w:p w14:paraId="30FB252B" w14:textId="5D32094E" w:rsidR="004F3032" w:rsidRPr="000F5BCA" w:rsidRDefault="00EE70E1" w:rsidP="004F3032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lastRenderedPageBreak/>
        <w:t>10 c</w:t>
      </w:r>
      <w:r w:rsidR="00E87E29" w:rsidRPr="000F5BCA">
        <w:rPr>
          <w:rFonts w:cstheme="majorHAnsi"/>
        </w:rPr>
        <w:t>harakteristick</w:t>
      </w:r>
      <w:r w:rsidRPr="000F5BCA">
        <w:rPr>
          <w:rFonts w:cstheme="majorHAnsi"/>
        </w:rPr>
        <w:t>ých</w:t>
      </w:r>
      <w:r w:rsidR="004F3032" w:rsidRPr="000F5BCA">
        <w:rPr>
          <w:rFonts w:cstheme="majorHAnsi"/>
        </w:rPr>
        <w:t xml:space="preserve"> perspektivní</w:t>
      </w:r>
      <w:r w:rsidRPr="000F5BCA">
        <w:rPr>
          <w:rFonts w:cstheme="majorHAnsi"/>
        </w:rPr>
        <w:t>ch</w:t>
      </w:r>
      <w:r w:rsidR="004F3032" w:rsidRPr="000F5BCA">
        <w:rPr>
          <w:rFonts w:cstheme="majorHAnsi"/>
        </w:rPr>
        <w:t xml:space="preserve"> zobrazení návrhu, </w:t>
      </w:r>
      <w:r w:rsidRPr="000F5BCA">
        <w:rPr>
          <w:rFonts w:cstheme="majorHAnsi"/>
        </w:rPr>
        <w:t xml:space="preserve">vizualizací </w:t>
      </w:r>
      <w:r w:rsidR="004F3032" w:rsidRPr="000F5BCA">
        <w:rPr>
          <w:rFonts w:cstheme="majorHAnsi"/>
        </w:rPr>
        <w:t xml:space="preserve">nebo </w:t>
      </w:r>
      <w:r w:rsidRPr="000F5BCA">
        <w:rPr>
          <w:rFonts w:cstheme="majorHAnsi"/>
        </w:rPr>
        <w:t xml:space="preserve">zákresů </w:t>
      </w:r>
      <w:r w:rsidR="004F3032" w:rsidRPr="000F5BCA">
        <w:rPr>
          <w:rFonts w:cstheme="majorHAnsi"/>
        </w:rPr>
        <w:t>do fotografií</w:t>
      </w:r>
      <w:r w:rsidR="00870F83" w:rsidRPr="000F5BCA">
        <w:rPr>
          <w:rFonts w:cstheme="majorHAnsi"/>
        </w:rPr>
        <w:t xml:space="preserve"> (záběry budou vždy prezentovány jako stav před a po realizaci návrhu)</w:t>
      </w:r>
      <w:r w:rsidR="00026619" w:rsidRPr="000F5BCA">
        <w:rPr>
          <w:rFonts w:cstheme="majorHAnsi"/>
        </w:rPr>
        <w:t>,</w:t>
      </w:r>
    </w:p>
    <w:p w14:paraId="1333621F" w14:textId="60274EA0" w:rsidR="00136334" w:rsidRPr="000F5BCA" w:rsidRDefault="00E87E29" w:rsidP="00136334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Charakteristické </w:t>
      </w:r>
      <w:r w:rsidR="0021450B" w:rsidRPr="000F5BCA">
        <w:rPr>
          <w:rFonts w:cstheme="majorHAnsi"/>
        </w:rPr>
        <w:t>ř</w:t>
      </w:r>
      <w:r w:rsidR="00136334" w:rsidRPr="000F5BCA">
        <w:rPr>
          <w:rFonts w:cstheme="majorHAnsi"/>
        </w:rPr>
        <w:t xml:space="preserve">ezy </w:t>
      </w:r>
      <w:r w:rsidR="0021450B" w:rsidRPr="000F5BCA">
        <w:rPr>
          <w:rFonts w:cstheme="majorHAnsi"/>
        </w:rPr>
        <w:t>náměstím</w:t>
      </w:r>
      <w:r w:rsidR="00FB4B63" w:rsidRPr="000F5BCA">
        <w:rPr>
          <w:rFonts w:cstheme="majorHAnsi"/>
        </w:rPr>
        <w:t xml:space="preserve"> </w:t>
      </w:r>
      <w:r w:rsidR="007F2688" w:rsidRPr="000F5BCA">
        <w:rPr>
          <w:rFonts w:cstheme="majorHAnsi"/>
        </w:rPr>
        <w:t>v</w:t>
      </w:r>
      <w:r w:rsidR="00FB4B63" w:rsidRPr="000F5BCA">
        <w:rPr>
          <w:rFonts w:cstheme="majorHAnsi"/>
        </w:rPr>
        <w:t> měřítku</w:t>
      </w:r>
      <w:r w:rsidR="00136334" w:rsidRPr="000F5BCA">
        <w:rPr>
          <w:rFonts w:cstheme="majorHAnsi"/>
        </w:rPr>
        <w:t xml:space="preserve"> </w:t>
      </w:r>
      <w:r w:rsidR="00FB4B63" w:rsidRPr="000F5BCA">
        <w:rPr>
          <w:rFonts w:cstheme="majorHAnsi"/>
        </w:rPr>
        <w:t>cca</w:t>
      </w:r>
      <w:r w:rsidR="00136334" w:rsidRPr="000F5BCA">
        <w:rPr>
          <w:rFonts w:cstheme="majorHAnsi"/>
        </w:rPr>
        <w:t xml:space="preserve"> 1:500 / 1:250</w:t>
      </w:r>
      <w:r w:rsidR="00026619" w:rsidRPr="000F5BCA">
        <w:rPr>
          <w:rFonts w:cstheme="majorHAnsi"/>
        </w:rPr>
        <w:t>,</w:t>
      </w:r>
    </w:p>
    <w:p w14:paraId="5C9432BA" w14:textId="398B3630" w:rsidR="00AA0E18" w:rsidRPr="000F5BCA" w:rsidRDefault="00E87E29" w:rsidP="00AA0E18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Charakteristické d</w:t>
      </w:r>
      <w:r w:rsidR="00AA0E18" w:rsidRPr="000F5BCA">
        <w:rPr>
          <w:rFonts w:cstheme="majorHAnsi"/>
        </w:rPr>
        <w:t xml:space="preserve">etaily klíčových </w:t>
      </w:r>
      <w:r w:rsidR="003C3349" w:rsidRPr="000F5BCA">
        <w:rPr>
          <w:rFonts w:cstheme="majorHAnsi"/>
        </w:rPr>
        <w:t>částí náměstí</w:t>
      </w:r>
      <w:r w:rsidR="00AA0E18" w:rsidRPr="000F5BCA">
        <w:rPr>
          <w:rFonts w:cstheme="majorHAnsi"/>
        </w:rPr>
        <w:t xml:space="preserve"> </w:t>
      </w:r>
      <w:r w:rsidR="00026619" w:rsidRPr="000F5BCA">
        <w:rPr>
          <w:rFonts w:cstheme="majorHAnsi"/>
        </w:rPr>
        <w:t>v</w:t>
      </w:r>
      <w:r w:rsidR="00FB4B63" w:rsidRPr="000F5BCA">
        <w:rPr>
          <w:rFonts w:cstheme="majorHAnsi"/>
        </w:rPr>
        <w:t> měřítku cca</w:t>
      </w:r>
      <w:r w:rsidR="003C3349" w:rsidRPr="000F5BCA">
        <w:rPr>
          <w:rFonts w:cstheme="majorHAnsi"/>
        </w:rPr>
        <w:t xml:space="preserve"> 1:25</w:t>
      </w:r>
      <w:r w:rsidR="00AA0E18" w:rsidRPr="000F5BCA">
        <w:rPr>
          <w:rFonts w:cstheme="majorHAnsi"/>
        </w:rPr>
        <w:t>0</w:t>
      </w:r>
      <w:r w:rsidR="00026619" w:rsidRPr="000F5BCA">
        <w:rPr>
          <w:rFonts w:cstheme="majorHAnsi"/>
        </w:rPr>
        <w:t>,</w:t>
      </w:r>
    </w:p>
    <w:p w14:paraId="727EA86C" w14:textId="2CAA9725" w:rsidR="0021450B" w:rsidRPr="000F5BCA" w:rsidRDefault="0021450B" w:rsidP="0021450B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Řezy </w:t>
      </w:r>
      <w:r w:rsidR="00FB4B63" w:rsidRPr="000F5BCA">
        <w:rPr>
          <w:rFonts w:cstheme="majorHAnsi"/>
        </w:rPr>
        <w:t>uličními profily v </w:t>
      </w:r>
      <w:r w:rsidRPr="000F5BCA">
        <w:rPr>
          <w:rFonts w:cstheme="majorHAnsi"/>
        </w:rPr>
        <w:t xml:space="preserve">měřítku </w:t>
      </w:r>
      <w:r w:rsidR="00FB4B63" w:rsidRPr="000F5BCA">
        <w:rPr>
          <w:rFonts w:cstheme="majorHAnsi"/>
        </w:rPr>
        <w:t xml:space="preserve">cca </w:t>
      </w:r>
      <w:r w:rsidRPr="000F5BCA">
        <w:rPr>
          <w:rFonts w:cstheme="majorHAnsi"/>
        </w:rPr>
        <w:t>1:250</w:t>
      </w:r>
      <w:r w:rsidR="00026619" w:rsidRPr="000F5BCA">
        <w:rPr>
          <w:rFonts w:cstheme="majorHAnsi"/>
        </w:rPr>
        <w:t>,</w:t>
      </w:r>
    </w:p>
    <w:p w14:paraId="1909EFA7" w14:textId="612F6095" w:rsidR="002B2289" w:rsidRPr="000F5BCA" w:rsidRDefault="00C33837" w:rsidP="00236845">
      <w:pPr>
        <w:pStyle w:val="Odrky10"/>
        <w:ind w:left="1248" w:hanging="397"/>
        <w:rPr>
          <w:rFonts w:cstheme="majorHAnsi"/>
        </w:rPr>
      </w:pPr>
      <w:r w:rsidRPr="000F5BCA">
        <w:t>Schémata jednotlivých etap</w:t>
      </w:r>
      <w:r w:rsidR="002A46E6" w:rsidRPr="000F5BCA">
        <w:t xml:space="preserve"> realizace</w:t>
      </w:r>
      <w:r w:rsidRPr="000F5BCA">
        <w:t xml:space="preserve"> projektu</w:t>
      </w:r>
      <w:r w:rsidR="005E6FB4" w:rsidRPr="000F5BCA">
        <w:t xml:space="preserve"> včetně </w:t>
      </w:r>
      <w:r w:rsidR="002A46E6" w:rsidRPr="000F5BCA">
        <w:rPr>
          <w:rFonts w:cstheme="majorHAnsi"/>
        </w:rPr>
        <w:t>k</w:t>
      </w:r>
      <w:r w:rsidR="005E6FB4" w:rsidRPr="000F5BCA">
        <w:rPr>
          <w:rFonts w:cstheme="majorHAnsi"/>
        </w:rPr>
        <w:t>oordinace zamýšlených záměrů</w:t>
      </w:r>
      <w:r w:rsidR="002A46E6" w:rsidRPr="000F5BCA">
        <w:rPr>
          <w:rFonts w:cstheme="majorHAnsi"/>
        </w:rPr>
        <w:t xml:space="preserve"> v</w:t>
      </w:r>
      <w:r w:rsidR="00026619" w:rsidRPr="000F5BCA">
        <w:rPr>
          <w:rFonts w:cstheme="majorHAnsi"/>
        </w:rPr>
        <w:t> </w:t>
      </w:r>
      <w:r w:rsidR="002A46E6" w:rsidRPr="000F5BCA">
        <w:rPr>
          <w:rFonts w:cstheme="majorHAnsi"/>
        </w:rPr>
        <w:t>území</w:t>
      </w:r>
      <w:r w:rsidR="00026619" w:rsidRPr="000F5BCA">
        <w:rPr>
          <w:rFonts w:cstheme="majorHAnsi"/>
        </w:rPr>
        <w:t>,</w:t>
      </w:r>
    </w:p>
    <w:p w14:paraId="6693E268" w14:textId="1B574B20" w:rsidR="006C11E6" w:rsidRPr="000F5BCA" w:rsidRDefault="00D6573C" w:rsidP="006C11E6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Případně s</w:t>
      </w:r>
      <w:r w:rsidR="00E841DF" w:rsidRPr="000F5BCA">
        <w:rPr>
          <w:rFonts w:cstheme="majorHAnsi"/>
        </w:rPr>
        <w:t xml:space="preserve">chémata vysvětlující jednotlivá témata </w:t>
      </w:r>
      <w:r w:rsidR="004554F7" w:rsidRPr="000F5BCA">
        <w:rPr>
          <w:rFonts w:cstheme="majorHAnsi"/>
        </w:rPr>
        <w:t>návrhu</w:t>
      </w:r>
      <w:r w:rsidR="00236845" w:rsidRPr="000F5BCA">
        <w:rPr>
          <w:rFonts w:cstheme="majorHAnsi"/>
        </w:rPr>
        <w:t xml:space="preserve"> (zejména konkrétní řešení výsadby stromů)</w:t>
      </w:r>
    </w:p>
    <w:p w14:paraId="0594CFE6" w14:textId="26E9C15E" w:rsidR="00D533D0" w:rsidRPr="000F5BCA" w:rsidRDefault="00C9374B" w:rsidP="00C9374B">
      <w:pPr>
        <w:pStyle w:val="11nadpis5"/>
        <w:numPr>
          <w:ilvl w:val="2"/>
          <w:numId w:val="3"/>
        </w:numPr>
        <w:rPr>
          <w:b w:val="0"/>
        </w:rPr>
      </w:pPr>
      <w:r w:rsidRPr="000F5BCA">
        <w:rPr>
          <w:rFonts w:ascii="Calibri Light" w:hAnsi="Calibri Light" w:cs="Arial"/>
        </w:rPr>
        <w:t>Textová část</w:t>
      </w:r>
      <w:r w:rsidR="00C97342" w:rsidRPr="000F5BCA">
        <w:rPr>
          <w:rFonts w:ascii="Calibri Light" w:hAnsi="Calibri Light" w:cs="Arial"/>
        </w:rPr>
        <w:t xml:space="preserve"> </w:t>
      </w:r>
      <w:r w:rsidR="00C97342" w:rsidRPr="000F5BCA">
        <w:t>bude obsahovat:</w:t>
      </w:r>
    </w:p>
    <w:p w14:paraId="2B29C8D9" w14:textId="76FC5202" w:rsidR="002E479C" w:rsidRPr="000F5BCA" w:rsidRDefault="000F597D" w:rsidP="004D6B5F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Z</w:t>
      </w:r>
      <w:r w:rsidR="00C9374B" w:rsidRPr="000F5BCA">
        <w:rPr>
          <w:rFonts w:cstheme="majorHAnsi"/>
        </w:rPr>
        <w:t xml:space="preserve">ákladní informace o </w:t>
      </w:r>
      <w:r w:rsidR="00087F5E" w:rsidRPr="000F5BCA">
        <w:rPr>
          <w:rFonts w:cstheme="majorHAnsi"/>
        </w:rPr>
        <w:t xml:space="preserve">zadání, </w:t>
      </w:r>
      <w:r w:rsidR="00C9374B" w:rsidRPr="000F5BCA">
        <w:rPr>
          <w:rFonts w:cstheme="majorHAnsi"/>
        </w:rPr>
        <w:t xml:space="preserve">parametrech </w:t>
      </w:r>
      <w:r w:rsidR="00810A96" w:rsidRPr="000F5BCA">
        <w:rPr>
          <w:rFonts w:cstheme="majorHAnsi"/>
        </w:rPr>
        <w:t xml:space="preserve">a principech </w:t>
      </w:r>
      <w:r w:rsidR="00C9374B" w:rsidRPr="000F5BCA">
        <w:rPr>
          <w:rFonts w:cstheme="majorHAnsi"/>
        </w:rPr>
        <w:t>návrhu</w:t>
      </w:r>
      <w:r w:rsidR="005555DF">
        <w:rPr>
          <w:rFonts w:cstheme="majorHAnsi"/>
        </w:rPr>
        <w:t>, jeho vyhodnocení a </w:t>
      </w:r>
      <w:r w:rsidR="00810A96" w:rsidRPr="000F5BCA">
        <w:rPr>
          <w:rFonts w:cstheme="majorHAnsi"/>
        </w:rPr>
        <w:t>odůvodnění</w:t>
      </w:r>
      <w:r w:rsidR="00DB6F10" w:rsidRPr="000F5BCA">
        <w:rPr>
          <w:rFonts w:cstheme="majorHAnsi"/>
        </w:rPr>
        <w:t>,</w:t>
      </w:r>
    </w:p>
    <w:p w14:paraId="629D2C95" w14:textId="2E4ECB7F" w:rsidR="00EB7B60" w:rsidRPr="000F5BCA" w:rsidRDefault="00EB7B60" w:rsidP="004D6B5F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Bilance návrhu (porovnání počtu stání stav x návrh, porovnání počtu vegetačních prvků stav x návrh, povrchů zp</w:t>
      </w:r>
      <w:r w:rsidR="000F597D" w:rsidRPr="000F5BCA">
        <w:rPr>
          <w:rFonts w:cstheme="majorHAnsi"/>
        </w:rPr>
        <w:t>e</w:t>
      </w:r>
      <w:r w:rsidRPr="000F5BCA">
        <w:rPr>
          <w:rFonts w:cstheme="majorHAnsi"/>
        </w:rPr>
        <w:t>vněných a nezpevněných stav x návrh, povrchů věnovaných chodcům a motorovým vozidlům stav x návrh)</w:t>
      </w:r>
      <w:r w:rsidR="00DB6F10" w:rsidRPr="000F5BCA">
        <w:rPr>
          <w:rFonts w:cstheme="majorHAnsi"/>
        </w:rPr>
        <w:t>,</w:t>
      </w:r>
    </w:p>
    <w:p w14:paraId="4A34FB5C" w14:textId="280BC0E9" w:rsidR="00BD401D" w:rsidRPr="000F5BCA" w:rsidRDefault="004F3032" w:rsidP="00D533D0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Světelně-</w:t>
      </w:r>
      <w:r w:rsidR="00325BD9" w:rsidRPr="000F5BCA">
        <w:rPr>
          <w:rFonts w:cstheme="majorHAnsi"/>
        </w:rPr>
        <w:t>technickou studii</w:t>
      </w:r>
      <w:r w:rsidR="00B06B8D" w:rsidRPr="000F5BCA">
        <w:rPr>
          <w:rFonts w:cstheme="majorHAnsi"/>
        </w:rPr>
        <w:t xml:space="preserve"> (předběžné ověření </w:t>
      </w:r>
      <w:r w:rsidR="00451344" w:rsidRPr="000F5BCA">
        <w:rPr>
          <w:rFonts w:cstheme="majorHAnsi"/>
        </w:rPr>
        <w:t xml:space="preserve">funkčnosti návrhu </w:t>
      </w:r>
      <w:r w:rsidR="00B67331" w:rsidRPr="000F5BCA">
        <w:rPr>
          <w:rFonts w:cstheme="majorHAnsi"/>
        </w:rPr>
        <w:t>osvětlení</w:t>
      </w:r>
      <w:r w:rsidR="00B06B8D" w:rsidRPr="000F5BCA">
        <w:rPr>
          <w:rFonts w:cstheme="majorHAnsi"/>
        </w:rPr>
        <w:t>)</w:t>
      </w:r>
      <w:r w:rsidR="00DB6F10" w:rsidRPr="000F5BCA">
        <w:rPr>
          <w:rFonts w:cstheme="majorHAnsi"/>
        </w:rPr>
        <w:t>,</w:t>
      </w:r>
    </w:p>
    <w:p w14:paraId="6DCD8007" w14:textId="77777777" w:rsidR="0058060A" w:rsidRPr="000F5BCA" w:rsidRDefault="0058060A" w:rsidP="00D533D0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>Popis způsobu hospodaření s dešťovou vodou a správy a péče o vegetaci (zejména stromy)</w:t>
      </w:r>
      <w:bookmarkStart w:id="0" w:name="_GoBack"/>
      <w:bookmarkEnd w:id="0"/>
    </w:p>
    <w:p w14:paraId="2C61A964" w14:textId="39AC3F10" w:rsidR="002E479C" w:rsidRPr="000F5BCA" w:rsidRDefault="002E479C" w:rsidP="00D533D0">
      <w:pPr>
        <w:pStyle w:val="Odrky10"/>
        <w:ind w:left="1248" w:hanging="397"/>
        <w:rPr>
          <w:rFonts w:cstheme="majorHAnsi"/>
        </w:rPr>
      </w:pPr>
      <w:r w:rsidRPr="000F5BCA">
        <w:t>Specifikaci světelné signalizace projednanou s TSK a.s.</w:t>
      </w:r>
    </w:p>
    <w:p w14:paraId="271AD38D" w14:textId="0CA4E13D" w:rsidR="002E479C" w:rsidRPr="000F5BCA" w:rsidRDefault="00634C1E">
      <w:pPr>
        <w:pStyle w:val="Odrky10"/>
        <w:ind w:left="1248" w:hanging="397"/>
        <w:rPr>
          <w:rFonts w:cstheme="majorHAnsi"/>
        </w:rPr>
      </w:pPr>
      <w:r w:rsidRPr="000F5BCA">
        <w:rPr>
          <w:rFonts w:cstheme="majorHAnsi"/>
        </w:rPr>
        <w:t xml:space="preserve">Výsledné tabulky zdržení z posouzení </w:t>
      </w:r>
      <w:proofErr w:type="spellStart"/>
      <w:r w:rsidRPr="000F5BCA">
        <w:rPr>
          <w:rFonts w:cstheme="majorHAnsi"/>
        </w:rPr>
        <w:t>mikrosimulací</w:t>
      </w:r>
      <w:proofErr w:type="spellEnd"/>
      <w:r w:rsidRPr="000F5BCA">
        <w:rPr>
          <w:rFonts w:cstheme="majorHAnsi"/>
        </w:rPr>
        <w:t xml:space="preserve"> a jejich porovnání se současným stavem </w:t>
      </w:r>
    </w:p>
    <w:p w14:paraId="391EC362" w14:textId="1FD53559" w:rsidR="00D533D0" w:rsidRPr="000F5BCA" w:rsidRDefault="00892B61" w:rsidP="001D0571">
      <w:pPr>
        <w:pStyle w:val="Odrky10"/>
        <w:ind w:left="1248" w:hanging="397"/>
      </w:pPr>
      <w:r w:rsidRPr="000F5BCA">
        <w:t>Propočet</w:t>
      </w:r>
      <w:r w:rsidR="00087F2D" w:rsidRPr="000F5BCA">
        <w:t xml:space="preserve"> </w:t>
      </w:r>
      <w:r w:rsidR="00071030" w:rsidRPr="000F5BCA">
        <w:t xml:space="preserve">návrhu </w:t>
      </w:r>
      <w:r w:rsidRPr="000F5BCA">
        <w:t>–</w:t>
      </w:r>
      <w:r w:rsidR="00404891" w:rsidRPr="000F5BCA">
        <w:t xml:space="preserve"> </w:t>
      </w:r>
      <w:r w:rsidRPr="000F5BCA">
        <w:t xml:space="preserve">vyplněná </w:t>
      </w:r>
      <w:r w:rsidR="001D0571" w:rsidRPr="000F5BCA">
        <w:rPr>
          <w:rFonts w:cstheme="majorHAnsi"/>
        </w:rPr>
        <w:t xml:space="preserve">Tabulka kvantifikace a výměr </w:t>
      </w:r>
      <w:r w:rsidRPr="000F5BCA">
        <w:t xml:space="preserve">dle </w:t>
      </w:r>
      <w:r w:rsidRPr="0033654D">
        <w:t xml:space="preserve">přílohy </w:t>
      </w:r>
      <w:r w:rsidR="002D4EAA" w:rsidRPr="0033654D">
        <w:t xml:space="preserve">č. </w:t>
      </w:r>
      <w:r w:rsidR="00DE54B0" w:rsidRPr="0033654D">
        <w:t>6</w:t>
      </w:r>
      <w:r w:rsidR="00B11E8C" w:rsidRPr="000F5BCA">
        <w:t xml:space="preserve"> V</w:t>
      </w:r>
      <w:r w:rsidR="00AA2212" w:rsidRPr="000F5BCA">
        <w:t>ýzvy k podání nabídky</w:t>
      </w:r>
    </w:p>
    <w:p w14:paraId="7E1137C4" w14:textId="469AE97F" w:rsidR="00941686" w:rsidRPr="000F5BCA" w:rsidRDefault="00941686" w:rsidP="008F2A03">
      <w:pPr>
        <w:pStyle w:val="Odrky10"/>
        <w:ind w:left="1248" w:hanging="397"/>
      </w:pPr>
      <w:r w:rsidRPr="0033654D">
        <w:t>Vyplněn</w:t>
      </w:r>
      <w:r w:rsidR="008F2A03" w:rsidRPr="0033654D">
        <w:t xml:space="preserve">ou </w:t>
      </w:r>
      <w:r w:rsidR="00DE54B0" w:rsidRPr="0033654D">
        <w:t xml:space="preserve">přílohu č. 2 </w:t>
      </w:r>
      <w:r w:rsidR="00AA2212" w:rsidRPr="0033654D">
        <w:t>V</w:t>
      </w:r>
      <w:r w:rsidR="00AA2212" w:rsidRPr="000F5BCA">
        <w:t xml:space="preserve">ýzvy k podání nabídky - </w:t>
      </w:r>
      <w:r w:rsidR="00DB6F10" w:rsidRPr="000F5BCA">
        <w:t xml:space="preserve">Prohlášení </w:t>
      </w:r>
      <w:r w:rsidR="008F2A03" w:rsidRPr="000F5BCA">
        <w:t>o autorství a způsob uvedení autorství – pro veřejnost</w:t>
      </w:r>
    </w:p>
    <w:p w14:paraId="3157C647" w14:textId="4E79D504" w:rsidR="00D65313" w:rsidRPr="000F5BCA" w:rsidRDefault="00F573DC" w:rsidP="00D65313">
      <w:pPr>
        <w:pStyle w:val="Odrky10"/>
        <w:ind w:left="1248" w:hanging="397"/>
      </w:pPr>
      <w:r w:rsidRPr="000F5BCA">
        <w:t>Základní p</w:t>
      </w:r>
      <w:r w:rsidR="00D65313" w:rsidRPr="000F5BCA">
        <w:t>arametry</w:t>
      </w:r>
      <w:r w:rsidRPr="000F5BCA">
        <w:t xml:space="preserve">, technická specifikace </w:t>
      </w:r>
      <w:r w:rsidR="0030786C" w:rsidRPr="000F5BCA">
        <w:t xml:space="preserve">a </w:t>
      </w:r>
      <w:r w:rsidRPr="000F5BCA">
        <w:t xml:space="preserve">popis </w:t>
      </w:r>
      <w:r w:rsidR="0030786C" w:rsidRPr="000F5BCA">
        <w:t xml:space="preserve">koncepce </w:t>
      </w:r>
      <w:r w:rsidR="00D65313" w:rsidRPr="000F5BCA">
        <w:t>uměleckého díla uprostřed náměstí</w:t>
      </w:r>
      <w:r w:rsidR="00AB2FDF" w:rsidRPr="000F5BCA">
        <w:t>.</w:t>
      </w:r>
    </w:p>
    <w:p w14:paraId="696D6485" w14:textId="77777777" w:rsidR="009121BC" w:rsidRPr="000F5BCA" w:rsidRDefault="009121BC" w:rsidP="009121BC">
      <w:pPr>
        <w:pStyle w:val="Odrky10"/>
        <w:numPr>
          <w:ilvl w:val="0"/>
          <w:numId w:val="0"/>
        </w:numPr>
        <w:ind w:left="1248"/>
      </w:pPr>
    </w:p>
    <w:p w14:paraId="5BECFA16" w14:textId="2AEF1726" w:rsidR="00167097" w:rsidRPr="000F5BCA" w:rsidRDefault="00167097" w:rsidP="00C9374B">
      <w:pPr>
        <w:pStyle w:val="11nadpis5"/>
        <w:numPr>
          <w:ilvl w:val="2"/>
          <w:numId w:val="3"/>
        </w:numPr>
      </w:pPr>
      <w:r w:rsidRPr="000F5BCA">
        <w:t>Digitální část</w:t>
      </w:r>
      <w:r w:rsidR="00EF414F" w:rsidRPr="000F5BCA">
        <w:t xml:space="preserve"> bude obsahovat</w:t>
      </w:r>
      <w:r w:rsidRPr="000F5BCA">
        <w:t>:</w:t>
      </w:r>
    </w:p>
    <w:p w14:paraId="438E1C7F" w14:textId="77777777" w:rsidR="00FC1035" w:rsidRPr="000F5BCA" w:rsidRDefault="00FC1035" w:rsidP="004D6B5F">
      <w:pPr>
        <w:pStyle w:val="Odrky10"/>
        <w:numPr>
          <w:ilvl w:val="0"/>
          <w:numId w:val="6"/>
        </w:numPr>
        <w:rPr>
          <w:u w:val="single"/>
        </w:rPr>
      </w:pPr>
      <w:r w:rsidRPr="000F5BCA">
        <w:rPr>
          <w:u w:val="single"/>
        </w:rPr>
        <w:t>Grafickou část</w:t>
      </w:r>
    </w:p>
    <w:p w14:paraId="3F223122" w14:textId="6115C07D" w:rsidR="00C30997" w:rsidRPr="000F5BCA" w:rsidRDefault="0044062B" w:rsidP="004D6B5F">
      <w:pPr>
        <w:pStyle w:val="Odrky10"/>
        <w:ind w:left="1985" w:hanging="284"/>
      </w:pPr>
      <w:r w:rsidRPr="000F5BCA">
        <w:t>Architektonickou s</w:t>
      </w:r>
      <w:r w:rsidR="00595338" w:rsidRPr="000F5BCA">
        <w:t xml:space="preserve">ituaci </w:t>
      </w:r>
      <w:r w:rsidR="00487D55" w:rsidRPr="000F5BCA">
        <w:t xml:space="preserve">návrhu </w:t>
      </w:r>
      <w:r w:rsidR="00C30997" w:rsidRPr="000F5BCA">
        <w:t>v rastrovém formátu JPG nebo TIFF v rozlišení minimálně 300 dpi s lokalizací v S-JTSK,</w:t>
      </w:r>
    </w:p>
    <w:p w14:paraId="6A1763AF" w14:textId="1FEC2B73" w:rsidR="0044062B" w:rsidRPr="000F5BCA" w:rsidRDefault="00622C56" w:rsidP="004D6B5F">
      <w:pPr>
        <w:pStyle w:val="Odrky10"/>
        <w:ind w:left="1985" w:hanging="284"/>
      </w:pPr>
      <w:r w:rsidRPr="000F5BCA">
        <w:t xml:space="preserve">Výkres změn </w:t>
      </w:r>
      <w:r w:rsidR="0044062B" w:rsidRPr="000F5BCA">
        <w:t>v rastrovém formátu JPG nebo TIFF v rozlišení minimálně 300 dpi s lokalizací v S-JTSK,</w:t>
      </w:r>
    </w:p>
    <w:p w14:paraId="1DC3AA83" w14:textId="6AE1D45D" w:rsidR="00C30997" w:rsidRPr="000F5BCA" w:rsidRDefault="00196D23" w:rsidP="004D6B5F">
      <w:pPr>
        <w:pStyle w:val="Odrky10"/>
        <w:ind w:left="1985" w:hanging="284"/>
      </w:pPr>
      <w:r w:rsidRPr="000F5BCA">
        <w:t>S</w:t>
      </w:r>
      <w:r w:rsidR="00595338" w:rsidRPr="000F5BCA">
        <w:t xml:space="preserve">ešit </w:t>
      </w:r>
      <w:r w:rsidRPr="000F5BCA">
        <w:t xml:space="preserve">prezentující návrh </w:t>
      </w:r>
      <w:r w:rsidR="00C30997" w:rsidRPr="000F5BCA">
        <w:t>ve formátu PDF v rozlišení 96 dpi</w:t>
      </w:r>
      <w:r w:rsidR="00945941" w:rsidRPr="000F5BCA">
        <w:t xml:space="preserve"> a 300dpi</w:t>
      </w:r>
      <w:r w:rsidR="005E7539" w:rsidRPr="000F5BCA">
        <w:t>,</w:t>
      </w:r>
    </w:p>
    <w:p w14:paraId="2180C2A4" w14:textId="2C766A66" w:rsidR="00EC1C48" w:rsidRPr="000F5BCA" w:rsidRDefault="00492FD4" w:rsidP="004D6B5F">
      <w:pPr>
        <w:pStyle w:val="Odrky10"/>
        <w:ind w:left="1985" w:hanging="284"/>
      </w:pPr>
      <w:r w:rsidRPr="000F5BCA">
        <w:t>Jednotlivé výkresy ve vhodném měřítku v</w:t>
      </w:r>
      <w:r w:rsidR="005E7539" w:rsidRPr="000F5BCA">
        <w:t> </w:t>
      </w:r>
      <w:r w:rsidRPr="000F5BCA">
        <w:t>PDF</w:t>
      </w:r>
      <w:r w:rsidR="005E7539" w:rsidRPr="000F5BCA">
        <w:t>,</w:t>
      </w:r>
    </w:p>
    <w:p w14:paraId="32937FC9" w14:textId="55DC9D06" w:rsidR="00196D23" w:rsidRPr="000F5BCA" w:rsidRDefault="00487D55" w:rsidP="004D6B5F">
      <w:pPr>
        <w:pStyle w:val="Odrky10"/>
        <w:ind w:left="1985" w:hanging="284"/>
      </w:pPr>
      <w:r w:rsidRPr="000F5BCA">
        <w:t>Charakteristická perspektivní zobrazení návrhu, vizualizace nebo zákresy do fotografií</w:t>
      </w:r>
      <w:r w:rsidR="00BD1AFB" w:rsidRPr="000F5BCA">
        <w:t xml:space="preserve"> v rozlišení 300 dpi</w:t>
      </w:r>
      <w:r w:rsidR="005E7539" w:rsidRPr="000F5BCA">
        <w:t>,</w:t>
      </w:r>
    </w:p>
    <w:p w14:paraId="0E571DE2" w14:textId="15D256C1" w:rsidR="00C30997" w:rsidRPr="000F5BCA" w:rsidRDefault="00F74478" w:rsidP="004D6B5F">
      <w:pPr>
        <w:pStyle w:val="Odrky10"/>
        <w:ind w:left="1985" w:hanging="284"/>
      </w:pPr>
      <w:r w:rsidRPr="000F5BCA">
        <w:t>N</w:t>
      </w:r>
      <w:r w:rsidR="006627F5" w:rsidRPr="000F5BCA">
        <w:t xml:space="preserve">ávrh </w:t>
      </w:r>
      <w:r w:rsidR="00C30997" w:rsidRPr="000F5BCA">
        <w:t xml:space="preserve">ve vektorové podobě </w:t>
      </w:r>
      <w:r w:rsidR="008379A9" w:rsidRPr="000F5BCA">
        <w:t xml:space="preserve">důsledně členěný do hladin </w:t>
      </w:r>
      <w:r w:rsidR="00C30997" w:rsidRPr="000F5BCA">
        <w:t>– technologie CAD</w:t>
      </w:r>
      <w:r w:rsidR="00B23850" w:rsidRPr="000F5BCA">
        <w:t xml:space="preserve"> (*.</w:t>
      </w:r>
      <w:proofErr w:type="spellStart"/>
      <w:r w:rsidR="00B23850" w:rsidRPr="000F5BCA">
        <w:t>dwg</w:t>
      </w:r>
      <w:proofErr w:type="spellEnd"/>
      <w:r w:rsidR="00B23850" w:rsidRPr="000F5BCA">
        <w:t xml:space="preserve"> nebo *.</w:t>
      </w:r>
      <w:proofErr w:type="spellStart"/>
      <w:r w:rsidR="00B23850" w:rsidRPr="000F5BCA">
        <w:t>dxf</w:t>
      </w:r>
      <w:proofErr w:type="spellEnd"/>
      <w:r w:rsidR="00B23850" w:rsidRPr="000F5BCA">
        <w:t>)</w:t>
      </w:r>
      <w:r w:rsidR="00C30997" w:rsidRPr="000F5BCA">
        <w:t xml:space="preserve">, souřadnicový systém S-JTSK. </w:t>
      </w:r>
    </w:p>
    <w:p w14:paraId="5339498E" w14:textId="5A0567E9" w:rsidR="0063346F" w:rsidRPr="000F5BCA" w:rsidRDefault="007D0C2B" w:rsidP="004D6B5F">
      <w:pPr>
        <w:pStyle w:val="Odrky10"/>
        <w:numPr>
          <w:ilvl w:val="0"/>
          <w:numId w:val="6"/>
        </w:numPr>
      </w:pPr>
      <w:r w:rsidRPr="000F5BCA">
        <w:rPr>
          <w:u w:val="single"/>
        </w:rPr>
        <w:t>Textovou část</w:t>
      </w:r>
      <w:r w:rsidRPr="000F5BCA">
        <w:t xml:space="preserve"> </w:t>
      </w:r>
    </w:p>
    <w:p w14:paraId="00DE80F2" w14:textId="4CE41CBA" w:rsidR="0018326F" w:rsidRPr="000F5BCA" w:rsidRDefault="00F478DD" w:rsidP="004D6B5F">
      <w:pPr>
        <w:pStyle w:val="Odrky10"/>
        <w:ind w:left="1985" w:hanging="284"/>
      </w:pPr>
      <w:r w:rsidRPr="000F5BCA">
        <w:t>Vešker</w:t>
      </w:r>
      <w:r w:rsidR="00FD26A9" w:rsidRPr="000F5BCA">
        <w:t>ou textovou dokumentaci návrhu ve strojově čitelném a otevřeném formátu v *.</w:t>
      </w:r>
      <w:proofErr w:type="spellStart"/>
      <w:r w:rsidR="00FD26A9" w:rsidRPr="000F5BCA">
        <w:t>pdf</w:t>
      </w:r>
      <w:proofErr w:type="spellEnd"/>
      <w:r w:rsidR="00FD26A9" w:rsidRPr="000F5BCA">
        <w:t xml:space="preserve"> , *.doc nebo *.</w:t>
      </w:r>
      <w:proofErr w:type="spellStart"/>
      <w:r w:rsidR="00FD26A9" w:rsidRPr="000F5BCA">
        <w:t>xls</w:t>
      </w:r>
      <w:proofErr w:type="spellEnd"/>
      <w:r w:rsidR="00FD26A9" w:rsidRPr="000F5BCA">
        <w:t>.</w:t>
      </w:r>
    </w:p>
    <w:p w14:paraId="4E43E2E0" w14:textId="722FA204" w:rsidR="007D0C2B" w:rsidRPr="000F5BCA" w:rsidRDefault="00DC41E4" w:rsidP="004D6B5F">
      <w:pPr>
        <w:pStyle w:val="Odrky10"/>
        <w:numPr>
          <w:ilvl w:val="0"/>
          <w:numId w:val="6"/>
        </w:numPr>
        <w:rPr>
          <w:u w:val="single"/>
        </w:rPr>
      </w:pPr>
      <w:proofErr w:type="spellStart"/>
      <w:r w:rsidRPr="000F5BCA">
        <w:rPr>
          <w:u w:val="single"/>
        </w:rPr>
        <w:t>Metadata</w:t>
      </w:r>
      <w:proofErr w:type="spellEnd"/>
      <w:r w:rsidRPr="000F5BCA">
        <w:rPr>
          <w:u w:val="single"/>
        </w:rPr>
        <w:t xml:space="preserve"> a dokumentaci</w:t>
      </w:r>
    </w:p>
    <w:p w14:paraId="6996990C" w14:textId="6AA524DA" w:rsidR="005C7611" w:rsidRPr="000F5BCA" w:rsidRDefault="005C7611" w:rsidP="005C7611">
      <w:pPr>
        <w:pStyle w:val="Odrky10"/>
        <w:ind w:left="1985" w:hanging="284"/>
      </w:pPr>
      <w:r w:rsidRPr="000F5BCA">
        <w:t>seznam a stručný popis předávaných tem</w:t>
      </w:r>
      <w:r w:rsidR="0058786A" w:rsidRPr="000F5BCA">
        <w:t>atických vrstev, resp. souborů</w:t>
      </w:r>
    </w:p>
    <w:p w14:paraId="42B177B1" w14:textId="77777777" w:rsidR="0058786A" w:rsidRPr="000F5BCA" w:rsidRDefault="0058786A" w:rsidP="0058786A">
      <w:pPr>
        <w:pStyle w:val="Odrky10"/>
        <w:ind w:left="1985" w:hanging="284"/>
      </w:pPr>
      <w:r w:rsidRPr="000F5BCA">
        <w:t xml:space="preserve">informace o aktuálnosti použitých podkladů, referenční měřítko a zdroj podkladů, </w:t>
      </w:r>
    </w:p>
    <w:p w14:paraId="7CBEE704" w14:textId="6AC8A727" w:rsidR="0058786A" w:rsidRPr="000F5BCA" w:rsidRDefault="0058786A" w:rsidP="004D6B5F">
      <w:pPr>
        <w:pStyle w:val="Odrky10"/>
        <w:ind w:left="1985" w:hanging="284"/>
      </w:pPr>
      <w:r w:rsidRPr="000F5BCA">
        <w:t>metadatový záznam CAD souborů -  v</w:t>
      </w:r>
      <w:r w:rsidR="005E7539" w:rsidRPr="000F5BCA">
        <w:t xml:space="preserve"> textové souboru (*.doc, *.</w:t>
      </w:r>
      <w:proofErr w:type="spellStart"/>
      <w:r w:rsidR="005E7539" w:rsidRPr="000F5BCA">
        <w:t>txt</w:t>
      </w:r>
      <w:proofErr w:type="spellEnd"/>
      <w:r w:rsidR="005E7539" w:rsidRPr="000F5BCA">
        <w:t>).</w:t>
      </w:r>
      <w:r w:rsidRPr="000F5BCA">
        <w:t xml:space="preserve"> </w:t>
      </w:r>
    </w:p>
    <w:p w14:paraId="7D3F01DB" w14:textId="1115FB3B" w:rsidR="00004542" w:rsidRPr="000F5BCA" w:rsidRDefault="00004542">
      <w:pPr>
        <w:rPr>
          <w:rFonts w:asciiTheme="majorHAnsi" w:hAnsiTheme="majorHAnsi" w:cs="Arial"/>
        </w:rPr>
      </w:pPr>
      <w:r w:rsidRPr="000F5BCA">
        <w:br w:type="page"/>
      </w:r>
    </w:p>
    <w:p w14:paraId="4EFB8F7F" w14:textId="77777777" w:rsidR="00C9374B" w:rsidRPr="000F5BCA" w:rsidRDefault="00C9374B" w:rsidP="00C9374B">
      <w:pPr>
        <w:pStyle w:val="11nadpis5"/>
        <w:numPr>
          <w:ilvl w:val="2"/>
          <w:numId w:val="3"/>
        </w:numPr>
      </w:pPr>
      <w:r w:rsidRPr="000F5BCA">
        <w:lastRenderedPageBreak/>
        <w:t>Forma odevzdání:</w:t>
      </w:r>
    </w:p>
    <w:p w14:paraId="2CB97172" w14:textId="551A5E56" w:rsidR="007613DD" w:rsidRPr="000F5BCA" w:rsidRDefault="00CD5E1D" w:rsidP="007613DD">
      <w:pPr>
        <w:pStyle w:val="Odrky10"/>
        <w:ind w:left="1248" w:hanging="397"/>
      </w:pPr>
      <w:r w:rsidRPr="000F5BCA">
        <w:t>2</w:t>
      </w:r>
      <w:r w:rsidR="007613DD" w:rsidRPr="000F5BCA">
        <w:t>x digitální nosič CD nebo jiný pevný nosič</w:t>
      </w:r>
      <w:r w:rsidRPr="000F5BCA">
        <w:t xml:space="preserve"> </w:t>
      </w:r>
      <w:r w:rsidR="003B0258" w:rsidRPr="000F5BCA">
        <w:t>(viz bod 1.2.</w:t>
      </w:r>
      <w:r w:rsidR="00251697" w:rsidRPr="000F5BCA">
        <w:t xml:space="preserve">5 </w:t>
      </w:r>
      <w:r w:rsidR="0048531A" w:rsidRPr="000F5BCA">
        <w:t>Digitální část)</w:t>
      </w:r>
    </w:p>
    <w:p w14:paraId="2C80F89C" w14:textId="29B0B03E" w:rsidR="00D968E9" w:rsidRPr="000F5BCA" w:rsidRDefault="00C9374B" w:rsidP="00D968E9">
      <w:pPr>
        <w:pStyle w:val="Odrky10"/>
        <w:ind w:left="1248" w:hanging="397"/>
      </w:pPr>
      <w:r w:rsidRPr="000F5BCA">
        <w:t xml:space="preserve">2x </w:t>
      </w:r>
      <w:r w:rsidR="00A54CEF" w:rsidRPr="000F5BCA">
        <w:t xml:space="preserve">tištěný </w:t>
      </w:r>
      <w:r w:rsidRPr="000F5BCA">
        <w:t xml:space="preserve">sešit formátu A4 nebo A3. </w:t>
      </w:r>
      <w:r w:rsidR="00D968E9" w:rsidRPr="000F5BCA">
        <w:rPr>
          <w:rFonts w:cstheme="majorHAnsi"/>
        </w:rPr>
        <w:t>Sešit bude prezentovat všechny zásadní části návrhu včetně výkresů v přiměřeném měřítku.</w:t>
      </w:r>
    </w:p>
    <w:p w14:paraId="4D2CA683" w14:textId="0507BA14" w:rsidR="007E4302" w:rsidRPr="000F5BCA" w:rsidRDefault="00582B3A" w:rsidP="006B0DD6">
      <w:pPr>
        <w:pStyle w:val="Odrky10"/>
        <w:ind w:left="1248" w:hanging="397"/>
      </w:pPr>
      <w:r w:rsidRPr="000F5BCA">
        <w:t>V</w:t>
      </w:r>
      <w:r w:rsidR="00B71B3F" w:rsidRPr="000F5BCA">
        <w:t xml:space="preserve">ětší výkresy </w:t>
      </w:r>
      <w:r w:rsidR="00CE0FFF" w:rsidRPr="000F5BCA">
        <w:t>v</w:t>
      </w:r>
      <w:r w:rsidR="00F34EDF" w:rsidRPr="000F5BCA">
        <w:t xml:space="preserve">e vhodném </w:t>
      </w:r>
      <w:r w:rsidR="00CE0FFF" w:rsidRPr="000F5BCA">
        <w:t xml:space="preserve">měřítku </w:t>
      </w:r>
      <w:r w:rsidR="00B71B3F" w:rsidRPr="000F5BCA">
        <w:t xml:space="preserve">budou složené na tento formát a </w:t>
      </w:r>
      <w:r w:rsidRPr="000F5BCA">
        <w:t>přiložené k</w:t>
      </w:r>
      <w:r w:rsidR="00B71B3F" w:rsidRPr="000F5BCA">
        <w:t xml:space="preserve"> sešitu.</w:t>
      </w:r>
    </w:p>
    <w:p w14:paraId="4C661383" w14:textId="77777777" w:rsidR="00D85DDE" w:rsidRPr="000F5BCA" w:rsidRDefault="00D85DDE" w:rsidP="009B672C">
      <w:pPr>
        <w:pStyle w:val="Bezmezer"/>
        <w:rPr>
          <w:rFonts w:asciiTheme="majorHAnsi" w:hAnsiTheme="majorHAnsi" w:cstheme="majorHAnsi"/>
        </w:rPr>
      </w:pPr>
    </w:p>
    <w:p w14:paraId="03395682" w14:textId="3B841AA9" w:rsidR="00C339D7" w:rsidRPr="000F5BCA" w:rsidRDefault="00C339D7" w:rsidP="007C7BFF">
      <w:pPr>
        <w:pStyle w:val="11nadpis5"/>
        <w:numPr>
          <w:ilvl w:val="1"/>
          <w:numId w:val="3"/>
        </w:numPr>
      </w:pPr>
      <w:r w:rsidRPr="000F5BCA">
        <w:t>Specifikace</w:t>
      </w:r>
      <w:r w:rsidR="00981086" w:rsidRPr="000F5BCA">
        <w:t xml:space="preserve"> a náležitost</w:t>
      </w:r>
      <w:r w:rsidR="003A6805" w:rsidRPr="000F5BCA">
        <w:t>i</w:t>
      </w:r>
      <w:r w:rsidRPr="000F5BCA">
        <w:t xml:space="preserve"> předmětu plnění </w:t>
      </w:r>
      <w:r w:rsidR="00161FDA" w:rsidRPr="000F5BCA">
        <w:t xml:space="preserve">(Inženýrská činnost) </w:t>
      </w:r>
      <w:r w:rsidRPr="000F5BCA">
        <w:t xml:space="preserve">dle </w:t>
      </w:r>
      <w:r w:rsidR="000F22DD" w:rsidRPr="000F5BCA">
        <w:t xml:space="preserve">čl. I </w:t>
      </w:r>
      <w:proofErr w:type="spellStart"/>
      <w:r w:rsidR="000F22DD" w:rsidRPr="000F5BCA">
        <w:t>odst</w:t>
      </w:r>
      <w:proofErr w:type="spellEnd"/>
      <w:r w:rsidR="002C3D7A" w:rsidRPr="000F5BCA">
        <w:t xml:space="preserve"> </w:t>
      </w:r>
      <w:r w:rsidR="000F22DD" w:rsidRPr="000F5BCA">
        <w:t>2</w:t>
      </w:r>
      <w:r w:rsidRPr="000F5BCA">
        <w:t xml:space="preserve">. </w:t>
      </w:r>
      <w:r w:rsidR="003A6805" w:rsidRPr="000F5BCA">
        <w:t xml:space="preserve">písm. </w:t>
      </w:r>
      <w:r w:rsidR="00E04875" w:rsidRPr="000F5BCA">
        <w:t>a</w:t>
      </w:r>
      <w:r w:rsidRPr="000F5BCA">
        <w:t>)</w:t>
      </w:r>
      <w:r w:rsidR="006C7523" w:rsidRPr="000F5BCA">
        <w:t xml:space="preserve"> </w:t>
      </w:r>
      <w:r w:rsidR="000C3EE9" w:rsidRPr="000F5BCA">
        <w:t>smlouvy</w:t>
      </w:r>
      <w:r w:rsidR="00161FDA" w:rsidRPr="000F5BCA" w:rsidDel="00161FDA">
        <w:t xml:space="preserve"> </w:t>
      </w:r>
      <w:r w:rsidR="00161FDA" w:rsidRPr="000F5BCA">
        <w:t xml:space="preserve">(etapa 5 </w:t>
      </w:r>
      <w:r w:rsidR="00161FDA" w:rsidRPr="000F5BCA">
        <w:rPr>
          <w:rFonts w:cstheme="majorHAnsi"/>
        </w:rPr>
        <w:t xml:space="preserve">viz čl. I odst. 2. </w:t>
      </w:r>
      <w:proofErr w:type="spellStart"/>
      <w:r w:rsidR="00161FDA" w:rsidRPr="000F5BCA">
        <w:rPr>
          <w:rFonts w:cstheme="majorHAnsi"/>
        </w:rPr>
        <w:t>písm</w:t>
      </w:r>
      <w:proofErr w:type="spellEnd"/>
      <w:r w:rsidR="00161FDA" w:rsidRPr="000F5BCA">
        <w:rPr>
          <w:rFonts w:cstheme="majorHAnsi"/>
        </w:rPr>
        <w:t xml:space="preserve"> a) smlouvy)</w:t>
      </w:r>
    </w:p>
    <w:p w14:paraId="7B101BC4" w14:textId="77777777" w:rsidR="00304D94" w:rsidRPr="000F5BCA" w:rsidRDefault="00304D94" w:rsidP="007C7BFF">
      <w:pPr>
        <w:pStyle w:val="Normln2"/>
      </w:pPr>
    </w:p>
    <w:p w14:paraId="4410DA0B" w14:textId="5589A77E" w:rsidR="009E42F4" w:rsidRPr="000F5BCA" w:rsidRDefault="006C7523" w:rsidP="002C3D7A">
      <w:pPr>
        <w:pStyle w:val="11nadpis5"/>
        <w:numPr>
          <w:ilvl w:val="0"/>
          <w:numId w:val="0"/>
        </w:numPr>
        <w:ind w:left="792"/>
      </w:pPr>
      <w:r w:rsidRPr="000F5BCA">
        <w:t>Zapracování připomínek ke Koncepční studii</w:t>
      </w:r>
    </w:p>
    <w:p w14:paraId="6EAF9F0B" w14:textId="258802E1" w:rsidR="006C7523" w:rsidRPr="000F5BCA" w:rsidRDefault="006C7523" w:rsidP="006C7523">
      <w:pPr>
        <w:pStyle w:val="Odstavecseseznamem"/>
        <w:numPr>
          <w:ilvl w:val="2"/>
          <w:numId w:val="3"/>
        </w:numPr>
        <w:rPr>
          <w:rFonts w:asciiTheme="majorHAnsi" w:eastAsiaTheme="majorEastAsia" w:hAnsiTheme="majorHAnsi" w:cs="UnitPro-Medi"/>
          <w:b w:val="0"/>
          <w:color w:val="221E1F"/>
        </w:rPr>
      </w:pPr>
      <w:r w:rsidRPr="000F5BCA">
        <w:rPr>
          <w:rFonts w:asciiTheme="majorHAnsi" w:eastAsiaTheme="majorEastAsia" w:hAnsiTheme="majorHAnsi" w:cs="UnitPro-Medi"/>
          <w:b w:val="0"/>
          <w:color w:val="221E1F"/>
        </w:rPr>
        <w:t xml:space="preserve">Je požadováno projednání Koncepční studie zejména se subjekty uvedenými v příloze </w:t>
      </w:r>
      <w:r w:rsidR="00A7151D">
        <w:rPr>
          <w:rFonts w:asciiTheme="majorHAnsi" w:eastAsiaTheme="majorEastAsia" w:hAnsiTheme="majorHAnsi" w:cs="UnitPro-Medi"/>
          <w:b w:val="0"/>
          <w:color w:val="221E1F"/>
        </w:rPr>
        <w:t>č. </w:t>
      </w:r>
      <w:r w:rsidR="004B611A" w:rsidRPr="000F5BCA">
        <w:rPr>
          <w:rFonts w:asciiTheme="majorHAnsi" w:eastAsiaTheme="majorEastAsia" w:hAnsiTheme="majorHAnsi" w:cs="UnitPro-Medi"/>
          <w:b w:val="0"/>
          <w:color w:val="221E1F"/>
        </w:rPr>
        <w:t>1</w:t>
      </w:r>
      <w:r w:rsidR="002F281B" w:rsidRPr="000F5BCA">
        <w:rPr>
          <w:rFonts w:asciiTheme="majorHAnsi" w:eastAsiaTheme="majorEastAsia" w:hAnsiTheme="majorHAnsi" w:cs="UnitPro-Medi"/>
          <w:b w:val="0"/>
          <w:color w:val="221E1F"/>
        </w:rPr>
        <w:t xml:space="preserve">.3 </w:t>
      </w:r>
      <w:r w:rsidRPr="000F5BCA">
        <w:rPr>
          <w:rFonts w:asciiTheme="majorHAnsi" w:eastAsiaTheme="majorEastAsia" w:hAnsiTheme="majorHAnsi" w:cs="UnitPro-Medi"/>
          <w:b w:val="0"/>
          <w:color w:val="221E1F"/>
        </w:rPr>
        <w:t>smlouvy.</w:t>
      </w:r>
    </w:p>
    <w:p w14:paraId="3D9B5301" w14:textId="5F4D38C3" w:rsidR="005728CB" w:rsidRPr="000F5BCA" w:rsidRDefault="005728CB" w:rsidP="006C7523">
      <w:pPr>
        <w:pStyle w:val="Odstavecseseznamem"/>
        <w:numPr>
          <w:ilvl w:val="2"/>
          <w:numId w:val="3"/>
        </w:numPr>
        <w:rPr>
          <w:rFonts w:asciiTheme="majorHAnsi" w:eastAsiaTheme="majorEastAsia" w:hAnsiTheme="majorHAnsi" w:cs="UnitPro-Medi"/>
          <w:b w:val="0"/>
          <w:color w:val="221E1F"/>
        </w:rPr>
      </w:pPr>
      <w:r w:rsidRPr="000F5BCA">
        <w:rPr>
          <w:rFonts w:asciiTheme="majorHAnsi" w:eastAsiaTheme="majorEastAsia" w:hAnsiTheme="majorHAnsi" w:cs="UnitPro-Medi"/>
          <w:b w:val="0"/>
          <w:color w:val="221E1F"/>
        </w:rPr>
        <w:t xml:space="preserve">Objednatelem </w:t>
      </w:r>
      <w:r w:rsidR="000F597D" w:rsidRPr="000F5BCA">
        <w:rPr>
          <w:rFonts w:asciiTheme="majorHAnsi" w:eastAsiaTheme="majorEastAsia" w:hAnsiTheme="majorHAnsi" w:cs="UnitPro-Medi"/>
          <w:b w:val="0"/>
          <w:color w:val="221E1F"/>
        </w:rPr>
        <w:t>odsou</w:t>
      </w:r>
      <w:r w:rsidRPr="000F5BCA">
        <w:rPr>
          <w:rFonts w:asciiTheme="majorHAnsi" w:eastAsiaTheme="majorEastAsia" w:hAnsiTheme="majorHAnsi" w:cs="UnitPro-Medi"/>
          <w:b w:val="0"/>
          <w:color w:val="221E1F"/>
        </w:rPr>
        <w:t>hlasené vyhodnocení připomínek bude zapracováno do návrhu Koncepční studie</w:t>
      </w:r>
      <w:r w:rsidR="00C9307D" w:rsidRPr="000F5BCA">
        <w:rPr>
          <w:rFonts w:asciiTheme="majorHAnsi" w:eastAsiaTheme="majorEastAsia" w:hAnsiTheme="majorHAnsi" w:cs="UnitPro-Medi"/>
          <w:b w:val="0"/>
          <w:color w:val="221E1F"/>
        </w:rPr>
        <w:t>.</w:t>
      </w:r>
    </w:p>
    <w:p w14:paraId="62756B98" w14:textId="77777777" w:rsidR="006C7523" w:rsidRPr="000F5BCA" w:rsidRDefault="006C7523" w:rsidP="006C7523">
      <w:pPr>
        <w:pStyle w:val="Odstavecseseznamem"/>
        <w:numPr>
          <w:ilvl w:val="2"/>
          <w:numId w:val="3"/>
        </w:numPr>
        <w:rPr>
          <w:rFonts w:asciiTheme="majorHAnsi" w:eastAsiaTheme="majorEastAsia" w:hAnsiTheme="majorHAnsi" w:cs="UnitPro-Medi"/>
          <w:color w:val="221E1F"/>
        </w:rPr>
      </w:pPr>
      <w:r w:rsidRPr="000F5BCA">
        <w:rPr>
          <w:rFonts w:asciiTheme="majorHAnsi" w:eastAsiaTheme="majorEastAsia" w:hAnsiTheme="majorHAnsi" w:cs="UnitPro-Medi"/>
          <w:color w:val="221E1F"/>
        </w:rPr>
        <w:t xml:space="preserve">Další činnosti:  </w:t>
      </w:r>
    </w:p>
    <w:p w14:paraId="71AEDEB7" w14:textId="74C6C05E" w:rsidR="00DA3AFB" w:rsidRPr="000F5BCA" w:rsidRDefault="006C7523" w:rsidP="00DA3AFB">
      <w:pPr>
        <w:pStyle w:val="Odrky10"/>
        <w:ind w:left="1248" w:hanging="397"/>
      </w:pPr>
      <w:r w:rsidRPr="000F5BCA">
        <w:t>Pořizování zápisů a vedení podepsaných prezenčních listin ze všech jednání mimo setkání pracovní skupiny a výrobních výborů projektu</w:t>
      </w:r>
      <w:r w:rsidR="00820939" w:rsidRPr="000F5BCA">
        <w:t>.</w:t>
      </w:r>
    </w:p>
    <w:p w14:paraId="5EA44739" w14:textId="0C8ED17E" w:rsidR="00C9307D" w:rsidRPr="000F5BCA" w:rsidRDefault="00C9307D" w:rsidP="006C7523">
      <w:pPr>
        <w:pStyle w:val="Odrky10"/>
        <w:ind w:left="1248" w:hanging="397"/>
      </w:pPr>
      <w:r w:rsidRPr="000F5BCA">
        <w:t xml:space="preserve">Zajištění a podání předběžného vyjádření subjektů projednání </w:t>
      </w:r>
    </w:p>
    <w:p w14:paraId="178BE94B" w14:textId="77777777" w:rsidR="006C7523" w:rsidRPr="000F5BCA" w:rsidRDefault="006C7523" w:rsidP="006C7523">
      <w:pPr>
        <w:pStyle w:val="Odrky10"/>
        <w:ind w:left="1248" w:hanging="397"/>
      </w:pPr>
      <w:r w:rsidRPr="000F5BCA">
        <w:t>Informování objednatele o všech jednáních s dostatečným předstihem (ideálně 14 dní dopředu) tak, aby mohla být zajištěna případná účast objednatele na těchto jednáních.</w:t>
      </w:r>
    </w:p>
    <w:p w14:paraId="6D8191F9" w14:textId="77777777" w:rsidR="006C7523" w:rsidRPr="000F5BCA" w:rsidRDefault="006C7523" w:rsidP="006C7523">
      <w:pPr>
        <w:pStyle w:val="Odrky10"/>
        <w:ind w:left="1248" w:hanging="397"/>
      </w:pPr>
      <w:r w:rsidRPr="000F5BCA">
        <w:t>Neprodlené informování objednatele o všech důležitých skutečnostech.</w:t>
      </w:r>
    </w:p>
    <w:p w14:paraId="1EC9F259" w14:textId="77777777" w:rsidR="006C7523" w:rsidRPr="000F5BCA" w:rsidRDefault="006C7523" w:rsidP="005218F2">
      <w:pPr>
        <w:pStyle w:val="11nadpis5"/>
        <w:numPr>
          <w:ilvl w:val="1"/>
          <w:numId w:val="3"/>
        </w:numPr>
      </w:pPr>
      <w:r w:rsidRPr="000F5BCA">
        <w:t>Forma odevzdání:</w:t>
      </w:r>
    </w:p>
    <w:p w14:paraId="44630198" w14:textId="06D79BDC" w:rsidR="006C7523" w:rsidRPr="000F5BCA" w:rsidRDefault="006C7523" w:rsidP="006C7523">
      <w:pPr>
        <w:pStyle w:val="Odrky10"/>
        <w:ind w:left="1248" w:hanging="397"/>
      </w:pPr>
      <w:r w:rsidRPr="000F5BCA">
        <w:t xml:space="preserve">2x digitální nosič CD nebo jiný pevný nosič </w:t>
      </w:r>
      <w:r w:rsidR="00A87749" w:rsidRPr="000F5BCA">
        <w:t>obsahující sešit</w:t>
      </w:r>
      <w:r w:rsidR="00326232" w:rsidRPr="000F5BCA">
        <w:t xml:space="preserve"> v *.</w:t>
      </w:r>
      <w:proofErr w:type="spellStart"/>
      <w:r w:rsidR="00326232" w:rsidRPr="000F5BCA">
        <w:t>pdf</w:t>
      </w:r>
      <w:proofErr w:type="spellEnd"/>
      <w:r w:rsidR="00A87749" w:rsidRPr="000F5BCA">
        <w:t xml:space="preserve"> dokladující projednání</w:t>
      </w:r>
    </w:p>
    <w:p w14:paraId="25410614" w14:textId="69E17C91" w:rsidR="006C7523" w:rsidRPr="000F5BCA" w:rsidRDefault="006C7523" w:rsidP="00745209">
      <w:pPr>
        <w:pStyle w:val="Odrky10"/>
        <w:ind w:left="1248" w:hanging="397"/>
      </w:pPr>
      <w:r w:rsidRPr="000F5BCA">
        <w:t xml:space="preserve">2x tištěný sešit formátu A4 nebo A3. </w:t>
      </w:r>
      <w:r w:rsidRPr="000F5BCA">
        <w:rPr>
          <w:rFonts w:cstheme="majorHAnsi"/>
        </w:rPr>
        <w:t xml:space="preserve">Sešit </w:t>
      </w:r>
      <w:r w:rsidR="00745209" w:rsidRPr="000F5BCA">
        <w:rPr>
          <w:rFonts w:cstheme="majorHAnsi"/>
        </w:rPr>
        <w:t>bude obsahovat zá</w:t>
      </w:r>
      <w:r w:rsidR="000F597D" w:rsidRPr="000F5BCA">
        <w:rPr>
          <w:rFonts w:cstheme="majorHAnsi"/>
        </w:rPr>
        <w:t>pisy ze všech jednání (včetně v</w:t>
      </w:r>
      <w:r w:rsidR="00745209" w:rsidRPr="000F5BCA">
        <w:rPr>
          <w:rFonts w:cstheme="majorHAnsi"/>
        </w:rPr>
        <w:t>ýrobních výborů a pracovních skupin), předběžných stanovisek nebo vyjádření a k</w:t>
      </w:r>
      <w:r w:rsidR="003064B7" w:rsidRPr="000F5BCA">
        <w:rPr>
          <w:rFonts w:cstheme="majorHAnsi"/>
        </w:rPr>
        <w:t> </w:t>
      </w:r>
      <w:r w:rsidR="00745209" w:rsidRPr="000F5BCA">
        <w:rPr>
          <w:rFonts w:cstheme="majorHAnsi"/>
        </w:rPr>
        <w:t>nim</w:t>
      </w:r>
      <w:r w:rsidR="003064B7" w:rsidRPr="000F5BCA">
        <w:rPr>
          <w:rFonts w:cstheme="majorHAnsi"/>
        </w:rPr>
        <w:t xml:space="preserve"> příslušejících prezenčních listin</w:t>
      </w:r>
      <w:r w:rsidR="006F6E14" w:rsidRPr="000F5BCA">
        <w:rPr>
          <w:rFonts w:cstheme="majorHAnsi"/>
        </w:rPr>
        <w:t>.</w:t>
      </w:r>
    </w:p>
    <w:p w14:paraId="167E8E66" w14:textId="24979171" w:rsidR="006C7523" w:rsidRPr="000F5BCA" w:rsidRDefault="006C7523" w:rsidP="00272ED9">
      <w:pPr>
        <w:pStyle w:val="Odrky10"/>
        <w:ind w:left="1248" w:hanging="397"/>
      </w:pPr>
      <w:r w:rsidRPr="000F5BCA">
        <w:t>Větší výkresy ve vhodném měřítku budou složené na tento formát a přiložené k sešitu.</w:t>
      </w:r>
    </w:p>
    <w:p w14:paraId="65B35DB0" w14:textId="77777777" w:rsidR="004D5227" w:rsidRPr="000F5BCA" w:rsidRDefault="004D5227" w:rsidP="004D5227">
      <w:pPr>
        <w:pStyle w:val="Odrky10"/>
        <w:numPr>
          <w:ilvl w:val="0"/>
          <w:numId w:val="0"/>
        </w:numPr>
        <w:ind w:left="1248"/>
      </w:pPr>
    </w:p>
    <w:p w14:paraId="49B85B2B" w14:textId="1ABAEE8C" w:rsidR="00C339D7" w:rsidRPr="000F5BCA" w:rsidRDefault="00C339D7" w:rsidP="0020153C">
      <w:pPr>
        <w:pStyle w:val="11nadpis5"/>
        <w:numPr>
          <w:ilvl w:val="0"/>
          <w:numId w:val="3"/>
        </w:numPr>
      </w:pPr>
      <w:r w:rsidRPr="000F5BCA">
        <w:t xml:space="preserve">Specifikace </w:t>
      </w:r>
      <w:r w:rsidR="00825D26" w:rsidRPr="000F5BCA">
        <w:t>a náležitosti</w:t>
      </w:r>
      <w:r w:rsidR="004B647F" w:rsidRPr="000F5BCA">
        <w:t xml:space="preserve"> </w:t>
      </w:r>
      <w:r w:rsidRPr="000F5BCA">
        <w:t xml:space="preserve">předmětu plnění dle </w:t>
      </w:r>
      <w:r w:rsidR="000F22DD" w:rsidRPr="000F5BCA">
        <w:t>čl. I odst. 2 písm.</w:t>
      </w:r>
      <w:r w:rsidRPr="000F5BCA">
        <w:t xml:space="preserve"> </w:t>
      </w:r>
      <w:r w:rsidR="003E43AD" w:rsidRPr="000F5BCA">
        <w:t>b</w:t>
      </w:r>
      <w:r w:rsidRPr="000F5BCA">
        <w:t>)</w:t>
      </w:r>
      <w:r w:rsidR="00F46EC9" w:rsidRPr="000F5BCA">
        <w:t xml:space="preserve"> </w:t>
      </w:r>
      <w:r w:rsidR="004F7B79" w:rsidRPr="000F5BCA">
        <w:t xml:space="preserve">smlouvy </w:t>
      </w:r>
      <w:r w:rsidR="00F46EC9" w:rsidRPr="000F5BCA">
        <w:t>(Konzultační činnost)</w:t>
      </w:r>
    </w:p>
    <w:p w14:paraId="712338FC" w14:textId="7A360482" w:rsidR="006F6E14" w:rsidRPr="000F5BCA" w:rsidRDefault="006F6E14" w:rsidP="00B355AB">
      <w:pPr>
        <w:pStyle w:val="Odrky10"/>
        <w:ind w:left="1248" w:hanging="397"/>
      </w:pPr>
      <w:r w:rsidRPr="000F5BCA">
        <w:rPr>
          <w:rFonts w:ascii="Calibri Light" w:hAnsi="Calibri Light"/>
          <w:bCs/>
        </w:rPr>
        <w:t>Součinnost při dopracování podrobného zadání Koncepční studie</w:t>
      </w:r>
    </w:p>
    <w:p w14:paraId="122DD14E" w14:textId="2CCA2953" w:rsidR="00B63E8E" w:rsidRPr="000F5BCA" w:rsidRDefault="008128EF" w:rsidP="00B355AB">
      <w:pPr>
        <w:pStyle w:val="Odrky10"/>
        <w:ind w:left="1248" w:hanging="397"/>
      </w:pPr>
      <w:r w:rsidRPr="000F5BCA">
        <w:t>Konzultační činnost</w:t>
      </w:r>
      <w:r w:rsidR="00DF67BB" w:rsidRPr="000F5BCA">
        <w:t xml:space="preserve"> a účast na jednáních</w:t>
      </w:r>
      <w:r w:rsidRPr="000F5BCA">
        <w:t xml:space="preserve"> v průběhu plnění smlouvy dle potřeb objednatele</w:t>
      </w:r>
    </w:p>
    <w:p w14:paraId="28891DCF" w14:textId="13F51CF1" w:rsidR="00D01405" w:rsidRPr="000F5BCA" w:rsidRDefault="00D01405" w:rsidP="00D01405">
      <w:pPr>
        <w:pStyle w:val="Odrky10"/>
        <w:ind w:left="1248" w:hanging="397"/>
      </w:pPr>
      <w:r w:rsidRPr="000F5BCA">
        <w:t xml:space="preserve">Průběžné poskytování podkladů zpracovateli </w:t>
      </w:r>
      <w:proofErr w:type="spellStart"/>
      <w:r w:rsidRPr="000F5BCA">
        <w:t>mikrosimulace</w:t>
      </w:r>
      <w:proofErr w:type="spellEnd"/>
      <w:r w:rsidRPr="000F5BCA">
        <w:t xml:space="preserve"> a součinnost s ním</w:t>
      </w:r>
    </w:p>
    <w:p w14:paraId="047E9160" w14:textId="1C00167A" w:rsidR="00C978D0" w:rsidRPr="000F5BCA" w:rsidRDefault="0091594B" w:rsidP="00B355AB">
      <w:pPr>
        <w:pStyle w:val="Odrky10"/>
        <w:ind w:left="1248" w:hanging="397"/>
      </w:pPr>
      <w:r w:rsidRPr="000F5BCA">
        <w:t>Příprava d</w:t>
      </w:r>
      <w:r w:rsidR="00EE7BBA" w:rsidRPr="000F5BCA">
        <w:t>ílčí p</w:t>
      </w:r>
      <w:r w:rsidR="00C978D0" w:rsidRPr="000F5BCA">
        <w:t xml:space="preserve">rezentace </w:t>
      </w:r>
      <w:r w:rsidRPr="000F5BCA">
        <w:t xml:space="preserve">pro </w:t>
      </w:r>
      <w:r w:rsidR="008D19C2" w:rsidRPr="000F5BCA">
        <w:t>veřejno</w:t>
      </w:r>
      <w:r w:rsidRPr="000F5BCA">
        <w:t>st</w:t>
      </w:r>
    </w:p>
    <w:p w14:paraId="6CBD9591" w14:textId="5B6B6AE5" w:rsidR="000371AD" w:rsidRPr="000F5BCA" w:rsidRDefault="000371AD">
      <w:pPr>
        <w:pStyle w:val="Odrky10"/>
        <w:ind w:left="1248" w:hanging="397"/>
      </w:pPr>
      <w:r w:rsidRPr="000F5BCA">
        <w:t xml:space="preserve">2 </w:t>
      </w:r>
      <w:r w:rsidR="000A7F56" w:rsidRPr="000F5BCA">
        <w:t xml:space="preserve">komentované </w:t>
      </w:r>
      <w:r w:rsidRPr="000F5BCA">
        <w:t>vycházky s veřejností v místě</w:t>
      </w:r>
    </w:p>
    <w:p w14:paraId="68217F9F" w14:textId="77777777" w:rsidR="00B355AB" w:rsidRDefault="00B355AB" w:rsidP="008128EF">
      <w:pPr>
        <w:pStyle w:val="Odrky10"/>
        <w:numPr>
          <w:ilvl w:val="0"/>
          <w:numId w:val="0"/>
        </w:numPr>
        <w:ind w:left="1248"/>
      </w:pPr>
    </w:p>
    <w:p w14:paraId="3E9E286E" w14:textId="15ED1A09" w:rsidR="00A26B1E" w:rsidRPr="009D0B1D" w:rsidRDefault="00A26B1E" w:rsidP="007C7BFF">
      <w:pPr>
        <w:pStyle w:val="Odrky10"/>
        <w:numPr>
          <w:ilvl w:val="0"/>
          <w:numId w:val="0"/>
        </w:numPr>
        <w:ind w:left="1494"/>
      </w:pPr>
    </w:p>
    <w:sectPr w:rsidR="00A26B1E" w:rsidRPr="009D0B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6BFD7" w14:textId="77777777" w:rsidR="00F550B6" w:rsidRDefault="00F550B6" w:rsidP="00DF6E83">
      <w:pPr>
        <w:spacing w:after="0" w:line="240" w:lineRule="auto"/>
      </w:pPr>
      <w:r>
        <w:separator/>
      </w:r>
    </w:p>
  </w:endnote>
  <w:endnote w:type="continuationSeparator" w:id="0">
    <w:p w14:paraId="4325FEA1" w14:textId="77777777" w:rsidR="00F550B6" w:rsidRDefault="00F550B6" w:rsidP="00D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Medi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tPro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8D50B" w14:textId="20AA0079" w:rsidR="00765D0F" w:rsidRDefault="00765D0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38807216" wp14:editId="7FD744D9">
          <wp:simplePos x="0" y="0"/>
          <wp:positionH relativeFrom="margin">
            <wp:posOffset>4088920</wp:posOffset>
          </wp:positionH>
          <wp:positionV relativeFrom="paragraph">
            <wp:posOffset>-112587</wp:posOffset>
          </wp:positionV>
          <wp:extent cx="1658620" cy="510540"/>
          <wp:effectExtent l="0" t="0" r="0" b="0"/>
          <wp:wrapSquare wrapText="bothSides" distT="0" distB="0" distL="114300" distR="114300"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620" cy="510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FEE275" w14:textId="77777777" w:rsidR="00765D0F" w:rsidRDefault="00765D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97047" w14:textId="77777777" w:rsidR="00F550B6" w:rsidRDefault="00F550B6" w:rsidP="00DF6E83">
      <w:pPr>
        <w:spacing w:after="0" w:line="240" w:lineRule="auto"/>
      </w:pPr>
      <w:r>
        <w:separator/>
      </w:r>
    </w:p>
  </w:footnote>
  <w:footnote w:type="continuationSeparator" w:id="0">
    <w:p w14:paraId="1F61B8EA" w14:textId="77777777" w:rsidR="00F550B6" w:rsidRDefault="00F550B6" w:rsidP="00D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433BC" w14:textId="77777777" w:rsidR="00765D0F" w:rsidRPr="00D9140B" w:rsidRDefault="00765D0F" w:rsidP="00D9140B">
    <w:pPr>
      <w:jc w:val="center"/>
      <w:rPr>
        <w:rFonts w:asciiTheme="minorHAnsi" w:hAnsiTheme="minorHAnsi" w:cstheme="minorHAnsi"/>
        <w:sz w:val="24"/>
      </w:rPr>
    </w:pPr>
    <w:r w:rsidRPr="00D9140B">
      <w:rPr>
        <w:rFonts w:asciiTheme="minorHAnsi" w:hAnsiTheme="minorHAnsi" w:cstheme="minorHAnsi"/>
        <w:sz w:val="24"/>
      </w:rPr>
      <w:t>Koncepční studie Vítězné náměstí</w:t>
    </w:r>
  </w:p>
  <w:p w14:paraId="3DF72DCB" w14:textId="08A2F74A" w:rsidR="00765D0F" w:rsidRPr="009A2220" w:rsidRDefault="00765D0F" w:rsidP="009A2220">
    <w:pPr>
      <w:pStyle w:val="Normln2"/>
      <w:ind w:left="720"/>
      <w:jc w:val="center"/>
      <w:rPr>
        <w:b/>
      </w:rPr>
    </w:pPr>
    <w:r>
      <w:rPr>
        <w:b/>
      </w:rPr>
      <w:t>Příloha č. 1</w:t>
    </w:r>
    <w:r w:rsidRPr="009A2220">
      <w:rPr>
        <w:b/>
      </w:rPr>
      <w:t>.1 – Specifikace předmětu smlouvy a způsobu odevzdání</w:t>
    </w:r>
  </w:p>
  <w:p w14:paraId="057610BA" w14:textId="1F126B45" w:rsidR="00765D0F" w:rsidRDefault="00765D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8DC66DE8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z w:val="22"/>
        <w:szCs w:val="22"/>
      </w:rPr>
    </w:lvl>
  </w:abstractNum>
  <w:abstractNum w:abstractNumId="1" w15:restartNumberingAfterBreak="0">
    <w:nsid w:val="04764E9D"/>
    <w:multiLevelType w:val="hybridMultilevel"/>
    <w:tmpl w:val="7836101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B">
      <w:start w:val="1"/>
      <w:numFmt w:val="lowerRoman"/>
      <w:lvlText w:val="%2."/>
      <w:lvlJc w:val="righ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167413"/>
    <w:multiLevelType w:val="hybridMultilevel"/>
    <w:tmpl w:val="91307D2A"/>
    <w:lvl w:ilvl="0" w:tplc="C47C71B0">
      <w:start w:val="1"/>
      <w:numFmt w:val="bullet"/>
      <w:pStyle w:val="Odrky10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8C5DC7"/>
    <w:multiLevelType w:val="multilevel"/>
    <w:tmpl w:val="B0621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5B490A"/>
    <w:multiLevelType w:val="hybridMultilevel"/>
    <w:tmpl w:val="B87AC110"/>
    <w:lvl w:ilvl="0" w:tplc="114626A8">
      <w:numFmt w:val="bullet"/>
      <w:pStyle w:val="Styl1-odrky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6F3A45"/>
    <w:multiLevelType w:val="hybridMultilevel"/>
    <w:tmpl w:val="5622D57C"/>
    <w:lvl w:ilvl="0" w:tplc="18667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A6190"/>
    <w:multiLevelType w:val="hybridMultilevel"/>
    <w:tmpl w:val="2202EED6"/>
    <w:lvl w:ilvl="0" w:tplc="B1E4E40E">
      <w:start w:val="1"/>
      <w:numFmt w:val="decimal"/>
      <w:pStyle w:val="11nadpis5"/>
      <w:lvlText w:val="%1.1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49C294C"/>
    <w:multiLevelType w:val="hybridMultilevel"/>
    <w:tmpl w:val="7836101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B">
      <w:start w:val="1"/>
      <w:numFmt w:val="lowerRoman"/>
      <w:lvlText w:val="%2."/>
      <w:lvlJc w:val="righ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6"/>
  </w:num>
  <w:num w:numId="16">
    <w:abstractNumId w:val="6"/>
  </w:num>
  <w:num w:numId="17">
    <w:abstractNumId w:val="2"/>
  </w:num>
  <w:num w:numId="18">
    <w:abstractNumId w:val="6"/>
  </w:num>
  <w:num w:numId="19">
    <w:abstractNumId w:val="2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5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60"/>
    <w:rsid w:val="0000029F"/>
    <w:rsid w:val="000006F7"/>
    <w:rsid w:val="00001BE1"/>
    <w:rsid w:val="000024CE"/>
    <w:rsid w:val="0000321B"/>
    <w:rsid w:val="00003C77"/>
    <w:rsid w:val="00004542"/>
    <w:rsid w:val="00007872"/>
    <w:rsid w:val="00007CBD"/>
    <w:rsid w:val="00011449"/>
    <w:rsid w:val="00012043"/>
    <w:rsid w:val="00013000"/>
    <w:rsid w:val="000155B5"/>
    <w:rsid w:val="00015D61"/>
    <w:rsid w:val="00015E1D"/>
    <w:rsid w:val="00015EB1"/>
    <w:rsid w:val="0001650A"/>
    <w:rsid w:val="00020513"/>
    <w:rsid w:val="00020712"/>
    <w:rsid w:val="00023230"/>
    <w:rsid w:val="00025047"/>
    <w:rsid w:val="00026619"/>
    <w:rsid w:val="000279FE"/>
    <w:rsid w:val="00027C8D"/>
    <w:rsid w:val="00033433"/>
    <w:rsid w:val="00033A35"/>
    <w:rsid w:val="000371AD"/>
    <w:rsid w:val="00041720"/>
    <w:rsid w:val="00042238"/>
    <w:rsid w:val="0004257A"/>
    <w:rsid w:val="00043348"/>
    <w:rsid w:val="00047DF3"/>
    <w:rsid w:val="00050233"/>
    <w:rsid w:val="000507BA"/>
    <w:rsid w:val="00062021"/>
    <w:rsid w:val="00063421"/>
    <w:rsid w:val="00063764"/>
    <w:rsid w:val="0006391B"/>
    <w:rsid w:val="00063C80"/>
    <w:rsid w:val="00063D56"/>
    <w:rsid w:val="00065E6A"/>
    <w:rsid w:val="0006612E"/>
    <w:rsid w:val="00067153"/>
    <w:rsid w:val="00071030"/>
    <w:rsid w:val="00072ADA"/>
    <w:rsid w:val="00072DBA"/>
    <w:rsid w:val="00073EF1"/>
    <w:rsid w:val="000745DA"/>
    <w:rsid w:val="00074ABF"/>
    <w:rsid w:val="00076410"/>
    <w:rsid w:val="000769FE"/>
    <w:rsid w:val="00077746"/>
    <w:rsid w:val="000801AB"/>
    <w:rsid w:val="00082941"/>
    <w:rsid w:val="000847A8"/>
    <w:rsid w:val="0008514D"/>
    <w:rsid w:val="000877C0"/>
    <w:rsid w:val="00087867"/>
    <w:rsid w:val="00087F2D"/>
    <w:rsid w:val="00087F5E"/>
    <w:rsid w:val="00092411"/>
    <w:rsid w:val="00094B1D"/>
    <w:rsid w:val="000A00BA"/>
    <w:rsid w:val="000A0AB6"/>
    <w:rsid w:val="000A0E8E"/>
    <w:rsid w:val="000A5387"/>
    <w:rsid w:val="000A7F56"/>
    <w:rsid w:val="000B0550"/>
    <w:rsid w:val="000B26AA"/>
    <w:rsid w:val="000B2FA5"/>
    <w:rsid w:val="000B34B2"/>
    <w:rsid w:val="000B4CDF"/>
    <w:rsid w:val="000B55CD"/>
    <w:rsid w:val="000B6756"/>
    <w:rsid w:val="000B74CA"/>
    <w:rsid w:val="000B75CD"/>
    <w:rsid w:val="000B7D1F"/>
    <w:rsid w:val="000C034F"/>
    <w:rsid w:val="000C302E"/>
    <w:rsid w:val="000C3CA2"/>
    <w:rsid w:val="000C3EE9"/>
    <w:rsid w:val="000C446E"/>
    <w:rsid w:val="000C78BB"/>
    <w:rsid w:val="000C7B11"/>
    <w:rsid w:val="000D57FB"/>
    <w:rsid w:val="000D5EE7"/>
    <w:rsid w:val="000D649E"/>
    <w:rsid w:val="000E0BDE"/>
    <w:rsid w:val="000E0F78"/>
    <w:rsid w:val="000E0FB1"/>
    <w:rsid w:val="000E44BD"/>
    <w:rsid w:val="000E5547"/>
    <w:rsid w:val="000E585E"/>
    <w:rsid w:val="000E65F3"/>
    <w:rsid w:val="000E6CFE"/>
    <w:rsid w:val="000F22DD"/>
    <w:rsid w:val="000F2720"/>
    <w:rsid w:val="000F3FED"/>
    <w:rsid w:val="000F4678"/>
    <w:rsid w:val="000F597D"/>
    <w:rsid w:val="000F5BCA"/>
    <w:rsid w:val="000F6FC8"/>
    <w:rsid w:val="000F73FF"/>
    <w:rsid w:val="00100ACD"/>
    <w:rsid w:val="001046D7"/>
    <w:rsid w:val="00106303"/>
    <w:rsid w:val="0010672F"/>
    <w:rsid w:val="001070B3"/>
    <w:rsid w:val="00107946"/>
    <w:rsid w:val="0011116C"/>
    <w:rsid w:val="001116F2"/>
    <w:rsid w:val="00111BFB"/>
    <w:rsid w:val="00112CBF"/>
    <w:rsid w:val="001136E1"/>
    <w:rsid w:val="001140A7"/>
    <w:rsid w:val="00114D18"/>
    <w:rsid w:val="0012212E"/>
    <w:rsid w:val="00122A6B"/>
    <w:rsid w:val="0012332C"/>
    <w:rsid w:val="00123531"/>
    <w:rsid w:val="00123ADF"/>
    <w:rsid w:val="00123FE2"/>
    <w:rsid w:val="00125867"/>
    <w:rsid w:val="00127686"/>
    <w:rsid w:val="00135369"/>
    <w:rsid w:val="0013583E"/>
    <w:rsid w:val="00136334"/>
    <w:rsid w:val="00136F20"/>
    <w:rsid w:val="00137781"/>
    <w:rsid w:val="001377D5"/>
    <w:rsid w:val="00137E9C"/>
    <w:rsid w:val="0014191B"/>
    <w:rsid w:val="0014248C"/>
    <w:rsid w:val="0014376D"/>
    <w:rsid w:val="00144002"/>
    <w:rsid w:val="00146407"/>
    <w:rsid w:val="00151BF7"/>
    <w:rsid w:val="0015252B"/>
    <w:rsid w:val="00152542"/>
    <w:rsid w:val="00153140"/>
    <w:rsid w:val="001536E4"/>
    <w:rsid w:val="00153D06"/>
    <w:rsid w:val="00153DB6"/>
    <w:rsid w:val="00154320"/>
    <w:rsid w:val="00155A9B"/>
    <w:rsid w:val="00161FDA"/>
    <w:rsid w:val="001630EE"/>
    <w:rsid w:val="00163E40"/>
    <w:rsid w:val="0016476A"/>
    <w:rsid w:val="00165EE8"/>
    <w:rsid w:val="00167097"/>
    <w:rsid w:val="0016783A"/>
    <w:rsid w:val="00172F37"/>
    <w:rsid w:val="00174032"/>
    <w:rsid w:val="00174DBD"/>
    <w:rsid w:val="00176BE6"/>
    <w:rsid w:val="00177633"/>
    <w:rsid w:val="001778C3"/>
    <w:rsid w:val="00180005"/>
    <w:rsid w:val="0018326F"/>
    <w:rsid w:val="001835DA"/>
    <w:rsid w:val="00183AED"/>
    <w:rsid w:val="00186D6F"/>
    <w:rsid w:val="001923EF"/>
    <w:rsid w:val="001925B3"/>
    <w:rsid w:val="001942A0"/>
    <w:rsid w:val="00196D23"/>
    <w:rsid w:val="001971AF"/>
    <w:rsid w:val="00197441"/>
    <w:rsid w:val="001A2A2E"/>
    <w:rsid w:val="001A39D5"/>
    <w:rsid w:val="001A3B6A"/>
    <w:rsid w:val="001A4250"/>
    <w:rsid w:val="001A5C93"/>
    <w:rsid w:val="001A6EBB"/>
    <w:rsid w:val="001A792D"/>
    <w:rsid w:val="001B1B66"/>
    <w:rsid w:val="001B1C6B"/>
    <w:rsid w:val="001B67BA"/>
    <w:rsid w:val="001B6F2E"/>
    <w:rsid w:val="001B7131"/>
    <w:rsid w:val="001B7C9C"/>
    <w:rsid w:val="001C15C8"/>
    <w:rsid w:val="001C1D3A"/>
    <w:rsid w:val="001C2F81"/>
    <w:rsid w:val="001C5E0C"/>
    <w:rsid w:val="001C611A"/>
    <w:rsid w:val="001C78CE"/>
    <w:rsid w:val="001D0571"/>
    <w:rsid w:val="001D175A"/>
    <w:rsid w:val="001D2185"/>
    <w:rsid w:val="001D38E7"/>
    <w:rsid w:val="001D4B09"/>
    <w:rsid w:val="001D5990"/>
    <w:rsid w:val="001D76C9"/>
    <w:rsid w:val="001E07C6"/>
    <w:rsid w:val="001E27BD"/>
    <w:rsid w:val="001E282F"/>
    <w:rsid w:val="001E4DC6"/>
    <w:rsid w:val="001E5AEE"/>
    <w:rsid w:val="001E65D0"/>
    <w:rsid w:val="001F151A"/>
    <w:rsid w:val="001F757B"/>
    <w:rsid w:val="001F7B61"/>
    <w:rsid w:val="002001EB"/>
    <w:rsid w:val="00200639"/>
    <w:rsid w:val="0020153C"/>
    <w:rsid w:val="00201B6A"/>
    <w:rsid w:val="00201CE0"/>
    <w:rsid w:val="002047F4"/>
    <w:rsid w:val="00204F9B"/>
    <w:rsid w:val="00205EA9"/>
    <w:rsid w:val="0020647A"/>
    <w:rsid w:val="00207569"/>
    <w:rsid w:val="00207980"/>
    <w:rsid w:val="002106F9"/>
    <w:rsid w:val="0021137D"/>
    <w:rsid w:val="0021142B"/>
    <w:rsid w:val="00213149"/>
    <w:rsid w:val="00213D4C"/>
    <w:rsid w:val="00214215"/>
    <w:rsid w:val="0021450B"/>
    <w:rsid w:val="00214D88"/>
    <w:rsid w:val="002157FA"/>
    <w:rsid w:val="00216A35"/>
    <w:rsid w:val="002174C8"/>
    <w:rsid w:val="0021754C"/>
    <w:rsid w:val="00220921"/>
    <w:rsid w:val="00221161"/>
    <w:rsid w:val="00221A04"/>
    <w:rsid w:val="00221F7C"/>
    <w:rsid w:val="00222499"/>
    <w:rsid w:val="002234A4"/>
    <w:rsid w:val="00223975"/>
    <w:rsid w:val="00223E62"/>
    <w:rsid w:val="00227F36"/>
    <w:rsid w:val="00230116"/>
    <w:rsid w:val="00230BFF"/>
    <w:rsid w:val="00231E8A"/>
    <w:rsid w:val="00233D05"/>
    <w:rsid w:val="0023406A"/>
    <w:rsid w:val="002341B9"/>
    <w:rsid w:val="002349B5"/>
    <w:rsid w:val="00236845"/>
    <w:rsid w:val="00236BBC"/>
    <w:rsid w:val="00236F39"/>
    <w:rsid w:val="0023749D"/>
    <w:rsid w:val="00237B93"/>
    <w:rsid w:val="00237D91"/>
    <w:rsid w:val="002409F8"/>
    <w:rsid w:val="00240A7E"/>
    <w:rsid w:val="00241D1B"/>
    <w:rsid w:val="00241D99"/>
    <w:rsid w:val="0024305E"/>
    <w:rsid w:val="002444AF"/>
    <w:rsid w:val="002448FB"/>
    <w:rsid w:val="00245A82"/>
    <w:rsid w:val="00247DE5"/>
    <w:rsid w:val="00251697"/>
    <w:rsid w:val="0025398A"/>
    <w:rsid w:val="002539EB"/>
    <w:rsid w:val="00254C83"/>
    <w:rsid w:val="0025609E"/>
    <w:rsid w:val="00257590"/>
    <w:rsid w:val="00257D1F"/>
    <w:rsid w:val="002617EC"/>
    <w:rsid w:val="0026189C"/>
    <w:rsid w:val="00262775"/>
    <w:rsid w:val="00262D8E"/>
    <w:rsid w:val="00262F07"/>
    <w:rsid w:val="00263805"/>
    <w:rsid w:val="002640F8"/>
    <w:rsid w:val="00264C12"/>
    <w:rsid w:val="00265451"/>
    <w:rsid w:val="0026576C"/>
    <w:rsid w:val="00267557"/>
    <w:rsid w:val="0027188D"/>
    <w:rsid w:val="00272ED9"/>
    <w:rsid w:val="00273799"/>
    <w:rsid w:val="002768DF"/>
    <w:rsid w:val="00277B0A"/>
    <w:rsid w:val="00277FFE"/>
    <w:rsid w:val="00280088"/>
    <w:rsid w:val="00280671"/>
    <w:rsid w:val="00280709"/>
    <w:rsid w:val="00284A8E"/>
    <w:rsid w:val="00285617"/>
    <w:rsid w:val="00285A89"/>
    <w:rsid w:val="00285FEC"/>
    <w:rsid w:val="00287200"/>
    <w:rsid w:val="00287CA1"/>
    <w:rsid w:val="00290A50"/>
    <w:rsid w:val="00292037"/>
    <w:rsid w:val="00292788"/>
    <w:rsid w:val="002952E4"/>
    <w:rsid w:val="002954CB"/>
    <w:rsid w:val="00295D03"/>
    <w:rsid w:val="00296782"/>
    <w:rsid w:val="00296C40"/>
    <w:rsid w:val="0029767C"/>
    <w:rsid w:val="002A14EC"/>
    <w:rsid w:val="002A46E6"/>
    <w:rsid w:val="002A625A"/>
    <w:rsid w:val="002B04D8"/>
    <w:rsid w:val="002B0EAC"/>
    <w:rsid w:val="002B12DE"/>
    <w:rsid w:val="002B2289"/>
    <w:rsid w:val="002B2ADA"/>
    <w:rsid w:val="002B4DFD"/>
    <w:rsid w:val="002B7BD8"/>
    <w:rsid w:val="002C019A"/>
    <w:rsid w:val="002C2231"/>
    <w:rsid w:val="002C22F1"/>
    <w:rsid w:val="002C3CBC"/>
    <w:rsid w:val="002C3D7A"/>
    <w:rsid w:val="002C512D"/>
    <w:rsid w:val="002C5972"/>
    <w:rsid w:val="002C6092"/>
    <w:rsid w:val="002C75DC"/>
    <w:rsid w:val="002D0179"/>
    <w:rsid w:val="002D05AE"/>
    <w:rsid w:val="002D0F2F"/>
    <w:rsid w:val="002D11A5"/>
    <w:rsid w:val="002D1AEA"/>
    <w:rsid w:val="002D4CEE"/>
    <w:rsid w:val="002D4EAA"/>
    <w:rsid w:val="002D6717"/>
    <w:rsid w:val="002D6B63"/>
    <w:rsid w:val="002E0288"/>
    <w:rsid w:val="002E2E39"/>
    <w:rsid w:val="002E479C"/>
    <w:rsid w:val="002E4FA0"/>
    <w:rsid w:val="002E5CB6"/>
    <w:rsid w:val="002E67E3"/>
    <w:rsid w:val="002E6F2C"/>
    <w:rsid w:val="002E799C"/>
    <w:rsid w:val="002F0CAB"/>
    <w:rsid w:val="002F1ACF"/>
    <w:rsid w:val="002F281B"/>
    <w:rsid w:val="002F3371"/>
    <w:rsid w:val="002F4D42"/>
    <w:rsid w:val="002F5372"/>
    <w:rsid w:val="002F65AA"/>
    <w:rsid w:val="002F68B1"/>
    <w:rsid w:val="002F7238"/>
    <w:rsid w:val="003017ED"/>
    <w:rsid w:val="00301FDD"/>
    <w:rsid w:val="0030218F"/>
    <w:rsid w:val="003044F8"/>
    <w:rsid w:val="003047D3"/>
    <w:rsid w:val="00304D94"/>
    <w:rsid w:val="003064B7"/>
    <w:rsid w:val="00306D72"/>
    <w:rsid w:val="0030786C"/>
    <w:rsid w:val="003129E1"/>
    <w:rsid w:val="0031380F"/>
    <w:rsid w:val="00314A5F"/>
    <w:rsid w:val="00314FCD"/>
    <w:rsid w:val="003174C3"/>
    <w:rsid w:val="0031773A"/>
    <w:rsid w:val="003200E9"/>
    <w:rsid w:val="003206E1"/>
    <w:rsid w:val="00321515"/>
    <w:rsid w:val="00325254"/>
    <w:rsid w:val="00325608"/>
    <w:rsid w:val="00325BD9"/>
    <w:rsid w:val="00326056"/>
    <w:rsid w:val="00326232"/>
    <w:rsid w:val="0033258B"/>
    <w:rsid w:val="0033654D"/>
    <w:rsid w:val="003366CE"/>
    <w:rsid w:val="00337A48"/>
    <w:rsid w:val="00340F4D"/>
    <w:rsid w:val="00344595"/>
    <w:rsid w:val="003455E1"/>
    <w:rsid w:val="00346CE0"/>
    <w:rsid w:val="003506CF"/>
    <w:rsid w:val="00350747"/>
    <w:rsid w:val="00350F62"/>
    <w:rsid w:val="003537BB"/>
    <w:rsid w:val="00354433"/>
    <w:rsid w:val="00354532"/>
    <w:rsid w:val="003548D7"/>
    <w:rsid w:val="003562A3"/>
    <w:rsid w:val="00356B84"/>
    <w:rsid w:val="00356EDA"/>
    <w:rsid w:val="00357585"/>
    <w:rsid w:val="0036288C"/>
    <w:rsid w:val="00363EDD"/>
    <w:rsid w:val="003657DC"/>
    <w:rsid w:val="00370454"/>
    <w:rsid w:val="0037136A"/>
    <w:rsid w:val="003714A1"/>
    <w:rsid w:val="00373ACA"/>
    <w:rsid w:val="00374E72"/>
    <w:rsid w:val="0037547D"/>
    <w:rsid w:val="00376044"/>
    <w:rsid w:val="00376FAE"/>
    <w:rsid w:val="00377C0E"/>
    <w:rsid w:val="00377DBF"/>
    <w:rsid w:val="00380283"/>
    <w:rsid w:val="00382D22"/>
    <w:rsid w:val="00384D50"/>
    <w:rsid w:val="00385B0D"/>
    <w:rsid w:val="00386BAE"/>
    <w:rsid w:val="00390119"/>
    <w:rsid w:val="00391E4B"/>
    <w:rsid w:val="00391FA1"/>
    <w:rsid w:val="00392DDD"/>
    <w:rsid w:val="00393A33"/>
    <w:rsid w:val="00393B67"/>
    <w:rsid w:val="00393DDC"/>
    <w:rsid w:val="00396130"/>
    <w:rsid w:val="003976F5"/>
    <w:rsid w:val="003A0068"/>
    <w:rsid w:val="003A11E7"/>
    <w:rsid w:val="003A1209"/>
    <w:rsid w:val="003A26D6"/>
    <w:rsid w:val="003A6227"/>
    <w:rsid w:val="003A6805"/>
    <w:rsid w:val="003A6CA2"/>
    <w:rsid w:val="003A6F04"/>
    <w:rsid w:val="003B0258"/>
    <w:rsid w:val="003B16BD"/>
    <w:rsid w:val="003B1DE9"/>
    <w:rsid w:val="003C0227"/>
    <w:rsid w:val="003C1E78"/>
    <w:rsid w:val="003C240E"/>
    <w:rsid w:val="003C3349"/>
    <w:rsid w:val="003C3CAB"/>
    <w:rsid w:val="003C5BCE"/>
    <w:rsid w:val="003C5C12"/>
    <w:rsid w:val="003C5C92"/>
    <w:rsid w:val="003C5D31"/>
    <w:rsid w:val="003C61A6"/>
    <w:rsid w:val="003C62C7"/>
    <w:rsid w:val="003C6DD1"/>
    <w:rsid w:val="003C74BD"/>
    <w:rsid w:val="003C7842"/>
    <w:rsid w:val="003D047E"/>
    <w:rsid w:val="003D0AF1"/>
    <w:rsid w:val="003D170F"/>
    <w:rsid w:val="003D19C4"/>
    <w:rsid w:val="003D27D9"/>
    <w:rsid w:val="003D30A7"/>
    <w:rsid w:val="003D3B15"/>
    <w:rsid w:val="003D4B5B"/>
    <w:rsid w:val="003D5AC2"/>
    <w:rsid w:val="003D6EE0"/>
    <w:rsid w:val="003E08FB"/>
    <w:rsid w:val="003E17A6"/>
    <w:rsid w:val="003E2C91"/>
    <w:rsid w:val="003E3A8E"/>
    <w:rsid w:val="003E4236"/>
    <w:rsid w:val="003E43AD"/>
    <w:rsid w:val="003E4753"/>
    <w:rsid w:val="003E5C01"/>
    <w:rsid w:val="003E68D8"/>
    <w:rsid w:val="003E7F9D"/>
    <w:rsid w:val="003F00A1"/>
    <w:rsid w:val="003F21FB"/>
    <w:rsid w:val="003F2DCE"/>
    <w:rsid w:val="003F3BDD"/>
    <w:rsid w:val="003F42A2"/>
    <w:rsid w:val="003F4CE0"/>
    <w:rsid w:val="003F55AA"/>
    <w:rsid w:val="003F63BE"/>
    <w:rsid w:val="00400EAF"/>
    <w:rsid w:val="004025EA"/>
    <w:rsid w:val="00402AEC"/>
    <w:rsid w:val="0040318B"/>
    <w:rsid w:val="00403A77"/>
    <w:rsid w:val="00403AA2"/>
    <w:rsid w:val="00404891"/>
    <w:rsid w:val="00404C15"/>
    <w:rsid w:val="0041074E"/>
    <w:rsid w:val="00410862"/>
    <w:rsid w:val="00412DBA"/>
    <w:rsid w:val="00413F48"/>
    <w:rsid w:val="00414DDB"/>
    <w:rsid w:val="00416209"/>
    <w:rsid w:val="00420038"/>
    <w:rsid w:val="00421DAE"/>
    <w:rsid w:val="00423BA3"/>
    <w:rsid w:val="00424BE6"/>
    <w:rsid w:val="004313CB"/>
    <w:rsid w:val="0043186B"/>
    <w:rsid w:val="00433676"/>
    <w:rsid w:val="00433969"/>
    <w:rsid w:val="00434330"/>
    <w:rsid w:val="00434795"/>
    <w:rsid w:val="00435D36"/>
    <w:rsid w:val="00436D89"/>
    <w:rsid w:val="00437BF4"/>
    <w:rsid w:val="00437CB8"/>
    <w:rsid w:val="0044062B"/>
    <w:rsid w:val="004407C8"/>
    <w:rsid w:val="00440958"/>
    <w:rsid w:val="00441885"/>
    <w:rsid w:val="00442256"/>
    <w:rsid w:val="00442F6B"/>
    <w:rsid w:val="00443850"/>
    <w:rsid w:val="00445CBF"/>
    <w:rsid w:val="00446BB9"/>
    <w:rsid w:val="00447A92"/>
    <w:rsid w:val="00451344"/>
    <w:rsid w:val="004534B5"/>
    <w:rsid w:val="00454E9C"/>
    <w:rsid w:val="004554F7"/>
    <w:rsid w:val="00456A7A"/>
    <w:rsid w:val="00457D75"/>
    <w:rsid w:val="0046109C"/>
    <w:rsid w:val="00462F60"/>
    <w:rsid w:val="0046328A"/>
    <w:rsid w:val="00465230"/>
    <w:rsid w:val="004652AC"/>
    <w:rsid w:val="00465CEE"/>
    <w:rsid w:val="004660FC"/>
    <w:rsid w:val="00467260"/>
    <w:rsid w:val="004677E7"/>
    <w:rsid w:val="00467935"/>
    <w:rsid w:val="004723A9"/>
    <w:rsid w:val="004725B9"/>
    <w:rsid w:val="004731D8"/>
    <w:rsid w:val="00473C66"/>
    <w:rsid w:val="00474EFB"/>
    <w:rsid w:val="00475BC5"/>
    <w:rsid w:val="00476C5F"/>
    <w:rsid w:val="00476DC5"/>
    <w:rsid w:val="00476FC0"/>
    <w:rsid w:val="0048141A"/>
    <w:rsid w:val="00484265"/>
    <w:rsid w:val="00484ED4"/>
    <w:rsid w:val="0048531A"/>
    <w:rsid w:val="0048615E"/>
    <w:rsid w:val="00486254"/>
    <w:rsid w:val="00486C6B"/>
    <w:rsid w:val="00487052"/>
    <w:rsid w:val="00487D55"/>
    <w:rsid w:val="004901DC"/>
    <w:rsid w:val="00490B06"/>
    <w:rsid w:val="00490CC7"/>
    <w:rsid w:val="00490D58"/>
    <w:rsid w:val="00491BC1"/>
    <w:rsid w:val="00492FD4"/>
    <w:rsid w:val="004932A0"/>
    <w:rsid w:val="00493C16"/>
    <w:rsid w:val="00493E4B"/>
    <w:rsid w:val="00493F21"/>
    <w:rsid w:val="00494A8B"/>
    <w:rsid w:val="00495332"/>
    <w:rsid w:val="00497A6A"/>
    <w:rsid w:val="004A0B9C"/>
    <w:rsid w:val="004A28D3"/>
    <w:rsid w:val="004A2E0C"/>
    <w:rsid w:val="004A49EB"/>
    <w:rsid w:val="004A4CBB"/>
    <w:rsid w:val="004A5C3D"/>
    <w:rsid w:val="004A684C"/>
    <w:rsid w:val="004B12C0"/>
    <w:rsid w:val="004B241A"/>
    <w:rsid w:val="004B26C8"/>
    <w:rsid w:val="004B3041"/>
    <w:rsid w:val="004B4159"/>
    <w:rsid w:val="004B52F1"/>
    <w:rsid w:val="004B5A93"/>
    <w:rsid w:val="004B611A"/>
    <w:rsid w:val="004B647F"/>
    <w:rsid w:val="004B6C53"/>
    <w:rsid w:val="004B7B6E"/>
    <w:rsid w:val="004C08AC"/>
    <w:rsid w:val="004C09C0"/>
    <w:rsid w:val="004C0A29"/>
    <w:rsid w:val="004C0EE6"/>
    <w:rsid w:val="004C14E8"/>
    <w:rsid w:val="004C34CC"/>
    <w:rsid w:val="004C3B87"/>
    <w:rsid w:val="004C40A6"/>
    <w:rsid w:val="004C46AA"/>
    <w:rsid w:val="004C4C5D"/>
    <w:rsid w:val="004C5BD6"/>
    <w:rsid w:val="004C65D8"/>
    <w:rsid w:val="004D0A21"/>
    <w:rsid w:val="004D165E"/>
    <w:rsid w:val="004D1680"/>
    <w:rsid w:val="004D37D7"/>
    <w:rsid w:val="004D4634"/>
    <w:rsid w:val="004D476C"/>
    <w:rsid w:val="004D4DE0"/>
    <w:rsid w:val="004D5227"/>
    <w:rsid w:val="004D61E9"/>
    <w:rsid w:val="004D64A6"/>
    <w:rsid w:val="004D6B5F"/>
    <w:rsid w:val="004D740D"/>
    <w:rsid w:val="004D76D0"/>
    <w:rsid w:val="004D7B8F"/>
    <w:rsid w:val="004E01BD"/>
    <w:rsid w:val="004E2B9B"/>
    <w:rsid w:val="004E3293"/>
    <w:rsid w:val="004E4629"/>
    <w:rsid w:val="004E4B1B"/>
    <w:rsid w:val="004E68CE"/>
    <w:rsid w:val="004F0539"/>
    <w:rsid w:val="004F0C1A"/>
    <w:rsid w:val="004F115B"/>
    <w:rsid w:val="004F2443"/>
    <w:rsid w:val="004F2DB9"/>
    <w:rsid w:val="004F3032"/>
    <w:rsid w:val="004F304E"/>
    <w:rsid w:val="004F3238"/>
    <w:rsid w:val="004F3F2C"/>
    <w:rsid w:val="004F46C0"/>
    <w:rsid w:val="004F56C5"/>
    <w:rsid w:val="004F6506"/>
    <w:rsid w:val="004F7471"/>
    <w:rsid w:val="004F7B5B"/>
    <w:rsid w:val="004F7B60"/>
    <w:rsid w:val="004F7B79"/>
    <w:rsid w:val="005009DE"/>
    <w:rsid w:val="00500B97"/>
    <w:rsid w:val="00500EE0"/>
    <w:rsid w:val="00501139"/>
    <w:rsid w:val="0050248D"/>
    <w:rsid w:val="00502E52"/>
    <w:rsid w:val="005043B7"/>
    <w:rsid w:val="00504404"/>
    <w:rsid w:val="00504EFA"/>
    <w:rsid w:val="00505CC7"/>
    <w:rsid w:val="00506314"/>
    <w:rsid w:val="00506E8C"/>
    <w:rsid w:val="0051016F"/>
    <w:rsid w:val="00510288"/>
    <w:rsid w:val="00510E87"/>
    <w:rsid w:val="00512452"/>
    <w:rsid w:val="0051294E"/>
    <w:rsid w:val="005144E9"/>
    <w:rsid w:val="00514C79"/>
    <w:rsid w:val="00514CB5"/>
    <w:rsid w:val="0051773B"/>
    <w:rsid w:val="00517B32"/>
    <w:rsid w:val="00520182"/>
    <w:rsid w:val="00520BE2"/>
    <w:rsid w:val="00520E26"/>
    <w:rsid w:val="005212A7"/>
    <w:rsid w:val="00521640"/>
    <w:rsid w:val="005218F2"/>
    <w:rsid w:val="00522C1D"/>
    <w:rsid w:val="00525D98"/>
    <w:rsid w:val="00526D12"/>
    <w:rsid w:val="005279BA"/>
    <w:rsid w:val="00527B21"/>
    <w:rsid w:val="005314EE"/>
    <w:rsid w:val="0053165C"/>
    <w:rsid w:val="00531994"/>
    <w:rsid w:val="00531ACA"/>
    <w:rsid w:val="00531C49"/>
    <w:rsid w:val="00531D77"/>
    <w:rsid w:val="00533FCD"/>
    <w:rsid w:val="00534AB1"/>
    <w:rsid w:val="00536619"/>
    <w:rsid w:val="005410F2"/>
    <w:rsid w:val="005411A9"/>
    <w:rsid w:val="00541A58"/>
    <w:rsid w:val="00541D29"/>
    <w:rsid w:val="00544300"/>
    <w:rsid w:val="005465E5"/>
    <w:rsid w:val="00547124"/>
    <w:rsid w:val="0055242D"/>
    <w:rsid w:val="00553353"/>
    <w:rsid w:val="0055521E"/>
    <w:rsid w:val="005555DF"/>
    <w:rsid w:val="005558CA"/>
    <w:rsid w:val="00555A45"/>
    <w:rsid w:val="005573FC"/>
    <w:rsid w:val="00560516"/>
    <w:rsid w:val="0056068C"/>
    <w:rsid w:val="00560915"/>
    <w:rsid w:val="00561615"/>
    <w:rsid w:val="00561A6A"/>
    <w:rsid w:val="0056297D"/>
    <w:rsid w:val="00562DCB"/>
    <w:rsid w:val="005630A5"/>
    <w:rsid w:val="00563DC9"/>
    <w:rsid w:val="00564267"/>
    <w:rsid w:val="00564392"/>
    <w:rsid w:val="00564F4E"/>
    <w:rsid w:val="005656DA"/>
    <w:rsid w:val="0056585B"/>
    <w:rsid w:val="005658A5"/>
    <w:rsid w:val="00565AE1"/>
    <w:rsid w:val="00565BFB"/>
    <w:rsid w:val="00566D7E"/>
    <w:rsid w:val="005728CB"/>
    <w:rsid w:val="00574F18"/>
    <w:rsid w:val="00575DB9"/>
    <w:rsid w:val="0057629A"/>
    <w:rsid w:val="00576651"/>
    <w:rsid w:val="0058060A"/>
    <w:rsid w:val="00581A5C"/>
    <w:rsid w:val="00582B3A"/>
    <w:rsid w:val="00583BD2"/>
    <w:rsid w:val="00583E26"/>
    <w:rsid w:val="005850AB"/>
    <w:rsid w:val="00585E23"/>
    <w:rsid w:val="005871FF"/>
    <w:rsid w:val="0058786A"/>
    <w:rsid w:val="00590179"/>
    <w:rsid w:val="0059072C"/>
    <w:rsid w:val="00591B50"/>
    <w:rsid w:val="00593981"/>
    <w:rsid w:val="00595338"/>
    <w:rsid w:val="00595CAD"/>
    <w:rsid w:val="00596270"/>
    <w:rsid w:val="0059699D"/>
    <w:rsid w:val="005A1656"/>
    <w:rsid w:val="005A2905"/>
    <w:rsid w:val="005A522D"/>
    <w:rsid w:val="005A692E"/>
    <w:rsid w:val="005A6EA2"/>
    <w:rsid w:val="005A7A92"/>
    <w:rsid w:val="005B09B1"/>
    <w:rsid w:val="005B4964"/>
    <w:rsid w:val="005B4970"/>
    <w:rsid w:val="005B4D8D"/>
    <w:rsid w:val="005B5DE7"/>
    <w:rsid w:val="005B6133"/>
    <w:rsid w:val="005B7BDA"/>
    <w:rsid w:val="005C1F1F"/>
    <w:rsid w:val="005C4F0D"/>
    <w:rsid w:val="005C54B7"/>
    <w:rsid w:val="005C5811"/>
    <w:rsid w:val="005C5C2E"/>
    <w:rsid w:val="005C7611"/>
    <w:rsid w:val="005D318A"/>
    <w:rsid w:val="005D3AD1"/>
    <w:rsid w:val="005D54DF"/>
    <w:rsid w:val="005D61A2"/>
    <w:rsid w:val="005E3435"/>
    <w:rsid w:val="005E42BC"/>
    <w:rsid w:val="005E5E63"/>
    <w:rsid w:val="005E5FA3"/>
    <w:rsid w:val="005E604A"/>
    <w:rsid w:val="005E6FB4"/>
    <w:rsid w:val="005E7539"/>
    <w:rsid w:val="005F1A65"/>
    <w:rsid w:val="005F38AA"/>
    <w:rsid w:val="005F39F0"/>
    <w:rsid w:val="005F3F97"/>
    <w:rsid w:val="005F667B"/>
    <w:rsid w:val="006017F5"/>
    <w:rsid w:val="00602EC9"/>
    <w:rsid w:val="0060468E"/>
    <w:rsid w:val="006058D1"/>
    <w:rsid w:val="00606C7C"/>
    <w:rsid w:val="00606D5A"/>
    <w:rsid w:val="0061007B"/>
    <w:rsid w:val="00611B0B"/>
    <w:rsid w:val="006133C5"/>
    <w:rsid w:val="00613657"/>
    <w:rsid w:val="006148E3"/>
    <w:rsid w:val="00615AED"/>
    <w:rsid w:val="00616C62"/>
    <w:rsid w:val="00617C5F"/>
    <w:rsid w:val="006201BC"/>
    <w:rsid w:val="00620FE2"/>
    <w:rsid w:val="006220EA"/>
    <w:rsid w:val="00622389"/>
    <w:rsid w:val="00622C56"/>
    <w:rsid w:val="006236F1"/>
    <w:rsid w:val="006243D7"/>
    <w:rsid w:val="00625A51"/>
    <w:rsid w:val="00630EF6"/>
    <w:rsid w:val="00631BDD"/>
    <w:rsid w:val="00632213"/>
    <w:rsid w:val="0063346F"/>
    <w:rsid w:val="00633644"/>
    <w:rsid w:val="006338CB"/>
    <w:rsid w:val="006340EC"/>
    <w:rsid w:val="00634C1E"/>
    <w:rsid w:val="00635C6F"/>
    <w:rsid w:val="00637834"/>
    <w:rsid w:val="00640274"/>
    <w:rsid w:val="00640B71"/>
    <w:rsid w:val="00644510"/>
    <w:rsid w:val="00644B70"/>
    <w:rsid w:val="006454A6"/>
    <w:rsid w:val="0064745E"/>
    <w:rsid w:val="00652705"/>
    <w:rsid w:val="0065336B"/>
    <w:rsid w:val="006535CF"/>
    <w:rsid w:val="00653B9D"/>
    <w:rsid w:val="00653C2C"/>
    <w:rsid w:val="00654C73"/>
    <w:rsid w:val="00656976"/>
    <w:rsid w:val="0066085F"/>
    <w:rsid w:val="006608CE"/>
    <w:rsid w:val="006627F5"/>
    <w:rsid w:val="00664575"/>
    <w:rsid w:val="00665297"/>
    <w:rsid w:val="006662BC"/>
    <w:rsid w:val="00666C1D"/>
    <w:rsid w:val="00666FB0"/>
    <w:rsid w:val="006713A2"/>
    <w:rsid w:val="0067178A"/>
    <w:rsid w:val="00672BFE"/>
    <w:rsid w:val="00672D8C"/>
    <w:rsid w:val="00673510"/>
    <w:rsid w:val="006735E8"/>
    <w:rsid w:val="00673887"/>
    <w:rsid w:val="00674060"/>
    <w:rsid w:val="006744DA"/>
    <w:rsid w:val="0067530E"/>
    <w:rsid w:val="006756C6"/>
    <w:rsid w:val="0068034E"/>
    <w:rsid w:val="0068248C"/>
    <w:rsid w:val="006835B0"/>
    <w:rsid w:val="00683A28"/>
    <w:rsid w:val="006842DD"/>
    <w:rsid w:val="006847AE"/>
    <w:rsid w:val="00684E52"/>
    <w:rsid w:val="00685C05"/>
    <w:rsid w:val="00685E4F"/>
    <w:rsid w:val="00686D70"/>
    <w:rsid w:val="00686FD6"/>
    <w:rsid w:val="006874E2"/>
    <w:rsid w:val="00687A93"/>
    <w:rsid w:val="00687AFE"/>
    <w:rsid w:val="00690E79"/>
    <w:rsid w:val="006918DB"/>
    <w:rsid w:val="006925FB"/>
    <w:rsid w:val="00694EBE"/>
    <w:rsid w:val="00697B1E"/>
    <w:rsid w:val="00697BA8"/>
    <w:rsid w:val="006A0F31"/>
    <w:rsid w:val="006A0FA1"/>
    <w:rsid w:val="006A2C34"/>
    <w:rsid w:val="006A438A"/>
    <w:rsid w:val="006A4691"/>
    <w:rsid w:val="006A5099"/>
    <w:rsid w:val="006A52C1"/>
    <w:rsid w:val="006A53A2"/>
    <w:rsid w:val="006A71C1"/>
    <w:rsid w:val="006A7E8D"/>
    <w:rsid w:val="006B0228"/>
    <w:rsid w:val="006B0A2B"/>
    <w:rsid w:val="006B0DD6"/>
    <w:rsid w:val="006B0E09"/>
    <w:rsid w:val="006B0FA0"/>
    <w:rsid w:val="006B4315"/>
    <w:rsid w:val="006B61DD"/>
    <w:rsid w:val="006B64B1"/>
    <w:rsid w:val="006B7275"/>
    <w:rsid w:val="006C11E6"/>
    <w:rsid w:val="006C19DF"/>
    <w:rsid w:val="006C1CA5"/>
    <w:rsid w:val="006C2FFA"/>
    <w:rsid w:val="006C4953"/>
    <w:rsid w:val="006C5485"/>
    <w:rsid w:val="006C5847"/>
    <w:rsid w:val="006C7523"/>
    <w:rsid w:val="006C7EF8"/>
    <w:rsid w:val="006D102D"/>
    <w:rsid w:val="006D2193"/>
    <w:rsid w:val="006D2D5C"/>
    <w:rsid w:val="006D5880"/>
    <w:rsid w:val="006D67C5"/>
    <w:rsid w:val="006D7524"/>
    <w:rsid w:val="006E2B2F"/>
    <w:rsid w:val="006E345B"/>
    <w:rsid w:val="006E3552"/>
    <w:rsid w:val="006E3CD6"/>
    <w:rsid w:val="006E47EB"/>
    <w:rsid w:val="006F015E"/>
    <w:rsid w:val="006F1186"/>
    <w:rsid w:val="006F385C"/>
    <w:rsid w:val="006F5D91"/>
    <w:rsid w:val="006F6E14"/>
    <w:rsid w:val="007006BE"/>
    <w:rsid w:val="00701C86"/>
    <w:rsid w:val="007022C4"/>
    <w:rsid w:val="00703002"/>
    <w:rsid w:val="0070398C"/>
    <w:rsid w:val="007049C7"/>
    <w:rsid w:val="007065B3"/>
    <w:rsid w:val="00706712"/>
    <w:rsid w:val="0070681A"/>
    <w:rsid w:val="00713648"/>
    <w:rsid w:val="00713B1D"/>
    <w:rsid w:val="00714910"/>
    <w:rsid w:val="00714CC0"/>
    <w:rsid w:val="00715939"/>
    <w:rsid w:val="007179CB"/>
    <w:rsid w:val="007205AD"/>
    <w:rsid w:val="007205E1"/>
    <w:rsid w:val="00720F97"/>
    <w:rsid w:val="0072239F"/>
    <w:rsid w:val="00723378"/>
    <w:rsid w:val="00724195"/>
    <w:rsid w:val="00725586"/>
    <w:rsid w:val="0072701C"/>
    <w:rsid w:val="0073094C"/>
    <w:rsid w:val="0073221F"/>
    <w:rsid w:val="0073228B"/>
    <w:rsid w:val="00732331"/>
    <w:rsid w:val="00734567"/>
    <w:rsid w:val="00734C44"/>
    <w:rsid w:val="007364BC"/>
    <w:rsid w:val="00742444"/>
    <w:rsid w:val="007425DB"/>
    <w:rsid w:val="0074291E"/>
    <w:rsid w:val="007438E6"/>
    <w:rsid w:val="00744694"/>
    <w:rsid w:val="00745209"/>
    <w:rsid w:val="0074571D"/>
    <w:rsid w:val="00745809"/>
    <w:rsid w:val="00746073"/>
    <w:rsid w:val="00750279"/>
    <w:rsid w:val="007513F1"/>
    <w:rsid w:val="00754C56"/>
    <w:rsid w:val="0075546B"/>
    <w:rsid w:val="0075705F"/>
    <w:rsid w:val="00757E3D"/>
    <w:rsid w:val="00760056"/>
    <w:rsid w:val="007605E5"/>
    <w:rsid w:val="00760B23"/>
    <w:rsid w:val="007613DD"/>
    <w:rsid w:val="00761F8C"/>
    <w:rsid w:val="007625AF"/>
    <w:rsid w:val="0076381F"/>
    <w:rsid w:val="00764C1E"/>
    <w:rsid w:val="00765A2B"/>
    <w:rsid w:val="00765BF7"/>
    <w:rsid w:val="00765D0F"/>
    <w:rsid w:val="00765E8C"/>
    <w:rsid w:val="007673D5"/>
    <w:rsid w:val="0077042E"/>
    <w:rsid w:val="00771042"/>
    <w:rsid w:val="00771326"/>
    <w:rsid w:val="00772348"/>
    <w:rsid w:val="007728F9"/>
    <w:rsid w:val="00773537"/>
    <w:rsid w:val="00774F78"/>
    <w:rsid w:val="0077521C"/>
    <w:rsid w:val="00775C12"/>
    <w:rsid w:val="00776803"/>
    <w:rsid w:val="0077767B"/>
    <w:rsid w:val="00781B90"/>
    <w:rsid w:val="00783052"/>
    <w:rsid w:val="00783361"/>
    <w:rsid w:val="00783451"/>
    <w:rsid w:val="00783FEA"/>
    <w:rsid w:val="00784817"/>
    <w:rsid w:val="00785118"/>
    <w:rsid w:val="0078739F"/>
    <w:rsid w:val="00793604"/>
    <w:rsid w:val="00794295"/>
    <w:rsid w:val="007A0126"/>
    <w:rsid w:val="007A0F82"/>
    <w:rsid w:val="007A30DA"/>
    <w:rsid w:val="007A550D"/>
    <w:rsid w:val="007B08A4"/>
    <w:rsid w:val="007B1C37"/>
    <w:rsid w:val="007B1F5A"/>
    <w:rsid w:val="007B1FFB"/>
    <w:rsid w:val="007B39D7"/>
    <w:rsid w:val="007B3ED9"/>
    <w:rsid w:val="007B5AA7"/>
    <w:rsid w:val="007C104E"/>
    <w:rsid w:val="007C1236"/>
    <w:rsid w:val="007C24C6"/>
    <w:rsid w:val="007C48AA"/>
    <w:rsid w:val="007C64EA"/>
    <w:rsid w:val="007C76DE"/>
    <w:rsid w:val="007C7BFF"/>
    <w:rsid w:val="007D00FE"/>
    <w:rsid w:val="007D0593"/>
    <w:rsid w:val="007D0ABD"/>
    <w:rsid w:val="007D0C2B"/>
    <w:rsid w:val="007D2365"/>
    <w:rsid w:val="007D35EF"/>
    <w:rsid w:val="007D39F5"/>
    <w:rsid w:val="007D5E92"/>
    <w:rsid w:val="007D6CD9"/>
    <w:rsid w:val="007E0340"/>
    <w:rsid w:val="007E07A7"/>
    <w:rsid w:val="007E1602"/>
    <w:rsid w:val="007E3443"/>
    <w:rsid w:val="007E3448"/>
    <w:rsid w:val="007E3DA4"/>
    <w:rsid w:val="007E4302"/>
    <w:rsid w:val="007E466A"/>
    <w:rsid w:val="007E4E6C"/>
    <w:rsid w:val="007E5188"/>
    <w:rsid w:val="007E5D97"/>
    <w:rsid w:val="007E6165"/>
    <w:rsid w:val="007E61FA"/>
    <w:rsid w:val="007E6BC3"/>
    <w:rsid w:val="007F0918"/>
    <w:rsid w:val="007F2688"/>
    <w:rsid w:val="007F5858"/>
    <w:rsid w:val="007F76EA"/>
    <w:rsid w:val="007F7AE9"/>
    <w:rsid w:val="0080031B"/>
    <w:rsid w:val="00805097"/>
    <w:rsid w:val="0080546A"/>
    <w:rsid w:val="00805732"/>
    <w:rsid w:val="008076B1"/>
    <w:rsid w:val="00810A96"/>
    <w:rsid w:val="00810DA5"/>
    <w:rsid w:val="00810FA2"/>
    <w:rsid w:val="00812085"/>
    <w:rsid w:val="008128EF"/>
    <w:rsid w:val="00812B3A"/>
    <w:rsid w:val="00813EAF"/>
    <w:rsid w:val="008143DB"/>
    <w:rsid w:val="00814BF3"/>
    <w:rsid w:val="00815229"/>
    <w:rsid w:val="00815AB0"/>
    <w:rsid w:val="00816D27"/>
    <w:rsid w:val="00817930"/>
    <w:rsid w:val="00820939"/>
    <w:rsid w:val="00823B32"/>
    <w:rsid w:val="00823C84"/>
    <w:rsid w:val="0082420A"/>
    <w:rsid w:val="00825D26"/>
    <w:rsid w:val="0082739C"/>
    <w:rsid w:val="0083111C"/>
    <w:rsid w:val="00831399"/>
    <w:rsid w:val="008313C0"/>
    <w:rsid w:val="00835E45"/>
    <w:rsid w:val="008379A9"/>
    <w:rsid w:val="00840B1B"/>
    <w:rsid w:val="00843022"/>
    <w:rsid w:val="0084431C"/>
    <w:rsid w:val="0084455B"/>
    <w:rsid w:val="00844894"/>
    <w:rsid w:val="00844CB6"/>
    <w:rsid w:val="008454B6"/>
    <w:rsid w:val="00845B78"/>
    <w:rsid w:val="0084617C"/>
    <w:rsid w:val="00847F2D"/>
    <w:rsid w:val="008503DF"/>
    <w:rsid w:val="00851B95"/>
    <w:rsid w:val="00852735"/>
    <w:rsid w:val="00853EA7"/>
    <w:rsid w:val="00857BEC"/>
    <w:rsid w:val="008609C3"/>
    <w:rsid w:val="00861D28"/>
    <w:rsid w:val="0086599A"/>
    <w:rsid w:val="00865BF9"/>
    <w:rsid w:val="00866A9E"/>
    <w:rsid w:val="0086716A"/>
    <w:rsid w:val="00870F83"/>
    <w:rsid w:val="008718FA"/>
    <w:rsid w:val="0087248C"/>
    <w:rsid w:val="008742D7"/>
    <w:rsid w:val="00880C10"/>
    <w:rsid w:val="0088144E"/>
    <w:rsid w:val="00881C5F"/>
    <w:rsid w:val="008831E7"/>
    <w:rsid w:val="00884948"/>
    <w:rsid w:val="00885342"/>
    <w:rsid w:val="008858D2"/>
    <w:rsid w:val="008870CD"/>
    <w:rsid w:val="00887F9B"/>
    <w:rsid w:val="00891195"/>
    <w:rsid w:val="00891F25"/>
    <w:rsid w:val="0089281E"/>
    <w:rsid w:val="00892AF4"/>
    <w:rsid w:val="00892B61"/>
    <w:rsid w:val="008951FD"/>
    <w:rsid w:val="008975CF"/>
    <w:rsid w:val="008A1571"/>
    <w:rsid w:val="008A16D2"/>
    <w:rsid w:val="008A266D"/>
    <w:rsid w:val="008A2FCF"/>
    <w:rsid w:val="008A475E"/>
    <w:rsid w:val="008B0886"/>
    <w:rsid w:val="008B08F4"/>
    <w:rsid w:val="008B1C93"/>
    <w:rsid w:val="008B5D13"/>
    <w:rsid w:val="008C1859"/>
    <w:rsid w:val="008D1376"/>
    <w:rsid w:val="008D19C2"/>
    <w:rsid w:val="008E1174"/>
    <w:rsid w:val="008E5535"/>
    <w:rsid w:val="008E6E11"/>
    <w:rsid w:val="008E723B"/>
    <w:rsid w:val="008E778A"/>
    <w:rsid w:val="008E7B2C"/>
    <w:rsid w:val="008F04CC"/>
    <w:rsid w:val="008F11A2"/>
    <w:rsid w:val="008F2A03"/>
    <w:rsid w:val="008F2C94"/>
    <w:rsid w:val="008F3251"/>
    <w:rsid w:val="00900B1F"/>
    <w:rsid w:val="00901715"/>
    <w:rsid w:val="00901EBC"/>
    <w:rsid w:val="009038A2"/>
    <w:rsid w:val="00905DC9"/>
    <w:rsid w:val="00906D78"/>
    <w:rsid w:val="009072D4"/>
    <w:rsid w:val="00907C3C"/>
    <w:rsid w:val="00910B7B"/>
    <w:rsid w:val="009114CA"/>
    <w:rsid w:val="00911DB9"/>
    <w:rsid w:val="009121BC"/>
    <w:rsid w:val="00912A17"/>
    <w:rsid w:val="00912EF9"/>
    <w:rsid w:val="0091594B"/>
    <w:rsid w:val="00915DCA"/>
    <w:rsid w:val="00920486"/>
    <w:rsid w:val="00921341"/>
    <w:rsid w:val="00921A7A"/>
    <w:rsid w:val="0092212A"/>
    <w:rsid w:val="00922375"/>
    <w:rsid w:val="00922506"/>
    <w:rsid w:val="0092252D"/>
    <w:rsid w:val="009228E6"/>
    <w:rsid w:val="009233BC"/>
    <w:rsid w:val="009238DD"/>
    <w:rsid w:val="00925FB5"/>
    <w:rsid w:val="00926DFD"/>
    <w:rsid w:val="00927C8C"/>
    <w:rsid w:val="00930805"/>
    <w:rsid w:val="00930A4F"/>
    <w:rsid w:val="00931066"/>
    <w:rsid w:val="00931DE8"/>
    <w:rsid w:val="00931E49"/>
    <w:rsid w:val="00932D5C"/>
    <w:rsid w:val="00933DF1"/>
    <w:rsid w:val="00934C41"/>
    <w:rsid w:val="0093529A"/>
    <w:rsid w:val="00936BFA"/>
    <w:rsid w:val="009379D8"/>
    <w:rsid w:val="00937C46"/>
    <w:rsid w:val="00940E7D"/>
    <w:rsid w:val="00941686"/>
    <w:rsid w:val="00942E73"/>
    <w:rsid w:val="009450B7"/>
    <w:rsid w:val="00945941"/>
    <w:rsid w:val="00950295"/>
    <w:rsid w:val="009506CE"/>
    <w:rsid w:val="009526DD"/>
    <w:rsid w:val="0095400F"/>
    <w:rsid w:val="00956498"/>
    <w:rsid w:val="009576F1"/>
    <w:rsid w:val="009627D9"/>
    <w:rsid w:val="00963570"/>
    <w:rsid w:val="009641E0"/>
    <w:rsid w:val="009647F1"/>
    <w:rsid w:val="00964F61"/>
    <w:rsid w:val="00965C3A"/>
    <w:rsid w:val="00967A86"/>
    <w:rsid w:val="00967E38"/>
    <w:rsid w:val="00967FAB"/>
    <w:rsid w:val="0097033D"/>
    <w:rsid w:val="00972766"/>
    <w:rsid w:val="00972DE5"/>
    <w:rsid w:val="0097319A"/>
    <w:rsid w:val="009746F2"/>
    <w:rsid w:val="009763CF"/>
    <w:rsid w:val="00977699"/>
    <w:rsid w:val="009807A1"/>
    <w:rsid w:val="00981086"/>
    <w:rsid w:val="00981283"/>
    <w:rsid w:val="009825A0"/>
    <w:rsid w:val="00982D68"/>
    <w:rsid w:val="009831A6"/>
    <w:rsid w:val="00984033"/>
    <w:rsid w:val="0099095B"/>
    <w:rsid w:val="0099131E"/>
    <w:rsid w:val="00991775"/>
    <w:rsid w:val="00991E0F"/>
    <w:rsid w:val="0099230C"/>
    <w:rsid w:val="00992A93"/>
    <w:rsid w:val="00993421"/>
    <w:rsid w:val="00993522"/>
    <w:rsid w:val="00994EB5"/>
    <w:rsid w:val="00995CCF"/>
    <w:rsid w:val="009960B6"/>
    <w:rsid w:val="00996270"/>
    <w:rsid w:val="009A0B03"/>
    <w:rsid w:val="009A1333"/>
    <w:rsid w:val="009A1EEA"/>
    <w:rsid w:val="009A2220"/>
    <w:rsid w:val="009A6683"/>
    <w:rsid w:val="009A6699"/>
    <w:rsid w:val="009A7F07"/>
    <w:rsid w:val="009B236C"/>
    <w:rsid w:val="009B672C"/>
    <w:rsid w:val="009B702F"/>
    <w:rsid w:val="009B72ED"/>
    <w:rsid w:val="009C1F55"/>
    <w:rsid w:val="009C35C6"/>
    <w:rsid w:val="009C3B75"/>
    <w:rsid w:val="009C4A81"/>
    <w:rsid w:val="009C55BD"/>
    <w:rsid w:val="009C5977"/>
    <w:rsid w:val="009C6875"/>
    <w:rsid w:val="009C687B"/>
    <w:rsid w:val="009C6D77"/>
    <w:rsid w:val="009C74A1"/>
    <w:rsid w:val="009C7F3D"/>
    <w:rsid w:val="009D0B1D"/>
    <w:rsid w:val="009D210E"/>
    <w:rsid w:val="009D28BB"/>
    <w:rsid w:val="009D2ED3"/>
    <w:rsid w:val="009D3CCF"/>
    <w:rsid w:val="009D501F"/>
    <w:rsid w:val="009D602F"/>
    <w:rsid w:val="009D696F"/>
    <w:rsid w:val="009D69F2"/>
    <w:rsid w:val="009D705E"/>
    <w:rsid w:val="009D7FA2"/>
    <w:rsid w:val="009E081E"/>
    <w:rsid w:val="009E08C2"/>
    <w:rsid w:val="009E3ECB"/>
    <w:rsid w:val="009E42F4"/>
    <w:rsid w:val="009E4E02"/>
    <w:rsid w:val="009E5AE2"/>
    <w:rsid w:val="009E5DC1"/>
    <w:rsid w:val="009F01DD"/>
    <w:rsid w:val="009F1A24"/>
    <w:rsid w:val="009F41C8"/>
    <w:rsid w:val="009F426A"/>
    <w:rsid w:val="009F4CC9"/>
    <w:rsid w:val="009F52C3"/>
    <w:rsid w:val="009F5418"/>
    <w:rsid w:val="009F79C7"/>
    <w:rsid w:val="00A00BBE"/>
    <w:rsid w:val="00A00F32"/>
    <w:rsid w:val="00A013F8"/>
    <w:rsid w:val="00A03D0A"/>
    <w:rsid w:val="00A043E9"/>
    <w:rsid w:val="00A067C7"/>
    <w:rsid w:val="00A07D3B"/>
    <w:rsid w:val="00A103A7"/>
    <w:rsid w:val="00A127E7"/>
    <w:rsid w:val="00A12B31"/>
    <w:rsid w:val="00A1303C"/>
    <w:rsid w:val="00A14C42"/>
    <w:rsid w:val="00A14E7E"/>
    <w:rsid w:val="00A15630"/>
    <w:rsid w:val="00A15AF0"/>
    <w:rsid w:val="00A167E4"/>
    <w:rsid w:val="00A17D5E"/>
    <w:rsid w:val="00A22515"/>
    <w:rsid w:val="00A23674"/>
    <w:rsid w:val="00A26B1E"/>
    <w:rsid w:val="00A26BF9"/>
    <w:rsid w:val="00A34792"/>
    <w:rsid w:val="00A35F14"/>
    <w:rsid w:val="00A369DD"/>
    <w:rsid w:val="00A36EED"/>
    <w:rsid w:val="00A400B2"/>
    <w:rsid w:val="00A41615"/>
    <w:rsid w:val="00A43075"/>
    <w:rsid w:val="00A433DB"/>
    <w:rsid w:val="00A43616"/>
    <w:rsid w:val="00A43AC7"/>
    <w:rsid w:val="00A441F1"/>
    <w:rsid w:val="00A44C65"/>
    <w:rsid w:val="00A44C87"/>
    <w:rsid w:val="00A46935"/>
    <w:rsid w:val="00A50006"/>
    <w:rsid w:val="00A50509"/>
    <w:rsid w:val="00A54CEF"/>
    <w:rsid w:val="00A55850"/>
    <w:rsid w:val="00A56AAF"/>
    <w:rsid w:val="00A56C53"/>
    <w:rsid w:val="00A5700F"/>
    <w:rsid w:val="00A633A7"/>
    <w:rsid w:val="00A713D4"/>
    <w:rsid w:val="00A7151D"/>
    <w:rsid w:val="00A7176C"/>
    <w:rsid w:val="00A755BE"/>
    <w:rsid w:val="00A757BD"/>
    <w:rsid w:val="00A75DF3"/>
    <w:rsid w:val="00A80DB9"/>
    <w:rsid w:val="00A81D3F"/>
    <w:rsid w:val="00A84E7A"/>
    <w:rsid w:val="00A85351"/>
    <w:rsid w:val="00A85EC4"/>
    <w:rsid w:val="00A875E7"/>
    <w:rsid w:val="00A87749"/>
    <w:rsid w:val="00A87FFE"/>
    <w:rsid w:val="00A93D69"/>
    <w:rsid w:val="00A93FED"/>
    <w:rsid w:val="00A9687A"/>
    <w:rsid w:val="00A97658"/>
    <w:rsid w:val="00A97DC7"/>
    <w:rsid w:val="00AA0E18"/>
    <w:rsid w:val="00AA2212"/>
    <w:rsid w:val="00AA2D50"/>
    <w:rsid w:val="00AA361F"/>
    <w:rsid w:val="00AA7BC5"/>
    <w:rsid w:val="00AB00B4"/>
    <w:rsid w:val="00AB00C5"/>
    <w:rsid w:val="00AB1306"/>
    <w:rsid w:val="00AB1986"/>
    <w:rsid w:val="00AB1C40"/>
    <w:rsid w:val="00AB2632"/>
    <w:rsid w:val="00AB2F1A"/>
    <w:rsid w:val="00AB2FDF"/>
    <w:rsid w:val="00AB3B7F"/>
    <w:rsid w:val="00AB4EE6"/>
    <w:rsid w:val="00AB4F40"/>
    <w:rsid w:val="00AB54BB"/>
    <w:rsid w:val="00AB6EAA"/>
    <w:rsid w:val="00AB7D4E"/>
    <w:rsid w:val="00AC2947"/>
    <w:rsid w:val="00AC3B1B"/>
    <w:rsid w:val="00AC3D94"/>
    <w:rsid w:val="00AC41CD"/>
    <w:rsid w:val="00AC42D8"/>
    <w:rsid w:val="00AC4316"/>
    <w:rsid w:val="00AC4E2D"/>
    <w:rsid w:val="00AC4EBE"/>
    <w:rsid w:val="00AC5354"/>
    <w:rsid w:val="00AC5982"/>
    <w:rsid w:val="00AC679A"/>
    <w:rsid w:val="00AD0F2C"/>
    <w:rsid w:val="00AD2D80"/>
    <w:rsid w:val="00AD3697"/>
    <w:rsid w:val="00AD4988"/>
    <w:rsid w:val="00AE0189"/>
    <w:rsid w:val="00AE501D"/>
    <w:rsid w:val="00AE5C9E"/>
    <w:rsid w:val="00AE7109"/>
    <w:rsid w:val="00AE76F3"/>
    <w:rsid w:val="00AF0786"/>
    <w:rsid w:val="00AF6859"/>
    <w:rsid w:val="00B02209"/>
    <w:rsid w:val="00B04011"/>
    <w:rsid w:val="00B040FC"/>
    <w:rsid w:val="00B0530D"/>
    <w:rsid w:val="00B05515"/>
    <w:rsid w:val="00B06178"/>
    <w:rsid w:val="00B06A0A"/>
    <w:rsid w:val="00B06B8D"/>
    <w:rsid w:val="00B06DE5"/>
    <w:rsid w:val="00B115E2"/>
    <w:rsid w:val="00B11E8C"/>
    <w:rsid w:val="00B14536"/>
    <w:rsid w:val="00B148FF"/>
    <w:rsid w:val="00B1557A"/>
    <w:rsid w:val="00B15C19"/>
    <w:rsid w:val="00B15DC1"/>
    <w:rsid w:val="00B15FCC"/>
    <w:rsid w:val="00B163ED"/>
    <w:rsid w:val="00B2185E"/>
    <w:rsid w:val="00B232D0"/>
    <w:rsid w:val="00B23850"/>
    <w:rsid w:val="00B258F4"/>
    <w:rsid w:val="00B26EE7"/>
    <w:rsid w:val="00B271E5"/>
    <w:rsid w:val="00B30151"/>
    <w:rsid w:val="00B3322E"/>
    <w:rsid w:val="00B355AB"/>
    <w:rsid w:val="00B35867"/>
    <w:rsid w:val="00B42176"/>
    <w:rsid w:val="00B42872"/>
    <w:rsid w:val="00B42E97"/>
    <w:rsid w:val="00B42F24"/>
    <w:rsid w:val="00B442A0"/>
    <w:rsid w:val="00B45C18"/>
    <w:rsid w:val="00B45D49"/>
    <w:rsid w:val="00B47A14"/>
    <w:rsid w:val="00B522D8"/>
    <w:rsid w:val="00B53B6A"/>
    <w:rsid w:val="00B545F0"/>
    <w:rsid w:val="00B54C4A"/>
    <w:rsid w:val="00B56214"/>
    <w:rsid w:val="00B562D5"/>
    <w:rsid w:val="00B56E8A"/>
    <w:rsid w:val="00B57F08"/>
    <w:rsid w:val="00B60839"/>
    <w:rsid w:val="00B60982"/>
    <w:rsid w:val="00B60BF5"/>
    <w:rsid w:val="00B62202"/>
    <w:rsid w:val="00B62729"/>
    <w:rsid w:val="00B62EE4"/>
    <w:rsid w:val="00B63E8E"/>
    <w:rsid w:val="00B647E8"/>
    <w:rsid w:val="00B65B31"/>
    <w:rsid w:val="00B67331"/>
    <w:rsid w:val="00B704A8"/>
    <w:rsid w:val="00B71B3F"/>
    <w:rsid w:val="00B71DCD"/>
    <w:rsid w:val="00B735BF"/>
    <w:rsid w:val="00B73BDE"/>
    <w:rsid w:val="00B73D15"/>
    <w:rsid w:val="00B766B2"/>
    <w:rsid w:val="00B7730F"/>
    <w:rsid w:val="00B81456"/>
    <w:rsid w:val="00B8147D"/>
    <w:rsid w:val="00B81820"/>
    <w:rsid w:val="00B82EB4"/>
    <w:rsid w:val="00B8316C"/>
    <w:rsid w:val="00B84F31"/>
    <w:rsid w:val="00B853D7"/>
    <w:rsid w:val="00B92274"/>
    <w:rsid w:val="00B94F0D"/>
    <w:rsid w:val="00B9502A"/>
    <w:rsid w:val="00B95BB9"/>
    <w:rsid w:val="00BA0270"/>
    <w:rsid w:val="00BA0FE5"/>
    <w:rsid w:val="00BA1CC9"/>
    <w:rsid w:val="00BA220A"/>
    <w:rsid w:val="00BA426F"/>
    <w:rsid w:val="00BA433C"/>
    <w:rsid w:val="00BA544E"/>
    <w:rsid w:val="00BA5F08"/>
    <w:rsid w:val="00BB044E"/>
    <w:rsid w:val="00BB0D70"/>
    <w:rsid w:val="00BB1123"/>
    <w:rsid w:val="00BB12C2"/>
    <w:rsid w:val="00BB18B0"/>
    <w:rsid w:val="00BB3E32"/>
    <w:rsid w:val="00BB3FE3"/>
    <w:rsid w:val="00BB4DF4"/>
    <w:rsid w:val="00BB547C"/>
    <w:rsid w:val="00BB5F36"/>
    <w:rsid w:val="00BB6377"/>
    <w:rsid w:val="00BB7069"/>
    <w:rsid w:val="00BB7E21"/>
    <w:rsid w:val="00BC1620"/>
    <w:rsid w:val="00BC5BF6"/>
    <w:rsid w:val="00BC68AD"/>
    <w:rsid w:val="00BD0123"/>
    <w:rsid w:val="00BD0BB4"/>
    <w:rsid w:val="00BD1AFB"/>
    <w:rsid w:val="00BD1F67"/>
    <w:rsid w:val="00BD258D"/>
    <w:rsid w:val="00BD401D"/>
    <w:rsid w:val="00BD4A14"/>
    <w:rsid w:val="00BD65F1"/>
    <w:rsid w:val="00BD66CC"/>
    <w:rsid w:val="00BD6DCB"/>
    <w:rsid w:val="00BD6E72"/>
    <w:rsid w:val="00BE2430"/>
    <w:rsid w:val="00BE3A2B"/>
    <w:rsid w:val="00BE419B"/>
    <w:rsid w:val="00BE5114"/>
    <w:rsid w:val="00BE51EA"/>
    <w:rsid w:val="00BE7992"/>
    <w:rsid w:val="00BF0011"/>
    <w:rsid w:val="00BF2BE7"/>
    <w:rsid w:val="00BF4078"/>
    <w:rsid w:val="00BF5982"/>
    <w:rsid w:val="00BF609D"/>
    <w:rsid w:val="00BF60A5"/>
    <w:rsid w:val="00C011B5"/>
    <w:rsid w:val="00C02E74"/>
    <w:rsid w:val="00C0732E"/>
    <w:rsid w:val="00C105C0"/>
    <w:rsid w:val="00C11BC3"/>
    <w:rsid w:val="00C12A88"/>
    <w:rsid w:val="00C12DDC"/>
    <w:rsid w:val="00C140FE"/>
    <w:rsid w:val="00C1677C"/>
    <w:rsid w:val="00C17E07"/>
    <w:rsid w:val="00C229CB"/>
    <w:rsid w:val="00C22CC8"/>
    <w:rsid w:val="00C25351"/>
    <w:rsid w:val="00C26B53"/>
    <w:rsid w:val="00C30997"/>
    <w:rsid w:val="00C30E74"/>
    <w:rsid w:val="00C31EB6"/>
    <w:rsid w:val="00C33837"/>
    <w:rsid w:val="00C339D7"/>
    <w:rsid w:val="00C348D0"/>
    <w:rsid w:val="00C36BE5"/>
    <w:rsid w:val="00C401F9"/>
    <w:rsid w:val="00C40896"/>
    <w:rsid w:val="00C4133C"/>
    <w:rsid w:val="00C41355"/>
    <w:rsid w:val="00C42255"/>
    <w:rsid w:val="00C45CDE"/>
    <w:rsid w:val="00C464CD"/>
    <w:rsid w:val="00C47247"/>
    <w:rsid w:val="00C50CCB"/>
    <w:rsid w:val="00C5180B"/>
    <w:rsid w:val="00C5225D"/>
    <w:rsid w:val="00C52497"/>
    <w:rsid w:val="00C60CE5"/>
    <w:rsid w:val="00C62FF9"/>
    <w:rsid w:val="00C66FDF"/>
    <w:rsid w:val="00C67433"/>
    <w:rsid w:val="00C67FD9"/>
    <w:rsid w:val="00C707B5"/>
    <w:rsid w:val="00C7125F"/>
    <w:rsid w:val="00C71803"/>
    <w:rsid w:val="00C71FCC"/>
    <w:rsid w:val="00C7423D"/>
    <w:rsid w:val="00C75129"/>
    <w:rsid w:val="00C75867"/>
    <w:rsid w:val="00C75994"/>
    <w:rsid w:val="00C75F6A"/>
    <w:rsid w:val="00C76133"/>
    <w:rsid w:val="00C81003"/>
    <w:rsid w:val="00C83DB8"/>
    <w:rsid w:val="00C86BD9"/>
    <w:rsid w:val="00C86F12"/>
    <w:rsid w:val="00C874A0"/>
    <w:rsid w:val="00C87A9F"/>
    <w:rsid w:val="00C87AE9"/>
    <w:rsid w:val="00C90AE9"/>
    <w:rsid w:val="00C914E5"/>
    <w:rsid w:val="00C924F8"/>
    <w:rsid w:val="00C9307D"/>
    <w:rsid w:val="00C9374B"/>
    <w:rsid w:val="00C95CB5"/>
    <w:rsid w:val="00C96C21"/>
    <w:rsid w:val="00C97342"/>
    <w:rsid w:val="00C978D0"/>
    <w:rsid w:val="00CA10A5"/>
    <w:rsid w:val="00CA19BC"/>
    <w:rsid w:val="00CA2A4F"/>
    <w:rsid w:val="00CA6ABB"/>
    <w:rsid w:val="00CB0687"/>
    <w:rsid w:val="00CB2E8C"/>
    <w:rsid w:val="00CB4855"/>
    <w:rsid w:val="00CC00DE"/>
    <w:rsid w:val="00CC0411"/>
    <w:rsid w:val="00CC0C00"/>
    <w:rsid w:val="00CC353C"/>
    <w:rsid w:val="00CC65B0"/>
    <w:rsid w:val="00CC75A8"/>
    <w:rsid w:val="00CD030A"/>
    <w:rsid w:val="00CD0795"/>
    <w:rsid w:val="00CD1A6F"/>
    <w:rsid w:val="00CD284A"/>
    <w:rsid w:val="00CD3E37"/>
    <w:rsid w:val="00CD4C9D"/>
    <w:rsid w:val="00CD5E1D"/>
    <w:rsid w:val="00CD6D36"/>
    <w:rsid w:val="00CD72F1"/>
    <w:rsid w:val="00CE099E"/>
    <w:rsid w:val="00CE0FFF"/>
    <w:rsid w:val="00CE20C8"/>
    <w:rsid w:val="00CE22E5"/>
    <w:rsid w:val="00CE271F"/>
    <w:rsid w:val="00CE3075"/>
    <w:rsid w:val="00CE32CA"/>
    <w:rsid w:val="00CE3B1F"/>
    <w:rsid w:val="00CE460F"/>
    <w:rsid w:val="00CE49E0"/>
    <w:rsid w:val="00CE4F51"/>
    <w:rsid w:val="00CE5701"/>
    <w:rsid w:val="00CE58CB"/>
    <w:rsid w:val="00CE732A"/>
    <w:rsid w:val="00CF02D8"/>
    <w:rsid w:val="00CF20F2"/>
    <w:rsid w:val="00CF3861"/>
    <w:rsid w:val="00CF562A"/>
    <w:rsid w:val="00CF5D0C"/>
    <w:rsid w:val="00D01405"/>
    <w:rsid w:val="00D0216F"/>
    <w:rsid w:val="00D03A47"/>
    <w:rsid w:val="00D05ADC"/>
    <w:rsid w:val="00D06627"/>
    <w:rsid w:val="00D077EE"/>
    <w:rsid w:val="00D10264"/>
    <w:rsid w:val="00D122C4"/>
    <w:rsid w:val="00D14813"/>
    <w:rsid w:val="00D15007"/>
    <w:rsid w:val="00D1502C"/>
    <w:rsid w:val="00D1629D"/>
    <w:rsid w:val="00D1677F"/>
    <w:rsid w:val="00D16B7B"/>
    <w:rsid w:val="00D16FA5"/>
    <w:rsid w:val="00D20DE2"/>
    <w:rsid w:val="00D236F5"/>
    <w:rsid w:val="00D25CAA"/>
    <w:rsid w:val="00D26753"/>
    <w:rsid w:val="00D26FF3"/>
    <w:rsid w:val="00D30CED"/>
    <w:rsid w:val="00D347CC"/>
    <w:rsid w:val="00D349D0"/>
    <w:rsid w:val="00D3707A"/>
    <w:rsid w:val="00D3709A"/>
    <w:rsid w:val="00D42697"/>
    <w:rsid w:val="00D454E3"/>
    <w:rsid w:val="00D45BDA"/>
    <w:rsid w:val="00D46220"/>
    <w:rsid w:val="00D47402"/>
    <w:rsid w:val="00D5145F"/>
    <w:rsid w:val="00D533D0"/>
    <w:rsid w:val="00D5499B"/>
    <w:rsid w:val="00D5638F"/>
    <w:rsid w:val="00D6097D"/>
    <w:rsid w:val="00D6204A"/>
    <w:rsid w:val="00D62F95"/>
    <w:rsid w:val="00D630FE"/>
    <w:rsid w:val="00D65313"/>
    <w:rsid w:val="00D6566D"/>
    <w:rsid w:val="00D6573C"/>
    <w:rsid w:val="00D71D08"/>
    <w:rsid w:val="00D72484"/>
    <w:rsid w:val="00D73B2F"/>
    <w:rsid w:val="00D82C1E"/>
    <w:rsid w:val="00D83B1F"/>
    <w:rsid w:val="00D845CC"/>
    <w:rsid w:val="00D851A5"/>
    <w:rsid w:val="00D85DDE"/>
    <w:rsid w:val="00D861C1"/>
    <w:rsid w:val="00D87612"/>
    <w:rsid w:val="00D902DD"/>
    <w:rsid w:val="00D9140B"/>
    <w:rsid w:val="00D91A7B"/>
    <w:rsid w:val="00D9205B"/>
    <w:rsid w:val="00D92904"/>
    <w:rsid w:val="00D92960"/>
    <w:rsid w:val="00D93B35"/>
    <w:rsid w:val="00D94C4E"/>
    <w:rsid w:val="00D94F75"/>
    <w:rsid w:val="00D9511C"/>
    <w:rsid w:val="00D96007"/>
    <w:rsid w:val="00D964DA"/>
    <w:rsid w:val="00D968E9"/>
    <w:rsid w:val="00DA031C"/>
    <w:rsid w:val="00DA0940"/>
    <w:rsid w:val="00DA097A"/>
    <w:rsid w:val="00DA0AD2"/>
    <w:rsid w:val="00DA2852"/>
    <w:rsid w:val="00DA3AFB"/>
    <w:rsid w:val="00DA4719"/>
    <w:rsid w:val="00DA5327"/>
    <w:rsid w:val="00DA6AA9"/>
    <w:rsid w:val="00DB08B3"/>
    <w:rsid w:val="00DB0E88"/>
    <w:rsid w:val="00DB2224"/>
    <w:rsid w:val="00DB5ED8"/>
    <w:rsid w:val="00DB6F10"/>
    <w:rsid w:val="00DC1288"/>
    <w:rsid w:val="00DC244F"/>
    <w:rsid w:val="00DC41E4"/>
    <w:rsid w:val="00DC5409"/>
    <w:rsid w:val="00DD07C2"/>
    <w:rsid w:val="00DD3811"/>
    <w:rsid w:val="00DD44CF"/>
    <w:rsid w:val="00DD6686"/>
    <w:rsid w:val="00DD7E38"/>
    <w:rsid w:val="00DE232E"/>
    <w:rsid w:val="00DE24F7"/>
    <w:rsid w:val="00DE43B3"/>
    <w:rsid w:val="00DE5464"/>
    <w:rsid w:val="00DE54B0"/>
    <w:rsid w:val="00DE6473"/>
    <w:rsid w:val="00DF0F40"/>
    <w:rsid w:val="00DF2043"/>
    <w:rsid w:val="00DF2876"/>
    <w:rsid w:val="00DF289E"/>
    <w:rsid w:val="00DF2999"/>
    <w:rsid w:val="00DF327B"/>
    <w:rsid w:val="00DF43FE"/>
    <w:rsid w:val="00DF4877"/>
    <w:rsid w:val="00DF4D76"/>
    <w:rsid w:val="00DF55D5"/>
    <w:rsid w:val="00DF5E1F"/>
    <w:rsid w:val="00DF67BB"/>
    <w:rsid w:val="00DF6E83"/>
    <w:rsid w:val="00DF7D68"/>
    <w:rsid w:val="00E000E4"/>
    <w:rsid w:val="00E00688"/>
    <w:rsid w:val="00E00D04"/>
    <w:rsid w:val="00E02B6B"/>
    <w:rsid w:val="00E040BA"/>
    <w:rsid w:val="00E04875"/>
    <w:rsid w:val="00E0513F"/>
    <w:rsid w:val="00E10A4B"/>
    <w:rsid w:val="00E1123A"/>
    <w:rsid w:val="00E13CDB"/>
    <w:rsid w:val="00E20176"/>
    <w:rsid w:val="00E217DF"/>
    <w:rsid w:val="00E2282A"/>
    <w:rsid w:val="00E23764"/>
    <w:rsid w:val="00E30573"/>
    <w:rsid w:val="00E319C4"/>
    <w:rsid w:val="00E32219"/>
    <w:rsid w:val="00E3564B"/>
    <w:rsid w:val="00E35A8A"/>
    <w:rsid w:val="00E37E12"/>
    <w:rsid w:val="00E40ECA"/>
    <w:rsid w:val="00E42966"/>
    <w:rsid w:val="00E4357A"/>
    <w:rsid w:val="00E44D72"/>
    <w:rsid w:val="00E45BDC"/>
    <w:rsid w:val="00E4620A"/>
    <w:rsid w:val="00E46282"/>
    <w:rsid w:val="00E46C32"/>
    <w:rsid w:val="00E472A5"/>
    <w:rsid w:val="00E478D5"/>
    <w:rsid w:val="00E50719"/>
    <w:rsid w:val="00E51E0E"/>
    <w:rsid w:val="00E523C8"/>
    <w:rsid w:val="00E524CA"/>
    <w:rsid w:val="00E54236"/>
    <w:rsid w:val="00E54F9D"/>
    <w:rsid w:val="00E56639"/>
    <w:rsid w:val="00E60BF3"/>
    <w:rsid w:val="00E6165C"/>
    <w:rsid w:val="00E61FA9"/>
    <w:rsid w:val="00E639A1"/>
    <w:rsid w:val="00E63A23"/>
    <w:rsid w:val="00E64867"/>
    <w:rsid w:val="00E64DBB"/>
    <w:rsid w:val="00E6541C"/>
    <w:rsid w:val="00E655D9"/>
    <w:rsid w:val="00E65F7A"/>
    <w:rsid w:val="00E660F3"/>
    <w:rsid w:val="00E67224"/>
    <w:rsid w:val="00E67E35"/>
    <w:rsid w:val="00E70B83"/>
    <w:rsid w:val="00E72163"/>
    <w:rsid w:val="00E7236B"/>
    <w:rsid w:val="00E72CD2"/>
    <w:rsid w:val="00E74834"/>
    <w:rsid w:val="00E75D1F"/>
    <w:rsid w:val="00E77800"/>
    <w:rsid w:val="00E77B7B"/>
    <w:rsid w:val="00E80083"/>
    <w:rsid w:val="00E803AC"/>
    <w:rsid w:val="00E81EC0"/>
    <w:rsid w:val="00E83478"/>
    <w:rsid w:val="00E8377D"/>
    <w:rsid w:val="00E841DF"/>
    <w:rsid w:val="00E84515"/>
    <w:rsid w:val="00E8592A"/>
    <w:rsid w:val="00E86353"/>
    <w:rsid w:val="00E86DD9"/>
    <w:rsid w:val="00E87E29"/>
    <w:rsid w:val="00E92340"/>
    <w:rsid w:val="00E944FA"/>
    <w:rsid w:val="00E965A4"/>
    <w:rsid w:val="00E96675"/>
    <w:rsid w:val="00E9699E"/>
    <w:rsid w:val="00E96ECB"/>
    <w:rsid w:val="00EA06D7"/>
    <w:rsid w:val="00EA23AC"/>
    <w:rsid w:val="00EA23B2"/>
    <w:rsid w:val="00EA60EE"/>
    <w:rsid w:val="00EA62C5"/>
    <w:rsid w:val="00EA6FC0"/>
    <w:rsid w:val="00EA7E91"/>
    <w:rsid w:val="00EB1DC8"/>
    <w:rsid w:val="00EB472C"/>
    <w:rsid w:val="00EB5B14"/>
    <w:rsid w:val="00EB5C5A"/>
    <w:rsid w:val="00EB62C3"/>
    <w:rsid w:val="00EB6D5B"/>
    <w:rsid w:val="00EB7B60"/>
    <w:rsid w:val="00EC007A"/>
    <w:rsid w:val="00EC1344"/>
    <w:rsid w:val="00EC1C48"/>
    <w:rsid w:val="00EC2672"/>
    <w:rsid w:val="00EC437D"/>
    <w:rsid w:val="00EC513A"/>
    <w:rsid w:val="00EC5730"/>
    <w:rsid w:val="00ED1EA5"/>
    <w:rsid w:val="00ED1EBA"/>
    <w:rsid w:val="00ED32C2"/>
    <w:rsid w:val="00ED4F1B"/>
    <w:rsid w:val="00ED6F6F"/>
    <w:rsid w:val="00EE2F25"/>
    <w:rsid w:val="00EE3237"/>
    <w:rsid w:val="00EE4620"/>
    <w:rsid w:val="00EE528B"/>
    <w:rsid w:val="00EE6540"/>
    <w:rsid w:val="00EE67C5"/>
    <w:rsid w:val="00EE70E1"/>
    <w:rsid w:val="00EE7201"/>
    <w:rsid w:val="00EE7BBA"/>
    <w:rsid w:val="00EF01A0"/>
    <w:rsid w:val="00EF3D2A"/>
    <w:rsid w:val="00EF414F"/>
    <w:rsid w:val="00EF780F"/>
    <w:rsid w:val="00F008BE"/>
    <w:rsid w:val="00F03955"/>
    <w:rsid w:val="00F05094"/>
    <w:rsid w:val="00F07164"/>
    <w:rsid w:val="00F07830"/>
    <w:rsid w:val="00F07989"/>
    <w:rsid w:val="00F128C1"/>
    <w:rsid w:val="00F1354F"/>
    <w:rsid w:val="00F1399D"/>
    <w:rsid w:val="00F13BB5"/>
    <w:rsid w:val="00F1492E"/>
    <w:rsid w:val="00F15C7F"/>
    <w:rsid w:val="00F164A3"/>
    <w:rsid w:val="00F203C6"/>
    <w:rsid w:val="00F230EB"/>
    <w:rsid w:val="00F24202"/>
    <w:rsid w:val="00F250DA"/>
    <w:rsid w:val="00F256FF"/>
    <w:rsid w:val="00F26BAB"/>
    <w:rsid w:val="00F27E46"/>
    <w:rsid w:val="00F300AB"/>
    <w:rsid w:val="00F307B6"/>
    <w:rsid w:val="00F3243B"/>
    <w:rsid w:val="00F34149"/>
    <w:rsid w:val="00F34EDF"/>
    <w:rsid w:val="00F354B7"/>
    <w:rsid w:val="00F36996"/>
    <w:rsid w:val="00F370D7"/>
    <w:rsid w:val="00F37664"/>
    <w:rsid w:val="00F40BC0"/>
    <w:rsid w:val="00F41BCA"/>
    <w:rsid w:val="00F426DD"/>
    <w:rsid w:val="00F44AF9"/>
    <w:rsid w:val="00F46EC9"/>
    <w:rsid w:val="00F474F5"/>
    <w:rsid w:val="00F4770C"/>
    <w:rsid w:val="00F478DD"/>
    <w:rsid w:val="00F47A57"/>
    <w:rsid w:val="00F50524"/>
    <w:rsid w:val="00F5097C"/>
    <w:rsid w:val="00F50C8E"/>
    <w:rsid w:val="00F51327"/>
    <w:rsid w:val="00F51995"/>
    <w:rsid w:val="00F52B91"/>
    <w:rsid w:val="00F53BF6"/>
    <w:rsid w:val="00F53C7B"/>
    <w:rsid w:val="00F549C8"/>
    <w:rsid w:val="00F550B6"/>
    <w:rsid w:val="00F55C36"/>
    <w:rsid w:val="00F573DC"/>
    <w:rsid w:val="00F60A7F"/>
    <w:rsid w:val="00F60BEC"/>
    <w:rsid w:val="00F627A2"/>
    <w:rsid w:val="00F653E5"/>
    <w:rsid w:val="00F673EC"/>
    <w:rsid w:val="00F67DBC"/>
    <w:rsid w:val="00F70595"/>
    <w:rsid w:val="00F74478"/>
    <w:rsid w:val="00F76EBA"/>
    <w:rsid w:val="00F8106F"/>
    <w:rsid w:val="00F81DB5"/>
    <w:rsid w:val="00F824A4"/>
    <w:rsid w:val="00F82AB8"/>
    <w:rsid w:val="00F85E18"/>
    <w:rsid w:val="00F86414"/>
    <w:rsid w:val="00F87D87"/>
    <w:rsid w:val="00F87E18"/>
    <w:rsid w:val="00F93565"/>
    <w:rsid w:val="00F938CC"/>
    <w:rsid w:val="00F96B45"/>
    <w:rsid w:val="00F9722B"/>
    <w:rsid w:val="00F973F9"/>
    <w:rsid w:val="00FA0FE2"/>
    <w:rsid w:val="00FA16E3"/>
    <w:rsid w:val="00FA315C"/>
    <w:rsid w:val="00FA4348"/>
    <w:rsid w:val="00FA77EC"/>
    <w:rsid w:val="00FA7EE0"/>
    <w:rsid w:val="00FB03AE"/>
    <w:rsid w:val="00FB163A"/>
    <w:rsid w:val="00FB18CF"/>
    <w:rsid w:val="00FB4A36"/>
    <w:rsid w:val="00FB4B63"/>
    <w:rsid w:val="00FB5B9D"/>
    <w:rsid w:val="00FB781C"/>
    <w:rsid w:val="00FB7DE6"/>
    <w:rsid w:val="00FC1035"/>
    <w:rsid w:val="00FC17BC"/>
    <w:rsid w:val="00FC38BF"/>
    <w:rsid w:val="00FC4732"/>
    <w:rsid w:val="00FD030D"/>
    <w:rsid w:val="00FD26A9"/>
    <w:rsid w:val="00FD41BB"/>
    <w:rsid w:val="00FD41BF"/>
    <w:rsid w:val="00FD5563"/>
    <w:rsid w:val="00FD6327"/>
    <w:rsid w:val="00FD65B4"/>
    <w:rsid w:val="00FD6E17"/>
    <w:rsid w:val="00FD7C48"/>
    <w:rsid w:val="00FE053A"/>
    <w:rsid w:val="00FE0E0D"/>
    <w:rsid w:val="00FE5657"/>
    <w:rsid w:val="00FE582D"/>
    <w:rsid w:val="00FE5887"/>
    <w:rsid w:val="00FE59C9"/>
    <w:rsid w:val="00FE5E88"/>
    <w:rsid w:val="00FE6413"/>
    <w:rsid w:val="00FF259F"/>
    <w:rsid w:val="00FF288E"/>
    <w:rsid w:val="00FF4200"/>
    <w:rsid w:val="00FF53E0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B59750"/>
  <w15:docId w15:val="{CC785820-A2E5-4763-BB38-DFD413F6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CAB"/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80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0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3A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2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1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34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8034E"/>
    <w:rPr>
      <w:rFonts w:asciiTheme="majorHAnsi" w:eastAsiaTheme="majorEastAsia" w:hAnsiTheme="majorHAnsi" w:cstheme="majorBidi"/>
      <w:b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9E4E02"/>
    <w:pPr>
      <w:ind w:left="720"/>
      <w:contextualSpacing/>
    </w:pPr>
    <w:rPr>
      <w:b/>
    </w:rPr>
  </w:style>
  <w:style w:type="character" w:customStyle="1" w:styleId="Nadpis3Char">
    <w:name w:val="Nadpis 3 Char"/>
    <w:basedOn w:val="Standardnpsmoodstavce"/>
    <w:link w:val="Nadpis3"/>
    <w:uiPriority w:val="9"/>
    <w:rsid w:val="00033A35"/>
    <w:rPr>
      <w:rFonts w:asciiTheme="majorHAnsi" w:eastAsiaTheme="majorEastAsia" w:hAnsiTheme="majorHAnsi" w:cstheme="majorBidi"/>
      <w:b/>
      <w:sz w:val="24"/>
      <w:szCs w:val="24"/>
    </w:rPr>
  </w:style>
  <w:style w:type="character" w:styleId="Odkaznakoment">
    <w:name w:val="annotation reference"/>
    <w:basedOn w:val="Standardnpsmoodstavce"/>
    <w:unhideWhenUsed/>
    <w:rsid w:val="00205E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5E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5E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E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E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74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022C4"/>
    <w:rPr>
      <w:rFonts w:asciiTheme="majorHAnsi" w:eastAsiaTheme="majorEastAsia" w:hAnsiTheme="majorHAnsi" w:cstheme="majorBidi"/>
      <w:iCs/>
      <w:u w:val="single"/>
    </w:rPr>
  </w:style>
  <w:style w:type="paragraph" w:customStyle="1" w:styleId="11nadpis5">
    <w:name w:val="1.1 nadpis 5"/>
    <w:basedOn w:val="Nadpis5"/>
    <w:qFormat/>
    <w:rsid w:val="009E4E02"/>
    <w:pPr>
      <w:numPr>
        <w:numId w:val="2"/>
      </w:numPr>
    </w:pPr>
    <w:rPr>
      <w:rFonts w:cs="UnitPro-Medi"/>
      <w:b/>
      <w:color w:val="221E1F"/>
    </w:rPr>
  </w:style>
  <w:style w:type="paragraph" w:customStyle="1" w:styleId="Styl1-odrky">
    <w:name w:val="Styl1 - odrážky"/>
    <w:basedOn w:val="Odstavecseseznamem"/>
    <w:qFormat/>
    <w:rsid w:val="0057629A"/>
    <w:pPr>
      <w:numPr>
        <w:numId w:val="1"/>
      </w:numPr>
      <w:spacing w:after="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F11A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mezer">
    <w:name w:val="No Spacing"/>
    <w:uiPriority w:val="1"/>
    <w:qFormat/>
    <w:rsid w:val="007022C4"/>
    <w:pPr>
      <w:spacing w:after="0" w:line="240" w:lineRule="auto"/>
    </w:pPr>
  </w:style>
  <w:style w:type="character" w:customStyle="1" w:styleId="A9">
    <w:name w:val="A9"/>
    <w:uiPriority w:val="99"/>
    <w:rsid w:val="00344595"/>
    <w:rPr>
      <w:rFonts w:cs="UnitSlabPro-Light"/>
      <w:color w:val="221E1F"/>
      <w:sz w:val="19"/>
      <w:szCs w:val="19"/>
      <w:u w:val="single"/>
    </w:rPr>
  </w:style>
  <w:style w:type="paragraph" w:customStyle="1" w:styleId="Pa12">
    <w:name w:val="Pa12"/>
    <w:basedOn w:val="Default"/>
    <w:next w:val="Default"/>
    <w:uiPriority w:val="99"/>
    <w:rsid w:val="00393A33"/>
    <w:pPr>
      <w:spacing w:line="221" w:lineRule="atLeast"/>
    </w:pPr>
    <w:rPr>
      <w:rFonts w:ascii="UnitPro-Medi" w:hAnsi="UnitPro-Medi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393A33"/>
    <w:pPr>
      <w:spacing w:line="191" w:lineRule="atLeast"/>
    </w:pPr>
    <w:rPr>
      <w:rFonts w:ascii="UnitPro-Medi" w:hAnsi="UnitPro-Medi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393A33"/>
    <w:pPr>
      <w:spacing w:line="191" w:lineRule="atLeast"/>
    </w:pPr>
    <w:rPr>
      <w:rFonts w:ascii="UnitPro-Medi" w:hAnsi="UnitPro-Medi" w:cs="Times New Roman"/>
      <w:color w:val="auto"/>
    </w:rPr>
  </w:style>
  <w:style w:type="character" w:customStyle="1" w:styleId="A1">
    <w:name w:val="A1"/>
    <w:uiPriority w:val="99"/>
    <w:rsid w:val="00393A33"/>
    <w:rPr>
      <w:rFonts w:ascii="UnitSlabPro-Light" w:hAnsi="UnitSlabPro-Light" w:cs="UnitSlabPro-Light"/>
      <w:color w:val="221E1F"/>
      <w:sz w:val="19"/>
      <w:szCs w:val="19"/>
    </w:rPr>
  </w:style>
  <w:style w:type="paragraph" w:customStyle="1" w:styleId="Pa18">
    <w:name w:val="Pa18"/>
    <w:basedOn w:val="Default"/>
    <w:next w:val="Default"/>
    <w:uiPriority w:val="99"/>
    <w:rsid w:val="00393A33"/>
    <w:pPr>
      <w:spacing w:line="191" w:lineRule="atLeast"/>
    </w:pPr>
    <w:rPr>
      <w:rFonts w:ascii="UnitPro-Medi" w:hAnsi="UnitPro-Medi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165EE8"/>
    <w:pPr>
      <w:spacing w:line="221" w:lineRule="atLeast"/>
    </w:pPr>
    <w:rPr>
      <w:rFonts w:ascii="UnitPro-Medi" w:hAnsi="UnitPro-Medi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165EE8"/>
    <w:pPr>
      <w:spacing w:line="191" w:lineRule="atLeast"/>
    </w:pPr>
    <w:rPr>
      <w:rFonts w:ascii="UnitPro-Medi" w:hAnsi="UnitPro-Medi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165EE8"/>
    <w:pPr>
      <w:spacing w:line="191" w:lineRule="atLeast"/>
    </w:pPr>
    <w:rPr>
      <w:rFonts w:ascii="UnitPro-Medi" w:hAnsi="UnitPro-Medi" w:cs="Times New Roman"/>
      <w:color w:val="auto"/>
    </w:rPr>
  </w:style>
  <w:style w:type="character" w:styleId="Hypertextovodkaz">
    <w:name w:val="Hyperlink"/>
    <w:basedOn w:val="Standardnpsmoodstavce"/>
    <w:uiPriority w:val="99"/>
    <w:unhideWhenUsed/>
    <w:rsid w:val="005B4D8D"/>
    <w:rPr>
      <w:color w:val="0563C1" w:themeColor="hyperlink"/>
      <w:u w:val="single"/>
    </w:rPr>
  </w:style>
  <w:style w:type="paragraph" w:customStyle="1" w:styleId="Pa17">
    <w:name w:val="Pa17"/>
    <w:basedOn w:val="Default"/>
    <w:next w:val="Default"/>
    <w:uiPriority w:val="99"/>
    <w:rsid w:val="00D454E3"/>
    <w:pPr>
      <w:spacing w:line="191" w:lineRule="atLeast"/>
    </w:pPr>
    <w:rPr>
      <w:rFonts w:ascii="UnitSlabPro-Light" w:hAnsi="UnitSlabPro-Light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D454E3"/>
    <w:pPr>
      <w:spacing w:line="191" w:lineRule="atLeast"/>
    </w:pPr>
    <w:rPr>
      <w:rFonts w:ascii="UnitSlabPro-Light" w:hAnsi="UnitSlabPro-Light" w:cs="Times New Roman"/>
      <w:color w:val="auto"/>
    </w:rPr>
  </w:style>
  <w:style w:type="character" w:customStyle="1" w:styleId="A11">
    <w:name w:val="A11"/>
    <w:uiPriority w:val="99"/>
    <w:rsid w:val="00D454E3"/>
    <w:rPr>
      <w:rFonts w:cs="UnitSlabPro-Light"/>
      <w:color w:val="221E1F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DF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83"/>
    <w:rPr>
      <w:rFonts w:ascii="Calibri Light" w:hAnsi="Calibri Light"/>
    </w:rPr>
  </w:style>
  <w:style w:type="paragraph" w:styleId="Zpat">
    <w:name w:val="footer"/>
    <w:basedOn w:val="Normln"/>
    <w:link w:val="ZpatChar"/>
    <w:uiPriority w:val="99"/>
    <w:unhideWhenUsed/>
    <w:rsid w:val="00DF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83"/>
    <w:rPr>
      <w:rFonts w:ascii="Calibri Light" w:hAnsi="Calibri Light"/>
    </w:rPr>
  </w:style>
  <w:style w:type="paragraph" w:customStyle="1" w:styleId="Normln2">
    <w:name w:val="Normální 2"/>
    <w:basedOn w:val="Normln"/>
    <w:qFormat/>
    <w:rsid w:val="008B0886"/>
    <w:pPr>
      <w:spacing w:after="0"/>
      <w:ind w:left="851"/>
    </w:pPr>
    <w:rPr>
      <w:rFonts w:asciiTheme="majorHAnsi" w:hAnsiTheme="majorHAnsi"/>
    </w:rPr>
  </w:style>
  <w:style w:type="paragraph" w:customStyle="1" w:styleId="BodyText21">
    <w:name w:val="Body Text 21"/>
    <w:basedOn w:val="Normln"/>
    <w:rsid w:val="00C339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y10">
    <w:name w:val="Odrážky 10"/>
    <w:basedOn w:val="Normln"/>
    <w:qFormat/>
    <w:rsid w:val="00F87E18"/>
    <w:pPr>
      <w:numPr>
        <w:numId w:val="4"/>
      </w:numPr>
      <w:spacing w:after="0" w:line="240" w:lineRule="auto"/>
    </w:pPr>
    <w:rPr>
      <w:rFonts w:asciiTheme="majorHAnsi" w:hAnsiTheme="majorHAnsi" w:cs="Arial"/>
    </w:rPr>
  </w:style>
  <w:style w:type="paragraph" w:customStyle="1" w:styleId="Zkladntextodsazen21">
    <w:name w:val="Základní text odsazený 21"/>
    <w:basedOn w:val="Normln"/>
    <w:rsid w:val="00073EF1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customStyle="1" w:styleId="vic">
    <w:name w:val="vic"/>
    <w:basedOn w:val="Normln"/>
    <w:rsid w:val="00653B9D"/>
    <w:pPr>
      <w:autoSpaceDE w:val="0"/>
      <w:autoSpaceDN w:val="0"/>
      <w:spacing w:after="0" w:line="240" w:lineRule="auto"/>
      <w:ind w:left="737"/>
      <w:jc w:val="both"/>
    </w:pPr>
    <w:rPr>
      <w:rFonts w:ascii="Helv" w:eastAsia="Times New Roman" w:hAnsi="Helv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2735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7FF0-A674-4D1A-BF9A-8860993E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1379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Hrubešová Petra Ing. arch. (IPR/SDM)</dc:creator>
  <cp:keywords/>
  <dc:description/>
  <cp:lastModifiedBy>Vávrová Eva Ing. (SPR/VEZ)</cp:lastModifiedBy>
  <cp:revision>3</cp:revision>
  <cp:lastPrinted>2019-06-18T12:31:00Z</cp:lastPrinted>
  <dcterms:created xsi:type="dcterms:W3CDTF">2019-10-11T14:35:00Z</dcterms:created>
  <dcterms:modified xsi:type="dcterms:W3CDTF">2019-10-14T10:08:00Z</dcterms:modified>
</cp:coreProperties>
</file>