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8C2" w:rsidRPr="005C72C1" w:rsidRDefault="006708C2" w:rsidP="006708C2">
      <w:pPr>
        <w:tabs>
          <w:tab w:val="left" w:pos="5940"/>
        </w:tabs>
        <w:spacing w:after="0" w:line="240" w:lineRule="auto"/>
        <w:jc w:val="center"/>
        <w:rPr>
          <w:rFonts w:ascii="Trebuchet MS" w:eastAsia="Times New Roman" w:hAnsi="Trebuchet MS" w:cs="Times New Roman"/>
          <w:b/>
          <w:bCs/>
          <w:sz w:val="28"/>
          <w:szCs w:val="28"/>
          <w:lang w:eastAsia="cs-CZ"/>
        </w:rPr>
      </w:pPr>
      <w:bookmarkStart w:id="0" w:name="_GoBack"/>
      <w:bookmarkEnd w:id="0"/>
      <w:r w:rsidRPr="005C72C1">
        <w:rPr>
          <w:rFonts w:ascii="Trebuchet MS" w:eastAsia="Times New Roman" w:hAnsi="Trebuchet MS" w:cs="Times New Roman"/>
          <w:b/>
          <w:bCs/>
          <w:sz w:val="28"/>
          <w:szCs w:val="28"/>
          <w:lang w:eastAsia="cs-CZ"/>
        </w:rPr>
        <w:t>KUPNÍ SMLOUVA </w:t>
      </w:r>
    </w:p>
    <w:p w:rsidR="006708C2" w:rsidRDefault="006708C2" w:rsidP="006708C2">
      <w:pPr>
        <w:tabs>
          <w:tab w:val="left" w:pos="5940"/>
        </w:tabs>
        <w:spacing w:after="0" w:line="240" w:lineRule="auto"/>
        <w:jc w:val="center"/>
        <w:rPr>
          <w:rFonts w:ascii="Trebuchet MS" w:eastAsia="Times New Roman" w:hAnsi="Trebuchet MS" w:cs="Times New Roman"/>
          <w:b/>
          <w:bCs/>
          <w:lang w:eastAsia="cs-CZ"/>
        </w:rPr>
      </w:pPr>
      <w:r>
        <w:rPr>
          <w:rFonts w:ascii="Trebuchet MS" w:eastAsia="Times New Roman" w:hAnsi="Trebuchet MS" w:cs="Times New Roman"/>
          <w:b/>
          <w:bCs/>
          <w:lang w:eastAsia="cs-CZ"/>
        </w:rPr>
        <w:t>č. smlouvy prodávajícího</w:t>
      </w:r>
      <w:r w:rsidRPr="005C72C1">
        <w:rPr>
          <w:rFonts w:ascii="Trebuchet MS" w:eastAsia="Times New Roman" w:hAnsi="Trebuchet MS" w:cs="Times New Roman"/>
          <w:b/>
          <w:bCs/>
          <w:lang w:eastAsia="cs-CZ"/>
        </w:rPr>
        <w:t xml:space="preserve"> </w:t>
      </w:r>
      <w:r w:rsidR="00702B93">
        <w:rPr>
          <w:rFonts w:ascii="Trebuchet MS" w:eastAsia="Times New Roman" w:hAnsi="Trebuchet MS" w:cs="Times New Roman"/>
          <w:b/>
          <w:bCs/>
          <w:lang w:eastAsia="cs-CZ"/>
        </w:rPr>
        <w:t>545</w:t>
      </w:r>
      <w:r w:rsidRPr="005C72C1">
        <w:rPr>
          <w:rFonts w:ascii="Trebuchet MS" w:eastAsia="Times New Roman" w:hAnsi="Trebuchet MS" w:cs="Times New Roman"/>
          <w:b/>
          <w:bCs/>
          <w:lang w:eastAsia="cs-CZ"/>
        </w:rPr>
        <w:t>/201</w:t>
      </w:r>
      <w:r w:rsidR="00785772">
        <w:rPr>
          <w:rFonts w:ascii="Trebuchet MS" w:eastAsia="Times New Roman" w:hAnsi="Trebuchet MS" w:cs="Times New Roman"/>
          <w:b/>
          <w:bCs/>
          <w:lang w:eastAsia="cs-CZ"/>
        </w:rPr>
        <w:t>9</w:t>
      </w:r>
    </w:p>
    <w:p w:rsidR="003A0772" w:rsidRDefault="003A0772" w:rsidP="006708C2">
      <w:pPr>
        <w:tabs>
          <w:tab w:val="left" w:pos="5940"/>
        </w:tabs>
        <w:spacing w:after="0" w:line="240" w:lineRule="auto"/>
        <w:jc w:val="center"/>
        <w:rPr>
          <w:rFonts w:ascii="Trebuchet MS" w:eastAsia="Times New Roman" w:hAnsi="Trebuchet MS" w:cs="Times New Roman"/>
          <w:lang w:eastAsia="cs-CZ"/>
        </w:rPr>
      </w:pPr>
    </w:p>
    <w:p w:rsidR="006708C2" w:rsidRPr="005C72C1" w:rsidRDefault="006708C2" w:rsidP="006708C2">
      <w:pPr>
        <w:tabs>
          <w:tab w:val="left" w:pos="5940"/>
        </w:tabs>
        <w:spacing w:after="0" w:line="240" w:lineRule="auto"/>
        <w:jc w:val="center"/>
        <w:rPr>
          <w:rFonts w:ascii="Trebuchet MS" w:eastAsia="Times New Roman" w:hAnsi="Trebuchet MS" w:cs="Times New Roman"/>
          <w:lang w:eastAsia="cs-CZ"/>
        </w:rPr>
      </w:pPr>
      <w:r w:rsidRPr="005C72C1">
        <w:rPr>
          <w:rFonts w:ascii="Trebuchet MS" w:eastAsia="Times New Roman" w:hAnsi="Trebuchet MS" w:cs="Times New Roman"/>
          <w:lang w:eastAsia="cs-CZ"/>
        </w:rPr>
        <w:t>uzavřená mezi níže uvedenými smluvními stranami, níže uvedeného dne, měsíce a roku,</w:t>
      </w:r>
      <w:r w:rsidRPr="005C72C1">
        <w:rPr>
          <w:rFonts w:ascii="Trebuchet MS" w:eastAsia="Times New Roman" w:hAnsi="Trebuchet MS" w:cs="Times New Roman"/>
          <w:lang w:eastAsia="cs-CZ"/>
        </w:rPr>
        <w:br/>
        <w:t xml:space="preserve">dle § 2079 a násl. zákona č. 89/2012 Sb., občanský zákoník (dále jen </w:t>
      </w:r>
      <w:r w:rsidRPr="005C72C1">
        <w:rPr>
          <w:rFonts w:ascii="Trebuchet MS" w:eastAsia="Times New Roman" w:hAnsi="Trebuchet MS" w:cs="Times New Roman"/>
          <w:b/>
          <w:lang w:eastAsia="cs-CZ"/>
        </w:rPr>
        <w:t>„Smlouva“</w:t>
      </w:r>
      <w:r w:rsidRPr="005C72C1">
        <w:rPr>
          <w:rFonts w:ascii="Trebuchet MS" w:eastAsia="Times New Roman" w:hAnsi="Trebuchet MS" w:cs="Times New Roman"/>
          <w:lang w:eastAsia="cs-CZ"/>
        </w:rPr>
        <w:t>)</w:t>
      </w:r>
    </w:p>
    <w:p w:rsidR="006708C2" w:rsidRPr="005C72C1" w:rsidRDefault="006708C2" w:rsidP="006708C2">
      <w:pPr>
        <w:tabs>
          <w:tab w:val="left" w:pos="5940"/>
        </w:tabs>
        <w:spacing w:after="0" w:line="240" w:lineRule="auto"/>
        <w:jc w:val="center"/>
        <w:rPr>
          <w:rFonts w:ascii="Trebuchet MS" w:eastAsia="Times New Roman" w:hAnsi="Trebuchet MS" w:cs="Times New Roman"/>
          <w:lang w:eastAsia="cs-CZ"/>
        </w:rPr>
      </w:pPr>
    </w:p>
    <w:p w:rsidR="006708C2" w:rsidRPr="005C72C1" w:rsidRDefault="006708C2" w:rsidP="006708C2">
      <w:pPr>
        <w:spacing w:after="0" w:line="240" w:lineRule="auto"/>
        <w:outlineLvl w:val="0"/>
        <w:rPr>
          <w:rFonts w:ascii="Trebuchet MS" w:eastAsia="Times New Roman" w:hAnsi="Trebuchet MS" w:cs="Times New Roman"/>
          <w:b/>
          <w:lang w:eastAsia="cs-CZ"/>
        </w:rPr>
      </w:pPr>
      <w:r w:rsidRPr="005C72C1">
        <w:rPr>
          <w:rFonts w:ascii="Trebuchet MS" w:eastAsia="Times New Roman" w:hAnsi="Trebuchet MS" w:cs="Times New Roman"/>
          <w:b/>
          <w:lang w:eastAsia="cs-CZ"/>
        </w:rPr>
        <w:t>Pražská plynárenská, a. s.</w:t>
      </w:r>
    </w:p>
    <w:p w:rsidR="006708C2" w:rsidRPr="005C72C1" w:rsidRDefault="006708C2" w:rsidP="006708C2">
      <w:pPr>
        <w:tabs>
          <w:tab w:val="left" w:pos="1418"/>
        </w:tabs>
        <w:spacing w:after="0" w:line="240" w:lineRule="auto"/>
        <w:outlineLvl w:val="0"/>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se sídlem: </w:t>
      </w:r>
      <w:r w:rsidRPr="005C72C1">
        <w:rPr>
          <w:rFonts w:ascii="Trebuchet MS" w:eastAsia="Times New Roman" w:hAnsi="Trebuchet MS" w:cs="Times New Roman"/>
          <w:lang w:eastAsia="cs-CZ"/>
        </w:rPr>
        <w:tab/>
        <w:t>Praha 1 - Nové Město, Národní 37, PSČ 110 00</w:t>
      </w:r>
    </w:p>
    <w:p w:rsidR="006708C2" w:rsidRPr="005C72C1" w:rsidRDefault="006708C2" w:rsidP="006708C2">
      <w:pPr>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IČ: </w:t>
      </w:r>
      <w:r w:rsidRPr="005C72C1">
        <w:rPr>
          <w:rFonts w:ascii="Trebuchet MS" w:eastAsia="Times New Roman" w:hAnsi="Trebuchet MS" w:cs="Times New Roman"/>
          <w:lang w:eastAsia="cs-CZ"/>
        </w:rPr>
        <w:tab/>
      </w:r>
      <w:r w:rsidRPr="005C72C1">
        <w:rPr>
          <w:rFonts w:ascii="Trebuchet MS" w:eastAsia="Times New Roman" w:hAnsi="Trebuchet MS" w:cs="Times New Roman"/>
          <w:lang w:eastAsia="cs-CZ"/>
        </w:rPr>
        <w:tab/>
        <w:t xml:space="preserve">601 93 492   </w:t>
      </w:r>
    </w:p>
    <w:p w:rsidR="006708C2" w:rsidRPr="005C72C1" w:rsidRDefault="006708C2" w:rsidP="006708C2">
      <w:pPr>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DIČ: </w:t>
      </w:r>
      <w:r w:rsidRPr="005C72C1">
        <w:rPr>
          <w:rFonts w:ascii="Trebuchet MS" w:eastAsia="Times New Roman" w:hAnsi="Trebuchet MS" w:cs="Times New Roman"/>
          <w:lang w:eastAsia="cs-CZ"/>
        </w:rPr>
        <w:tab/>
      </w:r>
      <w:r w:rsidRPr="005C72C1">
        <w:rPr>
          <w:rFonts w:ascii="Trebuchet MS" w:eastAsia="Times New Roman" w:hAnsi="Trebuchet MS" w:cs="Times New Roman"/>
          <w:lang w:eastAsia="cs-CZ"/>
        </w:rPr>
        <w:tab/>
        <w:t>CZ60193492</w:t>
      </w:r>
    </w:p>
    <w:p w:rsidR="006708C2" w:rsidRPr="005C72C1" w:rsidRDefault="006708C2" w:rsidP="006708C2">
      <w:pPr>
        <w:tabs>
          <w:tab w:val="left" w:pos="1418"/>
        </w:tabs>
        <w:spacing w:after="0" w:line="240" w:lineRule="auto"/>
        <w:ind w:right="-286"/>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zastoupená: </w:t>
      </w:r>
      <w:r w:rsidRPr="005C72C1">
        <w:rPr>
          <w:rFonts w:ascii="Trebuchet MS" w:eastAsia="Times New Roman" w:hAnsi="Trebuchet MS" w:cs="Times New Roman"/>
          <w:lang w:eastAsia="cs-CZ"/>
        </w:rPr>
        <w:tab/>
        <w:t xml:space="preserve">Ing. </w:t>
      </w:r>
      <w:r w:rsidR="00211372">
        <w:rPr>
          <w:rFonts w:ascii="Trebuchet MS" w:eastAsia="Times New Roman" w:hAnsi="Trebuchet MS" w:cs="Times New Roman"/>
          <w:lang w:eastAsia="cs-CZ"/>
        </w:rPr>
        <w:t xml:space="preserve">Milanem </w:t>
      </w:r>
      <w:proofErr w:type="spellStart"/>
      <w:r w:rsidR="00211372">
        <w:rPr>
          <w:rFonts w:ascii="Trebuchet MS" w:eastAsia="Times New Roman" w:hAnsi="Trebuchet MS" w:cs="Times New Roman"/>
          <w:lang w:eastAsia="cs-CZ"/>
        </w:rPr>
        <w:t>Cízlem</w:t>
      </w:r>
      <w:proofErr w:type="spellEnd"/>
      <w:r w:rsidRPr="005C72C1">
        <w:rPr>
          <w:rFonts w:ascii="Trebuchet MS" w:eastAsia="Times New Roman" w:hAnsi="Trebuchet MS" w:cs="Times New Roman"/>
          <w:lang w:eastAsia="cs-CZ"/>
        </w:rPr>
        <w:t xml:space="preserve">, </w:t>
      </w:r>
      <w:r w:rsidR="00211372">
        <w:rPr>
          <w:rFonts w:ascii="Trebuchet MS" w:eastAsia="Times New Roman" w:hAnsi="Trebuchet MS" w:cs="Times New Roman"/>
          <w:lang w:eastAsia="cs-CZ"/>
        </w:rPr>
        <w:t>členem</w:t>
      </w:r>
      <w:r w:rsidRPr="005C72C1">
        <w:rPr>
          <w:rFonts w:ascii="Trebuchet MS" w:eastAsia="Times New Roman" w:hAnsi="Trebuchet MS" w:cs="Times New Roman"/>
          <w:lang w:eastAsia="cs-CZ"/>
        </w:rPr>
        <w:t xml:space="preserve"> představenstva a </w:t>
      </w:r>
    </w:p>
    <w:p w:rsidR="006708C2" w:rsidRPr="005C72C1" w:rsidRDefault="006708C2" w:rsidP="006708C2">
      <w:pPr>
        <w:tabs>
          <w:tab w:val="left" w:pos="1418"/>
        </w:tabs>
        <w:spacing w:after="0" w:line="240" w:lineRule="auto"/>
        <w:ind w:right="-286"/>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ab/>
        <w:t>Ing. Milanem Jadlovským, místopředsedou představenstva</w:t>
      </w:r>
    </w:p>
    <w:p w:rsidR="006708C2" w:rsidRPr="005C72C1" w:rsidRDefault="006708C2" w:rsidP="006708C2">
      <w:pPr>
        <w:tabs>
          <w:tab w:val="left" w:pos="1418"/>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bank. spojení: </w:t>
      </w:r>
      <w:r w:rsidRPr="005C72C1">
        <w:rPr>
          <w:rFonts w:ascii="Trebuchet MS" w:eastAsia="Times New Roman" w:hAnsi="Trebuchet MS" w:cs="Times New Roman"/>
          <w:lang w:eastAsia="cs-CZ"/>
        </w:rPr>
        <w:tab/>
        <w:t xml:space="preserve">Česká spořitelna, a. s., </w:t>
      </w:r>
    </w:p>
    <w:p w:rsidR="006708C2" w:rsidRPr="005C72C1" w:rsidRDefault="006708C2" w:rsidP="006708C2">
      <w:pPr>
        <w:tabs>
          <w:tab w:val="left" w:pos="1418"/>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číslo účtu: </w:t>
      </w:r>
      <w:r w:rsidRPr="005C72C1">
        <w:rPr>
          <w:rFonts w:ascii="Trebuchet MS" w:eastAsia="Times New Roman" w:hAnsi="Trebuchet MS" w:cs="Times New Roman"/>
          <w:lang w:eastAsia="cs-CZ"/>
        </w:rPr>
        <w:tab/>
        <w:t>3600132/0800</w:t>
      </w:r>
    </w:p>
    <w:p w:rsidR="006708C2" w:rsidRPr="005C72C1" w:rsidRDefault="006708C2" w:rsidP="006708C2">
      <w:pPr>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zapsaná: </w:t>
      </w:r>
      <w:r w:rsidRPr="005C72C1">
        <w:rPr>
          <w:rFonts w:ascii="Trebuchet MS" w:eastAsia="Times New Roman" w:hAnsi="Trebuchet MS" w:cs="Times New Roman"/>
          <w:lang w:eastAsia="cs-CZ"/>
        </w:rPr>
        <w:tab/>
        <w:t>v obch. rejstříku vedeném Městským soudem v Praze, oddíl B, vložka 2337</w:t>
      </w:r>
    </w:p>
    <w:p w:rsidR="006708C2" w:rsidRPr="005C72C1" w:rsidRDefault="006708C2" w:rsidP="006708C2">
      <w:pPr>
        <w:spacing w:after="0" w:line="240" w:lineRule="auto"/>
        <w:rPr>
          <w:rFonts w:ascii="Trebuchet MS" w:eastAsia="Times New Roman" w:hAnsi="Trebuchet MS" w:cs="Times New Roman"/>
          <w:b/>
          <w:lang w:eastAsia="cs-CZ"/>
        </w:rPr>
      </w:pPr>
      <w:r w:rsidRPr="005C72C1">
        <w:rPr>
          <w:rFonts w:ascii="Trebuchet MS" w:eastAsia="Times New Roman" w:hAnsi="Trebuchet MS" w:cs="Times New Roman"/>
          <w:lang w:eastAsia="cs-CZ"/>
        </w:rPr>
        <w:t>(dále jen „</w:t>
      </w:r>
      <w:r w:rsidRPr="005C72C1">
        <w:rPr>
          <w:rFonts w:ascii="Trebuchet MS" w:eastAsia="Times New Roman" w:hAnsi="Trebuchet MS" w:cs="Times New Roman"/>
          <w:b/>
          <w:lang w:eastAsia="cs-CZ"/>
        </w:rPr>
        <w:t>prodávající“</w:t>
      </w:r>
      <w:r w:rsidRPr="005C72C1">
        <w:rPr>
          <w:rFonts w:ascii="Trebuchet MS" w:eastAsia="Times New Roman" w:hAnsi="Trebuchet MS" w:cs="Times New Roman"/>
          <w:lang w:eastAsia="cs-CZ"/>
        </w:rPr>
        <w:t>)</w:t>
      </w:r>
    </w:p>
    <w:p w:rsidR="006708C2" w:rsidRPr="005C72C1" w:rsidRDefault="006708C2" w:rsidP="006708C2">
      <w:pPr>
        <w:tabs>
          <w:tab w:val="left" w:pos="5940"/>
        </w:tabs>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w:t>
      </w:r>
    </w:p>
    <w:p w:rsidR="006708C2" w:rsidRPr="005C72C1" w:rsidRDefault="006708C2" w:rsidP="006708C2">
      <w:pPr>
        <w:tabs>
          <w:tab w:val="left" w:pos="5940"/>
        </w:tabs>
        <w:spacing w:after="0" w:line="240" w:lineRule="auto"/>
        <w:rPr>
          <w:rFonts w:ascii="Trebuchet MS" w:eastAsia="Times New Roman" w:hAnsi="Trebuchet MS" w:cs="Times New Roman"/>
          <w:bCs/>
          <w:lang w:eastAsia="cs-CZ"/>
        </w:rPr>
      </w:pPr>
      <w:r w:rsidRPr="005C72C1">
        <w:rPr>
          <w:rFonts w:ascii="Trebuchet MS" w:eastAsia="Times New Roman" w:hAnsi="Trebuchet MS" w:cs="Times New Roman"/>
          <w:bCs/>
          <w:lang w:eastAsia="cs-CZ"/>
        </w:rPr>
        <w:t>a</w:t>
      </w:r>
    </w:p>
    <w:p w:rsidR="006708C2" w:rsidRPr="005C72C1" w:rsidRDefault="006708C2" w:rsidP="006708C2">
      <w:pPr>
        <w:tabs>
          <w:tab w:val="left" w:pos="5940"/>
        </w:tabs>
        <w:spacing w:after="0" w:line="240" w:lineRule="auto"/>
        <w:rPr>
          <w:rFonts w:ascii="Trebuchet MS" w:eastAsia="Times New Roman" w:hAnsi="Trebuchet MS" w:cs="Times New Roman"/>
          <w:b/>
          <w:bCs/>
          <w:lang w:eastAsia="cs-CZ"/>
        </w:rPr>
      </w:pPr>
    </w:p>
    <w:p w:rsidR="001F3599" w:rsidRDefault="001F3599" w:rsidP="006708C2">
      <w:pPr>
        <w:spacing w:after="0" w:line="240" w:lineRule="auto"/>
        <w:outlineLvl w:val="0"/>
        <w:rPr>
          <w:rFonts w:ascii="Trebuchet MS" w:eastAsia="Times New Roman" w:hAnsi="Trebuchet MS" w:cs="Times New Roman"/>
          <w:bCs/>
          <w:lang w:eastAsia="cs-CZ"/>
        </w:rPr>
      </w:pPr>
    </w:p>
    <w:p w:rsidR="001F3599" w:rsidRPr="00816A69" w:rsidRDefault="00816A69" w:rsidP="001F3599">
      <w:pPr>
        <w:spacing w:after="0" w:line="240" w:lineRule="auto"/>
        <w:outlineLvl w:val="0"/>
        <w:rPr>
          <w:rFonts w:ascii="Trebuchet MS" w:eastAsia="Times New Roman" w:hAnsi="Trebuchet MS" w:cs="Times New Roman"/>
          <w:b/>
          <w:highlight w:val="black"/>
          <w:lang w:eastAsia="cs-CZ"/>
        </w:rPr>
      </w:pPr>
      <w:r>
        <w:rPr>
          <w:rFonts w:ascii="Trebuchet MS" w:eastAsia="Times New Roman" w:hAnsi="Trebuchet MS" w:cs="Times New Roman"/>
          <w:b/>
          <w:noProof/>
          <w:color w:val="000000"/>
          <w:highlight w:val="black"/>
          <w:lang w:eastAsia="cs-CZ"/>
        </w:rPr>
        <w:t>''''''''''''''''''''''''''''''' ''''''''''''''''''' '''''''''' '''' '''' '''''</w:t>
      </w:r>
    </w:p>
    <w:p w:rsidR="001F3599" w:rsidRPr="00816A69" w:rsidRDefault="00816A69" w:rsidP="001F3599">
      <w:pPr>
        <w:spacing w:after="0" w:line="240" w:lineRule="auto"/>
        <w:outlineLvl w:val="0"/>
        <w:rPr>
          <w:rFonts w:ascii="Trebuchet MS" w:eastAsia="Times New Roman" w:hAnsi="Trebuchet MS" w:cs="Times New Roman"/>
          <w:highlight w:val="black"/>
          <w:lang w:eastAsia="cs-CZ"/>
        </w:rPr>
      </w:pPr>
      <w:r>
        <w:rPr>
          <w:rFonts w:ascii="Trebuchet MS" w:eastAsia="Times New Roman" w:hAnsi="Trebuchet MS" w:cs="Times New Roman"/>
          <w:noProof/>
          <w:color w:val="000000"/>
          <w:highlight w:val="black"/>
          <w:lang w:eastAsia="cs-CZ"/>
        </w:rPr>
        <w:t>'''''' '''''''''''''''''''        ''''''''''''''' '''''''''' '''' ''''''''''''''''''''''' ''''''''''''''' ''''''''''' '''''''''' ''''''''</w:t>
      </w:r>
    </w:p>
    <w:p w:rsidR="001F3599" w:rsidRPr="00816A69" w:rsidRDefault="00816A69" w:rsidP="001F3599">
      <w:pPr>
        <w:spacing w:after="0" w:line="240" w:lineRule="auto"/>
        <w:outlineLvl w:val="0"/>
        <w:rPr>
          <w:rFonts w:ascii="Trebuchet MS" w:eastAsia="Times New Roman" w:hAnsi="Trebuchet MS" w:cs="Times New Roman"/>
          <w:highlight w:val="black"/>
          <w:lang w:eastAsia="cs-CZ"/>
        </w:rPr>
      </w:pPr>
      <w:r>
        <w:rPr>
          <w:rFonts w:ascii="Trebuchet MS" w:eastAsia="Times New Roman" w:hAnsi="Trebuchet MS" w:cs="Times New Roman"/>
          <w:noProof/>
          <w:color w:val="000000"/>
          <w:highlight w:val="black"/>
          <w:lang w:eastAsia="cs-CZ"/>
        </w:rPr>
        <w:t xml:space="preserve">''''''''                   ''''''''''''''''''''''''''   </w:t>
      </w:r>
    </w:p>
    <w:p w:rsidR="001F3599" w:rsidRPr="00816A69" w:rsidRDefault="00816A69" w:rsidP="001F3599">
      <w:pPr>
        <w:spacing w:after="0" w:line="240" w:lineRule="auto"/>
        <w:outlineLvl w:val="0"/>
        <w:rPr>
          <w:rFonts w:ascii="Trebuchet MS" w:eastAsia="Times New Roman" w:hAnsi="Trebuchet MS" w:cs="Times New Roman"/>
          <w:highlight w:val="black"/>
          <w:lang w:eastAsia="cs-CZ"/>
        </w:rPr>
      </w:pPr>
      <w:r>
        <w:rPr>
          <w:rFonts w:ascii="Trebuchet MS" w:eastAsia="Times New Roman" w:hAnsi="Trebuchet MS" w:cs="Times New Roman"/>
          <w:noProof/>
          <w:color w:val="000000"/>
          <w:highlight w:val="black"/>
          <w:lang w:eastAsia="cs-CZ"/>
        </w:rPr>
        <w:t>'''''''''''''                 ''''''''''''''''''''''''''''''''''''</w:t>
      </w:r>
    </w:p>
    <w:p w:rsidR="001F3599" w:rsidRPr="00816A69" w:rsidRDefault="00816A69" w:rsidP="001F3599">
      <w:pPr>
        <w:spacing w:after="0" w:line="240" w:lineRule="auto"/>
        <w:outlineLvl w:val="0"/>
        <w:rPr>
          <w:rFonts w:ascii="Trebuchet MS" w:eastAsia="Times New Roman" w:hAnsi="Trebuchet MS" w:cs="Times New Roman"/>
          <w:highlight w:val="black"/>
          <w:lang w:eastAsia="cs-CZ"/>
        </w:rPr>
      </w:pPr>
      <w:r>
        <w:rPr>
          <w:rFonts w:ascii="Trebuchet MS" w:eastAsia="Times New Roman" w:hAnsi="Trebuchet MS" w:cs="Times New Roman"/>
          <w:noProof/>
          <w:color w:val="000000"/>
          <w:highlight w:val="black"/>
          <w:lang w:eastAsia="cs-CZ"/>
        </w:rPr>
        <w:t xml:space="preserve">''''''''''''''''''''''''''''''''     '''''''''''''''''''' ''''''''''''''''''''''''' '''''''' ''''''''''''''''''''' ''''''''''' '''''''''''' </w:t>
      </w:r>
    </w:p>
    <w:p w:rsidR="001F3599" w:rsidRPr="00816A69" w:rsidRDefault="00816A69" w:rsidP="001F3599">
      <w:pPr>
        <w:spacing w:after="0" w:line="240" w:lineRule="auto"/>
        <w:outlineLvl w:val="0"/>
        <w:rPr>
          <w:rFonts w:ascii="Trebuchet MS" w:eastAsia="Times New Roman" w:hAnsi="Trebuchet MS" w:cs="Times New Roman"/>
          <w:highlight w:val="black"/>
          <w:lang w:eastAsia="cs-CZ"/>
        </w:rPr>
      </w:pPr>
      <w:r>
        <w:rPr>
          <w:rFonts w:ascii="Trebuchet MS" w:eastAsia="Times New Roman" w:hAnsi="Trebuchet MS" w:cs="Times New Roman"/>
          <w:noProof/>
          <w:color w:val="000000"/>
          <w:highlight w:val="black"/>
          <w:lang w:eastAsia="cs-CZ"/>
        </w:rPr>
        <w:t xml:space="preserve">'''''''''''''''' '''''''''''''''''''''  '''''''''''''''''''''''''''' '''''''''''''''''''' '''''' '''''''' </w:t>
      </w:r>
    </w:p>
    <w:p w:rsidR="001F3599" w:rsidRPr="00816A69" w:rsidRDefault="00816A69" w:rsidP="001F3599">
      <w:pPr>
        <w:spacing w:after="0" w:line="240" w:lineRule="auto"/>
        <w:outlineLvl w:val="0"/>
        <w:rPr>
          <w:rFonts w:ascii="Trebuchet MS" w:eastAsia="Times New Roman" w:hAnsi="Trebuchet MS" w:cs="Times New Roman"/>
          <w:highlight w:val="black"/>
          <w:lang w:eastAsia="cs-CZ"/>
        </w:rPr>
      </w:pPr>
      <w:r>
        <w:rPr>
          <w:rFonts w:ascii="Trebuchet MS" w:eastAsia="Times New Roman" w:hAnsi="Trebuchet MS" w:cs="Times New Roman"/>
          <w:noProof/>
          <w:color w:val="000000"/>
          <w:highlight w:val="black"/>
          <w:lang w:eastAsia="cs-CZ"/>
        </w:rPr>
        <w:t>''''''''''''' ''''''''''''''       '''''''''''''''''''''''''''''''''''''''''''''</w:t>
      </w:r>
    </w:p>
    <w:p w:rsidR="001F3599" w:rsidRPr="00816A69" w:rsidRDefault="00816A69" w:rsidP="001F3599">
      <w:pPr>
        <w:spacing w:after="0" w:line="240" w:lineRule="auto"/>
        <w:outlineLvl w:val="0"/>
        <w:rPr>
          <w:rFonts w:ascii="Trebuchet MS" w:eastAsia="Times New Roman" w:hAnsi="Trebuchet MS" w:cs="Times New Roman"/>
          <w:highlight w:val="black"/>
          <w:lang w:eastAsia="cs-CZ"/>
        </w:rPr>
      </w:pPr>
      <w:r>
        <w:rPr>
          <w:rFonts w:ascii="Trebuchet MS" w:eastAsia="Times New Roman" w:hAnsi="Trebuchet MS" w:cs="Times New Roman"/>
          <w:noProof/>
          <w:color w:val="000000"/>
          <w:highlight w:val="black"/>
          <w:lang w:eastAsia="cs-CZ"/>
        </w:rPr>
        <w:t>'''''''''''''''''''''''''          '''''''''''''''''''''''''''''''''''' '''''''''''''''''''''''''' '''''''''''''''''''''''''' '''''''''''''''''''''''''''' '''''''''''''''''''' '''''''''''''''''''''' '''''''''''''' '''''' '''''''''''''''''' ''''''''''''''''''</w:t>
      </w:r>
    </w:p>
    <w:p w:rsidR="001F3599" w:rsidRPr="001F3599" w:rsidRDefault="001F3599" w:rsidP="001F3599">
      <w:pPr>
        <w:spacing w:after="0" w:line="240" w:lineRule="auto"/>
        <w:outlineLvl w:val="0"/>
        <w:rPr>
          <w:rFonts w:ascii="Trebuchet MS" w:eastAsia="Times New Roman" w:hAnsi="Trebuchet MS" w:cs="Times New Roman"/>
          <w:b/>
          <w:lang w:eastAsia="cs-CZ"/>
        </w:rPr>
      </w:pPr>
      <w:r w:rsidRPr="001F3599">
        <w:rPr>
          <w:rFonts w:ascii="Trebuchet MS" w:eastAsia="Times New Roman" w:hAnsi="Trebuchet MS" w:cs="Times New Roman"/>
          <w:lang w:eastAsia="cs-CZ"/>
        </w:rPr>
        <w:t xml:space="preserve">(dále jen </w:t>
      </w:r>
      <w:r>
        <w:rPr>
          <w:rFonts w:ascii="Trebuchet MS" w:eastAsia="Times New Roman" w:hAnsi="Trebuchet MS" w:cs="Times New Roman"/>
          <w:b/>
          <w:lang w:eastAsia="cs-CZ"/>
        </w:rPr>
        <w:t>„kupující“</w:t>
      </w:r>
      <w:r w:rsidRPr="001F3599">
        <w:rPr>
          <w:rFonts w:ascii="Trebuchet MS" w:eastAsia="Times New Roman" w:hAnsi="Trebuchet MS" w:cs="Times New Roman"/>
          <w:lang w:eastAsia="cs-CZ"/>
        </w:rPr>
        <w:t>)</w:t>
      </w:r>
    </w:p>
    <w:p w:rsidR="001F3599" w:rsidRPr="005C72C1" w:rsidRDefault="001F3599" w:rsidP="006708C2">
      <w:pPr>
        <w:spacing w:after="0" w:line="240" w:lineRule="auto"/>
        <w:outlineLvl w:val="0"/>
        <w:rPr>
          <w:rFonts w:ascii="Trebuchet MS" w:eastAsia="Times New Roman" w:hAnsi="Trebuchet MS" w:cs="Times New Roman"/>
          <w:lang w:eastAsia="cs-CZ"/>
        </w:rPr>
      </w:pPr>
    </w:p>
    <w:p w:rsidR="006708C2" w:rsidRPr="005C72C1" w:rsidRDefault="006708C2" w:rsidP="006708C2">
      <w:pPr>
        <w:tabs>
          <w:tab w:val="left" w:pos="5940"/>
        </w:tabs>
        <w:spacing w:after="0" w:line="240" w:lineRule="auto"/>
        <w:rPr>
          <w:rFonts w:ascii="Trebuchet MS" w:eastAsia="Times New Roman" w:hAnsi="Trebuchet MS" w:cs="Times New Roman"/>
          <w:bCs/>
          <w:lang w:eastAsia="cs-CZ"/>
        </w:rPr>
      </w:pPr>
    </w:p>
    <w:p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rsidR="006708C2" w:rsidRPr="005C72C1" w:rsidRDefault="006708C2" w:rsidP="006708C2">
      <w:pPr>
        <w:tabs>
          <w:tab w:val="left" w:pos="5940"/>
        </w:tabs>
        <w:spacing w:after="0" w:line="240" w:lineRule="auto"/>
        <w:jc w:val="center"/>
        <w:rPr>
          <w:rFonts w:ascii="Trebuchet MS" w:eastAsia="Times New Roman" w:hAnsi="Trebuchet MS" w:cs="Times New Roman"/>
          <w:b/>
          <w:bCs/>
          <w:lang w:eastAsia="cs-CZ"/>
        </w:rPr>
      </w:pPr>
      <w:r w:rsidRPr="005C72C1">
        <w:rPr>
          <w:rFonts w:ascii="Trebuchet MS" w:eastAsia="Times New Roman" w:hAnsi="Trebuchet MS" w:cs="Times New Roman"/>
          <w:b/>
          <w:bCs/>
          <w:lang w:eastAsia="cs-CZ"/>
        </w:rPr>
        <w:t>Článek I.</w:t>
      </w:r>
    </w:p>
    <w:p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 xml:space="preserve">Prodávající je výlučným vlastníkem motorového vozidla </w:t>
      </w:r>
      <w:r w:rsidR="00F019CB">
        <w:rPr>
          <w:rFonts w:ascii="Trebuchet MS" w:eastAsia="Times New Roman" w:hAnsi="Trebuchet MS" w:cs="Times New Roman"/>
          <w:iCs/>
          <w:lang w:eastAsia="cs-CZ"/>
        </w:rPr>
        <w:t xml:space="preserve">Volkswagen </w:t>
      </w:r>
      <w:proofErr w:type="gramStart"/>
      <w:r w:rsidR="00F019CB">
        <w:rPr>
          <w:rFonts w:ascii="Trebuchet MS" w:eastAsia="Times New Roman" w:hAnsi="Trebuchet MS" w:cs="Times New Roman"/>
          <w:iCs/>
          <w:lang w:eastAsia="cs-CZ"/>
        </w:rPr>
        <w:t>UP!</w:t>
      </w:r>
      <w:r w:rsidRPr="005C72C1">
        <w:rPr>
          <w:rFonts w:ascii="Trebuchet MS" w:eastAsia="Times New Roman" w:hAnsi="Trebuchet MS" w:cs="Times New Roman"/>
          <w:iCs/>
          <w:lang w:eastAsia="cs-CZ"/>
        </w:rPr>
        <w:t>,</w:t>
      </w:r>
      <w:proofErr w:type="gramEnd"/>
      <w:r w:rsidRPr="005C72C1">
        <w:rPr>
          <w:rFonts w:ascii="Trebuchet MS" w:eastAsia="Times New Roman" w:hAnsi="Trebuchet MS" w:cs="Times New Roman"/>
          <w:iCs/>
          <w:lang w:eastAsia="cs-CZ"/>
        </w:rPr>
        <w:t xml:space="preserve"> </w:t>
      </w:r>
      <w:r w:rsidR="00816A69">
        <w:rPr>
          <w:rFonts w:ascii="Trebuchet MS" w:eastAsia="Times New Roman" w:hAnsi="Trebuchet MS" w:cs="Times New Roman"/>
          <w:iCs/>
          <w:noProof/>
          <w:color w:val="000000"/>
          <w:highlight w:val="black"/>
          <w:lang w:eastAsia="cs-CZ"/>
        </w:rPr>
        <w:t>''''''' '''''''''''''''''''''''''''' ''''''''''' ''''''''''''''''''''''''''''''''''''''''''''''''''''''''''''' ''''''''''' ''''''''''''''''''''''''''''''''''''' ''''''''''''''''''''' '''''''''''''''''''''''''''''''</w:t>
      </w:r>
      <w:r w:rsidRPr="005C72C1">
        <w:rPr>
          <w:rFonts w:ascii="Trebuchet MS" w:eastAsia="Times New Roman" w:hAnsi="Trebuchet MS" w:cs="Times New Roman"/>
          <w:iCs/>
          <w:lang w:eastAsia="cs-CZ"/>
        </w:rPr>
        <w:t xml:space="preserve"> rok výroby </w:t>
      </w:r>
      <w:r w:rsidR="00EF6DE2">
        <w:rPr>
          <w:rFonts w:ascii="Trebuchet MS" w:eastAsia="Times New Roman" w:hAnsi="Trebuchet MS" w:cs="Times New Roman"/>
          <w:iCs/>
          <w:lang w:eastAsia="cs-CZ"/>
        </w:rPr>
        <w:t>201</w:t>
      </w:r>
      <w:r w:rsidR="0010621E">
        <w:rPr>
          <w:rFonts w:ascii="Trebuchet MS" w:eastAsia="Times New Roman" w:hAnsi="Trebuchet MS" w:cs="Times New Roman"/>
          <w:iCs/>
          <w:lang w:eastAsia="cs-CZ"/>
        </w:rPr>
        <w:t>7</w:t>
      </w:r>
      <w:r w:rsidRPr="005C72C1">
        <w:rPr>
          <w:rFonts w:ascii="Trebuchet MS" w:eastAsia="Times New Roman" w:hAnsi="Trebuchet MS" w:cs="Times New Roman"/>
          <w:iCs/>
          <w:lang w:eastAsia="cs-CZ"/>
        </w:rPr>
        <w:t xml:space="preserve"> (dále jen „</w:t>
      </w:r>
      <w:r w:rsidRPr="005C72C1">
        <w:rPr>
          <w:rFonts w:ascii="Trebuchet MS" w:eastAsia="Times New Roman" w:hAnsi="Trebuchet MS" w:cs="Times New Roman"/>
          <w:b/>
          <w:iCs/>
          <w:lang w:eastAsia="cs-CZ"/>
        </w:rPr>
        <w:t>vozidlo“</w:t>
      </w:r>
      <w:r w:rsidRPr="005C72C1">
        <w:rPr>
          <w:rFonts w:ascii="Trebuchet MS" w:eastAsia="Times New Roman" w:hAnsi="Trebuchet MS" w:cs="Times New Roman"/>
          <w:iCs/>
          <w:lang w:eastAsia="cs-CZ"/>
        </w:rPr>
        <w:t>).</w:t>
      </w:r>
    </w:p>
    <w:p w:rsidR="006708C2" w:rsidRPr="005C72C1" w:rsidRDefault="006708C2" w:rsidP="006708C2">
      <w:pPr>
        <w:tabs>
          <w:tab w:val="left" w:pos="5940"/>
        </w:tabs>
        <w:spacing w:after="0" w:line="240" w:lineRule="auto"/>
        <w:rPr>
          <w:rFonts w:ascii="Trebuchet MS" w:eastAsia="Times New Roman" w:hAnsi="Trebuchet MS" w:cs="Times New Roman"/>
          <w:iCs/>
          <w:lang w:eastAsia="cs-CZ"/>
        </w:rPr>
      </w:pPr>
    </w:p>
    <w:p w:rsidR="006708C2" w:rsidRPr="005C72C1" w:rsidRDefault="006708C2" w:rsidP="006708C2">
      <w:pPr>
        <w:tabs>
          <w:tab w:val="left" w:pos="5940"/>
        </w:tabs>
        <w:spacing w:after="0" w:line="240" w:lineRule="auto"/>
        <w:jc w:val="center"/>
        <w:rPr>
          <w:rFonts w:ascii="Trebuchet MS" w:eastAsia="Times New Roman" w:hAnsi="Trebuchet MS" w:cs="Times New Roman"/>
          <w:lang w:eastAsia="cs-CZ"/>
        </w:rPr>
      </w:pPr>
      <w:r w:rsidRPr="005C72C1">
        <w:rPr>
          <w:rFonts w:ascii="Trebuchet MS" w:eastAsia="Times New Roman" w:hAnsi="Trebuchet MS" w:cs="Times New Roman"/>
          <w:b/>
          <w:bCs/>
          <w:lang w:eastAsia="cs-CZ"/>
        </w:rPr>
        <w:t>Článek II.</w:t>
      </w:r>
    </w:p>
    <w:p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iCs/>
          <w:lang w:eastAsia="cs-CZ"/>
        </w:rPr>
        <w:t xml:space="preserve">Prodávající prodává kupujícímu vozidlo a kupující od prodávajícího kupuje vozidlo za kupní cenu </w:t>
      </w:r>
      <w:r w:rsidR="00816A69">
        <w:rPr>
          <w:rFonts w:ascii="Trebuchet MS" w:eastAsia="Times New Roman" w:hAnsi="Trebuchet MS" w:cs="Times New Roman"/>
          <w:iCs/>
          <w:noProof/>
          <w:color w:val="000000"/>
          <w:highlight w:val="black"/>
          <w:lang w:eastAsia="cs-CZ"/>
        </w:rPr>
        <w:t>''''''''''''''''''''''''' '''''''' ''''''''''''''''''' '''''''''''''''''''''' ''''''''''''''' '''''''''''''''''''''''''</w:t>
      </w:r>
      <w:r w:rsidRPr="005C72C1">
        <w:rPr>
          <w:rFonts w:ascii="Trebuchet MS" w:eastAsia="Times New Roman" w:hAnsi="Trebuchet MS" w:cs="Times New Roman"/>
          <w:bCs/>
          <w:lang w:eastAsia="cs-CZ"/>
        </w:rPr>
        <w:t xml:space="preserve"> bez daně z přidané hodnoty (dále jen „</w:t>
      </w:r>
      <w:r w:rsidRPr="005C72C1">
        <w:rPr>
          <w:rFonts w:ascii="Trebuchet MS" w:eastAsia="Times New Roman" w:hAnsi="Trebuchet MS" w:cs="Times New Roman"/>
          <w:b/>
          <w:bCs/>
          <w:lang w:eastAsia="cs-CZ"/>
        </w:rPr>
        <w:t>DPH“</w:t>
      </w:r>
      <w:r w:rsidRPr="005C72C1">
        <w:rPr>
          <w:rFonts w:ascii="Trebuchet MS" w:eastAsia="Times New Roman" w:hAnsi="Trebuchet MS" w:cs="Times New Roman"/>
          <w:bCs/>
          <w:lang w:eastAsia="cs-CZ"/>
        </w:rPr>
        <w:t xml:space="preserve">). </w:t>
      </w:r>
      <w:r>
        <w:rPr>
          <w:rFonts w:ascii="Trebuchet MS" w:eastAsia="Times New Roman" w:hAnsi="Trebuchet MS" w:cs="Times New Roman"/>
          <w:bCs/>
          <w:lang w:eastAsia="cs-CZ"/>
        </w:rPr>
        <w:t xml:space="preserve">Cena bude navýšena o DPH v zákonné výši. </w:t>
      </w:r>
      <w:r w:rsidRPr="005C72C1">
        <w:rPr>
          <w:rFonts w:ascii="Trebuchet MS" w:eastAsia="Times New Roman" w:hAnsi="Trebuchet MS" w:cs="Times New Roman"/>
          <w:bCs/>
          <w:lang w:eastAsia="cs-CZ"/>
        </w:rPr>
        <w:t xml:space="preserve">Kupní </w:t>
      </w:r>
      <w:r w:rsidRPr="005C72C1">
        <w:rPr>
          <w:rFonts w:ascii="Trebuchet MS" w:eastAsia="Times New Roman" w:hAnsi="Trebuchet MS" w:cs="Times New Roman"/>
          <w:lang w:eastAsia="cs-CZ"/>
        </w:rPr>
        <w:t>cena bude vyúčtována řádným daňovým dokladem vystaveným prodávajícím s náležitostmi dle zákona číslo 235/2004 Sb., o DPH, v platném znění, s datem uskutečnění zdanitelného plnění ke dni odevzdání a převzetí vozidla se splatností čtrnáct (14) dní od data vystavení daňového dokladu.</w:t>
      </w:r>
    </w:p>
    <w:p w:rsidR="006708C2" w:rsidRPr="005C72C1" w:rsidRDefault="006708C2" w:rsidP="006708C2">
      <w:pPr>
        <w:tabs>
          <w:tab w:val="left" w:pos="5940"/>
        </w:tabs>
        <w:spacing w:after="0" w:line="240" w:lineRule="auto"/>
        <w:rPr>
          <w:rFonts w:ascii="Trebuchet MS" w:eastAsia="Times New Roman" w:hAnsi="Trebuchet MS" w:cs="Times New Roman"/>
          <w:b/>
          <w:iCs/>
          <w:lang w:eastAsia="cs-CZ"/>
        </w:rPr>
      </w:pPr>
    </w:p>
    <w:p w:rsidR="006708C2" w:rsidRPr="005C72C1" w:rsidRDefault="006708C2" w:rsidP="006708C2">
      <w:pPr>
        <w:tabs>
          <w:tab w:val="left" w:pos="5940"/>
        </w:tabs>
        <w:spacing w:after="0" w:line="240" w:lineRule="auto"/>
        <w:jc w:val="center"/>
        <w:rPr>
          <w:rFonts w:ascii="Trebuchet MS" w:eastAsia="Times New Roman" w:hAnsi="Trebuchet MS" w:cs="Times New Roman"/>
          <w:b/>
          <w:iCs/>
          <w:lang w:eastAsia="cs-CZ"/>
        </w:rPr>
      </w:pPr>
      <w:r w:rsidRPr="005C72C1">
        <w:rPr>
          <w:rFonts w:ascii="Trebuchet MS" w:eastAsia="Times New Roman" w:hAnsi="Trebuchet MS" w:cs="Times New Roman"/>
          <w:b/>
          <w:iCs/>
          <w:lang w:eastAsia="cs-CZ"/>
        </w:rPr>
        <w:t>Článek III.</w:t>
      </w:r>
    </w:p>
    <w:p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1. Smluvní strany sjednaly jako místo převzetí vozidla areál prodávajícího na adrese Praha 4, U Plynárny 500.</w:t>
      </w:r>
    </w:p>
    <w:p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p>
    <w:p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2. Smluvní strany sjednaly, že vlastnické právo k vozidlu přejde na kupujícího okamžikem, kdy je zcela zaplacena sjednaná kupní cena za vozidlo dle článku II. Smlouvy. Za rozhodný den se považuje ten, kdy má prodávající celou kupní cenu připsánu na svém účtu.</w:t>
      </w:r>
    </w:p>
    <w:p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p>
    <w:p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3. Nebezpečí škody na vozidle přechází na kupujícího okamžikem odevzdání a převzetí vozidla dle Protokolu o odevzdání a převzetí podepsaného zástupci obou smluvních stran.</w:t>
      </w:r>
    </w:p>
    <w:p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p>
    <w:p w:rsidR="006708C2" w:rsidRDefault="006708C2" w:rsidP="006708C2">
      <w:pPr>
        <w:tabs>
          <w:tab w:val="left" w:pos="5940"/>
        </w:tabs>
        <w:spacing w:after="0" w:line="240" w:lineRule="auto"/>
        <w:jc w:val="both"/>
        <w:rPr>
          <w:rFonts w:ascii="Trebuchet MS" w:eastAsia="Times New Roman" w:hAnsi="Trebuchet MS" w:cs="Times New Roman"/>
          <w:lang w:eastAsia="cs-CZ"/>
        </w:rPr>
      </w:pPr>
    </w:p>
    <w:p w:rsidR="006708C2" w:rsidRDefault="006708C2" w:rsidP="006708C2">
      <w:pPr>
        <w:tabs>
          <w:tab w:val="left" w:pos="5940"/>
        </w:tabs>
        <w:spacing w:after="0" w:line="240" w:lineRule="auto"/>
        <w:jc w:val="both"/>
        <w:rPr>
          <w:rFonts w:ascii="Trebuchet MS" w:eastAsia="Times New Roman" w:hAnsi="Trebuchet MS" w:cs="Times New Roman"/>
          <w:lang w:eastAsia="cs-CZ"/>
        </w:rPr>
      </w:pPr>
    </w:p>
    <w:p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p>
    <w:p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p>
    <w:p w:rsidR="006708C2" w:rsidRPr="005C72C1" w:rsidRDefault="006708C2" w:rsidP="006708C2">
      <w:pPr>
        <w:tabs>
          <w:tab w:val="left" w:pos="426"/>
          <w:tab w:val="left" w:pos="5940"/>
        </w:tabs>
        <w:spacing w:after="0" w:line="240" w:lineRule="auto"/>
        <w:jc w:val="center"/>
        <w:rPr>
          <w:rFonts w:ascii="Trebuchet MS" w:eastAsia="Times New Roman" w:hAnsi="Trebuchet MS" w:cs="Times New Roman"/>
          <w:i/>
          <w:iCs/>
          <w:lang w:eastAsia="cs-CZ"/>
        </w:rPr>
      </w:pPr>
      <w:r w:rsidRPr="005C72C1">
        <w:rPr>
          <w:rFonts w:ascii="Trebuchet MS" w:eastAsia="Times New Roman" w:hAnsi="Trebuchet MS" w:cs="Times New Roman"/>
          <w:b/>
          <w:bCs/>
          <w:lang w:eastAsia="cs-CZ"/>
        </w:rPr>
        <w:t>Článek IV.</w:t>
      </w:r>
    </w:p>
    <w:p w:rsidR="006708C2" w:rsidRPr="005C72C1" w:rsidRDefault="006708C2" w:rsidP="006708C2">
      <w:pPr>
        <w:tabs>
          <w:tab w:val="left" w:pos="5940"/>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1. Prodávající prohlašuje, že nezatajil žádné vady ani okolnosti, které by kupujícímu bránily v řádném užívání vozidla.</w:t>
      </w:r>
      <w:r w:rsidRPr="005C72C1">
        <w:rPr>
          <w:rFonts w:ascii="Trebuchet MS" w:hAnsi="Trebuchet MS" w:cs="Arial"/>
          <w:color w:val="383838"/>
        </w:rPr>
        <w:t xml:space="preserve"> </w:t>
      </w:r>
      <w:r w:rsidRPr="005C72C1">
        <w:rPr>
          <w:rFonts w:ascii="Trebuchet MS" w:hAnsi="Trebuchet MS" w:cs="Times New Roman"/>
        </w:rPr>
        <w:t>Prodávající prohlašuje, že vozidlo má platnou technickou kontrolu.</w:t>
      </w:r>
    </w:p>
    <w:p w:rsidR="006708C2" w:rsidRPr="005C72C1" w:rsidRDefault="006708C2" w:rsidP="006708C2">
      <w:pPr>
        <w:spacing w:after="0" w:line="240" w:lineRule="auto"/>
        <w:jc w:val="both"/>
        <w:rPr>
          <w:rFonts w:ascii="Trebuchet MS" w:eastAsia="Times New Roman" w:hAnsi="Trebuchet MS" w:cs="Times New Roman"/>
          <w:iCs/>
          <w:lang w:eastAsia="cs-CZ"/>
        </w:rPr>
      </w:pPr>
    </w:p>
    <w:p w:rsidR="006708C2" w:rsidRPr="0051308E" w:rsidRDefault="006708C2" w:rsidP="006708C2">
      <w:pPr>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 xml:space="preserve">2. Kupující prohlašuje, že si vozidlo prohlédl, že je mu znám jeho skutečný stav odpovídající stáří a počtu najetých kilometrů a v tomto stavu ho převezme společně </w:t>
      </w:r>
      <w:r w:rsidRPr="0051308E">
        <w:rPr>
          <w:rFonts w:ascii="Trebuchet MS" w:eastAsia="Times New Roman" w:hAnsi="Trebuchet MS" w:cs="Times New Roman"/>
          <w:iCs/>
          <w:lang w:eastAsia="cs-CZ"/>
        </w:rPr>
        <w:t xml:space="preserve">s doklady, kterými jsou technický průkaz, osvědčení o registraci, klíče od vozidla a současně i se sadou zimních pneumatik. </w:t>
      </w:r>
    </w:p>
    <w:p w:rsidR="006708C2" w:rsidRPr="0051308E" w:rsidRDefault="006708C2" w:rsidP="006708C2">
      <w:pPr>
        <w:spacing w:after="0" w:line="240" w:lineRule="auto"/>
        <w:jc w:val="both"/>
        <w:rPr>
          <w:rFonts w:ascii="Trebuchet MS" w:eastAsia="Times New Roman" w:hAnsi="Trebuchet MS" w:cs="Times New Roman"/>
          <w:iCs/>
          <w:lang w:eastAsia="cs-CZ"/>
        </w:rPr>
      </w:pPr>
    </w:p>
    <w:p w:rsidR="006708C2" w:rsidRPr="0051308E" w:rsidRDefault="006708C2" w:rsidP="006708C2">
      <w:pPr>
        <w:tabs>
          <w:tab w:val="left" w:pos="5940"/>
        </w:tabs>
        <w:spacing w:after="0" w:line="240" w:lineRule="auto"/>
        <w:jc w:val="both"/>
        <w:rPr>
          <w:rFonts w:ascii="Trebuchet MS" w:eastAsia="Times New Roman" w:hAnsi="Trebuchet MS" w:cs="Times New Roman"/>
          <w:bCs/>
          <w:lang w:eastAsia="cs-CZ"/>
        </w:rPr>
      </w:pPr>
      <w:r w:rsidRPr="0051308E">
        <w:rPr>
          <w:rFonts w:ascii="Trebuchet MS" w:eastAsia="Times New Roman" w:hAnsi="Trebuchet MS" w:cs="Times New Roman"/>
          <w:bCs/>
          <w:lang w:eastAsia="cs-CZ"/>
        </w:rPr>
        <w:t xml:space="preserve">3. Kupující zajistí na svůj náklad evidenční kontrolu vozidla na jakékoliv Stanici technické kontroly a na příslušném registru silničních vozidel přehlášení vozidla na sebe, k čemuž mu prodávající vystaví plnou moc s úředně ověřeným podpisem. Kupující je dále povinen vyřídit nezbytné formality z titulu zákonného pojištění motorového vozidla u pojišťovny a do třiceti (30) dnů od převzetí vozidla zaslat prodávajícímu kopii velkého technického průkazu se zapsaným novým majitelem. Pro případ porušení povinností kupujícího uvedených v tomto ustanovení si smluvní strany sjednaly smluvní pokutu </w:t>
      </w:r>
      <w:r w:rsidR="00816A69">
        <w:rPr>
          <w:rFonts w:ascii="Trebuchet MS" w:eastAsia="Times New Roman" w:hAnsi="Trebuchet MS" w:cs="Times New Roman"/>
          <w:bCs/>
          <w:noProof/>
          <w:color w:val="000000"/>
          <w:highlight w:val="black"/>
          <w:lang w:eastAsia="cs-CZ"/>
        </w:rPr>
        <w:t>'''''' '''''''''' '''''''''''''''''''''''</w:t>
      </w:r>
      <w:r w:rsidRPr="0051308E">
        <w:rPr>
          <w:rFonts w:ascii="Trebuchet MS" w:eastAsia="Times New Roman" w:hAnsi="Trebuchet MS" w:cs="Times New Roman"/>
          <w:bCs/>
          <w:lang w:eastAsia="cs-CZ"/>
        </w:rPr>
        <w:t xml:space="preserve"> Kč.  Zaplacením smluvní pokuty není dotčen nárok prodávajícího požadovat náhradu škody.</w:t>
      </w:r>
    </w:p>
    <w:p w:rsidR="006708C2" w:rsidRPr="0051308E" w:rsidRDefault="006708C2" w:rsidP="006708C2">
      <w:pPr>
        <w:tabs>
          <w:tab w:val="left" w:pos="5940"/>
        </w:tabs>
        <w:spacing w:after="0" w:line="240" w:lineRule="auto"/>
        <w:rPr>
          <w:rFonts w:ascii="Trebuchet MS" w:eastAsia="Times New Roman" w:hAnsi="Trebuchet MS" w:cs="Times New Roman"/>
          <w:b/>
          <w:bCs/>
          <w:lang w:eastAsia="cs-CZ"/>
        </w:rPr>
      </w:pPr>
    </w:p>
    <w:p w:rsidR="006708C2" w:rsidRPr="0051308E" w:rsidRDefault="006708C2" w:rsidP="006708C2">
      <w:pPr>
        <w:tabs>
          <w:tab w:val="left" w:pos="5940"/>
        </w:tabs>
        <w:spacing w:after="0" w:line="240" w:lineRule="auto"/>
        <w:jc w:val="center"/>
        <w:rPr>
          <w:rFonts w:ascii="Trebuchet MS" w:eastAsia="Times New Roman" w:hAnsi="Trebuchet MS" w:cs="Times New Roman"/>
          <w:i/>
          <w:iCs/>
          <w:lang w:eastAsia="cs-CZ"/>
        </w:rPr>
      </w:pPr>
      <w:r w:rsidRPr="0051308E">
        <w:rPr>
          <w:rFonts w:ascii="Trebuchet MS" w:eastAsia="Times New Roman" w:hAnsi="Trebuchet MS" w:cs="Times New Roman"/>
          <w:b/>
          <w:bCs/>
          <w:lang w:eastAsia="cs-CZ"/>
        </w:rPr>
        <w:t>Článek V.</w:t>
      </w:r>
    </w:p>
    <w:p w:rsidR="006708C2" w:rsidRPr="0051308E" w:rsidRDefault="006708C2" w:rsidP="006708C2">
      <w:pPr>
        <w:spacing w:after="0" w:line="240" w:lineRule="auto"/>
        <w:jc w:val="both"/>
        <w:rPr>
          <w:rFonts w:ascii="Trebuchet MS" w:eastAsia="Times New Roman" w:hAnsi="Trebuchet MS" w:cs="Times New Roman"/>
          <w:iCs/>
          <w:lang w:eastAsia="cs-CZ"/>
        </w:rPr>
      </w:pPr>
      <w:r w:rsidRPr="0051308E">
        <w:rPr>
          <w:rFonts w:ascii="Trebuchet MS" w:eastAsia="Times New Roman" w:hAnsi="Trebuchet MS" w:cs="Times New Roman"/>
          <w:iCs/>
          <w:lang w:eastAsia="cs-CZ"/>
        </w:rPr>
        <w:t xml:space="preserve">1. Smlouva je vyhotovena ve dvou (2) stejnopisech, z nichž po jednom (1) obdrží každá smluvní strana. </w:t>
      </w:r>
    </w:p>
    <w:p w:rsidR="006708C2" w:rsidRPr="0051308E" w:rsidRDefault="006708C2" w:rsidP="006708C2">
      <w:pPr>
        <w:spacing w:after="0" w:line="240" w:lineRule="auto"/>
        <w:jc w:val="both"/>
        <w:rPr>
          <w:rFonts w:ascii="Trebuchet MS" w:eastAsia="Times New Roman" w:hAnsi="Trebuchet MS" w:cs="Times New Roman"/>
          <w:iCs/>
          <w:lang w:eastAsia="cs-CZ"/>
        </w:rPr>
      </w:pPr>
    </w:p>
    <w:p w:rsidR="006708C2" w:rsidRPr="0051308E" w:rsidRDefault="006708C2" w:rsidP="006708C2">
      <w:pPr>
        <w:spacing w:after="0" w:line="240" w:lineRule="auto"/>
        <w:jc w:val="both"/>
        <w:rPr>
          <w:rFonts w:ascii="Trebuchet MS" w:eastAsia="Times New Roman" w:hAnsi="Trebuchet MS" w:cs="Times New Roman"/>
          <w:iCs/>
          <w:lang w:eastAsia="cs-CZ"/>
        </w:rPr>
      </w:pPr>
      <w:r w:rsidRPr="0051308E">
        <w:rPr>
          <w:rFonts w:ascii="Trebuchet MS" w:eastAsia="Times New Roman" w:hAnsi="Trebuchet MS" w:cs="Times New Roman"/>
          <w:iCs/>
          <w:lang w:eastAsia="cs-CZ"/>
        </w:rPr>
        <w:t>2. Smluvní strany výslovně prohlašují, že si smlouvu přečetly a že byla sepsána podle jejich pravé vůle.</w:t>
      </w:r>
    </w:p>
    <w:p w:rsidR="006708C2" w:rsidRPr="0051308E" w:rsidRDefault="006708C2" w:rsidP="006708C2">
      <w:pPr>
        <w:spacing w:after="0" w:line="240" w:lineRule="auto"/>
        <w:jc w:val="both"/>
        <w:rPr>
          <w:rFonts w:ascii="Trebuchet MS" w:eastAsia="Times New Roman" w:hAnsi="Trebuchet MS" w:cs="Times New Roman"/>
          <w:iCs/>
          <w:lang w:eastAsia="cs-CZ"/>
        </w:rPr>
      </w:pPr>
    </w:p>
    <w:p w:rsidR="006708C2" w:rsidRPr="0051308E" w:rsidRDefault="006708C2" w:rsidP="006708C2">
      <w:pPr>
        <w:spacing w:after="0" w:line="240" w:lineRule="auto"/>
        <w:jc w:val="both"/>
        <w:rPr>
          <w:rFonts w:ascii="Trebuchet MS" w:eastAsia="Times New Roman" w:hAnsi="Trebuchet MS" w:cs="Times New Roman"/>
          <w:iCs/>
          <w:lang w:eastAsia="cs-CZ"/>
        </w:rPr>
      </w:pPr>
      <w:r w:rsidRPr="0051308E">
        <w:rPr>
          <w:rFonts w:ascii="Trebuchet MS" w:eastAsia="Times New Roman" w:hAnsi="Trebuchet MS" w:cs="Times New Roman"/>
          <w:iCs/>
          <w:lang w:eastAsia="cs-CZ"/>
        </w:rPr>
        <w:t>3. Kupující svým podpisem výslovně potvrzuje, že je seznámen se skutečností, že prodávající je z hlediska zákona č. 340/2015 Sb. o zvláštních podmínkách účinnosti některých smluv, uveřejňování těchto smluv a o registru smluv (zákon o registru smluv) povinným subjektem uvedeným v § 2 odst. 1 písm. n) zákona o registru smluv</w:t>
      </w:r>
      <w:r w:rsidR="00FB45AF">
        <w:rPr>
          <w:rFonts w:ascii="Trebuchet MS" w:eastAsia="Times New Roman" w:hAnsi="Trebuchet MS" w:cs="Times New Roman"/>
          <w:iCs/>
          <w:lang w:eastAsia="cs-CZ"/>
        </w:rPr>
        <w:t>.</w:t>
      </w:r>
      <w:r w:rsidRPr="0051308E">
        <w:rPr>
          <w:rFonts w:ascii="Trebuchet MS" w:eastAsia="Times New Roman" w:hAnsi="Trebuchet MS" w:cs="Times New Roman"/>
          <w:iCs/>
          <w:lang w:eastAsia="cs-CZ"/>
        </w:rPr>
        <w:t xml:space="preserve"> </w:t>
      </w:r>
    </w:p>
    <w:p w:rsidR="006708C2" w:rsidRPr="0051308E" w:rsidRDefault="006708C2" w:rsidP="006708C2">
      <w:pPr>
        <w:spacing w:after="0" w:line="240" w:lineRule="auto"/>
        <w:jc w:val="both"/>
        <w:rPr>
          <w:rFonts w:ascii="Trebuchet MS" w:eastAsia="Times New Roman" w:hAnsi="Trebuchet MS" w:cs="Times New Roman"/>
          <w:iCs/>
          <w:lang w:eastAsia="cs-CZ"/>
        </w:rPr>
      </w:pPr>
    </w:p>
    <w:p w:rsidR="006708C2" w:rsidRPr="005C72C1" w:rsidRDefault="006708C2" w:rsidP="006708C2">
      <w:pPr>
        <w:spacing w:after="0" w:line="240" w:lineRule="auto"/>
        <w:jc w:val="both"/>
        <w:rPr>
          <w:rFonts w:ascii="Trebuchet MS" w:eastAsia="Times New Roman" w:hAnsi="Trebuchet MS" w:cs="Times New Roman"/>
          <w:iCs/>
          <w:lang w:eastAsia="cs-CZ"/>
        </w:rPr>
      </w:pPr>
    </w:p>
    <w:p w:rsidR="006708C2" w:rsidRPr="005C72C1" w:rsidRDefault="006708C2" w:rsidP="006708C2">
      <w:pPr>
        <w:spacing w:after="0" w:line="240" w:lineRule="auto"/>
        <w:jc w:val="both"/>
        <w:rPr>
          <w:rFonts w:ascii="Trebuchet MS" w:eastAsia="Times New Roman" w:hAnsi="Trebuchet MS" w:cs="Times New Roman"/>
          <w:iCs/>
          <w:lang w:eastAsia="cs-CZ"/>
        </w:rPr>
      </w:pPr>
    </w:p>
    <w:p w:rsidR="006708C2" w:rsidRPr="005C72C1" w:rsidRDefault="006708C2" w:rsidP="006708C2">
      <w:pPr>
        <w:tabs>
          <w:tab w:val="left" w:pos="4536"/>
        </w:tabs>
        <w:spacing w:after="0" w:line="240" w:lineRule="auto"/>
        <w:jc w:val="both"/>
        <w:rPr>
          <w:rFonts w:ascii="Trebuchet MS" w:eastAsia="Times New Roman" w:hAnsi="Trebuchet MS" w:cs="Times New Roman"/>
          <w:iCs/>
          <w:lang w:eastAsia="cs-CZ"/>
        </w:rPr>
      </w:pPr>
      <w:r w:rsidRPr="005C72C1">
        <w:rPr>
          <w:rFonts w:ascii="Trebuchet MS" w:eastAsia="Times New Roman" w:hAnsi="Trebuchet MS" w:cs="Times New Roman"/>
          <w:iCs/>
          <w:lang w:eastAsia="cs-CZ"/>
        </w:rPr>
        <w:t xml:space="preserve">V Praze, dne ...........................                    </w:t>
      </w:r>
      <w:r>
        <w:rPr>
          <w:rFonts w:ascii="Trebuchet MS" w:eastAsia="Times New Roman" w:hAnsi="Trebuchet MS" w:cs="Times New Roman"/>
          <w:b/>
          <w:bCs/>
          <w:lang w:eastAsia="cs-CZ"/>
        </w:rPr>
        <w:tab/>
      </w:r>
      <w:r>
        <w:rPr>
          <w:rFonts w:ascii="Trebuchet MS" w:eastAsia="Times New Roman" w:hAnsi="Trebuchet MS" w:cs="Times New Roman"/>
          <w:bCs/>
          <w:lang w:eastAsia="cs-CZ"/>
        </w:rPr>
        <w:t xml:space="preserve">V Praze, </w:t>
      </w:r>
      <w:r w:rsidRPr="005C72C1">
        <w:rPr>
          <w:rFonts w:ascii="Trebuchet MS" w:eastAsia="Times New Roman" w:hAnsi="Trebuchet MS" w:cs="Times New Roman"/>
          <w:bCs/>
          <w:lang w:eastAsia="cs-CZ"/>
        </w:rPr>
        <w:t>dne ..........................</w:t>
      </w:r>
    </w:p>
    <w:p w:rsidR="006708C2" w:rsidRPr="005C72C1" w:rsidRDefault="006708C2" w:rsidP="006708C2">
      <w:pPr>
        <w:tabs>
          <w:tab w:val="left" w:pos="5940"/>
        </w:tabs>
        <w:spacing w:after="0" w:line="240" w:lineRule="auto"/>
        <w:rPr>
          <w:rFonts w:ascii="Trebuchet MS" w:eastAsia="Times New Roman" w:hAnsi="Trebuchet MS" w:cs="Times New Roman"/>
          <w:iCs/>
          <w:lang w:eastAsia="cs-CZ"/>
        </w:rPr>
      </w:pPr>
    </w:p>
    <w:p w:rsidR="006708C2" w:rsidRPr="005C72C1" w:rsidRDefault="006708C2" w:rsidP="006708C2">
      <w:pPr>
        <w:tabs>
          <w:tab w:val="left" w:pos="4536"/>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iCs/>
          <w:lang w:eastAsia="cs-CZ"/>
        </w:rPr>
        <w:t xml:space="preserve">Za prodávajícího                                                </w:t>
      </w:r>
      <w:r w:rsidR="009037A6">
        <w:rPr>
          <w:rFonts w:ascii="Trebuchet MS" w:eastAsia="Times New Roman" w:hAnsi="Trebuchet MS" w:cs="Times New Roman"/>
          <w:iCs/>
          <w:lang w:eastAsia="cs-CZ"/>
        </w:rPr>
        <w:t xml:space="preserve">     </w:t>
      </w:r>
      <w:r w:rsidRPr="005C72C1">
        <w:rPr>
          <w:rFonts w:ascii="Trebuchet MS" w:eastAsia="Times New Roman" w:hAnsi="Trebuchet MS" w:cs="Times New Roman"/>
          <w:iCs/>
          <w:lang w:eastAsia="cs-CZ"/>
        </w:rPr>
        <w:t>Za kupujícího</w:t>
      </w:r>
    </w:p>
    <w:p w:rsidR="006708C2" w:rsidRPr="005C72C1" w:rsidRDefault="006708C2" w:rsidP="006708C2">
      <w:pPr>
        <w:tabs>
          <w:tab w:val="left" w:pos="5940"/>
        </w:tabs>
        <w:spacing w:after="0" w:line="240" w:lineRule="auto"/>
        <w:rPr>
          <w:rFonts w:ascii="Trebuchet MS" w:eastAsia="Times New Roman" w:hAnsi="Trebuchet MS" w:cs="Times New Roman"/>
          <w:lang w:eastAsia="cs-CZ"/>
        </w:rPr>
      </w:pPr>
      <w:r>
        <w:rPr>
          <w:rFonts w:ascii="Trebuchet MS" w:eastAsia="Times New Roman" w:hAnsi="Trebuchet MS" w:cs="Times New Roman"/>
          <w:lang w:eastAsia="cs-CZ"/>
        </w:rPr>
        <w:t xml:space="preserve">Pražská plynárenská, a.s.                                     </w:t>
      </w:r>
      <w:r w:rsidR="00816A69">
        <w:rPr>
          <w:rFonts w:ascii="Trebuchet MS" w:eastAsia="Times New Roman" w:hAnsi="Trebuchet MS" w:cs="Times New Roman"/>
          <w:noProof/>
          <w:color w:val="000000"/>
          <w:highlight w:val="black"/>
          <w:lang w:eastAsia="cs-CZ"/>
        </w:rPr>
        <w:t>'''''''''''''''''''''''''''''''''''''''''' ''''''''''''''''''''''''' ''''''''''''''' ''''' ''''' '''''</w:t>
      </w:r>
    </w:p>
    <w:p w:rsidR="006708C2" w:rsidRPr="005C72C1" w:rsidRDefault="006708C2" w:rsidP="006708C2">
      <w:pPr>
        <w:tabs>
          <w:tab w:val="left" w:pos="4962"/>
        </w:tabs>
        <w:spacing w:after="0" w:line="240" w:lineRule="auto"/>
        <w:rPr>
          <w:rFonts w:ascii="Trebuchet MS" w:eastAsia="Times New Roman" w:hAnsi="Trebuchet MS" w:cs="Times New Roman"/>
          <w:lang w:eastAsia="cs-CZ"/>
        </w:rPr>
      </w:pPr>
      <w:r>
        <w:rPr>
          <w:rFonts w:ascii="Trebuchet MS" w:eastAsia="Times New Roman" w:hAnsi="Trebuchet MS" w:cs="Times New Roman"/>
          <w:lang w:eastAsia="cs-CZ"/>
        </w:rPr>
        <w:tab/>
      </w:r>
    </w:p>
    <w:p w:rsidR="006708C2" w:rsidRDefault="006708C2" w:rsidP="006708C2">
      <w:pPr>
        <w:tabs>
          <w:tab w:val="left" w:pos="5940"/>
        </w:tabs>
        <w:spacing w:after="0" w:line="240" w:lineRule="auto"/>
        <w:rPr>
          <w:rFonts w:ascii="Trebuchet MS" w:eastAsia="Times New Roman" w:hAnsi="Trebuchet MS" w:cs="Times New Roman"/>
          <w:lang w:eastAsia="cs-CZ"/>
        </w:rPr>
      </w:pPr>
    </w:p>
    <w:p w:rsidR="006708C2" w:rsidRDefault="006708C2" w:rsidP="006708C2">
      <w:pPr>
        <w:tabs>
          <w:tab w:val="left" w:pos="5940"/>
        </w:tabs>
        <w:spacing w:after="0" w:line="240" w:lineRule="auto"/>
        <w:rPr>
          <w:rFonts w:ascii="Trebuchet MS" w:eastAsia="Times New Roman" w:hAnsi="Trebuchet MS" w:cs="Times New Roman"/>
          <w:lang w:eastAsia="cs-CZ"/>
        </w:rPr>
      </w:pPr>
    </w:p>
    <w:p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rsidR="006708C2" w:rsidRPr="005C72C1" w:rsidRDefault="006708C2" w:rsidP="006708C2">
      <w:pPr>
        <w:tabs>
          <w:tab w:val="left" w:pos="4536"/>
        </w:tabs>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w:t>
      </w:r>
      <w:r w:rsidRPr="005C72C1">
        <w:rPr>
          <w:rFonts w:ascii="Trebuchet MS" w:eastAsia="Times New Roman" w:hAnsi="Trebuchet MS" w:cs="Times New Roman"/>
          <w:lang w:eastAsia="cs-CZ"/>
        </w:rPr>
        <w:tab/>
        <w:t>.................................................</w:t>
      </w:r>
    </w:p>
    <w:p w:rsidR="006708C2" w:rsidRPr="00816A69" w:rsidRDefault="006708C2" w:rsidP="006708C2">
      <w:pPr>
        <w:tabs>
          <w:tab w:val="left" w:pos="4536"/>
        </w:tabs>
        <w:spacing w:after="0" w:line="240" w:lineRule="auto"/>
        <w:jc w:val="both"/>
        <w:rPr>
          <w:rFonts w:ascii="Trebuchet MS" w:eastAsia="Times New Roman" w:hAnsi="Trebuchet MS" w:cs="Times New Roman"/>
          <w:i/>
          <w:iCs/>
          <w:lang w:eastAsia="cs-CZ"/>
        </w:rPr>
      </w:pPr>
      <w:r w:rsidRPr="005C72C1">
        <w:rPr>
          <w:rFonts w:ascii="Trebuchet MS" w:eastAsia="Times New Roman" w:hAnsi="Trebuchet MS" w:cs="Times New Roman"/>
          <w:lang w:eastAsia="cs-CZ"/>
        </w:rPr>
        <w:t xml:space="preserve">Ing. </w:t>
      </w:r>
      <w:r w:rsidR="00211372">
        <w:rPr>
          <w:rFonts w:ascii="Trebuchet MS" w:eastAsia="Times New Roman" w:hAnsi="Trebuchet MS" w:cs="Times New Roman"/>
          <w:lang w:eastAsia="cs-CZ"/>
        </w:rPr>
        <w:t>Milan Cízl</w:t>
      </w:r>
      <w:r w:rsidRPr="005C72C1">
        <w:rPr>
          <w:rFonts w:ascii="Trebuchet MS" w:eastAsia="Times New Roman" w:hAnsi="Trebuchet MS" w:cs="Times New Roman"/>
          <w:lang w:eastAsia="cs-CZ"/>
        </w:rPr>
        <w:t xml:space="preserve">                                           </w:t>
      </w:r>
      <w:r w:rsidR="009037A6">
        <w:rPr>
          <w:rFonts w:ascii="Trebuchet MS" w:eastAsia="Times New Roman" w:hAnsi="Trebuchet MS" w:cs="Times New Roman"/>
          <w:lang w:eastAsia="cs-CZ"/>
        </w:rPr>
        <w:t xml:space="preserve"> </w:t>
      </w:r>
      <w:r w:rsidR="00816A69">
        <w:rPr>
          <w:rFonts w:ascii="Trebuchet MS" w:eastAsia="Times New Roman" w:hAnsi="Trebuchet MS" w:cs="Times New Roman"/>
          <w:noProof/>
          <w:color w:val="000000"/>
          <w:highlight w:val="black"/>
          <w:lang w:eastAsia="cs-CZ"/>
        </w:rPr>
        <w:t>'''''''''''''''' '''''''''''''''</w:t>
      </w:r>
    </w:p>
    <w:p w:rsidR="006708C2" w:rsidRPr="005C72C1" w:rsidRDefault="00211372" w:rsidP="006708C2">
      <w:pPr>
        <w:tabs>
          <w:tab w:val="left" w:pos="4536"/>
        </w:tabs>
        <w:spacing w:after="0" w:line="240" w:lineRule="auto"/>
        <w:jc w:val="both"/>
        <w:rPr>
          <w:rFonts w:ascii="Trebuchet MS" w:eastAsia="Times New Roman" w:hAnsi="Trebuchet MS" w:cs="Times New Roman"/>
          <w:lang w:eastAsia="cs-CZ"/>
        </w:rPr>
      </w:pPr>
      <w:r>
        <w:rPr>
          <w:rFonts w:ascii="Trebuchet MS" w:eastAsia="Times New Roman" w:hAnsi="Trebuchet MS" w:cs="Times New Roman"/>
          <w:lang w:eastAsia="cs-CZ"/>
        </w:rPr>
        <w:t>člen</w:t>
      </w:r>
      <w:r w:rsidR="006708C2" w:rsidRPr="005C72C1">
        <w:rPr>
          <w:rFonts w:ascii="Trebuchet MS" w:eastAsia="Times New Roman" w:hAnsi="Trebuchet MS" w:cs="Times New Roman"/>
          <w:lang w:eastAsia="cs-CZ"/>
        </w:rPr>
        <w:t xml:space="preserve"> představenstva                                   </w:t>
      </w:r>
      <w:r w:rsidR="006708C2">
        <w:rPr>
          <w:rFonts w:ascii="Trebuchet MS" w:eastAsia="Times New Roman" w:hAnsi="Trebuchet MS" w:cs="Times New Roman"/>
          <w:lang w:eastAsia="cs-CZ"/>
        </w:rPr>
        <w:t xml:space="preserve">   </w:t>
      </w:r>
    </w:p>
    <w:p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rsidR="006708C2" w:rsidRPr="005C72C1" w:rsidRDefault="006708C2" w:rsidP="006708C2">
      <w:pPr>
        <w:tabs>
          <w:tab w:val="left" w:pos="5940"/>
        </w:tabs>
        <w:spacing w:after="0" w:line="240" w:lineRule="auto"/>
        <w:rPr>
          <w:rFonts w:ascii="Trebuchet MS" w:eastAsia="Times New Roman" w:hAnsi="Trebuchet MS" w:cs="Times New Roman"/>
          <w:lang w:eastAsia="cs-CZ"/>
        </w:rPr>
      </w:pPr>
    </w:p>
    <w:p w:rsidR="006708C2" w:rsidRPr="005C72C1" w:rsidRDefault="006708C2" w:rsidP="006708C2">
      <w:pPr>
        <w:tabs>
          <w:tab w:val="left" w:pos="5940"/>
        </w:tabs>
        <w:spacing w:after="0" w:line="240" w:lineRule="auto"/>
        <w:jc w:val="both"/>
        <w:rPr>
          <w:rFonts w:ascii="Trebuchet MS" w:eastAsia="Times New Roman" w:hAnsi="Trebuchet MS" w:cs="Times New Roman"/>
          <w:lang w:eastAsia="cs-CZ"/>
        </w:rPr>
      </w:pPr>
      <w:r w:rsidRPr="005C72C1">
        <w:rPr>
          <w:rFonts w:ascii="Trebuchet MS" w:eastAsia="Times New Roman" w:hAnsi="Trebuchet MS" w:cs="Times New Roman"/>
          <w:lang w:eastAsia="cs-CZ"/>
        </w:rPr>
        <w:t>................................................</w:t>
      </w:r>
      <w:r>
        <w:rPr>
          <w:rFonts w:ascii="Trebuchet MS" w:eastAsia="Times New Roman" w:hAnsi="Trebuchet MS" w:cs="Times New Roman"/>
          <w:lang w:eastAsia="cs-CZ"/>
        </w:rPr>
        <w:t xml:space="preserve">           </w:t>
      </w:r>
    </w:p>
    <w:p w:rsidR="006708C2" w:rsidRPr="005C72C1" w:rsidRDefault="006708C2" w:rsidP="006708C2">
      <w:pPr>
        <w:tabs>
          <w:tab w:val="left" w:pos="5940"/>
        </w:tabs>
        <w:spacing w:after="0" w:line="240" w:lineRule="auto"/>
        <w:rPr>
          <w:rFonts w:ascii="Trebuchet MS" w:eastAsia="Times New Roman" w:hAnsi="Trebuchet MS" w:cs="Times New Roman"/>
          <w:lang w:eastAsia="cs-CZ"/>
        </w:rPr>
      </w:pPr>
      <w:r w:rsidRPr="005C72C1">
        <w:rPr>
          <w:rFonts w:ascii="Trebuchet MS" w:eastAsia="Times New Roman" w:hAnsi="Trebuchet MS" w:cs="Times New Roman"/>
          <w:lang w:eastAsia="cs-CZ"/>
        </w:rPr>
        <w:t xml:space="preserve">Ing. Milan Jadlovský                                           </w:t>
      </w:r>
      <w:r w:rsidR="009037A6">
        <w:rPr>
          <w:rFonts w:ascii="Trebuchet MS" w:eastAsia="Times New Roman" w:hAnsi="Trebuchet MS" w:cs="Times New Roman"/>
          <w:lang w:eastAsia="cs-CZ"/>
        </w:rPr>
        <w:t xml:space="preserve">   </w:t>
      </w:r>
      <w:r w:rsidRPr="005C72C1">
        <w:rPr>
          <w:rFonts w:ascii="Trebuchet MS" w:eastAsia="Times New Roman" w:hAnsi="Trebuchet MS" w:cs="Times New Roman"/>
          <w:lang w:eastAsia="cs-CZ"/>
        </w:rPr>
        <w:t xml:space="preserve">                                      </w:t>
      </w:r>
    </w:p>
    <w:p w:rsidR="006708C2" w:rsidRPr="005C72C1" w:rsidRDefault="006708C2" w:rsidP="006708C2">
      <w:pPr>
        <w:tabs>
          <w:tab w:val="left" w:pos="5940"/>
        </w:tabs>
        <w:spacing w:after="0" w:line="240" w:lineRule="auto"/>
        <w:rPr>
          <w:rFonts w:ascii="Trebuchet MS" w:hAnsi="Trebuchet MS"/>
        </w:rPr>
      </w:pPr>
      <w:r w:rsidRPr="005C72C1">
        <w:rPr>
          <w:rFonts w:ascii="Trebuchet MS" w:eastAsia="Times New Roman" w:hAnsi="Trebuchet MS" w:cs="Times New Roman"/>
          <w:lang w:eastAsia="cs-CZ"/>
        </w:rPr>
        <w:t xml:space="preserve">místopředseda představenstva                              </w:t>
      </w:r>
    </w:p>
    <w:p w:rsidR="00E75809" w:rsidRPr="006708C2" w:rsidRDefault="00E75809" w:rsidP="006708C2"/>
    <w:sectPr w:rsidR="00E75809" w:rsidRPr="006708C2" w:rsidSect="0027691A">
      <w:headerReference w:type="even" r:id="rId6"/>
      <w:headerReference w:type="default" r:id="rId7"/>
      <w:footerReference w:type="even" r:id="rId8"/>
      <w:footerReference w:type="default" r:id="rId9"/>
      <w:headerReference w:type="first" r:id="rId10"/>
      <w:footerReference w:type="first" r:id="rId11"/>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CF3" w:rsidRDefault="00FE6CF3">
      <w:pPr>
        <w:spacing w:after="0" w:line="240" w:lineRule="auto"/>
      </w:pPr>
      <w:r>
        <w:separator/>
      </w:r>
    </w:p>
  </w:endnote>
  <w:endnote w:type="continuationSeparator" w:id="0">
    <w:p w:rsidR="00FE6CF3" w:rsidRDefault="00FE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066" w:rsidRPr="00816A69" w:rsidRDefault="00FE6CF3" w:rsidP="00816A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066" w:rsidRPr="00816A69" w:rsidRDefault="00FE6CF3" w:rsidP="00816A6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A69" w:rsidRDefault="00816A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CF3" w:rsidRDefault="00FE6CF3">
      <w:pPr>
        <w:spacing w:after="0" w:line="240" w:lineRule="auto"/>
      </w:pPr>
      <w:r>
        <w:separator/>
      </w:r>
    </w:p>
  </w:footnote>
  <w:footnote w:type="continuationSeparator" w:id="0">
    <w:p w:rsidR="00FE6CF3" w:rsidRDefault="00FE6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A69" w:rsidRDefault="00816A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A69" w:rsidRDefault="00816A6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A69" w:rsidRDefault="00816A6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C2"/>
    <w:rsid w:val="00046B4D"/>
    <w:rsid w:val="000C2EEF"/>
    <w:rsid w:val="000D49B2"/>
    <w:rsid w:val="000E2879"/>
    <w:rsid w:val="0010621E"/>
    <w:rsid w:val="0017280D"/>
    <w:rsid w:val="00177815"/>
    <w:rsid w:val="001B3886"/>
    <w:rsid w:val="001B623F"/>
    <w:rsid w:val="001C41A4"/>
    <w:rsid w:val="001F3599"/>
    <w:rsid w:val="001F741D"/>
    <w:rsid w:val="002074D7"/>
    <w:rsid w:val="00211372"/>
    <w:rsid w:val="002114D8"/>
    <w:rsid w:val="00232653"/>
    <w:rsid w:val="003026C2"/>
    <w:rsid w:val="003623E4"/>
    <w:rsid w:val="00377CC7"/>
    <w:rsid w:val="003A0772"/>
    <w:rsid w:val="003A5AED"/>
    <w:rsid w:val="003C3490"/>
    <w:rsid w:val="003C34A2"/>
    <w:rsid w:val="003F513B"/>
    <w:rsid w:val="00423898"/>
    <w:rsid w:val="0043037D"/>
    <w:rsid w:val="004548F4"/>
    <w:rsid w:val="004667A8"/>
    <w:rsid w:val="00477F07"/>
    <w:rsid w:val="004C108C"/>
    <w:rsid w:val="00540FE7"/>
    <w:rsid w:val="005760E0"/>
    <w:rsid w:val="006505CF"/>
    <w:rsid w:val="006708C2"/>
    <w:rsid w:val="00702B93"/>
    <w:rsid w:val="00710323"/>
    <w:rsid w:val="00715E10"/>
    <w:rsid w:val="007265FC"/>
    <w:rsid w:val="00747410"/>
    <w:rsid w:val="00785772"/>
    <w:rsid w:val="007C598C"/>
    <w:rsid w:val="007D00C2"/>
    <w:rsid w:val="007D2C54"/>
    <w:rsid w:val="007E1214"/>
    <w:rsid w:val="00816A69"/>
    <w:rsid w:val="00825715"/>
    <w:rsid w:val="00832CD5"/>
    <w:rsid w:val="00837001"/>
    <w:rsid w:val="0088530E"/>
    <w:rsid w:val="008B561B"/>
    <w:rsid w:val="008E78F8"/>
    <w:rsid w:val="009037A6"/>
    <w:rsid w:val="00924D9D"/>
    <w:rsid w:val="00930C8D"/>
    <w:rsid w:val="00943DB3"/>
    <w:rsid w:val="00992161"/>
    <w:rsid w:val="009D5E1E"/>
    <w:rsid w:val="009F10FD"/>
    <w:rsid w:val="00A530B0"/>
    <w:rsid w:val="00A85453"/>
    <w:rsid w:val="00A91E66"/>
    <w:rsid w:val="00AC6C6F"/>
    <w:rsid w:val="00AE1208"/>
    <w:rsid w:val="00AF0449"/>
    <w:rsid w:val="00B06F67"/>
    <w:rsid w:val="00B23050"/>
    <w:rsid w:val="00BA6E1C"/>
    <w:rsid w:val="00BF7B66"/>
    <w:rsid w:val="00C03B17"/>
    <w:rsid w:val="00C26DF6"/>
    <w:rsid w:val="00C614F5"/>
    <w:rsid w:val="00C6265A"/>
    <w:rsid w:val="00D06E0E"/>
    <w:rsid w:val="00D71E19"/>
    <w:rsid w:val="00DA62D5"/>
    <w:rsid w:val="00DB0A86"/>
    <w:rsid w:val="00E60D80"/>
    <w:rsid w:val="00E75809"/>
    <w:rsid w:val="00EA2E93"/>
    <w:rsid w:val="00ED5589"/>
    <w:rsid w:val="00EF6DE2"/>
    <w:rsid w:val="00F019CB"/>
    <w:rsid w:val="00F635D1"/>
    <w:rsid w:val="00FB45AF"/>
    <w:rsid w:val="00FC3A3B"/>
    <w:rsid w:val="00FD6EA1"/>
    <w:rsid w:val="00FE6CF3"/>
    <w:rsid w:val="00FE6FAC"/>
    <w:rsid w:val="00FF3C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3599"/>
  </w:style>
  <w:style w:type="paragraph" w:styleId="Nadpis1">
    <w:name w:val="heading 1"/>
    <w:basedOn w:val="Normln"/>
    <w:next w:val="Normln"/>
    <w:link w:val="Nadpis1Char"/>
    <w:uiPriority w:val="9"/>
    <w:qFormat/>
    <w:rsid w:val="001F3599"/>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Nadpis2">
    <w:name w:val="heading 2"/>
    <w:basedOn w:val="Normln"/>
    <w:next w:val="Normln"/>
    <w:link w:val="Nadpis2Char"/>
    <w:uiPriority w:val="9"/>
    <w:semiHidden/>
    <w:unhideWhenUsed/>
    <w:qFormat/>
    <w:rsid w:val="001F359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dpis3">
    <w:name w:val="heading 3"/>
    <w:basedOn w:val="Normln"/>
    <w:next w:val="Normln"/>
    <w:link w:val="Nadpis3Char"/>
    <w:uiPriority w:val="9"/>
    <w:semiHidden/>
    <w:unhideWhenUsed/>
    <w:qFormat/>
    <w:rsid w:val="001F359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1F3599"/>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1F3599"/>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1F3599"/>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1F3599"/>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1F359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1F359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6708C2"/>
    <w:pPr>
      <w:tabs>
        <w:tab w:val="center" w:pos="4536"/>
        <w:tab w:val="right" w:pos="9072"/>
      </w:tabs>
      <w:spacing w:after="0" w:line="240" w:lineRule="auto"/>
    </w:pPr>
  </w:style>
  <w:style w:type="character" w:customStyle="1" w:styleId="ZpatChar">
    <w:name w:val="Zápatí Char"/>
    <w:basedOn w:val="Standardnpsmoodstavce"/>
    <w:link w:val="Zpat"/>
    <w:uiPriority w:val="99"/>
    <w:rsid w:val="006708C2"/>
  </w:style>
  <w:style w:type="character" w:styleId="slostrnky">
    <w:name w:val="page number"/>
    <w:basedOn w:val="Standardnpsmoodstavce"/>
    <w:rsid w:val="006708C2"/>
  </w:style>
  <w:style w:type="character" w:customStyle="1" w:styleId="Nadpis1Char">
    <w:name w:val="Nadpis 1 Char"/>
    <w:basedOn w:val="Standardnpsmoodstavce"/>
    <w:link w:val="Nadpis1"/>
    <w:uiPriority w:val="9"/>
    <w:rsid w:val="001F3599"/>
    <w:rPr>
      <w:rFonts w:asciiTheme="majorHAnsi" w:eastAsiaTheme="majorEastAsia" w:hAnsiTheme="majorHAnsi" w:cstheme="majorBidi"/>
      <w:color w:val="2F5496" w:themeColor="accent1" w:themeShade="BF"/>
      <w:sz w:val="36"/>
      <w:szCs w:val="36"/>
    </w:rPr>
  </w:style>
  <w:style w:type="character" w:customStyle="1" w:styleId="Nadpis2Char">
    <w:name w:val="Nadpis 2 Char"/>
    <w:basedOn w:val="Standardnpsmoodstavce"/>
    <w:link w:val="Nadpis2"/>
    <w:uiPriority w:val="9"/>
    <w:semiHidden/>
    <w:rsid w:val="001F3599"/>
    <w:rPr>
      <w:rFonts w:asciiTheme="majorHAnsi" w:eastAsiaTheme="majorEastAsia" w:hAnsiTheme="majorHAnsi" w:cstheme="majorBidi"/>
      <w:color w:val="2F5496" w:themeColor="accent1" w:themeShade="BF"/>
      <w:sz w:val="28"/>
      <w:szCs w:val="28"/>
    </w:rPr>
  </w:style>
  <w:style w:type="character" w:customStyle="1" w:styleId="Nadpis3Char">
    <w:name w:val="Nadpis 3 Char"/>
    <w:basedOn w:val="Standardnpsmoodstavce"/>
    <w:link w:val="Nadpis3"/>
    <w:uiPriority w:val="9"/>
    <w:semiHidden/>
    <w:rsid w:val="001F3599"/>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1F3599"/>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1F3599"/>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1F3599"/>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1F3599"/>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1F3599"/>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1F3599"/>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1F3599"/>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1F3599"/>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zevChar">
    <w:name w:val="Název Char"/>
    <w:basedOn w:val="Standardnpsmoodstavce"/>
    <w:link w:val="Nzev"/>
    <w:uiPriority w:val="10"/>
    <w:rsid w:val="001F3599"/>
    <w:rPr>
      <w:rFonts w:asciiTheme="majorHAnsi" w:eastAsiaTheme="majorEastAsia" w:hAnsiTheme="majorHAnsi" w:cstheme="majorBidi"/>
      <w:color w:val="2F5496" w:themeColor="accent1" w:themeShade="BF"/>
      <w:spacing w:val="-7"/>
      <w:sz w:val="80"/>
      <w:szCs w:val="80"/>
    </w:rPr>
  </w:style>
  <w:style w:type="paragraph" w:styleId="Podnadpis">
    <w:name w:val="Subtitle"/>
    <w:basedOn w:val="Normln"/>
    <w:next w:val="Normln"/>
    <w:link w:val="PodnadpisChar"/>
    <w:uiPriority w:val="11"/>
    <w:qFormat/>
    <w:rsid w:val="001F359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1F3599"/>
    <w:rPr>
      <w:rFonts w:asciiTheme="majorHAnsi" w:eastAsiaTheme="majorEastAsia" w:hAnsiTheme="majorHAnsi" w:cstheme="majorBidi"/>
      <w:color w:val="404040" w:themeColor="text1" w:themeTint="BF"/>
      <w:sz w:val="30"/>
      <w:szCs w:val="30"/>
    </w:rPr>
  </w:style>
  <w:style w:type="character" w:styleId="Siln">
    <w:name w:val="Strong"/>
    <w:basedOn w:val="Standardnpsmoodstavce"/>
    <w:uiPriority w:val="22"/>
    <w:qFormat/>
    <w:rsid w:val="001F3599"/>
    <w:rPr>
      <w:b/>
      <w:bCs/>
    </w:rPr>
  </w:style>
  <w:style w:type="character" w:styleId="Zdraznn">
    <w:name w:val="Emphasis"/>
    <w:basedOn w:val="Standardnpsmoodstavce"/>
    <w:uiPriority w:val="20"/>
    <w:qFormat/>
    <w:rsid w:val="001F3599"/>
    <w:rPr>
      <w:i/>
      <w:iCs/>
    </w:rPr>
  </w:style>
  <w:style w:type="paragraph" w:styleId="Bezmezer">
    <w:name w:val="No Spacing"/>
    <w:uiPriority w:val="1"/>
    <w:qFormat/>
    <w:rsid w:val="001F3599"/>
    <w:pPr>
      <w:spacing w:after="0" w:line="240" w:lineRule="auto"/>
    </w:pPr>
  </w:style>
  <w:style w:type="paragraph" w:styleId="Citt">
    <w:name w:val="Quote"/>
    <w:basedOn w:val="Normln"/>
    <w:next w:val="Normln"/>
    <w:link w:val="CittChar"/>
    <w:uiPriority w:val="29"/>
    <w:qFormat/>
    <w:rsid w:val="001F3599"/>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1F3599"/>
    <w:rPr>
      <w:i/>
      <w:iCs/>
    </w:rPr>
  </w:style>
  <w:style w:type="paragraph" w:styleId="Vrazncitt">
    <w:name w:val="Intense Quote"/>
    <w:basedOn w:val="Normln"/>
    <w:next w:val="Normln"/>
    <w:link w:val="VrazncittChar"/>
    <w:uiPriority w:val="30"/>
    <w:qFormat/>
    <w:rsid w:val="001F359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VrazncittChar">
    <w:name w:val="Výrazný citát Char"/>
    <w:basedOn w:val="Standardnpsmoodstavce"/>
    <w:link w:val="Vrazncitt"/>
    <w:uiPriority w:val="30"/>
    <w:rsid w:val="001F3599"/>
    <w:rPr>
      <w:rFonts w:asciiTheme="majorHAnsi" w:eastAsiaTheme="majorEastAsia" w:hAnsiTheme="majorHAnsi" w:cstheme="majorBidi"/>
      <w:color w:val="4472C4" w:themeColor="accent1"/>
      <w:sz w:val="28"/>
      <w:szCs w:val="28"/>
    </w:rPr>
  </w:style>
  <w:style w:type="character" w:styleId="Zdraznnjemn">
    <w:name w:val="Subtle Emphasis"/>
    <w:basedOn w:val="Standardnpsmoodstavce"/>
    <w:uiPriority w:val="19"/>
    <w:qFormat/>
    <w:rsid w:val="001F3599"/>
    <w:rPr>
      <w:i/>
      <w:iCs/>
      <w:color w:val="595959" w:themeColor="text1" w:themeTint="A6"/>
    </w:rPr>
  </w:style>
  <w:style w:type="character" w:styleId="Zdraznnintenzivn">
    <w:name w:val="Intense Emphasis"/>
    <w:basedOn w:val="Standardnpsmoodstavce"/>
    <w:uiPriority w:val="21"/>
    <w:qFormat/>
    <w:rsid w:val="001F3599"/>
    <w:rPr>
      <w:b/>
      <w:bCs/>
      <w:i/>
      <w:iCs/>
    </w:rPr>
  </w:style>
  <w:style w:type="character" w:styleId="Odkazjemn">
    <w:name w:val="Subtle Reference"/>
    <w:basedOn w:val="Standardnpsmoodstavce"/>
    <w:uiPriority w:val="31"/>
    <w:qFormat/>
    <w:rsid w:val="001F3599"/>
    <w:rPr>
      <w:smallCaps/>
      <w:color w:val="404040" w:themeColor="text1" w:themeTint="BF"/>
    </w:rPr>
  </w:style>
  <w:style w:type="character" w:styleId="Odkazintenzivn">
    <w:name w:val="Intense Reference"/>
    <w:basedOn w:val="Standardnpsmoodstavce"/>
    <w:uiPriority w:val="32"/>
    <w:qFormat/>
    <w:rsid w:val="001F3599"/>
    <w:rPr>
      <w:b/>
      <w:bCs/>
      <w:smallCaps/>
      <w:u w:val="single"/>
    </w:rPr>
  </w:style>
  <w:style w:type="character" w:styleId="Nzevknihy">
    <w:name w:val="Book Title"/>
    <w:basedOn w:val="Standardnpsmoodstavce"/>
    <w:uiPriority w:val="33"/>
    <w:qFormat/>
    <w:rsid w:val="001F3599"/>
    <w:rPr>
      <w:b/>
      <w:bCs/>
      <w:smallCaps/>
    </w:rPr>
  </w:style>
  <w:style w:type="paragraph" w:styleId="Nadpisobsahu">
    <w:name w:val="TOC Heading"/>
    <w:basedOn w:val="Nadpis1"/>
    <w:next w:val="Normln"/>
    <w:uiPriority w:val="39"/>
    <w:semiHidden/>
    <w:unhideWhenUsed/>
    <w:qFormat/>
    <w:rsid w:val="001F3599"/>
    <w:pPr>
      <w:outlineLvl w:val="9"/>
    </w:pPr>
  </w:style>
  <w:style w:type="paragraph" w:styleId="Textbubliny">
    <w:name w:val="Balloon Text"/>
    <w:basedOn w:val="Normln"/>
    <w:link w:val="TextbublinyChar"/>
    <w:uiPriority w:val="99"/>
    <w:semiHidden/>
    <w:unhideWhenUsed/>
    <w:rsid w:val="00F635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35D1"/>
    <w:rPr>
      <w:rFonts w:ascii="Segoe UI" w:hAnsi="Segoe UI" w:cs="Segoe UI"/>
      <w:sz w:val="18"/>
      <w:szCs w:val="18"/>
    </w:rPr>
  </w:style>
  <w:style w:type="character" w:styleId="Odkaznakoment">
    <w:name w:val="annotation reference"/>
    <w:basedOn w:val="Standardnpsmoodstavce"/>
    <w:uiPriority w:val="99"/>
    <w:semiHidden/>
    <w:unhideWhenUsed/>
    <w:rsid w:val="003C34A2"/>
    <w:rPr>
      <w:sz w:val="16"/>
      <w:szCs w:val="16"/>
    </w:rPr>
  </w:style>
  <w:style w:type="paragraph" w:styleId="Textkomente">
    <w:name w:val="annotation text"/>
    <w:basedOn w:val="Normln"/>
    <w:link w:val="TextkomenteChar"/>
    <w:uiPriority w:val="99"/>
    <w:semiHidden/>
    <w:unhideWhenUsed/>
    <w:rsid w:val="003C34A2"/>
    <w:pPr>
      <w:spacing w:line="240" w:lineRule="auto"/>
    </w:pPr>
    <w:rPr>
      <w:sz w:val="20"/>
      <w:szCs w:val="20"/>
    </w:rPr>
  </w:style>
  <w:style w:type="character" w:customStyle="1" w:styleId="TextkomenteChar">
    <w:name w:val="Text komentáře Char"/>
    <w:basedOn w:val="Standardnpsmoodstavce"/>
    <w:link w:val="Textkomente"/>
    <w:uiPriority w:val="99"/>
    <w:semiHidden/>
    <w:rsid w:val="003C34A2"/>
    <w:rPr>
      <w:sz w:val="20"/>
      <w:szCs w:val="20"/>
    </w:rPr>
  </w:style>
  <w:style w:type="paragraph" w:styleId="Pedmtkomente">
    <w:name w:val="annotation subject"/>
    <w:basedOn w:val="Textkomente"/>
    <w:next w:val="Textkomente"/>
    <w:link w:val="PedmtkomenteChar"/>
    <w:uiPriority w:val="99"/>
    <w:semiHidden/>
    <w:unhideWhenUsed/>
    <w:rsid w:val="003C34A2"/>
    <w:rPr>
      <w:b/>
      <w:bCs/>
    </w:rPr>
  </w:style>
  <w:style w:type="character" w:customStyle="1" w:styleId="PedmtkomenteChar">
    <w:name w:val="Předmět komentáře Char"/>
    <w:basedOn w:val="TextkomenteChar"/>
    <w:link w:val="Pedmtkomente"/>
    <w:uiPriority w:val="99"/>
    <w:semiHidden/>
    <w:rsid w:val="003C34A2"/>
    <w:rPr>
      <w:b/>
      <w:bCs/>
      <w:sz w:val="20"/>
      <w:szCs w:val="20"/>
    </w:rPr>
  </w:style>
  <w:style w:type="paragraph" w:styleId="Zhlav">
    <w:name w:val="header"/>
    <w:basedOn w:val="Normln"/>
    <w:link w:val="ZhlavChar"/>
    <w:uiPriority w:val="99"/>
    <w:unhideWhenUsed/>
    <w:rsid w:val="00816A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6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4858</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2019-12-03T10:39:00Z</dcterms:created>
  <dcterms:modified xsi:type="dcterms:W3CDTF">2019-12-03T10:39:00Z</dcterms:modified>
</cp:coreProperties>
</file>