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989E" w14:textId="77777777" w:rsidR="00533768" w:rsidRPr="006A49BA" w:rsidRDefault="00533768" w:rsidP="00533768">
      <w:pPr>
        <w:jc w:val="center"/>
        <w:rPr>
          <w:rFonts w:ascii="Effra" w:hAnsi="Effra" w:cs="Effra"/>
          <w:color w:val="000000"/>
        </w:rPr>
      </w:pPr>
      <w:bookmarkStart w:id="0" w:name="_GoBack"/>
      <w:bookmarkEnd w:id="0"/>
      <w:r w:rsidRPr="006A49BA">
        <w:rPr>
          <w:rFonts w:ascii="Effra" w:hAnsi="Effra" w:cs="Effra"/>
          <w:b/>
          <w:color w:val="000000"/>
        </w:rPr>
        <w:t xml:space="preserve">Dodatek č. </w:t>
      </w:r>
      <w:r w:rsidR="004752F3" w:rsidRPr="006A49BA">
        <w:rPr>
          <w:rFonts w:ascii="Effra" w:hAnsi="Effra" w:cs="Effra"/>
          <w:b/>
          <w:color w:val="000000"/>
        </w:rPr>
        <w:t>2</w:t>
      </w:r>
      <w:r w:rsidR="00205235" w:rsidRPr="006A49BA">
        <w:rPr>
          <w:rFonts w:ascii="Effra" w:hAnsi="Effra" w:cs="Effra"/>
          <w:b/>
          <w:color w:val="000000"/>
        </w:rPr>
        <w:t xml:space="preserve"> </w:t>
      </w:r>
      <w:r w:rsidRPr="006A49BA">
        <w:rPr>
          <w:rFonts w:ascii="Effra" w:hAnsi="Effra" w:cs="Effra"/>
          <w:b/>
          <w:color w:val="000000"/>
        </w:rPr>
        <w:t xml:space="preserve">ke Smlouvě o </w:t>
      </w:r>
      <w:r w:rsidRPr="006A49BA">
        <w:rPr>
          <w:rFonts w:ascii="Effra" w:hAnsi="Effra" w:cs="Effra"/>
          <w:b/>
          <w:bCs/>
          <w:color w:val="000000"/>
        </w:rPr>
        <w:t>dílo</w:t>
      </w:r>
    </w:p>
    <w:p w14:paraId="15839C06" w14:textId="77777777" w:rsidR="00533768" w:rsidRPr="006A49BA" w:rsidRDefault="00533768" w:rsidP="00533768">
      <w:pPr>
        <w:rPr>
          <w:rFonts w:ascii="Effra" w:hAnsi="Effra" w:cs="Effra"/>
          <w:color w:val="000000"/>
          <w:sz w:val="22"/>
          <w:szCs w:val="22"/>
        </w:rPr>
      </w:pPr>
      <w:r w:rsidRPr="006A49BA">
        <w:rPr>
          <w:rFonts w:ascii="Effra" w:hAnsi="Effra" w:cs="Effra"/>
          <w:color w:val="000000"/>
          <w:sz w:val="22"/>
          <w:szCs w:val="22"/>
        </w:rPr>
        <w:t>Smluvní strany:</w:t>
      </w:r>
    </w:p>
    <w:p w14:paraId="7505559D" w14:textId="77777777" w:rsidR="00533768" w:rsidRPr="006A49BA" w:rsidRDefault="00533768" w:rsidP="00533768">
      <w:pPr>
        <w:rPr>
          <w:rFonts w:ascii="Effra" w:hAnsi="Effra" w:cs="Effra"/>
          <w:color w:val="000000"/>
          <w:sz w:val="22"/>
          <w:szCs w:val="22"/>
        </w:rPr>
      </w:pPr>
    </w:p>
    <w:p w14:paraId="68B25428" w14:textId="77777777" w:rsidR="00533768" w:rsidRPr="006A49BA" w:rsidRDefault="00533768" w:rsidP="00533768">
      <w:pPr>
        <w:rPr>
          <w:rStyle w:val="platne1"/>
          <w:rFonts w:ascii="Effra" w:hAnsi="Effra" w:cs="Effra"/>
          <w:color w:val="000000"/>
          <w:sz w:val="22"/>
          <w:szCs w:val="22"/>
        </w:rPr>
      </w:pPr>
      <w:r w:rsidRPr="006A49BA">
        <w:rPr>
          <w:rStyle w:val="nowrap"/>
          <w:rFonts w:ascii="Effra" w:hAnsi="Effra" w:cs="Effra"/>
          <w:b/>
          <w:color w:val="000000"/>
          <w:sz w:val="22"/>
          <w:szCs w:val="22"/>
        </w:rPr>
        <w:t>Moravskoslezské Investice a Development, a.s.</w:t>
      </w:r>
    </w:p>
    <w:p w14:paraId="1C536092" w14:textId="77777777" w:rsidR="00533768" w:rsidRPr="006A49BA" w:rsidRDefault="00533768" w:rsidP="00533768">
      <w:pPr>
        <w:rPr>
          <w:rStyle w:val="platne1"/>
          <w:rFonts w:ascii="Effra" w:hAnsi="Effra" w:cs="Effra"/>
          <w:color w:val="000000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se sídlem Na Jízdárně 1245/7, Moravská Ostrava, 702 00 Ostrava</w:t>
      </w:r>
    </w:p>
    <w:p w14:paraId="45AC72F1" w14:textId="77777777" w:rsidR="00533768" w:rsidRPr="006A49BA" w:rsidRDefault="00533768" w:rsidP="00533768">
      <w:pPr>
        <w:rPr>
          <w:rFonts w:ascii="Effra" w:hAnsi="Effra" w:cs="Effra"/>
          <w:color w:val="000000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IČ 47673168</w:t>
      </w:r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>, DIČ CZ47673168</w:t>
      </w:r>
      <w:r w:rsidRPr="006A49BA">
        <w:rPr>
          <w:rFonts w:ascii="Effra" w:hAnsi="Effra" w:cs="Effra"/>
          <w:color w:val="000000"/>
          <w:sz w:val="22"/>
          <w:szCs w:val="22"/>
        </w:rPr>
        <w:t>, společnost zapsána v OR u KS v Ostravě – oddíl B, vložka 609</w:t>
      </w:r>
    </w:p>
    <w:p w14:paraId="03C26058" w14:textId="77777777" w:rsidR="00533768" w:rsidRPr="006A49BA" w:rsidRDefault="00533768" w:rsidP="00533768">
      <w:pPr>
        <w:rPr>
          <w:rStyle w:val="platne1"/>
          <w:rFonts w:ascii="Effra" w:hAnsi="Effra" w:cs="Effra"/>
          <w:color w:val="000000"/>
          <w:sz w:val="22"/>
          <w:szCs w:val="22"/>
        </w:rPr>
      </w:pPr>
      <w:r w:rsidRPr="006A49BA">
        <w:rPr>
          <w:rFonts w:ascii="Effra" w:hAnsi="Effra" w:cs="Effra"/>
          <w:color w:val="000000"/>
          <w:sz w:val="22"/>
          <w:szCs w:val="22"/>
        </w:rPr>
        <w:t xml:space="preserve">bankovní spojení: </w:t>
      </w:r>
      <w:r w:rsidRPr="006A49BA">
        <w:rPr>
          <w:rFonts w:ascii="Effra" w:hAnsi="Effra" w:cs="Effra"/>
          <w:sz w:val="22"/>
          <w:szCs w:val="22"/>
        </w:rPr>
        <w:t>373791183/0300</w:t>
      </w:r>
    </w:p>
    <w:p w14:paraId="52F6CCCF" w14:textId="77777777" w:rsidR="00533768" w:rsidRPr="006A49BA" w:rsidRDefault="00533768" w:rsidP="00533768">
      <w:pPr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 xml:space="preserve">zastoupena Ing. Tomášem </w:t>
      </w:r>
      <w:proofErr w:type="spellStart"/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Kolárikem</w:t>
      </w:r>
      <w:proofErr w:type="spellEnd"/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, statutárním ředitelem</w:t>
      </w:r>
    </w:p>
    <w:p w14:paraId="611C0DEB" w14:textId="77777777" w:rsidR="00533768" w:rsidRPr="006A49BA" w:rsidRDefault="00533768" w:rsidP="00533768">
      <w:pPr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jako „</w:t>
      </w:r>
      <w:r w:rsidRPr="006A49BA">
        <w:rPr>
          <w:rStyle w:val="platne1"/>
          <w:rFonts w:ascii="Effra" w:hAnsi="Effra" w:cs="Effra"/>
          <w:b/>
          <w:color w:val="000000"/>
          <w:sz w:val="22"/>
          <w:szCs w:val="22"/>
        </w:rPr>
        <w:t>objednatel</w:t>
      </w: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“ na straně jedné</w:t>
      </w:r>
    </w:p>
    <w:p w14:paraId="0C4EDFB8" w14:textId="77777777" w:rsidR="00533768" w:rsidRPr="006A49BA" w:rsidRDefault="00533768" w:rsidP="00533768">
      <w:pPr>
        <w:spacing w:before="120" w:after="120"/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a</w:t>
      </w:r>
    </w:p>
    <w:p w14:paraId="48E9462C" w14:textId="77777777" w:rsidR="00533768" w:rsidRPr="006A49BA" w:rsidRDefault="00533768" w:rsidP="00533768">
      <w:pPr>
        <w:rPr>
          <w:rStyle w:val="nowrap"/>
          <w:rFonts w:ascii="Effra" w:hAnsi="Effra" w:cs="Effra"/>
          <w:color w:val="000000"/>
          <w:sz w:val="22"/>
          <w:szCs w:val="22"/>
        </w:rPr>
      </w:pPr>
      <w:proofErr w:type="spellStart"/>
      <w:r w:rsidRPr="006A49BA">
        <w:rPr>
          <w:rStyle w:val="nowrap"/>
          <w:rFonts w:ascii="Effra" w:hAnsi="Effra" w:cs="Effra"/>
          <w:b/>
          <w:color w:val="000000"/>
          <w:sz w:val="22"/>
          <w:szCs w:val="22"/>
        </w:rPr>
        <w:t>Railsformers</w:t>
      </w:r>
      <w:proofErr w:type="spellEnd"/>
      <w:r w:rsidRPr="006A49BA">
        <w:rPr>
          <w:rStyle w:val="nowrap"/>
          <w:rFonts w:ascii="Effra" w:hAnsi="Effra" w:cs="Effra"/>
          <w:b/>
          <w:color w:val="000000"/>
          <w:sz w:val="22"/>
          <w:szCs w:val="22"/>
        </w:rPr>
        <w:t xml:space="preserve"> s.r.o. </w:t>
      </w:r>
    </w:p>
    <w:p w14:paraId="3835E5E5" w14:textId="77777777" w:rsidR="00533768" w:rsidRPr="006A49BA" w:rsidRDefault="00533768" w:rsidP="00533768">
      <w:pPr>
        <w:rPr>
          <w:rStyle w:val="nowrap"/>
          <w:rFonts w:ascii="Effra" w:hAnsi="Effra" w:cs="Effra"/>
          <w:color w:val="000000"/>
          <w:sz w:val="22"/>
          <w:szCs w:val="22"/>
        </w:rPr>
      </w:pPr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 xml:space="preserve">se sídlem </w:t>
      </w:r>
      <w:r w:rsidRPr="006A49BA">
        <w:rPr>
          <w:rFonts w:ascii="Effra" w:hAnsi="Effra" w:cs="Effra"/>
          <w:sz w:val="22"/>
          <w:szCs w:val="22"/>
        </w:rPr>
        <w:t>Technologická 372/2, Pustkovec, 708 00 Ostrava</w:t>
      </w:r>
    </w:p>
    <w:p w14:paraId="06C148DA" w14:textId="77777777" w:rsidR="00533768" w:rsidRPr="006A49BA" w:rsidRDefault="00533768" w:rsidP="00533768">
      <w:pPr>
        <w:rPr>
          <w:rFonts w:ascii="Effra" w:hAnsi="Effra" w:cs="Effra"/>
          <w:color w:val="000000"/>
          <w:sz w:val="22"/>
          <w:szCs w:val="22"/>
        </w:rPr>
      </w:pPr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 xml:space="preserve">IČ </w:t>
      </w:r>
      <w:r w:rsidRPr="006A49BA">
        <w:rPr>
          <w:rStyle w:val="nowrap"/>
          <w:rFonts w:ascii="Effra" w:hAnsi="Effra" w:cs="Effra"/>
          <w:sz w:val="22"/>
          <w:szCs w:val="22"/>
        </w:rPr>
        <w:t>24704440</w:t>
      </w:r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 xml:space="preserve">, DIČ CZ24704440, společnost zapsána v OR u KS v Ostravě – oddíl C, vložka </w:t>
      </w:r>
      <w:r w:rsidRPr="006A49BA">
        <w:rPr>
          <w:rFonts w:ascii="Effra" w:hAnsi="Effra" w:cs="Effra"/>
          <w:sz w:val="22"/>
          <w:szCs w:val="22"/>
        </w:rPr>
        <w:t>36254</w:t>
      </w:r>
    </w:p>
    <w:p w14:paraId="401491B0" w14:textId="77777777" w:rsidR="00533768" w:rsidRPr="006A49BA" w:rsidRDefault="00533768" w:rsidP="00533768">
      <w:pPr>
        <w:rPr>
          <w:rStyle w:val="nowrap"/>
          <w:rFonts w:ascii="Effra" w:hAnsi="Effra" w:cs="Effra"/>
          <w:color w:val="000000"/>
          <w:sz w:val="22"/>
          <w:szCs w:val="22"/>
        </w:rPr>
      </w:pPr>
      <w:r w:rsidRPr="006A49BA">
        <w:rPr>
          <w:rFonts w:ascii="Effra" w:hAnsi="Effra" w:cs="Effra"/>
          <w:color w:val="000000"/>
          <w:sz w:val="22"/>
          <w:szCs w:val="22"/>
        </w:rPr>
        <w:t>bankovní spojení</w:t>
      </w:r>
      <w:r w:rsidRPr="006A49BA">
        <w:rPr>
          <w:rFonts w:ascii="Effra" w:hAnsi="Effra" w:cs="Effra"/>
          <w:sz w:val="22"/>
          <w:szCs w:val="22"/>
        </w:rPr>
        <w:t>: 239054369/0300</w:t>
      </w:r>
    </w:p>
    <w:p w14:paraId="7025D325" w14:textId="77777777" w:rsidR="00533768" w:rsidRPr="006A49BA" w:rsidRDefault="00533768" w:rsidP="00533768">
      <w:pPr>
        <w:rPr>
          <w:rFonts w:ascii="Effra" w:hAnsi="Effra" w:cs="Effra"/>
          <w:sz w:val="22"/>
          <w:szCs w:val="22"/>
        </w:rPr>
      </w:pPr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 xml:space="preserve">zastoupena Ing. Davidem </w:t>
      </w:r>
      <w:proofErr w:type="spellStart"/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>Garaiem</w:t>
      </w:r>
      <w:proofErr w:type="spellEnd"/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>, jednatelem</w:t>
      </w:r>
    </w:p>
    <w:p w14:paraId="762213D8" w14:textId="77777777" w:rsidR="00533768" w:rsidRPr="006A49BA" w:rsidRDefault="00533768" w:rsidP="00533768">
      <w:pPr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jako „</w:t>
      </w:r>
      <w:r w:rsidRPr="006A49BA">
        <w:rPr>
          <w:rStyle w:val="platne1"/>
          <w:rFonts w:ascii="Effra" w:hAnsi="Effra" w:cs="Effra"/>
          <w:b/>
          <w:color w:val="000000"/>
          <w:sz w:val="22"/>
          <w:szCs w:val="22"/>
        </w:rPr>
        <w:t>zhotovitel</w:t>
      </w: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“ na straně druhé,</w:t>
      </w:r>
    </w:p>
    <w:p w14:paraId="14604AC5" w14:textId="77777777" w:rsidR="00533768" w:rsidRPr="006A49BA" w:rsidRDefault="00533768" w:rsidP="00533768">
      <w:pPr>
        <w:rPr>
          <w:rFonts w:ascii="Effra" w:hAnsi="Effra" w:cs="Effra"/>
          <w:sz w:val="22"/>
          <w:szCs w:val="22"/>
        </w:rPr>
      </w:pPr>
    </w:p>
    <w:p w14:paraId="4D212070" w14:textId="77777777" w:rsidR="00BB3D93" w:rsidRDefault="00B65A5E" w:rsidP="00B65A5E">
      <w:pPr>
        <w:jc w:val="both"/>
        <w:rPr>
          <w:rStyle w:val="platne1"/>
          <w:rFonts w:ascii="Effra" w:eastAsia="Arial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 xml:space="preserve">se </w:t>
      </w:r>
      <w:r w:rsidR="00553172" w:rsidRPr="006A49BA">
        <w:rPr>
          <w:rStyle w:val="platne1"/>
          <w:rFonts w:ascii="Effra" w:eastAsia="Arial" w:hAnsi="Effra" w:cs="Effra"/>
          <w:color w:val="000000"/>
          <w:sz w:val="22"/>
          <w:szCs w:val="22"/>
        </w:rPr>
        <w:t xml:space="preserve">z důvodů potřeby </w:t>
      </w:r>
      <w:r w:rsidRPr="006A49BA">
        <w:rPr>
          <w:rStyle w:val="platne1"/>
          <w:rFonts w:ascii="Effra" w:eastAsia="Arial" w:hAnsi="Effra" w:cs="Effra"/>
          <w:color w:val="000000"/>
          <w:sz w:val="22"/>
          <w:szCs w:val="22"/>
        </w:rPr>
        <w:t>prodloužení prací na úpravě webu</w:t>
      </w:r>
      <w:r w:rsidR="00553172" w:rsidRPr="006A49BA">
        <w:rPr>
          <w:rStyle w:val="platne1"/>
          <w:rFonts w:ascii="Effra" w:eastAsia="Arial" w:hAnsi="Effra" w:cs="Effra"/>
          <w:color w:val="000000"/>
          <w:sz w:val="22"/>
          <w:szCs w:val="22"/>
        </w:rPr>
        <w:t xml:space="preserve">, </w:t>
      </w:r>
      <w:r w:rsidRPr="00063013">
        <w:rPr>
          <w:rStyle w:val="platne1"/>
          <w:rFonts w:ascii="Effra" w:eastAsia="Arial" w:hAnsi="Effra" w:cs="Effra"/>
          <w:sz w:val="22"/>
          <w:szCs w:val="22"/>
        </w:rPr>
        <w:t xml:space="preserve">které </w:t>
      </w:r>
      <w:r w:rsidR="00553172" w:rsidRPr="00063013">
        <w:rPr>
          <w:rStyle w:val="platne1"/>
          <w:rFonts w:ascii="Effra" w:eastAsia="Arial" w:hAnsi="Effra" w:cs="Effra"/>
          <w:sz w:val="22"/>
          <w:szCs w:val="22"/>
        </w:rPr>
        <w:t xml:space="preserve">nebylo možné předvídat v době uzavření smlouvy, </w:t>
      </w:r>
      <w:r w:rsidR="00205235" w:rsidRPr="00063013">
        <w:rPr>
          <w:rStyle w:val="platne1"/>
          <w:rFonts w:ascii="Effra" w:eastAsia="Arial" w:hAnsi="Effra" w:cs="Effra"/>
          <w:sz w:val="22"/>
          <w:szCs w:val="22"/>
        </w:rPr>
        <w:t xml:space="preserve">dohodli </w:t>
      </w:r>
      <w:r w:rsidR="00205235" w:rsidRPr="00063013">
        <w:rPr>
          <w:rStyle w:val="platne1"/>
          <w:rFonts w:ascii="Effra" w:eastAsia="Arial" w:hAnsi="Effra" w:cs="Effra"/>
          <w:b/>
          <w:sz w:val="22"/>
          <w:szCs w:val="22"/>
        </w:rPr>
        <w:t xml:space="preserve">na </w:t>
      </w:r>
      <w:r w:rsidRPr="00063013">
        <w:rPr>
          <w:rStyle w:val="platne1"/>
          <w:rFonts w:ascii="Effra" w:eastAsia="Arial" w:hAnsi="Effra" w:cs="Effra"/>
          <w:b/>
          <w:sz w:val="22"/>
          <w:szCs w:val="22"/>
        </w:rPr>
        <w:t xml:space="preserve">prodloužení doby realizace díla do 14.2.2020 </w:t>
      </w:r>
      <w:r w:rsidR="00732861" w:rsidRPr="00063013">
        <w:rPr>
          <w:rStyle w:val="platne1"/>
          <w:rFonts w:ascii="Effra" w:eastAsia="Arial" w:hAnsi="Effra" w:cs="Effra"/>
          <w:sz w:val="22"/>
          <w:szCs w:val="22"/>
        </w:rPr>
        <w:t>v důsledku pozdějšího nasazení anglické jazykové mutace</w:t>
      </w:r>
      <w:r w:rsidR="00732861" w:rsidRPr="00063013">
        <w:rPr>
          <w:rStyle w:val="platne1"/>
          <w:rFonts w:ascii="Effra" w:eastAsia="Arial" w:hAnsi="Effra" w:cs="Effra"/>
          <w:b/>
          <w:sz w:val="22"/>
          <w:szCs w:val="22"/>
        </w:rPr>
        <w:t xml:space="preserve"> </w:t>
      </w:r>
      <w:r w:rsidRPr="00063013">
        <w:rPr>
          <w:rStyle w:val="platne1"/>
          <w:rFonts w:ascii="Effra" w:eastAsia="Arial" w:hAnsi="Effra" w:cs="Effra"/>
          <w:b/>
          <w:sz w:val="22"/>
          <w:szCs w:val="22"/>
        </w:rPr>
        <w:t xml:space="preserve">a </w:t>
      </w:r>
      <w:r w:rsidR="00732861" w:rsidRPr="00063013">
        <w:rPr>
          <w:rStyle w:val="platne1"/>
          <w:rFonts w:ascii="Effra" w:eastAsia="Arial" w:hAnsi="Effra" w:cs="Effra"/>
          <w:b/>
          <w:sz w:val="22"/>
          <w:szCs w:val="22"/>
        </w:rPr>
        <w:t xml:space="preserve">dále na </w:t>
      </w:r>
      <w:r w:rsidRPr="00063013">
        <w:rPr>
          <w:rStyle w:val="platne1"/>
          <w:rFonts w:ascii="Effra" w:eastAsia="Arial" w:hAnsi="Effra" w:cs="Effra"/>
          <w:b/>
          <w:sz w:val="22"/>
          <w:szCs w:val="22"/>
        </w:rPr>
        <w:t xml:space="preserve">úpravě </w:t>
      </w:r>
      <w:r w:rsidR="00FC54F8" w:rsidRPr="00063013">
        <w:rPr>
          <w:rStyle w:val="platne1"/>
          <w:rFonts w:ascii="Effra" w:eastAsia="Arial" w:hAnsi="Effra" w:cs="Effra"/>
          <w:b/>
          <w:sz w:val="22"/>
          <w:szCs w:val="22"/>
        </w:rPr>
        <w:t>fakturace dílčích</w:t>
      </w:r>
      <w:r w:rsidRPr="00063013">
        <w:rPr>
          <w:rStyle w:val="platne1"/>
          <w:rFonts w:ascii="Effra" w:eastAsia="Arial" w:hAnsi="Effra" w:cs="Effra"/>
          <w:b/>
          <w:sz w:val="22"/>
          <w:szCs w:val="22"/>
        </w:rPr>
        <w:t xml:space="preserve"> částí ceny</w:t>
      </w:r>
      <w:r w:rsidR="00205235" w:rsidRPr="00063013">
        <w:rPr>
          <w:rStyle w:val="platne1"/>
          <w:rFonts w:ascii="Effra" w:eastAsia="Arial" w:hAnsi="Effra" w:cs="Effra"/>
          <w:b/>
          <w:sz w:val="22"/>
          <w:szCs w:val="22"/>
        </w:rPr>
        <w:t>.</w:t>
      </w:r>
      <w:r w:rsidR="00205235" w:rsidRPr="00063013">
        <w:rPr>
          <w:rStyle w:val="platne1"/>
          <w:rFonts w:ascii="Effra" w:eastAsia="Arial" w:hAnsi="Effra" w:cs="Effra"/>
          <w:sz w:val="22"/>
          <w:szCs w:val="22"/>
        </w:rPr>
        <w:t xml:space="preserve"> </w:t>
      </w:r>
      <w:r w:rsidR="00205235" w:rsidRPr="00063013">
        <w:rPr>
          <w:rStyle w:val="platne1"/>
          <w:rFonts w:ascii="Effra" w:hAnsi="Effra" w:cs="Effra"/>
          <w:sz w:val="22"/>
          <w:szCs w:val="22"/>
        </w:rPr>
        <w:t>S</w:t>
      </w:r>
      <w:r w:rsidR="00533768" w:rsidRPr="00063013">
        <w:rPr>
          <w:rStyle w:val="platne1"/>
          <w:rFonts w:ascii="Effra" w:hAnsi="Effra" w:cs="Effra"/>
          <w:sz w:val="22"/>
          <w:szCs w:val="22"/>
        </w:rPr>
        <w:t>mlouva o dílo</w:t>
      </w:r>
      <w:r w:rsidR="00553172" w:rsidRPr="00063013">
        <w:rPr>
          <w:rStyle w:val="platne1"/>
          <w:rFonts w:ascii="Effra" w:hAnsi="Effra" w:cs="Effra"/>
          <w:sz w:val="22"/>
          <w:szCs w:val="22"/>
        </w:rPr>
        <w:t xml:space="preserve"> na provedení úpravy webu </w:t>
      </w:r>
      <w:hyperlink r:id="rId7" w:history="1">
        <w:r w:rsidR="00553172" w:rsidRPr="00063013">
          <w:rPr>
            <w:rStyle w:val="platne1"/>
            <w:rFonts w:ascii="Effra" w:hAnsi="Effra" w:cs="Effra"/>
            <w:sz w:val="22"/>
            <w:szCs w:val="22"/>
          </w:rPr>
          <w:t>www.invest-msr.cz</w:t>
        </w:r>
      </w:hyperlink>
      <w:r w:rsidR="00553172" w:rsidRPr="00063013">
        <w:rPr>
          <w:rStyle w:val="platne1"/>
          <w:rFonts w:ascii="Effra" w:hAnsi="Effra" w:cs="Effra"/>
          <w:sz w:val="22"/>
          <w:szCs w:val="22"/>
        </w:rPr>
        <w:t xml:space="preserve"> a souvisejícího redakčního systému</w:t>
      </w:r>
      <w:r w:rsidR="00533768" w:rsidRPr="00063013">
        <w:rPr>
          <w:rStyle w:val="platne1"/>
          <w:rFonts w:ascii="Effra" w:hAnsi="Effra" w:cs="Effra"/>
          <w:sz w:val="22"/>
          <w:szCs w:val="22"/>
        </w:rPr>
        <w:t xml:space="preserve"> uzavřená </w:t>
      </w:r>
      <w:r w:rsidR="00533768" w:rsidRPr="006A49BA">
        <w:rPr>
          <w:rStyle w:val="platne1"/>
          <w:rFonts w:ascii="Effra" w:hAnsi="Effra" w:cs="Effra"/>
          <w:color w:val="000000"/>
          <w:sz w:val="22"/>
          <w:szCs w:val="22"/>
        </w:rPr>
        <w:t xml:space="preserve">dne </w:t>
      </w:r>
      <w:r w:rsidR="00426BE0" w:rsidRPr="006A49BA">
        <w:rPr>
          <w:rStyle w:val="platne1"/>
          <w:rFonts w:ascii="Effra" w:hAnsi="Effra" w:cs="Effra"/>
          <w:color w:val="000000"/>
          <w:sz w:val="22"/>
          <w:szCs w:val="22"/>
        </w:rPr>
        <w:t>11.7.2019</w:t>
      </w:r>
      <w:r w:rsidR="00533768" w:rsidRPr="006A49BA">
        <w:rPr>
          <w:rStyle w:val="platne1"/>
          <w:rFonts w:ascii="Effra" w:hAnsi="Effra" w:cs="Effra"/>
          <w:color w:val="000000"/>
          <w:sz w:val="22"/>
          <w:szCs w:val="22"/>
        </w:rPr>
        <w:t xml:space="preserve"> </w:t>
      </w:r>
      <w:r w:rsidR="00533768" w:rsidRPr="006A49BA">
        <w:rPr>
          <w:rStyle w:val="platne1"/>
          <w:rFonts w:ascii="Effra" w:eastAsia="Arial" w:hAnsi="Effra" w:cs="Effra"/>
          <w:color w:val="000000"/>
          <w:sz w:val="22"/>
          <w:szCs w:val="22"/>
        </w:rPr>
        <w:t>(dále jen "smlouva")</w:t>
      </w:r>
      <w:r w:rsidRPr="006A49BA">
        <w:rPr>
          <w:rStyle w:val="platne1"/>
          <w:rFonts w:ascii="Effra" w:eastAsia="Arial" w:hAnsi="Effra" w:cs="Effra"/>
          <w:color w:val="000000"/>
          <w:sz w:val="22"/>
          <w:szCs w:val="22"/>
        </w:rPr>
        <w:t xml:space="preserve"> a </w:t>
      </w:r>
      <w:r w:rsidRPr="006A49BA">
        <w:rPr>
          <w:rStyle w:val="platne1"/>
          <w:rFonts w:ascii="Effra" w:eastAsia="Arial" w:hAnsi="Effra" w:cs="Effra"/>
          <w:sz w:val="22"/>
          <w:szCs w:val="22"/>
        </w:rPr>
        <w:t xml:space="preserve">upravená dodatkem č. </w:t>
      </w:r>
      <w:r w:rsidR="009D6206" w:rsidRPr="006A49BA">
        <w:rPr>
          <w:rStyle w:val="platne1"/>
          <w:rFonts w:ascii="Effra" w:eastAsia="Arial" w:hAnsi="Effra" w:cs="Effra"/>
          <w:sz w:val="22"/>
          <w:szCs w:val="22"/>
        </w:rPr>
        <w:t>1 (2019/</w:t>
      </w:r>
      <w:proofErr w:type="gramStart"/>
      <w:r w:rsidR="009D6206" w:rsidRPr="006A49BA">
        <w:rPr>
          <w:rStyle w:val="platne1"/>
          <w:rFonts w:ascii="Effra" w:eastAsia="Arial" w:hAnsi="Effra" w:cs="Effra"/>
          <w:sz w:val="22"/>
          <w:szCs w:val="22"/>
        </w:rPr>
        <w:t>037a</w:t>
      </w:r>
      <w:proofErr w:type="gramEnd"/>
      <w:r w:rsidR="009D6206" w:rsidRPr="006A49BA">
        <w:rPr>
          <w:rStyle w:val="platne1"/>
          <w:rFonts w:ascii="Effra" w:eastAsia="Arial" w:hAnsi="Effra" w:cs="Effra"/>
          <w:sz w:val="22"/>
          <w:szCs w:val="22"/>
        </w:rPr>
        <w:t>/DOD)</w:t>
      </w:r>
      <w:r w:rsidR="00553172" w:rsidRPr="006A49BA">
        <w:rPr>
          <w:rStyle w:val="platne1"/>
          <w:rFonts w:ascii="Effra" w:eastAsia="Arial" w:hAnsi="Effra" w:cs="Effra"/>
          <w:sz w:val="22"/>
          <w:szCs w:val="22"/>
        </w:rPr>
        <w:t xml:space="preserve"> </w:t>
      </w:r>
      <w:r w:rsidRPr="006A49BA">
        <w:rPr>
          <w:rStyle w:val="platne1"/>
          <w:rFonts w:ascii="Effra" w:eastAsia="Arial" w:hAnsi="Effra" w:cs="Effra"/>
          <w:sz w:val="22"/>
          <w:szCs w:val="22"/>
        </w:rPr>
        <w:t xml:space="preserve">ze dne </w:t>
      </w:r>
      <w:r w:rsidR="009D6206" w:rsidRPr="006A49BA">
        <w:rPr>
          <w:rStyle w:val="platne1"/>
          <w:rFonts w:ascii="Effra" w:eastAsia="Arial" w:hAnsi="Effra" w:cs="Effra"/>
          <w:sz w:val="22"/>
          <w:szCs w:val="22"/>
        </w:rPr>
        <w:t>25. 10. 2019</w:t>
      </w:r>
      <w:r w:rsidRPr="006A49BA">
        <w:rPr>
          <w:rStyle w:val="platne1"/>
          <w:rFonts w:ascii="Effra" w:eastAsia="Arial" w:hAnsi="Effra" w:cs="Effra"/>
          <w:sz w:val="22"/>
          <w:szCs w:val="22"/>
        </w:rPr>
        <w:t xml:space="preserve"> </w:t>
      </w:r>
      <w:r w:rsidR="00553172" w:rsidRPr="006A49BA">
        <w:rPr>
          <w:rStyle w:val="platne1"/>
          <w:rFonts w:ascii="Effra" w:eastAsia="Arial" w:hAnsi="Effra" w:cs="Effra"/>
          <w:sz w:val="22"/>
          <w:szCs w:val="22"/>
        </w:rPr>
        <w:t>se</w:t>
      </w:r>
      <w:r w:rsidR="00205235" w:rsidRPr="006A49BA">
        <w:rPr>
          <w:rStyle w:val="platne1"/>
          <w:rFonts w:ascii="Effra" w:eastAsia="Arial" w:hAnsi="Effra" w:cs="Effra"/>
          <w:sz w:val="22"/>
          <w:szCs w:val="22"/>
        </w:rPr>
        <w:t xml:space="preserve"> proto</w:t>
      </w:r>
      <w:r w:rsidR="00553172" w:rsidRPr="006A49BA">
        <w:rPr>
          <w:rStyle w:val="platne1"/>
          <w:rFonts w:ascii="Effra" w:eastAsia="Arial" w:hAnsi="Effra" w:cs="Effra"/>
          <w:sz w:val="22"/>
          <w:szCs w:val="22"/>
        </w:rPr>
        <w:t xml:space="preserve"> mění </w:t>
      </w:r>
      <w:r w:rsidR="006A49BA" w:rsidRPr="006A49BA">
        <w:rPr>
          <w:rStyle w:val="platne1"/>
          <w:rFonts w:ascii="Effra" w:eastAsia="Arial" w:hAnsi="Effra" w:cs="Effra"/>
          <w:sz w:val="22"/>
          <w:szCs w:val="22"/>
        </w:rPr>
        <w:t>následovně</w:t>
      </w:r>
      <w:r w:rsidR="00BB3D93">
        <w:rPr>
          <w:rStyle w:val="platne1"/>
          <w:rFonts w:ascii="Effra" w:eastAsia="Arial" w:hAnsi="Effra" w:cs="Effra"/>
          <w:sz w:val="22"/>
          <w:szCs w:val="22"/>
        </w:rPr>
        <w:t xml:space="preserve"> v článku II., odst. 1 a 2</w:t>
      </w:r>
      <w:r w:rsidR="007235E5">
        <w:rPr>
          <w:rStyle w:val="platne1"/>
          <w:rFonts w:ascii="Effra" w:eastAsia="Arial" w:hAnsi="Effra" w:cs="Effra"/>
          <w:sz w:val="22"/>
          <w:szCs w:val="22"/>
        </w:rPr>
        <w:t xml:space="preserve"> tak, že tento článek nově zní</w:t>
      </w:r>
      <w:r w:rsidRPr="006A49BA">
        <w:rPr>
          <w:rStyle w:val="platne1"/>
          <w:rFonts w:ascii="Effra" w:eastAsia="Arial" w:hAnsi="Effra" w:cs="Effra"/>
          <w:sz w:val="22"/>
          <w:szCs w:val="22"/>
        </w:rPr>
        <w:t xml:space="preserve">: </w:t>
      </w:r>
    </w:p>
    <w:p w14:paraId="0AE63D5C" w14:textId="77777777" w:rsidR="006A49BA" w:rsidRPr="00CC4DC1" w:rsidRDefault="007B2115" w:rsidP="00CC4DC1">
      <w:pPr>
        <w:spacing w:before="120" w:after="120"/>
        <w:jc w:val="center"/>
        <w:rPr>
          <w:rFonts w:ascii="Effra" w:eastAsia="Arial" w:hAnsi="Effra" w:cs="Effra"/>
          <w:b/>
          <w:i/>
          <w:color w:val="000000"/>
          <w:sz w:val="22"/>
          <w:szCs w:val="22"/>
        </w:rPr>
      </w:pPr>
      <w:r w:rsidRPr="00CC4DC1">
        <w:rPr>
          <w:rFonts w:ascii="Effra" w:eastAsia="Arial" w:hAnsi="Effra" w:cs="Effra"/>
          <w:b/>
          <w:i/>
          <w:color w:val="000000"/>
          <w:sz w:val="22"/>
          <w:szCs w:val="22"/>
        </w:rPr>
        <w:t>„</w:t>
      </w:r>
      <w:r w:rsidR="006A49BA" w:rsidRPr="00CC4DC1">
        <w:rPr>
          <w:rFonts w:ascii="Effra" w:eastAsia="Arial" w:hAnsi="Effra" w:cs="Effra"/>
          <w:b/>
          <w:i/>
          <w:color w:val="000000"/>
          <w:sz w:val="22"/>
          <w:szCs w:val="22"/>
        </w:rPr>
        <w:t>II.</w:t>
      </w:r>
    </w:p>
    <w:p w14:paraId="3DCCAFA4" w14:textId="77777777" w:rsidR="006A49BA" w:rsidRPr="00CC4DC1" w:rsidRDefault="006A49BA" w:rsidP="00CC4DC1">
      <w:pPr>
        <w:spacing w:before="120" w:after="120"/>
        <w:jc w:val="center"/>
        <w:rPr>
          <w:rFonts w:ascii="Effra" w:eastAsia="Arial" w:hAnsi="Effra" w:cs="Effra"/>
          <w:b/>
          <w:i/>
          <w:color w:val="000000"/>
          <w:sz w:val="22"/>
          <w:szCs w:val="22"/>
        </w:rPr>
      </w:pPr>
      <w:r w:rsidRPr="00CC4DC1">
        <w:rPr>
          <w:rFonts w:ascii="Effra" w:eastAsia="Arial" w:hAnsi="Effra" w:cs="Effra"/>
          <w:b/>
          <w:i/>
          <w:color w:val="000000"/>
          <w:sz w:val="22"/>
          <w:szCs w:val="22"/>
        </w:rPr>
        <w:t>Termíny vyhotovení díla, předání díla</w:t>
      </w:r>
    </w:p>
    <w:p w14:paraId="707AE969" w14:textId="77777777" w:rsidR="00CC4DC1" w:rsidRPr="00CC4DC1" w:rsidRDefault="006A49BA" w:rsidP="00CC4DC1">
      <w:pPr>
        <w:pStyle w:val="Odstavecseseznamem"/>
        <w:numPr>
          <w:ilvl w:val="0"/>
          <w:numId w:val="20"/>
        </w:numPr>
        <w:spacing w:before="120" w:after="120"/>
        <w:jc w:val="both"/>
        <w:rPr>
          <w:rStyle w:val="platne1"/>
          <w:rFonts w:ascii="Effra" w:eastAsia="Arial" w:hAnsi="Effra" w:cs="Effra"/>
          <w:i/>
          <w:color w:val="000000"/>
        </w:rPr>
      </w:pPr>
      <w:r w:rsidRPr="00CC4DC1">
        <w:rPr>
          <w:rStyle w:val="platne1"/>
          <w:rFonts w:ascii="Effra" w:eastAsia="Arial" w:hAnsi="Effra" w:cs="Effra"/>
          <w:i/>
          <w:color w:val="000000"/>
        </w:rPr>
        <w:t xml:space="preserve">Zhotovitel provede a objednateli řádně provedené dílo </w:t>
      </w:r>
      <w:r w:rsidR="00BB3D93" w:rsidRPr="00CC4DC1">
        <w:rPr>
          <w:rStyle w:val="platne1"/>
          <w:rFonts w:ascii="Effra" w:eastAsia="Arial" w:hAnsi="Effra" w:cs="Effra"/>
          <w:b/>
          <w:i/>
          <w:color w:val="000000"/>
        </w:rPr>
        <w:t>v české jazykové mutaci</w:t>
      </w:r>
      <w:r w:rsidR="00BB3D93" w:rsidRPr="00CC4DC1">
        <w:rPr>
          <w:rStyle w:val="platne1"/>
          <w:rFonts w:ascii="Effra" w:eastAsia="Arial" w:hAnsi="Effra" w:cs="Effra"/>
          <w:i/>
          <w:color w:val="000000"/>
        </w:rPr>
        <w:t xml:space="preserve"> </w:t>
      </w:r>
      <w:r w:rsidRPr="00CC4DC1">
        <w:rPr>
          <w:rStyle w:val="platne1"/>
          <w:rFonts w:ascii="Effra" w:eastAsia="Arial" w:hAnsi="Effra" w:cs="Effra"/>
          <w:i/>
          <w:color w:val="000000"/>
        </w:rPr>
        <w:t xml:space="preserve">předá nejpozději </w:t>
      </w:r>
      <w:proofErr w:type="gramStart"/>
      <w:r w:rsidRPr="00CC4DC1">
        <w:rPr>
          <w:rStyle w:val="platne1"/>
          <w:rFonts w:ascii="Effra" w:eastAsia="Arial" w:hAnsi="Effra" w:cs="Effra"/>
          <w:b/>
          <w:i/>
          <w:color w:val="000000"/>
        </w:rPr>
        <w:t>do</w:t>
      </w:r>
      <w:r w:rsidR="00CC4DC1" w:rsidRPr="00CC4DC1">
        <w:rPr>
          <w:rStyle w:val="platne1"/>
          <w:rFonts w:ascii="Effra" w:eastAsia="Arial" w:hAnsi="Effra" w:cs="Effra"/>
          <w:b/>
          <w:i/>
          <w:color w:val="000000"/>
        </w:rPr>
        <w:t xml:space="preserve"> </w:t>
      </w:r>
      <w:r w:rsidRPr="00CC4DC1">
        <w:rPr>
          <w:rStyle w:val="platne1"/>
          <w:rFonts w:ascii="Effra" w:eastAsia="Arial" w:hAnsi="Effra" w:cs="Effra"/>
          <w:b/>
          <w:i/>
          <w:color w:val="000000"/>
        </w:rPr>
        <w:t xml:space="preserve"> 4.</w:t>
      </w:r>
      <w:proofErr w:type="gramEnd"/>
      <w:r w:rsidRPr="00CC4DC1">
        <w:rPr>
          <w:rStyle w:val="platne1"/>
          <w:rFonts w:ascii="Effra" w:eastAsia="Arial" w:hAnsi="Effra" w:cs="Effra"/>
          <w:b/>
          <w:i/>
          <w:color w:val="000000"/>
        </w:rPr>
        <w:t xml:space="preserve"> listopadu 2019.</w:t>
      </w:r>
      <w:r w:rsidR="00CC4DC1" w:rsidRPr="00CC4DC1">
        <w:rPr>
          <w:rStyle w:val="platne1"/>
          <w:rFonts w:ascii="Effra" w:eastAsia="Arial" w:hAnsi="Effra" w:cs="Effra"/>
          <w:i/>
          <w:color w:val="000000"/>
        </w:rPr>
        <w:t xml:space="preserve"> </w:t>
      </w:r>
    </w:p>
    <w:p w14:paraId="3659623F" w14:textId="77777777" w:rsidR="00BB3D93" w:rsidRPr="00CC4DC1" w:rsidRDefault="00CC4DC1" w:rsidP="00CC4DC1">
      <w:pPr>
        <w:pStyle w:val="Odstavecseseznamem"/>
        <w:spacing w:before="120" w:after="120"/>
        <w:jc w:val="both"/>
        <w:rPr>
          <w:rStyle w:val="platne1"/>
          <w:rFonts w:ascii="Effra" w:eastAsia="Arial" w:hAnsi="Effra" w:cs="Effra"/>
          <w:i/>
          <w:color w:val="000000"/>
        </w:rPr>
      </w:pPr>
      <w:r w:rsidRPr="00CC4DC1">
        <w:rPr>
          <w:rStyle w:val="platne1"/>
          <w:rFonts w:ascii="Effra" w:eastAsia="Arial" w:hAnsi="Effra" w:cs="Effra"/>
          <w:i/>
          <w:color w:val="000000"/>
        </w:rPr>
        <w:t xml:space="preserve">Řádně provedené dílo </w:t>
      </w:r>
      <w:r w:rsidRPr="00CC4DC1">
        <w:rPr>
          <w:rStyle w:val="platne1"/>
          <w:rFonts w:ascii="Effra" w:eastAsia="Arial" w:hAnsi="Effra" w:cs="Effra"/>
          <w:b/>
          <w:i/>
          <w:color w:val="000000"/>
        </w:rPr>
        <w:t>v anglické jazykové mutaci</w:t>
      </w:r>
      <w:r w:rsidRPr="00CC4DC1">
        <w:rPr>
          <w:rStyle w:val="platne1"/>
          <w:rFonts w:ascii="Effra" w:eastAsia="Arial" w:hAnsi="Effra" w:cs="Effra"/>
          <w:i/>
          <w:color w:val="000000"/>
        </w:rPr>
        <w:t xml:space="preserve"> zhotovitel předá nejpozději </w:t>
      </w:r>
      <w:r w:rsidRPr="00CC4DC1">
        <w:rPr>
          <w:rStyle w:val="platne1"/>
          <w:rFonts w:ascii="Effra" w:eastAsia="Arial" w:hAnsi="Effra" w:cs="Effra"/>
          <w:b/>
          <w:i/>
          <w:color w:val="000000"/>
        </w:rPr>
        <w:t>do 14. února 2020.</w:t>
      </w:r>
    </w:p>
    <w:p w14:paraId="1E1AE387" w14:textId="77777777" w:rsidR="006A49BA" w:rsidRPr="00CC4DC1" w:rsidRDefault="006A49BA" w:rsidP="00CC4DC1">
      <w:pPr>
        <w:pStyle w:val="Odstavecseseznamem"/>
        <w:numPr>
          <w:ilvl w:val="0"/>
          <w:numId w:val="20"/>
        </w:numPr>
        <w:spacing w:before="120" w:after="120"/>
        <w:jc w:val="both"/>
        <w:rPr>
          <w:rStyle w:val="platne1"/>
          <w:rFonts w:ascii="Effra" w:eastAsia="Arial" w:hAnsi="Effra" w:cs="Effra"/>
          <w:i/>
          <w:color w:val="000000"/>
        </w:rPr>
      </w:pPr>
      <w:r w:rsidRPr="00CC4DC1">
        <w:rPr>
          <w:rStyle w:val="platne1"/>
          <w:rFonts w:ascii="Effra" w:eastAsia="Arial" w:hAnsi="Effra" w:cs="Effra"/>
          <w:i/>
          <w:color w:val="000000"/>
        </w:rPr>
        <w:t>Dílčí termíny realizace díla:</w:t>
      </w:r>
    </w:p>
    <w:p w14:paraId="08978751" w14:textId="77777777" w:rsidR="00613A40" w:rsidRPr="00613A40" w:rsidRDefault="00613A40" w:rsidP="00613A40">
      <w:pPr>
        <w:numPr>
          <w:ilvl w:val="1"/>
          <w:numId w:val="20"/>
        </w:numPr>
        <w:suppressAutoHyphens/>
        <w:spacing w:after="102"/>
        <w:jc w:val="both"/>
        <w:rPr>
          <w:rStyle w:val="platne1"/>
          <w:rFonts w:ascii="Effra" w:hAnsi="Effra" w:cs="Effra"/>
          <w:i/>
          <w:color w:val="000000"/>
        </w:rPr>
      </w:pPr>
      <w:r w:rsidRPr="00613A40">
        <w:rPr>
          <w:rStyle w:val="platne1"/>
          <w:rFonts w:ascii="Effra" w:hAnsi="Effra" w:cs="Effra"/>
          <w:i/>
          <w:color w:val="000000"/>
        </w:rPr>
        <w:t>Úprava webu www.invest-msr.cz a souvisejícího redakčního systému bude provedena do 30. září 2019.</w:t>
      </w:r>
    </w:p>
    <w:p w14:paraId="382ED6AA" w14:textId="77777777" w:rsidR="00613A40" w:rsidRPr="00613A40" w:rsidRDefault="00613A40" w:rsidP="00613A40">
      <w:pPr>
        <w:numPr>
          <w:ilvl w:val="1"/>
          <w:numId w:val="20"/>
        </w:numPr>
        <w:suppressAutoHyphens/>
        <w:spacing w:after="102"/>
        <w:jc w:val="both"/>
        <w:rPr>
          <w:rStyle w:val="platne1"/>
          <w:rFonts w:ascii="Effra" w:hAnsi="Effra" w:cs="Effra"/>
          <w:i/>
          <w:color w:val="000000"/>
        </w:rPr>
      </w:pPr>
      <w:r w:rsidRPr="00613A40">
        <w:rPr>
          <w:rStyle w:val="platne1"/>
          <w:rFonts w:ascii="Effra" w:hAnsi="Effra" w:cs="Effra"/>
          <w:i/>
          <w:color w:val="000000"/>
        </w:rPr>
        <w:t>Zhotovitel vytvoří první návrh webu do 10 kalendářních dní od dodání grafického návrhu webu ze strany objednatele.</w:t>
      </w:r>
    </w:p>
    <w:p w14:paraId="77EDFFFC" w14:textId="77777777" w:rsidR="00CC4DC1" w:rsidRPr="00CC4DC1" w:rsidRDefault="00CC4DC1" w:rsidP="007235E5">
      <w:pPr>
        <w:numPr>
          <w:ilvl w:val="1"/>
          <w:numId w:val="20"/>
        </w:numPr>
        <w:suppressAutoHyphens/>
        <w:spacing w:after="102"/>
        <w:jc w:val="both"/>
        <w:rPr>
          <w:rStyle w:val="platne1"/>
          <w:rFonts w:ascii="Effra" w:hAnsi="Effra" w:cs="Effra"/>
          <w:i/>
          <w:color w:val="000000"/>
        </w:rPr>
      </w:pPr>
      <w:r w:rsidRPr="00CC4DC1">
        <w:rPr>
          <w:rStyle w:val="platne1"/>
          <w:rFonts w:ascii="Effra" w:hAnsi="Effra" w:cs="Effra"/>
          <w:i/>
          <w:color w:val="000000"/>
        </w:rPr>
        <w:t>Testovací provoz a úpravy webu v české jazykové mutaci a zaškolení pro práci v redakčním systému: do 14 kalendářních dní od termínu upravení webu. Testovací provoz české jazykové mutace bude ukončen a všechny připomínky vypořádány nejpozději 31. října 2019.</w:t>
      </w:r>
    </w:p>
    <w:p w14:paraId="00826AA6" w14:textId="77777777" w:rsidR="00BB3D93" w:rsidRPr="00CC4DC1" w:rsidRDefault="00BB3D93" w:rsidP="00CC4DC1">
      <w:pPr>
        <w:numPr>
          <w:ilvl w:val="1"/>
          <w:numId w:val="20"/>
        </w:numPr>
        <w:suppressAutoHyphens/>
        <w:spacing w:before="120" w:after="120"/>
        <w:jc w:val="both"/>
        <w:rPr>
          <w:rStyle w:val="platne1"/>
          <w:rFonts w:ascii="Effra" w:hAnsi="Effra" w:cs="Effra"/>
          <w:i/>
          <w:color w:val="000000"/>
        </w:rPr>
      </w:pPr>
      <w:r w:rsidRPr="00CC4DC1">
        <w:rPr>
          <w:rStyle w:val="platne1"/>
          <w:rFonts w:ascii="Effra" w:hAnsi="Effra" w:cs="Effra"/>
          <w:b/>
          <w:i/>
          <w:color w:val="000000"/>
        </w:rPr>
        <w:t>Spuštění</w:t>
      </w:r>
      <w:r w:rsidRPr="00CC4DC1">
        <w:rPr>
          <w:rStyle w:val="platne1"/>
          <w:rFonts w:ascii="Effra" w:hAnsi="Effra" w:cs="Effra"/>
          <w:i/>
          <w:color w:val="000000"/>
        </w:rPr>
        <w:t xml:space="preserve"> na doméně </w:t>
      </w:r>
      <w:hyperlink r:id="rId8" w:history="1">
        <w:r w:rsidRPr="00CC4DC1">
          <w:rPr>
            <w:rStyle w:val="platne1"/>
            <w:rFonts w:ascii="Effra" w:hAnsi="Effra" w:cs="Effra"/>
            <w:i/>
            <w:color w:val="000000"/>
          </w:rPr>
          <w:t>http://invest-msr.com/cz/</w:t>
        </w:r>
      </w:hyperlink>
      <w:r w:rsidRPr="00CC4DC1">
        <w:rPr>
          <w:rStyle w:val="platne1"/>
          <w:rFonts w:ascii="Effra" w:hAnsi="Effra" w:cs="Effra"/>
          <w:i/>
          <w:color w:val="000000"/>
        </w:rPr>
        <w:t xml:space="preserve"> </w:t>
      </w:r>
      <w:r w:rsidRPr="00CC4DC1">
        <w:rPr>
          <w:rStyle w:val="platne1"/>
          <w:rFonts w:ascii="Effra" w:hAnsi="Effra" w:cs="Effra"/>
          <w:b/>
          <w:i/>
          <w:color w:val="000000"/>
        </w:rPr>
        <w:t>v české jazykové mutaci</w:t>
      </w:r>
      <w:r w:rsidRPr="00CC4DC1">
        <w:rPr>
          <w:rStyle w:val="platne1"/>
          <w:rFonts w:ascii="Effra" w:hAnsi="Effra" w:cs="Effra"/>
          <w:i/>
          <w:color w:val="000000"/>
        </w:rPr>
        <w:t xml:space="preserve"> zhotovitel provede do 2 pracovních dní od ukončení testovacího provozu a odsouhlasení webu objednatelem.</w:t>
      </w:r>
    </w:p>
    <w:p w14:paraId="26421EC6" w14:textId="77777777" w:rsidR="007B2115" w:rsidRPr="00CC4DC1" w:rsidRDefault="007B2115" w:rsidP="00CC4DC1">
      <w:pPr>
        <w:numPr>
          <w:ilvl w:val="1"/>
          <w:numId w:val="20"/>
        </w:numPr>
        <w:suppressAutoHyphens/>
        <w:spacing w:before="120" w:after="120"/>
        <w:jc w:val="both"/>
        <w:rPr>
          <w:rStyle w:val="platne1"/>
          <w:rFonts w:ascii="Effra" w:hAnsi="Effra" w:cs="Effra"/>
          <w:i/>
          <w:color w:val="000000"/>
        </w:rPr>
      </w:pPr>
      <w:r w:rsidRPr="00CC4DC1">
        <w:rPr>
          <w:rStyle w:val="platne1"/>
          <w:rFonts w:ascii="Effra" w:hAnsi="Effra" w:cs="Effra"/>
          <w:i/>
          <w:color w:val="000000"/>
        </w:rPr>
        <w:t>Zpřístupnění anglické jazykové mutace v administračním režimu provede zhotovitel do 6. ledna 2020.</w:t>
      </w:r>
    </w:p>
    <w:p w14:paraId="51A35BCF" w14:textId="77777777" w:rsidR="007B2115" w:rsidRPr="00CC4DC1" w:rsidRDefault="007B2115" w:rsidP="00CC4DC1">
      <w:pPr>
        <w:numPr>
          <w:ilvl w:val="1"/>
          <w:numId w:val="20"/>
        </w:numPr>
        <w:suppressAutoHyphens/>
        <w:spacing w:before="120" w:after="120"/>
        <w:jc w:val="both"/>
        <w:rPr>
          <w:rStyle w:val="platne1"/>
          <w:rFonts w:ascii="Effra" w:hAnsi="Effra" w:cs="Effra"/>
          <w:i/>
          <w:color w:val="000000"/>
        </w:rPr>
      </w:pPr>
      <w:r w:rsidRPr="00CC4DC1">
        <w:rPr>
          <w:rStyle w:val="platne1"/>
          <w:rFonts w:ascii="Effra" w:hAnsi="Effra" w:cs="Effra"/>
          <w:i/>
          <w:color w:val="000000"/>
        </w:rPr>
        <w:lastRenderedPageBreak/>
        <w:t xml:space="preserve">Testovací provoz a úpravy webu v anglické jazykové mutaci bude ukončen a všechny připomínky vypořádány nejpozději </w:t>
      </w:r>
      <w:r w:rsidR="00CC4DC1" w:rsidRPr="00CC4DC1">
        <w:rPr>
          <w:rStyle w:val="platne1"/>
          <w:rFonts w:ascii="Effra" w:hAnsi="Effra" w:cs="Effra"/>
          <w:i/>
          <w:color w:val="000000"/>
        </w:rPr>
        <w:t xml:space="preserve">do </w:t>
      </w:r>
      <w:r w:rsidRPr="00CC4DC1">
        <w:rPr>
          <w:rStyle w:val="platne1"/>
          <w:rFonts w:ascii="Effra" w:hAnsi="Effra" w:cs="Effra"/>
          <w:i/>
          <w:color w:val="000000"/>
        </w:rPr>
        <w:t>1</w:t>
      </w:r>
      <w:r w:rsidR="00C20D55">
        <w:rPr>
          <w:rStyle w:val="platne1"/>
          <w:rFonts w:ascii="Effra" w:hAnsi="Effra" w:cs="Effra"/>
          <w:i/>
          <w:color w:val="000000"/>
        </w:rPr>
        <w:t>2</w:t>
      </w:r>
      <w:r w:rsidRPr="00CC4DC1">
        <w:rPr>
          <w:rStyle w:val="platne1"/>
          <w:rFonts w:ascii="Effra" w:hAnsi="Effra" w:cs="Effra"/>
          <w:i/>
          <w:color w:val="000000"/>
        </w:rPr>
        <w:t>. února 2020.</w:t>
      </w:r>
    </w:p>
    <w:p w14:paraId="0305FD4A" w14:textId="77777777" w:rsidR="00BB3D93" w:rsidRPr="00CC4DC1" w:rsidRDefault="00BB3D93" w:rsidP="00CC4DC1">
      <w:pPr>
        <w:numPr>
          <w:ilvl w:val="1"/>
          <w:numId w:val="20"/>
        </w:numPr>
        <w:suppressAutoHyphens/>
        <w:spacing w:before="120" w:after="120"/>
        <w:jc w:val="both"/>
        <w:rPr>
          <w:rStyle w:val="platne1"/>
          <w:rFonts w:ascii="Effra" w:hAnsi="Effra" w:cs="Effra"/>
          <w:i/>
          <w:color w:val="000000"/>
        </w:rPr>
      </w:pPr>
      <w:r w:rsidRPr="00CC4DC1">
        <w:rPr>
          <w:rStyle w:val="platne1"/>
          <w:rFonts w:ascii="Effra" w:hAnsi="Effra" w:cs="Effra"/>
          <w:b/>
          <w:i/>
          <w:color w:val="000000"/>
        </w:rPr>
        <w:t>Spuštění</w:t>
      </w:r>
      <w:r w:rsidRPr="00CC4DC1">
        <w:rPr>
          <w:rStyle w:val="platne1"/>
          <w:rFonts w:ascii="Effra" w:hAnsi="Effra" w:cs="Effra"/>
          <w:i/>
          <w:color w:val="000000"/>
        </w:rPr>
        <w:t xml:space="preserve"> na doméně http:</w:t>
      </w:r>
      <w:r w:rsidR="00881945">
        <w:rPr>
          <w:rStyle w:val="platne1"/>
          <w:rFonts w:ascii="Effra" w:hAnsi="Effra" w:cs="Effra"/>
          <w:i/>
          <w:color w:val="000000"/>
        </w:rPr>
        <w:t>//invest-msr.com/en</w:t>
      </w:r>
      <w:r w:rsidRPr="00CC4DC1">
        <w:rPr>
          <w:rStyle w:val="platne1"/>
          <w:rFonts w:ascii="Effra" w:hAnsi="Effra" w:cs="Effra"/>
          <w:i/>
          <w:color w:val="000000"/>
        </w:rPr>
        <w:t xml:space="preserve">/ </w:t>
      </w:r>
      <w:r w:rsidRPr="00CC4DC1">
        <w:rPr>
          <w:rStyle w:val="platne1"/>
          <w:rFonts w:ascii="Effra" w:hAnsi="Effra" w:cs="Effra"/>
          <w:b/>
          <w:i/>
          <w:color w:val="000000"/>
        </w:rPr>
        <w:t xml:space="preserve">v anglické jazykové mutaci </w:t>
      </w:r>
      <w:r w:rsidRPr="00CC4DC1">
        <w:rPr>
          <w:rStyle w:val="platne1"/>
          <w:rFonts w:ascii="Effra" w:hAnsi="Effra" w:cs="Effra"/>
          <w:i/>
          <w:color w:val="000000"/>
        </w:rPr>
        <w:t xml:space="preserve">zhotovitel provede </w:t>
      </w:r>
      <w:r w:rsidR="00CC4DC1" w:rsidRPr="00CC4DC1">
        <w:rPr>
          <w:rStyle w:val="platne1"/>
          <w:rFonts w:ascii="Effra" w:hAnsi="Effra" w:cs="Effra"/>
          <w:i/>
          <w:color w:val="000000"/>
        </w:rPr>
        <w:t>do 2 pracovních dní od ukončení testovacího provozu a odsouhlasení webu objednatelem.</w:t>
      </w:r>
      <w:r w:rsidR="007B2115" w:rsidRPr="00CC4DC1">
        <w:rPr>
          <w:rStyle w:val="platne1"/>
          <w:rFonts w:ascii="Effra" w:hAnsi="Effra" w:cs="Effra"/>
          <w:i/>
          <w:color w:val="000000"/>
        </w:rPr>
        <w:t>“</w:t>
      </w:r>
    </w:p>
    <w:p w14:paraId="17D2BD07" w14:textId="77777777" w:rsidR="006A49BA" w:rsidRPr="006A49BA" w:rsidRDefault="006A49BA" w:rsidP="00553172">
      <w:pPr>
        <w:jc w:val="both"/>
        <w:rPr>
          <w:rStyle w:val="platne1"/>
          <w:rFonts w:ascii="Effra" w:eastAsia="Arial" w:hAnsi="Effra" w:cs="Effra"/>
          <w:color w:val="000000"/>
          <w:sz w:val="22"/>
          <w:szCs w:val="22"/>
        </w:rPr>
      </w:pPr>
    </w:p>
    <w:p w14:paraId="0AAA716B" w14:textId="77777777" w:rsidR="00533768" w:rsidRPr="006A49BA" w:rsidRDefault="00B65A5E" w:rsidP="00553172">
      <w:pPr>
        <w:jc w:val="both"/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eastAsia="Arial" w:hAnsi="Effra" w:cs="Effra"/>
          <w:color w:val="000000"/>
          <w:sz w:val="22"/>
          <w:szCs w:val="22"/>
        </w:rPr>
        <w:t xml:space="preserve">Smlouva a její dodatek se dále se mění v článku </w:t>
      </w:r>
      <w:r w:rsidR="00553172" w:rsidRPr="006A49BA">
        <w:rPr>
          <w:rStyle w:val="platne1"/>
          <w:rFonts w:ascii="Effra" w:eastAsia="Arial" w:hAnsi="Effra" w:cs="Effra"/>
          <w:color w:val="000000"/>
          <w:sz w:val="22"/>
          <w:szCs w:val="22"/>
        </w:rPr>
        <w:t>III. odst. 1 tak, že tento článek nově zní:</w:t>
      </w:r>
    </w:p>
    <w:p w14:paraId="47CDBF02" w14:textId="77777777" w:rsidR="00533768" w:rsidRPr="006A49BA" w:rsidRDefault="00533768" w:rsidP="00533768">
      <w:pPr>
        <w:jc w:val="center"/>
        <w:rPr>
          <w:rFonts w:ascii="Effra" w:hAnsi="Effra" w:cs="Effra"/>
          <w:sz w:val="22"/>
          <w:szCs w:val="22"/>
        </w:rPr>
      </w:pPr>
    </w:p>
    <w:p w14:paraId="3B257EDA" w14:textId="77777777" w:rsidR="00533768" w:rsidRPr="006A49BA" w:rsidRDefault="007B2115" w:rsidP="00533768">
      <w:pPr>
        <w:jc w:val="center"/>
        <w:rPr>
          <w:rStyle w:val="platne1"/>
          <w:rFonts w:ascii="Effra" w:hAnsi="Effra" w:cs="Effra"/>
          <w:b/>
          <w:i/>
          <w:iCs/>
          <w:color w:val="000000"/>
          <w:sz w:val="22"/>
          <w:szCs w:val="22"/>
        </w:rPr>
      </w:pPr>
      <w:r>
        <w:rPr>
          <w:rStyle w:val="platne1"/>
          <w:rFonts w:ascii="Effra" w:hAnsi="Effra" w:cs="Effra"/>
          <w:b/>
          <w:i/>
          <w:iCs/>
          <w:color w:val="000000"/>
          <w:sz w:val="22"/>
          <w:szCs w:val="22"/>
        </w:rPr>
        <w:t>„</w:t>
      </w:r>
      <w:r w:rsidR="00533768" w:rsidRPr="006A49BA">
        <w:rPr>
          <w:rStyle w:val="platne1"/>
          <w:rFonts w:ascii="Effra" w:hAnsi="Effra" w:cs="Effra"/>
          <w:b/>
          <w:i/>
          <w:iCs/>
          <w:color w:val="000000"/>
          <w:sz w:val="22"/>
          <w:szCs w:val="22"/>
        </w:rPr>
        <w:t>III.</w:t>
      </w:r>
    </w:p>
    <w:p w14:paraId="288043D8" w14:textId="77777777" w:rsidR="00533768" w:rsidRPr="006A49BA" w:rsidRDefault="00533768" w:rsidP="00533768">
      <w:pPr>
        <w:jc w:val="center"/>
        <w:rPr>
          <w:rFonts w:ascii="Effra" w:hAnsi="Effra" w:cs="Effra"/>
          <w:i/>
          <w:iCs/>
          <w:sz w:val="22"/>
          <w:szCs w:val="22"/>
        </w:rPr>
      </w:pPr>
      <w:r w:rsidRPr="006A49BA">
        <w:rPr>
          <w:rStyle w:val="platne1"/>
          <w:rFonts w:ascii="Effra" w:hAnsi="Effra" w:cs="Effra"/>
          <w:b/>
          <w:i/>
          <w:iCs/>
          <w:color w:val="000000"/>
          <w:sz w:val="22"/>
          <w:szCs w:val="22"/>
        </w:rPr>
        <w:t>Cena díla a platební podmínky</w:t>
      </w:r>
    </w:p>
    <w:p w14:paraId="5BB7765B" w14:textId="77777777" w:rsidR="00533768" w:rsidRPr="006A49BA" w:rsidRDefault="00533768" w:rsidP="00533768">
      <w:pPr>
        <w:jc w:val="center"/>
        <w:rPr>
          <w:rFonts w:ascii="Effra" w:hAnsi="Effra" w:cs="Effra"/>
          <w:i/>
          <w:iCs/>
          <w:sz w:val="22"/>
          <w:szCs w:val="22"/>
        </w:rPr>
      </w:pPr>
    </w:p>
    <w:p w14:paraId="28446670" w14:textId="77777777" w:rsidR="00533768" w:rsidRPr="006A49BA" w:rsidRDefault="00533768" w:rsidP="00533768">
      <w:pPr>
        <w:numPr>
          <w:ilvl w:val="0"/>
          <w:numId w:val="12"/>
        </w:numPr>
        <w:suppressAutoHyphens/>
        <w:spacing w:after="102"/>
        <w:ind w:left="284" w:firstLine="0"/>
        <w:jc w:val="both"/>
        <w:rPr>
          <w:rFonts w:ascii="Effra" w:hAnsi="Effra" w:cs="Effra"/>
          <w:b/>
          <w:bCs/>
          <w:i/>
          <w:iCs/>
          <w:sz w:val="22"/>
          <w:szCs w:val="22"/>
        </w:rPr>
      </w:pPr>
      <w:r w:rsidRPr="006A49BA">
        <w:rPr>
          <w:rStyle w:val="platne1"/>
          <w:rFonts w:ascii="Effra" w:hAnsi="Effra" w:cs="Effra"/>
          <w:i/>
          <w:iCs/>
          <w:sz w:val="22"/>
          <w:szCs w:val="22"/>
        </w:rPr>
        <w:t xml:space="preserve">Za provedení díla zaplatí objednatel zhotoviteli cenu ve výši: </w:t>
      </w:r>
    </w:p>
    <w:tbl>
      <w:tblPr>
        <w:tblW w:w="0" w:type="auto"/>
        <w:tblInd w:w="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4"/>
        <w:gridCol w:w="1843"/>
        <w:gridCol w:w="1843"/>
      </w:tblGrid>
      <w:tr w:rsidR="00533768" w:rsidRPr="006A49BA" w14:paraId="133D4387" w14:textId="77777777" w:rsidTr="00D42855">
        <w:trPr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AA74F" w14:textId="77777777" w:rsidR="00533768" w:rsidRPr="006A49BA" w:rsidRDefault="00533768" w:rsidP="000542D2">
            <w:pPr>
              <w:jc w:val="center"/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16CA0" w14:textId="77777777" w:rsidR="00533768" w:rsidRPr="006A49BA" w:rsidRDefault="00533768" w:rsidP="000542D2">
            <w:pPr>
              <w:jc w:val="center"/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Název položky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00F152" w14:textId="77777777" w:rsidR="00533768" w:rsidRPr="006A49BA" w:rsidRDefault="00533768" w:rsidP="000542D2">
            <w:pPr>
              <w:jc w:val="center"/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Cena bez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369D4C" w14:textId="77777777" w:rsidR="00533768" w:rsidRPr="006A49BA" w:rsidRDefault="00533768" w:rsidP="000542D2">
            <w:pPr>
              <w:jc w:val="center"/>
              <w:rPr>
                <w:rFonts w:ascii="Effra" w:hAnsi="Effra" w:cs="Effra"/>
                <w:i/>
                <w:sz w:val="22"/>
                <w:szCs w:val="22"/>
              </w:rPr>
            </w:pPr>
            <w:r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Cena s DPH</w:t>
            </w:r>
          </w:p>
        </w:tc>
      </w:tr>
      <w:tr w:rsidR="00533768" w:rsidRPr="006A49BA" w14:paraId="3A68701E" w14:textId="77777777" w:rsidTr="00D42855">
        <w:trPr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54607F" w14:textId="77777777" w:rsidR="00533768" w:rsidRPr="006A49BA" w:rsidRDefault="00533768" w:rsidP="000542D2">
            <w:pPr>
              <w:rPr>
                <w:rFonts w:ascii="Effra" w:eastAsia="Calibri" w:hAnsi="Effra" w:cs="Effra"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06A26F" w14:textId="77777777" w:rsidR="00533768" w:rsidRPr="006A49BA" w:rsidRDefault="00533768" w:rsidP="000542D2">
            <w:pPr>
              <w:rPr>
                <w:rFonts w:ascii="Effra" w:hAnsi="Effra" w:cs="Effra"/>
                <w:i/>
                <w:iCs/>
                <w:sz w:val="22"/>
                <w:szCs w:val="22"/>
              </w:rPr>
            </w:pPr>
            <w:r w:rsidRPr="006A49BA">
              <w:rPr>
                <w:rFonts w:ascii="Effra" w:eastAsia="Calibri" w:hAnsi="Effra" w:cs="Effra"/>
                <w:i/>
                <w:iCs/>
                <w:sz w:val="22"/>
                <w:szCs w:val="22"/>
              </w:rPr>
              <w:t>Záloha ve výši 50 % z</w:t>
            </w:r>
            <w:r w:rsidR="009F1A6B" w:rsidRPr="006A49BA">
              <w:rPr>
                <w:rFonts w:ascii="Effra" w:eastAsia="Calibri" w:hAnsi="Effra" w:cs="Effra"/>
                <w:i/>
                <w:iCs/>
                <w:sz w:val="22"/>
                <w:szCs w:val="22"/>
              </w:rPr>
              <w:t xml:space="preserve"> původní </w:t>
            </w:r>
            <w:r w:rsidRPr="006A49BA">
              <w:rPr>
                <w:rFonts w:ascii="Effra" w:eastAsia="Calibri" w:hAnsi="Effra" w:cs="Effra"/>
                <w:i/>
                <w:iCs/>
                <w:sz w:val="22"/>
                <w:szCs w:val="22"/>
              </w:rPr>
              <w:t>ceny díla po podpisu smlouvy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23BF1" w14:textId="77777777" w:rsidR="00533768" w:rsidRPr="006A49BA" w:rsidRDefault="00533768" w:rsidP="000542D2">
            <w:pPr>
              <w:jc w:val="right"/>
              <w:rPr>
                <w:rFonts w:ascii="Effra" w:hAnsi="Effra" w:cs="Effra"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36.300</w:t>
            </w:r>
            <w:r w:rsidR="009C43D0"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,00</w:t>
            </w: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,-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4832" w14:textId="77777777" w:rsidR="00533768" w:rsidRPr="006A49BA" w:rsidRDefault="00533768" w:rsidP="000542D2">
            <w:pPr>
              <w:jc w:val="right"/>
              <w:rPr>
                <w:rFonts w:ascii="Effra" w:hAnsi="Effra" w:cs="Effra"/>
                <w:i/>
                <w:sz w:val="22"/>
                <w:szCs w:val="22"/>
              </w:rPr>
            </w:pP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43.923</w:t>
            </w:r>
            <w:r w:rsidR="009C43D0"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,00</w:t>
            </w: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,- Kč</w:t>
            </w:r>
          </w:p>
        </w:tc>
      </w:tr>
      <w:tr w:rsidR="00533768" w:rsidRPr="006A49BA" w14:paraId="7B19C9D6" w14:textId="77777777" w:rsidTr="00D42855">
        <w:trPr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21374" w14:textId="77777777" w:rsidR="00533768" w:rsidRPr="006A49BA" w:rsidRDefault="00533768" w:rsidP="000542D2">
            <w:pPr>
              <w:rPr>
                <w:rFonts w:ascii="Effra" w:hAnsi="Effra" w:cs="Effra"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119D8" w14:textId="77777777" w:rsidR="00533768" w:rsidRPr="006A49BA" w:rsidRDefault="00CC4DC1" w:rsidP="00CC4DC1">
            <w:pPr>
              <w:rPr>
                <w:rFonts w:ascii="Effra" w:hAnsi="Effra" w:cs="Effra"/>
                <w:i/>
                <w:iCs/>
                <w:sz w:val="22"/>
                <w:szCs w:val="22"/>
              </w:rPr>
            </w:pPr>
            <w:r>
              <w:rPr>
                <w:rFonts w:ascii="Effra" w:hAnsi="Effra" w:cs="Effra"/>
                <w:i/>
                <w:iCs/>
                <w:sz w:val="22"/>
                <w:szCs w:val="22"/>
              </w:rPr>
              <w:t>Dílčí f</w:t>
            </w:r>
            <w:r w:rsidR="003870E2"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akturace</w:t>
            </w:r>
            <w:r w:rsidR="00AC105B" w:rsidRPr="006A49BA">
              <w:rPr>
                <w:rFonts w:ascii="Effra" w:hAnsi="Effra" w:cs="Effra"/>
                <w:i/>
                <w:iCs/>
                <w:sz w:val="22"/>
                <w:szCs w:val="22"/>
              </w:rPr>
              <w:t xml:space="preserve"> díla vč. víceprací</w:t>
            </w:r>
            <w:r w:rsidR="00D42855" w:rsidRPr="006A49BA">
              <w:rPr>
                <w:rFonts w:ascii="Effra" w:hAnsi="Effra" w:cs="Effra"/>
                <w:i/>
                <w:iCs/>
                <w:sz w:val="22"/>
                <w:szCs w:val="22"/>
              </w:rPr>
              <w:t xml:space="preserve"> po předání zakázky do ostrého provozu</w:t>
            </w:r>
            <w:r w:rsidR="00AC105B" w:rsidRPr="006A49BA">
              <w:rPr>
                <w:rFonts w:ascii="Effra" w:hAnsi="Effra" w:cs="Effra"/>
                <w:i/>
                <w:iCs/>
                <w:sz w:val="22"/>
                <w:szCs w:val="22"/>
              </w:rPr>
              <w:t xml:space="preserve"> v</w:t>
            </w:r>
            <w:r>
              <w:rPr>
                <w:rFonts w:ascii="Effra" w:hAnsi="Effra" w:cs="Effra"/>
                <w:i/>
                <w:iCs/>
                <w:sz w:val="22"/>
                <w:szCs w:val="22"/>
              </w:rPr>
              <w:t> české jazykové mutaci</w:t>
            </w:r>
            <w:r w:rsidR="00B65A5E" w:rsidRPr="006A49BA">
              <w:rPr>
                <w:rFonts w:ascii="Effra" w:hAnsi="Effra" w:cs="Effr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918A1" w14:textId="77777777" w:rsidR="00533768" w:rsidRPr="006A49BA" w:rsidRDefault="00AC105B" w:rsidP="000542D2">
            <w:pPr>
              <w:jc w:val="right"/>
              <w:rPr>
                <w:rFonts w:ascii="Effra" w:hAnsi="Effra" w:cs="Effra"/>
                <w:bCs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bCs/>
                <w:i/>
                <w:iCs/>
                <w:sz w:val="22"/>
                <w:szCs w:val="22"/>
              </w:rPr>
              <w:t>53</w:t>
            </w:r>
            <w:r w:rsidR="002516B0" w:rsidRPr="006A49BA">
              <w:rPr>
                <w:rFonts w:ascii="Effra" w:hAnsi="Effra" w:cs="Effra"/>
                <w:bCs/>
                <w:i/>
                <w:iCs/>
                <w:sz w:val="22"/>
                <w:szCs w:val="22"/>
              </w:rPr>
              <w:t>.375</w:t>
            </w:r>
            <w:r w:rsidR="009C43D0" w:rsidRPr="006A49BA">
              <w:rPr>
                <w:rFonts w:ascii="Effra" w:hAnsi="Effra" w:cs="Effra"/>
                <w:bCs/>
                <w:i/>
                <w:iCs/>
                <w:sz w:val="22"/>
                <w:szCs w:val="22"/>
              </w:rPr>
              <w:t>,00</w:t>
            </w:r>
            <w:r w:rsidR="00D42855" w:rsidRPr="006A49BA">
              <w:rPr>
                <w:rFonts w:ascii="Effra" w:hAnsi="Effra" w:cs="Effra"/>
                <w:bCs/>
                <w:i/>
                <w:iCs/>
                <w:sz w:val="22"/>
                <w:szCs w:val="22"/>
              </w:rPr>
              <w:t>,-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DC49" w14:textId="77777777" w:rsidR="00533768" w:rsidRPr="006A49BA" w:rsidRDefault="00AC105B" w:rsidP="00AC105B">
            <w:pPr>
              <w:jc w:val="right"/>
              <w:rPr>
                <w:rFonts w:ascii="Effra" w:hAnsi="Effra" w:cs="Effra"/>
                <w:bCs/>
                <w:i/>
                <w:sz w:val="22"/>
                <w:szCs w:val="22"/>
              </w:rPr>
            </w:pPr>
            <w:r w:rsidRPr="006A49BA">
              <w:rPr>
                <w:rFonts w:ascii="Effra" w:hAnsi="Effra" w:cs="Effra"/>
                <w:bCs/>
                <w:i/>
                <w:sz w:val="22"/>
                <w:szCs w:val="22"/>
              </w:rPr>
              <w:t>64.583,75</w:t>
            </w:r>
            <w:r w:rsidR="00D42855" w:rsidRPr="006A49BA">
              <w:rPr>
                <w:rFonts w:ascii="Effra" w:hAnsi="Effra" w:cs="Effra"/>
                <w:bCs/>
                <w:i/>
                <w:sz w:val="22"/>
                <w:szCs w:val="22"/>
              </w:rPr>
              <w:t>,- Kč</w:t>
            </w:r>
          </w:p>
        </w:tc>
      </w:tr>
      <w:tr w:rsidR="00B65A5E" w:rsidRPr="006A49BA" w14:paraId="1666736D" w14:textId="77777777" w:rsidTr="00D42855">
        <w:trPr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61178C" w14:textId="77777777" w:rsidR="00B65A5E" w:rsidRPr="006A49BA" w:rsidRDefault="00B65A5E" w:rsidP="00B65A5E">
            <w:pPr>
              <w:rPr>
                <w:rFonts w:ascii="Effra" w:hAnsi="Effra" w:cs="Effra"/>
                <w:bCs/>
                <w:i/>
                <w:iCs/>
                <w:sz w:val="18"/>
                <w:szCs w:val="18"/>
              </w:rPr>
            </w:pP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D112A0" w14:textId="77777777" w:rsidR="00B65A5E" w:rsidRPr="006A49BA" w:rsidRDefault="00B65A5E" w:rsidP="00CC4DC1">
            <w:pPr>
              <w:rPr>
                <w:rFonts w:ascii="Effra" w:hAnsi="Effra" w:cs="Effra"/>
                <w:bCs/>
                <w:i/>
                <w:iCs/>
                <w:sz w:val="18"/>
                <w:szCs w:val="18"/>
              </w:rPr>
            </w:pP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 xml:space="preserve">Finální fakturace po předání </w:t>
            </w:r>
            <w:r w:rsidR="00CC4DC1">
              <w:rPr>
                <w:rFonts w:ascii="Effra" w:hAnsi="Effra" w:cs="Effra"/>
                <w:i/>
                <w:iCs/>
                <w:sz w:val="22"/>
                <w:szCs w:val="22"/>
              </w:rPr>
              <w:t>zakázky do ostrého provozu v anglické jazykové mutaci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469E1" w14:textId="77777777" w:rsidR="00B65A5E" w:rsidRPr="006A49BA" w:rsidRDefault="00AC105B" w:rsidP="000542D2">
            <w:pPr>
              <w:jc w:val="right"/>
              <w:rPr>
                <w:rFonts w:ascii="Effra" w:hAnsi="Effra" w:cs="Effra"/>
                <w:bCs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bCs/>
                <w:i/>
                <w:iCs/>
                <w:sz w:val="22"/>
                <w:szCs w:val="22"/>
              </w:rPr>
              <w:t>10.000,00,-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A9D7" w14:textId="77777777" w:rsidR="00B65A5E" w:rsidRPr="006A49BA" w:rsidRDefault="00AC105B" w:rsidP="009C43D0">
            <w:pPr>
              <w:jc w:val="right"/>
              <w:rPr>
                <w:rFonts w:ascii="Effra" w:hAnsi="Effra" w:cs="Effra"/>
                <w:bCs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bCs/>
                <w:i/>
                <w:iCs/>
                <w:sz w:val="22"/>
                <w:szCs w:val="22"/>
              </w:rPr>
              <w:t>12.100,00,- Kč</w:t>
            </w:r>
          </w:p>
        </w:tc>
      </w:tr>
      <w:tr w:rsidR="00D42855" w:rsidRPr="006A49BA" w14:paraId="7394FDAA" w14:textId="77777777" w:rsidTr="00E6139D">
        <w:trPr>
          <w:trHeight w:val="278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66D9A9" w14:textId="77777777" w:rsidR="00D42855" w:rsidRPr="006A49BA" w:rsidRDefault="00D42855" w:rsidP="000542D2">
            <w:pPr>
              <w:rPr>
                <w:rFonts w:ascii="Effra" w:hAnsi="Effra" w:cs="Effra"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i/>
                <w:iCs/>
                <w:sz w:val="22"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BB92A05" w14:textId="77777777" w:rsidR="00D42855" w:rsidRPr="006A49BA" w:rsidRDefault="002516B0" w:rsidP="000542D2">
            <w:pPr>
              <w:jc w:val="right"/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</w:pPr>
            <w:r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99</w:t>
            </w:r>
            <w:r w:rsidR="00D42855"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.</w:t>
            </w:r>
            <w:r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675,00</w:t>
            </w:r>
            <w:r w:rsidR="00D42855"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,-Kč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8DE4F3" w14:textId="77777777" w:rsidR="00D42855" w:rsidRPr="006A49BA" w:rsidRDefault="002F11EC" w:rsidP="00584D89">
            <w:pPr>
              <w:jc w:val="right"/>
              <w:rPr>
                <w:rFonts w:ascii="Effra" w:hAnsi="Effra" w:cs="Effra"/>
                <w:b/>
                <w:bCs/>
                <w:i/>
                <w:sz w:val="22"/>
                <w:szCs w:val="22"/>
              </w:rPr>
            </w:pPr>
            <w:r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120.606,75</w:t>
            </w:r>
            <w:r w:rsidR="00D42855" w:rsidRPr="006A49BA">
              <w:rPr>
                <w:rFonts w:ascii="Effra" w:hAnsi="Effra" w:cs="Effra"/>
                <w:b/>
                <w:bCs/>
                <w:i/>
                <w:iCs/>
                <w:sz w:val="22"/>
                <w:szCs w:val="22"/>
              </w:rPr>
              <w:t>,-Kč</w:t>
            </w:r>
          </w:p>
        </w:tc>
      </w:tr>
    </w:tbl>
    <w:p w14:paraId="35D45639" w14:textId="77777777" w:rsidR="00533768" w:rsidRPr="006A49BA" w:rsidRDefault="00533768" w:rsidP="00533768">
      <w:pPr>
        <w:spacing w:after="102"/>
        <w:ind w:left="284"/>
        <w:jc w:val="both"/>
        <w:rPr>
          <w:rFonts w:ascii="Effra" w:hAnsi="Effra" w:cs="Effra"/>
          <w:sz w:val="22"/>
          <w:szCs w:val="22"/>
        </w:rPr>
      </w:pPr>
    </w:p>
    <w:p w14:paraId="2DFC9F1A" w14:textId="77777777" w:rsidR="00533768" w:rsidRPr="006A49BA" w:rsidRDefault="00CC6870" w:rsidP="00533768">
      <w:pPr>
        <w:spacing w:after="102"/>
        <w:ind w:left="284"/>
        <w:jc w:val="both"/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i/>
          <w:iCs/>
          <w:color w:val="000000"/>
          <w:sz w:val="22"/>
          <w:szCs w:val="22"/>
        </w:rPr>
        <w:t>Ta</w:t>
      </w:r>
      <w:r w:rsidR="00533768" w:rsidRPr="006A49BA">
        <w:rPr>
          <w:rStyle w:val="platne1"/>
          <w:rFonts w:ascii="Effra" w:hAnsi="Effra" w:cs="Effra"/>
          <w:i/>
          <w:iCs/>
          <w:color w:val="000000"/>
          <w:sz w:val="22"/>
          <w:szCs w:val="22"/>
        </w:rPr>
        <w:t>to cena je pevná a konečná a zahrnuje veškeré náklady zhotovitele spojené s provedením díla.</w:t>
      </w:r>
      <w:r w:rsidRPr="006A49BA">
        <w:rPr>
          <w:rStyle w:val="platne1"/>
          <w:rFonts w:ascii="Effra" w:hAnsi="Effra" w:cs="Effra"/>
          <w:i/>
          <w:iCs/>
          <w:color w:val="000000"/>
          <w:sz w:val="22"/>
          <w:szCs w:val="22"/>
        </w:rPr>
        <w:t>“</w:t>
      </w:r>
    </w:p>
    <w:p w14:paraId="4F706C7B" w14:textId="77777777" w:rsidR="00AC105B" w:rsidRPr="006A49BA" w:rsidRDefault="00AC105B" w:rsidP="00533768">
      <w:pPr>
        <w:spacing w:after="102"/>
        <w:jc w:val="both"/>
        <w:rPr>
          <w:rStyle w:val="platne1"/>
          <w:rFonts w:ascii="Effra" w:hAnsi="Effra" w:cs="Effra"/>
          <w:sz w:val="22"/>
          <w:szCs w:val="22"/>
        </w:rPr>
      </w:pPr>
    </w:p>
    <w:p w14:paraId="26FE81D4" w14:textId="77777777" w:rsidR="00533768" w:rsidRPr="006A49BA" w:rsidRDefault="00533768" w:rsidP="00533768">
      <w:pPr>
        <w:spacing w:after="102"/>
        <w:jc w:val="both"/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sz w:val="22"/>
          <w:szCs w:val="22"/>
        </w:rPr>
        <w:t>V ost</w:t>
      </w:r>
      <w:r w:rsidR="00426BE0" w:rsidRPr="006A49BA">
        <w:rPr>
          <w:rStyle w:val="platne1"/>
          <w:rFonts w:ascii="Effra" w:hAnsi="Effra" w:cs="Effra"/>
          <w:sz w:val="22"/>
          <w:szCs w:val="22"/>
        </w:rPr>
        <w:t>atním se Smlouva o dílo ze dne 11. 7. 2019</w:t>
      </w:r>
      <w:r w:rsidRPr="006A49BA">
        <w:rPr>
          <w:rStyle w:val="platne1"/>
          <w:rFonts w:ascii="Effra" w:hAnsi="Effra" w:cs="Effra"/>
          <w:sz w:val="22"/>
          <w:szCs w:val="22"/>
        </w:rPr>
        <w:t xml:space="preserve"> </w:t>
      </w:r>
      <w:r w:rsidR="00AC105B" w:rsidRPr="006A49BA">
        <w:rPr>
          <w:rStyle w:val="platne1"/>
          <w:rFonts w:ascii="Effra" w:hAnsi="Effra" w:cs="Effra"/>
          <w:sz w:val="22"/>
          <w:szCs w:val="22"/>
        </w:rPr>
        <w:t>a dodatek</w:t>
      </w:r>
      <w:r w:rsidR="00AC105B" w:rsidRPr="006A49BA">
        <w:rPr>
          <w:rStyle w:val="platne1"/>
          <w:rFonts w:ascii="Effra" w:eastAsia="Arial" w:hAnsi="Effra" w:cs="Effra"/>
          <w:color w:val="FF0000"/>
          <w:sz w:val="22"/>
          <w:szCs w:val="22"/>
        </w:rPr>
        <w:t xml:space="preserve"> </w:t>
      </w:r>
      <w:r w:rsidR="009D6206" w:rsidRPr="006A49BA">
        <w:rPr>
          <w:rStyle w:val="platne1"/>
          <w:rFonts w:ascii="Effra" w:eastAsia="Arial" w:hAnsi="Effra" w:cs="Effra"/>
          <w:sz w:val="22"/>
          <w:szCs w:val="22"/>
        </w:rPr>
        <w:t xml:space="preserve">č. 1 (2019/037a/DOD) ze dne 25. 10. 2019 </w:t>
      </w:r>
      <w:r w:rsidRPr="006A49BA">
        <w:rPr>
          <w:rStyle w:val="platne1"/>
          <w:rFonts w:ascii="Effra" w:hAnsi="Effra" w:cs="Effra"/>
          <w:sz w:val="22"/>
          <w:szCs w:val="22"/>
        </w:rPr>
        <w:t>nemění.</w:t>
      </w:r>
    </w:p>
    <w:p w14:paraId="0CC75F03" w14:textId="77777777" w:rsidR="00533768" w:rsidRPr="006A49BA" w:rsidRDefault="00533768" w:rsidP="00533768">
      <w:pPr>
        <w:spacing w:after="102"/>
        <w:jc w:val="both"/>
        <w:rPr>
          <w:rFonts w:ascii="Effra" w:hAnsi="Effra" w:cs="Effra"/>
          <w:sz w:val="22"/>
          <w:szCs w:val="22"/>
        </w:rPr>
      </w:pPr>
      <w:r w:rsidRPr="006A49BA">
        <w:rPr>
          <w:rFonts w:ascii="Effra" w:hAnsi="Effra" w:cs="Effra"/>
          <w:sz w:val="22"/>
          <w:szCs w:val="22"/>
        </w:rPr>
        <w:t>Tento dodatek nabývá účinnosti dnem jeho uveřejnění v registru smluv zřízeném na základě zákona č. 340/2015 Sb., o registru smluv, v platném znění, jehož správcem je Ministerstvo vnitra ČR. Objednatel se zavazuje k uveřejnění tohoto dodatku v registru smluv postupem dle § 5 zákona o registru smluv bez zbytečného dokladu po jeho uzavření.</w:t>
      </w:r>
    </w:p>
    <w:p w14:paraId="5794A405" w14:textId="77777777" w:rsidR="00533768" w:rsidRPr="006A49BA" w:rsidRDefault="00533768" w:rsidP="00533768">
      <w:pPr>
        <w:jc w:val="both"/>
        <w:rPr>
          <w:rFonts w:ascii="Effra" w:hAnsi="Effra" w:cs="Effra"/>
          <w:sz w:val="22"/>
          <w:szCs w:val="22"/>
        </w:rPr>
      </w:pPr>
    </w:p>
    <w:p w14:paraId="7C653AEA" w14:textId="77777777" w:rsidR="00AC105B" w:rsidRPr="006A49BA" w:rsidRDefault="00AC105B" w:rsidP="00533768">
      <w:pPr>
        <w:jc w:val="both"/>
        <w:rPr>
          <w:rFonts w:ascii="Effra" w:hAnsi="Effra" w:cs="Effra"/>
          <w:sz w:val="22"/>
          <w:szCs w:val="22"/>
        </w:rPr>
      </w:pPr>
    </w:p>
    <w:p w14:paraId="529220D0" w14:textId="77777777" w:rsidR="00AC105B" w:rsidRPr="006A49BA" w:rsidRDefault="00AC105B" w:rsidP="00533768">
      <w:pPr>
        <w:jc w:val="both"/>
        <w:rPr>
          <w:rFonts w:ascii="Effra" w:hAnsi="Effra" w:cs="Effra"/>
          <w:sz w:val="22"/>
          <w:szCs w:val="22"/>
        </w:rPr>
      </w:pPr>
    </w:p>
    <w:p w14:paraId="4B01A481" w14:textId="77777777" w:rsidR="00533768" w:rsidRPr="006A49BA" w:rsidRDefault="00533768" w:rsidP="00533768">
      <w:pPr>
        <w:jc w:val="both"/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sz w:val="22"/>
          <w:szCs w:val="22"/>
        </w:rPr>
        <w:t>V Ostravě dne ________________.</w:t>
      </w:r>
      <w:r w:rsidRPr="006A49BA">
        <w:rPr>
          <w:rStyle w:val="platne1"/>
          <w:rFonts w:ascii="Effra" w:hAnsi="Effra" w:cs="Effra"/>
          <w:sz w:val="22"/>
          <w:szCs w:val="22"/>
        </w:rPr>
        <w:tab/>
      </w:r>
      <w:r w:rsidRPr="006A49BA">
        <w:rPr>
          <w:rStyle w:val="platne1"/>
          <w:rFonts w:ascii="Effra" w:hAnsi="Effra" w:cs="Effra"/>
          <w:sz w:val="22"/>
          <w:szCs w:val="22"/>
        </w:rPr>
        <w:tab/>
      </w:r>
      <w:r w:rsidRPr="006A49BA">
        <w:rPr>
          <w:rStyle w:val="platne1"/>
          <w:rFonts w:ascii="Effra" w:hAnsi="Effra" w:cs="Effra"/>
          <w:sz w:val="22"/>
          <w:szCs w:val="22"/>
        </w:rPr>
        <w:tab/>
        <w:t>V Ostravě dne ________________.</w:t>
      </w:r>
    </w:p>
    <w:p w14:paraId="1910B3A5" w14:textId="77777777" w:rsidR="00533768" w:rsidRPr="006A49BA" w:rsidRDefault="00533768" w:rsidP="00533768">
      <w:pPr>
        <w:ind w:left="66"/>
        <w:jc w:val="both"/>
        <w:rPr>
          <w:rFonts w:ascii="Effra" w:hAnsi="Effra" w:cs="Effra"/>
          <w:sz w:val="22"/>
          <w:szCs w:val="22"/>
        </w:rPr>
      </w:pPr>
    </w:p>
    <w:p w14:paraId="30C87F0F" w14:textId="77777777" w:rsidR="00533768" w:rsidRPr="006A49BA" w:rsidRDefault="00533768" w:rsidP="00533768">
      <w:pPr>
        <w:ind w:left="66"/>
        <w:jc w:val="both"/>
        <w:rPr>
          <w:rFonts w:ascii="Effra" w:hAnsi="Effra" w:cs="Effra"/>
          <w:sz w:val="22"/>
          <w:szCs w:val="22"/>
        </w:rPr>
      </w:pPr>
    </w:p>
    <w:p w14:paraId="16BF2C2E" w14:textId="77777777" w:rsidR="00533768" w:rsidRPr="006A49BA" w:rsidRDefault="00533768" w:rsidP="00533768">
      <w:pPr>
        <w:ind w:left="66"/>
        <w:jc w:val="both"/>
        <w:rPr>
          <w:rFonts w:ascii="Effra" w:hAnsi="Effra" w:cs="Effra"/>
          <w:sz w:val="22"/>
          <w:szCs w:val="22"/>
        </w:rPr>
      </w:pPr>
    </w:p>
    <w:p w14:paraId="3F0EB05C" w14:textId="77777777" w:rsidR="00533768" w:rsidRPr="006A49BA" w:rsidRDefault="00533768" w:rsidP="00533768">
      <w:pPr>
        <w:jc w:val="both"/>
        <w:rPr>
          <w:rStyle w:val="nowrap"/>
          <w:rFonts w:ascii="Effra" w:hAnsi="Effra" w:cs="Effra"/>
          <w:b/>
          <w:color w:val="000000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_______________________________________</w:t>
      </w: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ab/>
        <w:t>____________________________________</w:t>
      </w:r>
    </w:p>
    <w:p w14:paraId="3190967C" w14:textId="77777777" w:rsidR="00533768" w:rsidRPr="006A49BA" w:rsidRDefault="00533768" w:rsidP="00533768">
      <w:pPr>
        <w:rPr>
          <w:rStyle w:val="platne1"/>
          <w:rFonts w:ascii="Effra" w:hAnsi="Effra" w:cs="Effra"/>
          <w:color w:val="000000"/>
          <w:sz w:val="22"/>
          <w:szCs w:val="22"/>
        </w:rPr>
      </w:pPr>
      <w:r w:rsidRPr="006A49BA">
        <w:rPr>
          <w:rStyle w:val="nowrap"/>
          <w:rFonts w:ascii="Effra" w:hAnsi="Effra" w:cs="Effra"/>
          <w:b/>
          <w:color w:val="000000"/>
          <w:sz w:val="22"/>
          <w:szCs w:val="22"/>
        </w:rPr>
        <w:t>Moravskoslezské Investice a Development, a.s.</w:t>
      </w:r>
      <w:r w:rsidRPr="006A49BA">
        <w:rPr>
          <w:rStyle w:val="nowrap"/>
          <w:rFonts w:ascii="Effra" w:hAnsi="Effra" w:cs="Effra"/>
          <w:b/>
          <w:color w:val="000000"/>
          <w:sz w:val="22"/>
          <w:szCs w:val="22"/>
        </w:rPr>
        <w:tab/>
      </w:r>
      <w:proofErr w:type="spellStart"/>
      <w:r w:rsidRPr="006A49BA">
        <w:rPr>
          <w:rStyle w:val="nowrap"/>
          <w:rFonts w:ascii="Effra" w:hAnsi="Effra" w:cs="Effra"/>
          <w:b/>
          <w:color w:val="000000"/>
          <w:sz w:val="22"/>
          <w:szCs w:val="22"/>
        </w:rPr>
        <w:t>Railsformers</w:t>
      </w:r>
      <w:proofErr w:type="spellEnd"/>
      <w:r w:rsidRPr="006A49BA">
        <w:rPr>
          <w:rStyle w:val="nowrap"/>
          <w:rFonts w:ascii="Effra" w:hAnsi="Effra" w:cs="Effra"/>
          <w:b/>
          <w:color w:val="000000"/>
          <w:sz w:val="22"/>
          <w:szCs w:val="22"/>
        </w:rPr>
        <w:t xml:space="preserve"> s.r.o. </w:t>
      </w:r>
    </w:p>
    <w:p w14:paraId="12E9DD74" w14:textId="77777777" w:rsidR="00CB7549" w:rsidRPr="006A49BA" w:rsidRDefault="00533768" w:rsidP="00F554F8">
      <w:pPr>
        <w:rPr>
          <w:rFonts w:ascii="Effra" w:hAnsi="Effra" w:cs="Effra"/>
          <w:sz w:val="22"/>
          <w:szCs w:val="22"/>
        </w:rPr>
      </w:pP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>Ing. Tomáš Kolárik, statutární ředitel</w:t>
      </w: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ab/>
      </w:r>
      <w:r w:rsidRPr="006A49BA">
        <w:rPr>
          <w:rStyle w:val="platne1"/>
          <w:rFonts w:ascii="Effra" w:hAnsi="Effra" w:cs="Effra"/>
          <w:color w:val="000000"/>
          <w:sz w:val="22"/>
          <w:szCs w:val="22"/>
        </w:rPr>
        <w:tab/>
      </w:r>
      <w:r w:rsidR="00553172" w:rsidRPr="006A49BA">
        <w:rPr>
          <w:rStyle w:val="platne1"/>
          <w:rFonts w:ascii="Effra" w:hAnsi="Effra" w:cs="Effra"/>
          <w:color w:val="000000"/>
          <w:sz w:val="22"/>
          <w:szCs w:val="22"/>
        </w:rPr>
        <w:tab/>
      </w:r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 xml:space="preserve">Ing. David </w:t>
      </w:r>
      <w:proofErr w:type="spellStart"/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>Garai</w:t>
      </w:r>
      <w:proofErr w:type="spellEnd"/>
      <w:r w:rsidRPr="006A49BA">
        <w:rPr>
          <w:rStyle w:val="nowrap"/>
          <w:rFonts w:ascii="Effra" w:hAnsi="Effra" w:cs="Effra"/>
          <w:color w:val="000000"/>
          <w:sz w:val="22"/>
          <w:szCs w:val="22"/>
        </w:rPr>
        <w:t>, jednate</w:t>
      </w:r>
      <w:r w:rsidR="002438C1" w:rsidRPr="006A49BA">
        <w:rPr>
          <w:rStyle w:val="nowrap"/>
          <w:rFonts w:ascii="Effra" w:hAnsi="Effra" w:cs="Effra"/>
          <w:color w:val="000000"/>
          <w:sz w:val="22"/>
          <w:szCs w:val="22"/>
        </w:rPr>
        <w:t>l</w:t>
      </w:r>
    </w:p>
    <w:sectPr w:rsidR="00CB7549" w:rsidRPr="006A49BA" w:rsidSect="00CB7549">
      <w:headerReference w:type="default" r:id="rId9"/>
      <w:footerReference w:type="default" r:id="rId10"/>
      <w:pgSz w:w="11900" w:h="16840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6DDD" w14:textId="77777777" w:rsidR="00AD4FFA" w:rsidRDefault="00AD4FFA" w:rsidP="00CB7549">
      <w:r>
        <w:separator/>
      </w:r>
    </w:p>
  </w:endnote>
  <w:endnote w:type="continuationSeparator" w:id="0">
    <w:p w14:paraId="5DEC5C17" w14:textId="77777777" w:rsidR="00AD4FFA" w:rsidRDefault="00AD4FFA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Effra Light">
    <w:altName w:val="Calibri"/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842C" w14:textId="77777777"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FB2F1C7" wp14:editId="4EF22341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A383B9" w14:textId="77777777" w:rsidR="00CB7549" w:rsidRDefault="00CB75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2BFA" w14:textId="77777777" w:rsidR="00AD4FFA" w:rsidRDefault="00AD4FFA" w:rsidP="00CB7549">
      <w:r>
        <w:separator/>
      </w:r>
    </w:p>
  </w:footnote>
  <w:footnote w:type="continuationSeparator" w:id="0">
    <w:p w14:paraId="31739070" w14:textId="77777777" w:rsidR="00AD4FFA" w:rsidRDefault="00AD4FFA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4C0B" w14:textId="77777777"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51F0E8" wp14:editId="2C93DDDB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214CC" w14:textId="77777777" w:rsidR="00CB7549" w:rsidRDefault="00CB75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5pt;height:31.5pt" o:bullet="t">
        <v:imagedata r:id="rId1" o:title="Datový zdroj 3"/>
      </v:shape>
    </w:pict>
  </w:numPicBullet>
  <w:abstractNum w:abstractNumId="0" w15:restartNumberingAfterBreak="0">
    <w:nsid w:val="9E8B9563"/>
    <w:multiLevelType w:val="hybridMultilevel"/>
    <w:tmpl w:val="307288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AFC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40ACD"/>
    <w:multiLevelType w:val="hybridMultilevel"/>
    <w:tmpl w:val="FDFE9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1F0E88A">
      <w:start w:val="1"/>
      <w:numFmt w:val="bullet"/>
      <w:lvlText w:val="-"/>
      <w:lvlJc w:val="left"/>
      <w:pPr>
        <w:ind w:left="1440" w:hanging="360"/>
      </w:pPr>
      <w:rPr>
        <w:rFonts w:ascii="Effra" w:eastAsia="Calibri" w:hAnsi="Effra" w:cs="Effra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C84"/>
    <w:multiLevelType w:val="hybridMultilevel"/>
    <w:tmpl w:val="AA305F6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3E8E3438">
      <w:start w:val="3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8773A5"/>
    <w:multiLevelType w:val="hybridMultilevel"/>
    <w:tmpl w:val="AE4AED4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966BEE"/>
    <w:multiLevelType w:val="hybridMultilevel"/>
    <w:tmpl w:val="94480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54D"/>
    <w:multiLevelType w:val="hybridMultilevel"/>
    <w:tmpl w:val="072EC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DF6C5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1BE"/>
    <w:multiLevelType w:val="hybridMultilevel"/>
    <w:tmpl w:val="7088A7A0"/>
    <w:lvl w:ilvl="0" w:tplc="F84296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C1B43"/>
    <w:multiLevelType w:val="hybridMultilevel"/>
    <w:tmpl w:val="386AA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58397"/>
    <w:multiLevelType w:val="hybridMultilevel"/>
    <w:tmpl w:val="259C1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EE65824"/>
    <w:multiLevelType w:val="hybridMultilevel"/>
    <w:tmpl w:val="3C9C84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CF0EDD"/>
    <w:multiLevelType w:val="hybridMultilevel"/>
    <w:tmpl w:val="CC546C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F25D0"/>
    <w:multiLevelType w:val="hybridMultilevel"/>
    <w:tmpl w:val="17927EFA"/>
    <w:lvl w:ilvl="0" w:tplc="B5400D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FC5"/>
    <w:multiLevelType w:val="hybridMultilevel"/>
    <w:tmpl w:val="A8CC2DF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21"/>
  </w:num>
  <w:num w:numId="18">
    <w:abstractNumId w:val="13"/>
  </w:num>
  <w:num w:numId="19">
    <w:abstractNumId w:val="20"/>
  </w:num>
  <w:num w:numId="20">
    <w:abstractNumId w:val="14"/>
  </w:num>
  <w:num w:numId="21">
    <w:abstractNumId w:val="15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80"/>
    <w:rsid w:val="000207B2"/>
    <w:rsid w:val="0002648D"/>
    <w:rsid w:val="00045D10"/>
    <w:rsid w:val="00054F43"/>
    <w:rsid w:val="00063013"/>
    <w:rsid w:val="00083999"/>
    <w:rsid w:val="000C2F1E"/>
    <w:rsid w:val="00191329"/>
    <w:rsid w:val="00205235"/>
    <w:rsid w:val="002438C1"/>
    <w:rsid w:val="002516B0"/>
    <w:rsid w:val="002F11EC"/>
    <w:rsid w:val="003870E2"/>
    <w:rsid w:val="00387362"/>
    <w:rsid w:val="003F1FA1"/>
    <w:rsid w:val="00426BE0"/>
    <w:rsid w:val="00430054"/>
    <w:rsid w:val="004752F3"/>
    <w:rsid w:val="00517355"/>
    <w:rsid w:val="00533768"/>
    <w:rsid w:val="00553172"/>
    <w:rsid w:val="00584D89"/>
    <w:rsid w:val="00595980"/>
    <w:rsid w:val="005D6DA0"/>
    <w:rsid w:val="00613A40"/>
    <w:rsid w:val="00651825"/>
    <w:rsid w:val="00684650"/>
    <w:rsid w:val="006A49BA"/>
    <w:rsid w:val="006B3C5C"/>
    <w:rsid w:val="006C24E6"/>
    <w:rsid w:val="007235E5"/>
    <w:rsid w:val="00732861"/>
    <w:rsid w:val="007553D8"/>
    <w:rsid w:val="007B2115"/>
    <w:rsid w:val="00814D5B"/>
    <w:rsid w:val="00836BAE"/>
    <w:rsid w:val="00881945"/>
    <w:rsid w:val="008E606A"/>
    <w:rsid w:val="009C43D0"/>
    <w:rsid w:val="009C7438"/>
    <w:rsid w:val="009D6206"/>
    <w:rsid w:val="009E5C05"/>
    <w:rsid w:val="009F1A6B"/>
    <w:rsid w:val="00A024B7"/>
    <w:rsid w:val="00A20832"/>
    <w:rsid w:val="00A4220E"/>
    <w:rsid w:val="00AC105B"/>
    <w:rsid w:val="00AD4FFA"/>
    <w:rsid w:val="00B65A5E"/>
    <w:rsid w:val="00BB3D93"/>
    <w:rsid w:val="00BC38AF"/>
    <w:rsid w:val="00C20D55"/>
    <w:rsid w:val="00C53856"/>
    <w:rsid w:val="00CB7549"/>
    <w:rsid w:val="00CC4DC1"/>
    <w:rsid w:val="00CC6870"/>
    <w:rsid w:val="00CF1F83"/>
    <w:rsid w:val="00D226E9"/>
    <w:rsid w:val="00D42855"/>
    <w:rsid w:val="00D62E3C"/>
    <w:rsid w:val="00D97CB1"/>
    <w:rsid w:val="00DB3EC5"/>
    <w:rsid w:val="00ED2BD3"/>
    <w:rsid w:val="00F01FB1"/>
    <w:rsid w:val="00F04197"/>
    <w:rsid w:val="00F25F3B"/>
    <w:rsid w:val="00F554F8"/>
    <w:rsid w:val="00F74B97"/>
    <w:rsid w:val="00FB0DB7"/>
    <w:rsid w:val="00FB4EEA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BA7F"/>
  <w14:defaultImageDpi w14:val="32767"/>
  <w15:docId w15:val="{7225994B-07B5-4408-8E5F-0DC5DCE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F554F8"/>
  </w:style>
  <w:style w:type="character" w:customStyle="1" w:styleId="nowrap">
    <w:name w:val="nowrap"/>
    <w:rsid w:val="00F554F8"/>
  </w:style>
  <w:style w:type="character" w:styleId="Hypertextovodkaz">
    <w:name w:val="Hyperlink"/>
    <w:uiPriority w:val="99"/>
    <w:unhideWhenUsed/>
    <w:rsid w:val="00F554F8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6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0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0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06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6B3C5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-msr.com/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-ms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Štefková</dc:creator>
  <cp:lastModifiedBy>Ratajová Naděžda</cp:lastModifiedBy>
  <cp:revision>2</cp:revision>
  <dcterms:created xsi:type="dcterms:W3CDTF">2019-12-03T08:37:00Z</dcterms:created>
  <dcterms:modified xsi:type="dcterms:W3CDTF">2019-12-03T08:37:00Z</dcterms:modified>
</cp:coreProperties>
</file>