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424DFB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Příspěvková organizace</w:t>
      </w:r>
      <w:r w:rsidR="00C53CE8" w:rsidRP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/>
          <w:bCs/>
          <w:lang w:eastAsia="cs-CZ"/>
        </w:rPr>
        <w:tab/>
        <w:t xml:space="preserve">Gymnázium Josefa Kainara, Hlučín, p. o. 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4349A"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Dr. Ed. Beneše 7, 748 01 Hlučín</w:t>
      </w:r>
    </w:p>
    <w:p w:rsidR="00C4349A" w:rsidRPr="00C4349A" w:rsidRDefault="00C4349A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 xml:space="preserve">PhDr. Charlottou </w:t>
      </w:r>
      <w:proofErr w:type="spellStart"/>
      <w:r w:rsidR="00C53CE8">
        <w:rPr>
          <w:rFonts w:ascii="Tahoma" w:eastAsia="Times New Roman" w:hAnsi="Tahoma" w:cs="Tahoma"/>
          <w:lang w:eastAsia="cs-CZ"/>
        </w:rPr>
        <w:t>Grenarovou</w:t>
      </w:r>
      <w:proofErr w:type="spellEnd"/>
      <w:r w:rsidR="00C53CE8">
        <w:rPr>
          <w:rFonts w:ascii="Tahoma" w:eastAsia="Times New Roman" w:hAnsi="Tahoma" w:cs="Tahoma"/>
          <w:iCs/>
          <w:lang w:eastAsia="cs-CZ"/>
        </w:rPr>
        <w:t>, ředitelkou školy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47813091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 w:rsidR="00364394">
        <w:rPr>
          <w:rFonts w:ascii="Tahoma" w:eastAsia="Times New Roman" w:hAnsi="Tahoma" w:cs="Tahoma"/>
          <w:lang w:eastAsia="cs-CZ"/>
        </w:rPr>
        <w:t>CZ47813091</w:t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C53CE8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Obchodní firma</w:t>
      </w:r>
      <w:r w:rsid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9A6F99">
        <w:rPr>
          <w:rFonts w:ascii="Tahoma" w:eastAsia="Times New Roman" w:hAnsi="Tahoma" w:cs="Tahoma"/>
          <w:b/>
          <w:bCs/>
          <w:lang w:eastAsia="cs-CZ"/>
        </w:rPr>
        <w:t>Libor Jařab – J+M výpočetní technika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Hlučínská 158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47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Kravaře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>
        <w:rPr>
          <w:rFonts w:ascii="Tahoma" w:eastAsia="Times New Roman" w:hAnsi="Tahoma" w:cs="Tahoma"/>
          <w:lang w:eastAsia="cs-CZ"/>
        </w:rPr>
        <w:t>Libor Jařab, majitel firmy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66174198</w:t>
      </w:r>
    </w:p>
    <w:p w:rsidR="001B437D" w:rsidRPr="0057444A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CZ7508025481</w:t>
      </w:r>
    </w:p>
    <w:p w:rsidR="009B536D" w:rsidRPr="001B437D" w:rsidRDefault="001B437D" w:rsidP="009B536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na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ŽÚ města Kravaře, pod evidenčním číslem 380604-2592-00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, ode dne </w:t>
      </w:r>
      <w:proofErr w:type="gramStart"/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199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8</w:t>
      </w:r>
      <w:proofErr w:type="gramEnd"/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 w:rsidRPr="00C53CE8">
        <w:rPr>
          <w:rFonts w:ascii="Tahoma" w:eastAsia="Times New Roman" w:hAnsi="Tahoma" w:cs="Tahoma"/>
          <w:iCs/>
          <w:color w:val="000000" w:themeColor="text1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536D"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9B536D">
        <w:rPr>
          <w:rFonts w:ascii="Tahoma" w:eastAsia="Times New Roman" w:hAnsi="Tahoma" w:cs="Tahoma"/>
          <w:iCs/>
          <w:lang w:eastAsia="cs-CZ"/>
        </w:rPr>
        <w:t>dodavatel</w:t>
      </w:r>
      <w:r w:rsidR="009B536D"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0E3A77" w:rsidRPr="000E3A77" w:rsidRDefault="000E3A77" w:rsidP="000E3A77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0E3A77">
        <w:rPr>
          <w:rFonts w:ascii="Tahoma" w:hAnsi="Tahoma" w:cs="Tahoma"/>
          <w:b/>
        </w:rPr>
        <w:t>II.</w:t>
      </w:r>
      <w:r w:rsidRPr="000E3A77">
        <w:rPr>
          <w:rFonts w:ascii="Tahoma" w:hAnsi="Tahoma" w:cs="Tahoma"/>
          <w:b/>
        </w:rPr>
        <w:br/>
        <w:t>Popis skutkového stavu</w:t>
      </w:r>
    </w:p>
    <w:p w:rsidR="009A6F99" w:rsidRDefault="00053702" w:rsidP="00F75E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A6F99">
        <w:rPr>
          <w:rFonts w:ascii="Tahoma" w:hAnsi="Tahoma" w:cs="Tahoma"/>
        </w:rPr>
        <w:t>Smluvní strany uzavřely</w:t>
      </w:r>
      <w:r w:rsidR="005826C5" w:rsidRPr="009A6F99">
        <w:rPr>
          <w:rFonts w:ascii="Tahoma" w:hAnsi="Tahoma" w:cs="Tahoma"/>
        </w:rPr>
        <w:t xml:space="preserve"> dne </w:t>
      </w:r>
      <w:proofErr w:type="gramStart"/>
      <w:r w:rsidR="006F3A63" w:rsidRPr="009A6F99">
        <w:rPr>
          <w:rFonts w:ascii="Tahoma" w:hAnsi="Tahoma" w:cs="Tahoma"/>
        </w:rPr>
        <w:t>1</w:t>
      </w:r>
      <w:r w:rsidR="00F059A8" w:rsidRPr="009A6F99">
        <w:rPr>
          <w:rFonts w:ascii="Tahoma" w:hAnsi="Tahoma" w:cs="Tahoma"/>
        </w:rPr>
        <w:t>9</w:t>
      </w:r>
      <w:r w:rsidR="005826C5" w:rsidRPr="009A6F99">
        <w:rPr>
          <w:rFonts w:ascii="Tahoma" w:hAnsi="Tahoma" w:cs="Tahoma"/>
        </w:rPr>
        <w:t>.</w:t>
      </w:r>
      <w:r w:rsidR="0067768B" w:rsidRPr="009A6F99">
        <w:rPr>
          <w:rFonts w:ascii="Tahoma" w:hAnsi="Tahoma" w:cs="Tahoma"/>
        </w:rPr>
        <w:t>0</w:t>
      </w:r>
      <w:r w:rsidR="006F3A63" w:rsidRPr="009A6F99">
        <w:rPr>
          <w:rFonts w:ascii="Tahoma" w:hAnsi="Tahoma" w:cs="Tahoma"/>
        </w:rPr>
        <w:t>9</w:t>
      </w:r>
      <w:r w:rsidR="005826C5" w:rsidRPr="009A6F99">
        <w:rPr>
          <w:rFonts w:ascii="Tahoma" w:hAnsi="Tahoma" w:cs="Tahoma"/>
        </w:rPr>
        <w:t>.201</w:t>
      </w:r>
      <w:r w:rsidR="0067768B" w:rsidRPr="009A6F99">
        <w:rPr>
          <w:rFonts w:ascii="Tahoma" w:hAnsi="Tahoma" w:cs="Tahoma"/>
        </w:rPr>
        <w:t>9</w:t>
      </w:r>
      <w:proofErr w:type="gramEnd"/>
      <w:r w:rsidR="005826C5" w:rsidRPr="009A6F99">
        <w:rPr>
          <w:rFonts w:ascii="Tahoma" w:hAnsi="Tahoma" w:cs="Tahoma"/>
        </w:rPr>
        <w:t xml:space="preserve"> </w:t>
      </w:r>
      <w:r w:rsidR="0067768B" w:rsidRPr="009A6F99">
        <w:rPr>
          <w:rFonts w:ascii="Tahoma" w:hAnsi="Tahoma" w:cs="Tahoma"/>
        </w:rPr>
        <w:t>smlouvu/</w:t>
      </w:r>
      <w:r w:rsidR="008E5C00" w:rsidRPr="009A6F99">
        <w:rPr>
          <w:rFonts w:ascii="Tahoma" w:eastAsia="Times New Roman" w:hAnsi="Tahoma" w:cs="Tahoma"/>
          <w:iCs/>
          <w:lang w:eastAsia="cs-CZ"/>
          <w14:textOutline w14:w="0" w14:cap="flat" w14:cmpd="sng" w14:algn="ctr">
            <w14:noFill/>
            <w14:prstDash w14:val="solid"/>
            <w14:round/>
          </w14:textOutline>
        </w:rPr>
        <w:t>objednávku</w:t>
      </w:r>
      <w:r w:rsidR="0067768B" w:rsidRPr="009A6F99">
        <w:rPr>
          <w:rFonts w:ascii="Tahoma" w:hAnsi="Tahoma" w:cs="Tahoma"/>
          <w:u w:val="single"/>
        </w:rPr>
        <w:t>,</w:t>
      </w:r>
      <w:r w:rsidR="0067768B" w:rsidRPr="009A6F99">
        <w:rPr>
          <w:rFonts w:ascii="Tahoma" w:hAnsi="Tahoma" w:cs="Tahoma"/>
        </w:rPr>
        <w:t xml:space="preserve"> jejímž předmětem byl</w:t>
      </w:r>
      <w:r w:rsidR="009B536D" w:rsidRPr="009A6F99">
        <w:rPr>
          <w:rFonts w:ascii="Tahoma" w:hAnsi="Tahoma" w:cs="Tahoma"/>
        </w:rPr>
        <w:t xml:space="preserve"> nákup 5 ks notebooků </w:t>
      </w:r>
      <w:r w:rsidR="009A6F99" w:rsidRPr="009A6F99">
        <w:rPr>
          <w:rFonts w:ascii="Tahoma" w:hAnsi="Tahoma" w:cs="Tahoma"/>
        </w:rPr>
        <w:t xml:space="preserve">HP </w:t>
      </w:r>
      <w:proofErr w:type="spellStart"/>
      <w:r w:rsidR="009A6F99" w:rsidRPr="009A6F99">
        <w:rPr>
          <w:rFonts w:ascii="Tahoma" w:hAnsi="Tahoma" w:cs="Tahoma"/>
        </w:rPr>
        <w:t>Pavilion</w:t>
      </w:r>
      <w:proofErr w:type="spellEnd"/>
      <w:r w:rsidR="009A6F99" w:rsidRPr="009A6F99">
        <w:rPr>
          <w:rFonts w:ascii="Tahoma" w:hAnsi="Tahoma" w:cs="Tahoma"/>
        </w:rPr>
        <w:t xml:space="preserve"> </w:t>
      </w:r>
      <w:r w:rsidR="00A908E6">
        <w:rPr>
          <w:rFonts w:ascii="Tahoma" w:hAnsi="Tahoma" w:cs="Tahoma"/>
        </w:rPr>
        <w:t>x360 v celkové ceně 110100 Kč (vč. DPH).</w:t>
      </w:r>
    </w:p>
    <w:p w:rsidR="005826C5" w:rsidRPr="009A6F99" w:rsidRDefault="001B437D" w:rsidP="00F75E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A6F99">
        <w:rPr>
          <w:rFonts w:ascii="Tahoma" w:hAnsi="Tahoma" w:cs="Tahoma"/>
        </w:rPr>
        <w:t>Objednatel</w:t>
      </w:r>
      <w:r w:rsidR="005826C5" w:rsidRPr="009A6F99">
        <w:rPr>
          <w:rFonts w:ascii="Tahoma" w:hAnsi="Tahoma" w:cs="Tahoma"/>
        </w:rPr>
        <w:t xml:space="preserve"> je povinným s</w:t>
      </w:r>
      <w:r w:rsidR="00121B0B" w:rsidRPr="009A6F99">
        <w:rPr>
          <w:rFonts w:ascii="Tahoma" w:hAnsi="Tahoma" w:cs="Tahoma"/>
        </w:rPr>
        <w:t xml:space="preserve">ubjektem pro zveřejňování </w:t>
      </w:r>
      <w:r w:rsidR="005826C5" w:rsidRPr="009A6F99">
        <w:rPr>
          <w:rFonts w:ascii="Tahoma" w:hAnsi="Tahoma" w:cs="Tahoma"/>
        </w:rPr>
        <w:t>v </w:t>
      </w:r>
      <w:r w:rsidR="00374C41" w:rsidRPr="009A6F99">
        <w:rPr>
          <w:rFonts w:ascii="Tahoma" w:hAnsi="Tahoma" w:cs="Tahoma"/>
        </w:rPr>
        <w:t>r</w:t>
      </w:r>
      <w:r w:rsidR="00EF1305" w:rsidRPr="009A6F99">
        <w:rPr>
          <w:rFonts w:ascii="Tahoma" w:hAnsi="Tahoma" w:cs="Tahoma"/>
        </w:rPr>
        <w:t>egistru smluv dle § 2</w:t>
      </w:r>
      <w:r w:rsidR="005826C5" w:rsidRPr="009A6F99">
        <w:rPr>
          <w:rFonts w:ascii="Tahoma" w:hAnsi="Tahoma" w:cs="Tahoma"/>
        </w:rPr>
        <w:t xml:space="preserve"> odst. 1</w:t>
      </w:r>
      <w:r w:rsidR="00CF5BE9" w:rsidRPr="009A6F99">
        <w:rPr>
          <w:rFonts w:ascii="Tahoma" w:hAnsi="Tahoma" w:cs="Tahoma"/>
        </w:rPr>
        <w:t xml:space="preserve"> zákona č. 340/2015 Sb</w:t>
      </w:r>
      <w:r w:rsidR="00EF1305" w:rsidRPr="009A6F99">
        <w:rPr>
          <w:rFonts w:ascii="Tahoma" w:hAnsi="Tahoma" w:cs="Tahoma"/>
        </w:rPr>
        <w:t>.</w:t>
      </w:r>
      <w:r w:rsidR="00C4349A" w:rsidRPr="009A6F99">
        <w:rPr>
          <w:rFonts w:ascii="Tahoma" w:hAnsi="Tahoma" w:cs="Tahoma"/>
        </w:rPr>
        <w:t xml:space="preserve">, </w:t>
      </w:r>
      <w:r w:rsidR="00EF1305" w:rsidRPr="009A6F99">
        <w:rPr>
          <w:rFonts w:ascii="Tahoma" w:hAnsi="Tahoma" w:cs="Tahoma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CF5BE9" w:rsidRPr="009A6F99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0A330E">
        <w:rPr>
          <w:rFonts w:ascii="Tahoma" w:eastAsia="Times New Roman" w:hAnsi="Tahoma" w:cs="Tahoma"/>
          <w:iCs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lang w:eastAsia="cs-CZ"/>
        </w:rPr>
        <w:t>/objednávky</w:t>
      </w:r>
      <w:r w:rsidR="00131AF0" w:rsidRPr="000A330E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Pr="000A330E">
        <w:rPr>
          <w:rFonts w:ascii="Tahoma" w:hAnsi="Tahoma" w:cs="Tahoma"/>
        </w:rPr>
        <w:t xml:space="preserve">, </w:t>
      </w:r>
      <w:r w:rsidRPr="00C4349A">
        <w:rPr>
          <w:rFonts w:ascii="Tahoma" w:hAnsi="Tahoma" w:cs="Tahoma"/>
        </w:rPr>
        <w:t xml:space="preserve">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8E5C00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="00D00FD5" w:rsidRPr="000A330E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</w:t>
      </w:r>
      <w:r w:rsidR="000A330E">
        <w:rPr>
          <w:rFonts w:ascii="Tahoma" w:hAnsi="Tahoma" w:cs="Tahoma"/>
        </w:rPr>
        <w:t>řádání závazků je vyhotovena ve dvou</w:t>
      </w:r>
      <w:r w:rsidRPr="00C4349A">
        <w:rPr>
          <w:rFonts w:ascii="Tahoma" w:hAnsi="Tahoma" w:cs="Tahoma"/>
        </w:rPr>
        <w:t xml:space="preserve"> stejnopisech</w:t>
      </w:r>
      <w:r w:rsidR="000A330E">
        <w:rPr>
          <w:rFonts w:ascii="Tahoma" w:hAnsi="Tahoma" w:cs="Tahoma"/>
        </w:rPr>
        <w:t>, každý s hodnotou originálu</w:t>
      </w:r>
      <w:r w:rsidRPr="00C4349A">
        <w:rPr>
          <w:rFonts w:ascii="Tahoma" w:hAnsi="Tahoma" w:cs="Tahoma"/>
        </w:rPr>
        <w:t xml:space="preserve">, </w:t>
      </w:r>
      <w:r w:rsidR="00EF1305" w:rsidRPr="00AD7AC0">
        <w:rPr>
          <w:rFonts w:ascii="Tahoma" w:hAnsi="Tahoma" w:cs="Tahoma"/>
        </w:rPr>
        <w:t>přičemž</w:t>
      </w:r>
      <w:r w:rsidR="000A330E">
        <w:rPr>
          <w:rFonts w:ascii="Tahoma" w:hAnsi="Tahoma" w:cs="Tahoma"/>
        </w:rPr>
        <w:t xml:space="preserve"> každá ze smluvních stran</w:t>
      </w:r>
      <w:r w:rsidR="00EF1305" w:rsidRPr="00AD7AC0">
        <w:rPr>
          <w:rFonts w:ascii="Tahoma" w:hAnsi="Tahoma" w:cs="Tahoma"/>
        </w:rPr>
        <w:t xml:space="preserve"> obdrží </w:t>
      </w:r>
      <w:r w:rsidR="000A330E">
        <w:rPr>
          <w:rFonts w:ascii="Tahoma" w:hAnsi="Tahoma" w:cs="Tahoma"/>
        </w:rPr>
        <w:t>jeden stejnopis.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s</w:t>
      </w:r>
      <w:r w:rsidR="001B437D" w:rsidRPr="00E52927">
        <w:rPr>
          <w:rFonts w:ascii="Tahoma" w:eastAsia="Times New Roman" w:hAnsi="Tahoma" w:cs="Tahoma"/>
          <w:iCs/>
          <w:szCs w:val="24"/>
          <w:lang w:eastAsia="cs-CZ"/>
        </w:rPr>
        <w:t>mlouva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/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o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bjednávka</w:t>
      </w:r>
      <w:r w:rsidR="001B437D" w:rsidRPr="00E52927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proofErr w:type="gramStart"/>
      <w:r w:rsidR="006F3A63">
        <w:rPr>
          <w:rFonts w:ascii="Tahoma" w:hAnsi="Tahoma" w:cs="Tahoma"/>
        </w:rPr>
        <w:t>1</w:t>
      </w:r>
      <w:r w:rsidR="00F059A8">
        <w:rPr>
          <w:rFonts w:ascii="Tahoma" w:hAnsi="Tahoma" w:cs="Tahoma"/>
        </w:rPr>
        <w:t>9</w:t>
      </w:r>
      <w:r w:rsidR="0067768B">
        <w:rPr>
          <w:rFonts w:ascii="Tahoma" w:hAnsi="Tahoma" w:cs="Tahoma"/>
        </w:rPr>
        <w:t>.0</w:t>
      </w:r>
      <w:r w:rsidR="006F3A63">
        <w:rPr>
          <w:rFonts w:ascii="Tahoma" w:hAnsi="Tahoma" w:cs="Tahoma"/>
        </w:rPr>
        <w:t>9</w:t>
      </w:r>
      <w:r w:rsidR="0067768B">
        <w:rPr>
          <w:rFonts w:ascii="Tahoma" w:hAnsi="Tahoma" w:cs="Tahoma"/>
        </w:rPr>
        <w:t>.2019</w:t>
      </w:r>
      <w:proofErr w:type="gramEnd"/>
      <w:r w:rsidR="0067768B">
        <w:rPr>
          <w:rFonts w:ascii="Tahoma" w:hAnsi="Tahoma" w:cs="Tahoma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67768B" w:rsidP="00F059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Hlučíně</w:t>
            </w:r>
            <w:r w:rsidR="00EF1305" w:rsidRPr="00AD7AC0">
              <w:rPr>
                <w:rFonts w:ascii="Tahoma" w:hAnsi="Tahoma" w:cs="Tahoma"/>
              </w:rPr>
              <w:t xml:space="preserve"> dne: </w:t>
            </w:r>
            <w:proofErr w:type="gramStart"/>
            <w:r w:rsidR="00E52927">
              <w:rPr>
                <w:rFonts w:ascii="Tahoma" w:hAnsi="Tahoma" w:cs="Tahoma"/>
              </w:rPr>
              <w:t>1</w:t>
            </w:r>
            <w:r w:rsidR="00F059A8">
              <w:rPr>
                <w:rFonts w:ascii="Tahoma" w:hAnsi="Tahoma" w:cs="Tahoma"/>
              </w:rPr>
              <w:t>9</w:t>
            </w:r>
            <w:r w:rsidR="00E52927">
              <w:rPr>
                <w:rFonts w:ascii="Tahoma" w:hAnsi="Tahoma" w:cs="Tahoma"/>
              </w:rPr>
              <w:t>.11.2019</w:t>
            </w:r>
            <w:proofErr w:type="gramEnd"/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94065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940653">
              <w:rPr>
                <w:rFonts w:ascii="Tahoma" w:hAnsi="Tahoma" w:cs="Tahoma"/>
              </w:rPr>
              <w:t>Kravařích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940653">
              <w:rPr>
                <w:rFonts w:ascii="Tahoma" w:hAnsi="Tahoma" w:cs="Tahoma"/>
              </w:rPr>
              <w:t xml:space="preserve"> </w:t>
            </w:r>
            <w:proofErr w:type="gramStart"/>
            <w:r w:rsidR="00940653">
              <w:rPr>
                <w:rFonts w:ascii="Tahoma" w:hAnsi="Tahoma" w:cs="Tahoma"/>
              </w:rPr>
              <w:t>25.11.2019</w:t>
            </w:r>
            <w:proofErr w:type="gramEnd"/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E52927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PhDr. Charlotta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Grenarová</w:t>
            </w:r>
            <w:proofErr w:type="spellEnd"/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940653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Libor Jařab</w:t>
            </w:r>
            <w:bookmarkStart w:id="0" w:name="_GoBack"/>
            <w:bookmarkEnd w:id="0"/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42A65"/>
    <w:rsid w:val="00053702"/>
    <w:rsid w:val="000A330E"/>
    <w:rsid w:val="000E3A77"/>
    <w:rsid w:val="00121B0B"/>
    <w:rsid w:val="00131AF0"/>
    <w:rsid w:val="001906FA"/>
    <w:rsid w:val="001B437D"/>
    <w:rsid w:val="00254AC8"/>
    <w:rsid w:val="00364394"/>
    <w:rsid w:val="00374C41"/>
    <w:rsid w:val="0042172D"/>
    <w:rsid w:val="00424DFB"/>
    <w:rsid w:val="004D7D90"/>
    <w:rsid w:val="0057444A"/>
    <w:rsid w:val="005826C5"/>
    <w:rsid w:val="0067768B"/>
    <w:rsid w:val="006F3A63"/>
    <w:rsid w:val="00702256"/>
    <w:rsid w:val="00764D6E"/>
    <w:rsid w:val="007C4A85"/>
    <w:rsid w:val="008E5C00"/>
    <w:rsid w:val="0093383A"/>
    <w:rsid w:val="00940653"/>
    <w:rsid w:val="009A6F99"/>
    <w:rsid w:val="009B536D"/>
    <w:rsid w:val="00A5257B"/>
    <w:rsid w:val="00A908E6"/>
    <w:rsid w:val="00B20557"/>
    <w:rsid w:val="00B5521F"/>
    <w:rsid w:val="00BD5B7B"/>
    <w:rsid w:val="00C4349A"/>
    <w:rsid w:val="00C53CE8"/>
    <w:rsid w:val="00CD506A"/>
    <w:rsid w:val="00CF389D"/>
    <w:rsid w:val="00CF5BE9"/>
    <w:rsid w:val="00D00FD5"/>
    <w:rsid w:val="00D942FF"/>
    <w:rsid w:val="00E52927"/>
    <w:rsid w:val="00EF1305"/>
    <w:rsid w:val="00F059A8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0BD7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Sylva Brixová</cp:lastModifiedBy>
  <cp:revision>6</cp:revision>
  <cp:lastPrinted>2019-11-19T13:31:00Z</cp:lastPrinted>
  <dcterms:created xsi:type="dcterms:W3CDTF">2019-11-19T13:16:00Z</dcterms:created>
  <dcterms:modified xsi:type="dcterms:W3CDTF">2019-12-03T09:17:00Z</dcterms:modified>
</cp:coreProperties>
</file>