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19" w:rsidRDefault="00080119" w:rsidP="00080119">
      <w:pPr>
        <w:pStyle w:val="Podtitul"/>
      </w:pPr>
      <w:bookmarkStart w:id="0" w:name="_GoBack"/>
      <w:bookmarkEnd w:id="0"/>
      <w:r>
        <w:t>SMLOUVA O DÍLO</w:t>
      </w:r>
      <w:r w:rsidR="00FD2D2D">
        <w:t xml:space="preserve"> č. ZZSPK-</w:t>
      </w:r>
    </w:p>
    <w:p w:rsidR="00080119" w:rsidRDefault="00080119" w:rsidP="00080119">
      <w:pPr>
        <w:spacing w:before="240" w:after="240"/>
        <w:jc w:val="center"/>
      </w:pPr>
      <w:r>
        <w:t>uzavřená podle právního řádu České republiky v souladu s ustanovením § 2586 a násl. zákona č. 89/2012 Sb., Občanský zákoník (dále též jako „Občanský zákoník“) mezi:</w:t>
      </w:r>
    </w:p>
    <w:p w:rsidR="00CC2189" w:rsidRDefault="00CC2189" w:rsidP="0089457D">
      <w:pPr>
        <w:pStyle w:val="Nadpis1"/>
      </w:pPr>
      <w:r w:rsidRPr="00E66413">
        <w:t>smluvní</w:t>
      </w:r>
      <w:r>
        <w:t xml:space="preserve"> strany</w:t>
      </w:r>
    </w:p>
    <w:p w:rsidR="00080119" w:rsidRPr="008625D9" w:rsidRDefault="00080119" w:rsidP="008625D9">
      <w:pPr>
        <w:pStyle w:val="Nadpis2"/>
      </w:pPr>
      <w:r w:rsidRPr="008625D9">
        <w:t>Objednatel: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8115"/>
      </w:tblGrid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b/>
                <w:bCs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Objednatel</w:t>
            </w:r>
            <w:r>
              <w:rPr>
                <w:rFonts w:ascii="Calibri" w:eastAsia="Calibri" w:hAnsi="Calibri" w:cs="Calibri"/>
                <w:b/>
                <w:bCs/>
                <w:szCs w:val="22"/>
                <w:lang w:eastAsia="cs-CZ"/>
              </w:rPr>
              <w:t>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100913" w:rsidRDefault="00100913" w:rsidP="00100913">
            <w:pPr>
              <w:spacing w:after="0"/>
              <w:contextualSpacing/>
              <w:rPr>
                <w:rFonts w:cstheme="minorHAnsi"/>
                <w:b/>
              </w:rPr>
            </w:pPr>
            <w:r w:rsidRPr="00521C11">
              <w:rPr>
                <w:rFonts w:cstheme="minorHAnsi"/>
                <w:b/>
              </w:rPr>
              <w:t>Zdravotnická záchranná služba Plzeňského kraje, příspěvková organizace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100913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Zapsaný u:</w:t>
            </w:r>
            <w:r>
              <w:rPr>
                <w:rFonts w:eastAsia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100913">
            <w:pPr>
              <w:pStyle w:val="Tabulka1"/>
              <w:rPr>
                <w:rFonts w:eastAsia="Calibri"/>
                <w:lang w:eastAsia="cs-CZ"/>
              </w:rPr>
            </w:pPr>
            <w:r w:rsidRPr="00100913">
              <w:rPr>
                <w:rFonts w:eastAsia="Calibri"/>
                <w:bCs/>
                <w:lang w:eastAsia="cs-CZ"/>
              </w:rPr>
              <w:t>zapsan</w:t>
            </w:r>
            <w:r>
              <w:rPr>
                <w:rFonts w:eastAsia="Calibri"/>
                <w:bCs/>
                <w:lang w:eastAsia="cs-CZ"/>
              </w:rPr>
              <w:t>ý</w:t>
            </w:r>
            <w:r w:rsidRPr="00100913">
              <w:rPr>
                <w:rFonts w:eastAsia="Calibri"/>
                <w:bCs/>
                <w:lang w:eastAsia="cs-CZ"/>
              </w:rPr>
              <w:t xml:space="preserve"> v obchodním rejstříku</w:t>
            </w:r>
            <w:r>
              <w:rPr>
                <w:rFonts w:eastAsia="Calibri"/>
                <w:bCs/>
                <w:lang w:eastAsia="cs-CZ"/>
              </w:rPr>
              <w:t xml:space="preserve"> </w:t>
            </w:r>
            <w:r w:rsidRPr="00100913">
              <w:rPr>
                <w:rFonts w:eastAsia="Calibri"/>
                <w:bCs/>
                <w:lang w:eastAsia="cs-CZ"/>
              </w:rPr>
              <w:t>u Krajského soudu v Plzni,</w:t>
            </w:r>
            <w:r>
              <w:rPr>
                <w:rFonts w:eastAsia="Calibri"/>
                <w:bCs/>
                <w:lang w:eastAsia="cs-CZ"/>
              </w:rPr>
              <w:t xml:space="preserve"> </w:t>
            </w:r>
            <w:r w:rsidRPr="00100913">
              <w:rPr>
                <w:rFonts w:eastAsia="Calibri"/>
                <w:bCs/>
                <w:lang w:eastAsia="cs-CZ"/>
              </w:rPr>
              <w:t>spisová značka Pr 684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Sídlo: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  <w:szCs w:val="22"/>
              </w:rPr>
              <w:t>Klatovská třída 2960/200i, Jižní Předměstí, 301 00 Plzeň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Jednající: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  <w:rPr>
                <w:szCs w:val="24"/>
              </w:rPr>
            </w:pPr>
            <w:r w:rsidRPr="00521C11">
              <w:rPr>
                <w:rFonts w:ascii="Calibri" w:hAnsi="Calibri" w:cs="Calibri"/>
                <w:szCs w:val="22"/>
              </w:rPr>
              <w:t xml:space="preserve">MUDr. </w:t>
            </w:r>
            <w:r w:rsidR="00F45710">
              <w:rPr>
                <w:rFonts w:ascii="Calibri" w:hAnsi="Calibri" w:cs="Calibri"/>
                <w:szCs w:val="22"/>
              </w:rPr>
              <w:t xml:space="preserve">Bc. </w:t>
            </w:r>
            <w:r w:rsidRPr="00521C11">
              <w:rPr>
                <w:rFonts w:ascii="Calibri" w:hAnsi="Calibri" w:cs="Calibri"/>
                <w:szCs w:val="22"/>
              </w:rPr>
              <w:t>Pav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521C11">
              <w:rPr>
                <w:rFonts w:ascii="Calibri" w:hAnsi="Calibri" w:cs="Calibri"/>
                <w:szCs w:val="22"/>
              </w:rPr>
              <w:t>l Hrdličk</w:t>
            </w:r>
            <w:r>
              <w:rPr>
                <w:rFonts w:ascii="Calibri" w:hAnsi="Calibri" w:cs="Calibri"/>
                <w:szCs w:val="22"/>
              </w:rPr>
              <w:t>a</w:t>
            </w:r>
            <w:r w:rsidRPr="00521C11">
              <w:rPr>
                <w:rFonts w:ascii="Calibri" w:hAnsi="Calibri" w:cs="Calibri"/>
                <w:szCs w:val="22"/>
              </w:rPr>
              <w:t>, ředitel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IČO: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100913" w:rsidP="00080119">
            <w:pPr>
              <w:spacing w:before="40" w:after="40"/>
            </w:pPr>
            <w:r w:rsidRPr="00521C11">
              <w:rPr>
                <w:rFonts w:ascii="Calibri" w:hAnsi="Calibri" w:cs="Calibri"/>
                <w:szCs w:val="22"/>
              </w:rPr>
              <w:t>45333009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Bankovní spojení: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Pr="00100913" w:rsidRDefault="003C0475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100913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Default="00100913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Číslo účtu: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13" w:rsidRPr="00100913" w:rsidRDefault="003C0475" w:rsidP="00B72B3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080119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3C0475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Zástupce pověřený jednáním ve věcech smluvních: </w:t>
            </w:r>
            <w:r w:rsidR="003C0475"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3C0475" w:rsidP="002E0616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080119" w:rsidTr="008F034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3C0475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080119" w:rsidTr="0008011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3C0475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Zástupce pověřený jednáním ve věcech technických: </w:t>
            </w:r>
            <w:r w:rsidR="003C0475">
              <w:rPr>
                <w:rFonts w:ascii="Calibri" w:hAnsi="Calibri" w:cs="Calibri"/>
                <w:szCs w:val="22"/>
              </w:rPr>
              <w:t>xxxxx</w:t>
            </w:r>
          </w:p>
        </w:tc>
      </w:tr>
      <w:tr w:rsidR="00080119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 xml:space="preserve">Tel.: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3C0475" w:rsidP="007E3541">
            <w:pPr>
              <w:spacing w:before="40" w:after="40"/>
              <w:rPr>
                <w:rFonts w:eastAsia="Calibri" w:cs="Calibri"/>
                <w:lang w:eastAsia="cs-CZ"/>
              </w:rPr>
            </w:pPr>
            <w:r>
              <w:rPr>
                <w:rFonts w:cs="Calibri"/>
              </w:rPr>
              <w:t>xxxxxx</w:t>
            </w:r>
          </w:p>
        </w:tc>
      </w:tr>
      <w:tr w:rsidR="00080119" w:rsidTr="00100913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9" w:rsidRDefault="00080119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eastAsia="Calibri" w:hAnsi="Calibri" w:cs="Calibri"/>
                <w:szCs w:val="22"/>
                <w:lang w:eastAsia="cs-CZ"/>
              </w:rPr>
              <w:t>Email: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3C0475" w:rsidP="00080119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xxxxxx</w:t>
            </w:r>
          </w:p>
        </w:tc>
      </w:tr>
    </w:tbl>
    <w:p w:rsidR="00080119" w:rsidRDefault="00080119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  <w:r>
        <w:rPr>
          <w:rFonts w:ascii="Calibri" w:eastAsia="Calibri" w:hAnsi="Calibri" w:cs="Calibri"/>
          <w:szCs w:val="22"/>
          <w:lang w:eastAsia="cs-CZ"/>
        </w:rPr>
        <w:t xml:space="preserve"> dále jen „Objednatel“</w:t>
      </w:r>
    </w:p>
    <w:p w:rsidR="00080119" w:rsidRDefault="00080119" w:rsidP="008625D9">
      <w:pPr>
        <w:pStyle w:val="Nadpis2"/>
      </w:pPr>
      <w:r>
        <w:t>Zhotovitel: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Zhotovitel</w:t>
            </w:r>
            <w:r>
              <w:rPr>
                <w:rFonts w:eastAsia="Calibri"/>
                <w:b/>
                <w:bCs/>
                <w:lang w:eastAsia="cs-CZ"/>
              </w:rPr>
              <w:t>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b/>
                <w:bCs/>
                <w:lang w:eastAsia="cs-CZ"/>
              </w:rPr>
            </w:pPr>
            <w:r>
              <w:rPr>
                <w:rFonts w:eastAsia="Calibri"/>
                <w:b/>
                <w:bCs/>
                <w:lang w:eastAsia="cs-CZ"/>
              </w:rPr>
              <w:t>MP technik spol.s.r.o.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Sídlo: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Francouzská 149, 345 62 Holýšov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Statutární orgán: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F936A0" w:rsidP="008603AC">
            <w:pPr>
              <w:pStyle w:val="Tabulka1"/>
              <w:rPr>
                <w:rFonts w:eastAsia="Calibri"/>
                <w:lang w:eastAsia="cs-CZ"/>
              </w:rPr>
            </w:pPr>
            <w:r w:rsidRPr="00213FCC">
              <w:rPr>
                <w:rFonts w:eastAsia="Calibri"/>
                <w:lang w:eastAsia="cs-CZ"/>
              </w:rPr>
              <w:t>Martin Polák-jednatel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IČO / DIČ: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05360889/ CZ05360889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Společnost zapsaná v:</w:t>
            </w:r>
            <w:r>
              <w:rPr>
                <w:rFonts w:eastAsia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C 33096 KS Plzeň</w:t>
            </w:r>
          </w:p>
        </w:tc>
      </w:tr>
      <w:tr w:rsidR="008603AC" w:rsidTr="008603A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3C0475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Zástupce pověřený jednáním ve věcech smluvních: </w:t>
            </w:r>
            <w:r w:rsidR="003C0475">
              <w:rPr>
                <w:rFonts w:eastAsia="Calibri"/>
                <w:lang w:eastAsia="cs-CZ"/>
              </w:rPr>
              <w:t>xxxxx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Tel: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3C0475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xxxxx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Email: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3C0475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xxxxx</w:t>
            </w:r>
          </w:p>
        </w:tc>
      </w:tr>
      <w:tr w:rsidR="008603AC" w:rsidTr="008603A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3C0475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Zástupce pověřený jednáním ve věcech technických: </w:t>
            </w:r>
            <w:r w:rsidR="003C0475">
              <w:rPr>
                <w:rFonts w:eastAsia="Calibri"/>
                <w:lang w:eastAsia="cs-CZ"/>
              </w:rPr>
              <w:t>xxxxx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 xml:space="preserve">Tel.: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3C0475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xxxxx</w:t>
            </w:r>
          </w:p>
        </w:tc>
      </w:tr>
      <w:tr w:rsidR="008603AC" w:rsidTr="008603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Default="008603AC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Email: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AC" w:rsidRPr="007E3541" w:rsidRDefault="003C0475" w:rsidP="008603AC">
            <w:pPr>
              <w:pStyle w:val="Tabulka1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xxxxx</w:t>
            </w:r>
          </w:p>
        </w:tc>
      </w:tr>
    </w:tbl>
    <w:p w:rsidR="00080119" w:rsidRDefault="00080119" w:rsidP="00080119">
      <w:pPr>
        <w:spacing w:line="276" w:lineRule="auto"/>
        <w:rPr>
          <w:rFonts w:ascii="Calibri" w:eastAsia="Calibri" w:hAnsi="Calibri" w:cs="Calibri"/>
          <w:szCs w:val="22"/>
          <w:lang w:eastAsia="cs-CZ"/>
        </w:rPr>
      </w:pPr>
      <w:r>
        <w:rPr>
          <w:rFonts w:ascii="Calibri" w:eastAsia="Calibri" w:hAnsi="Calibri" w:cs="Calibri"/>
          <w:szCs w:val="22"/>
          <w:lang w:eastAsia="cs-CZ"/>
        </w:rPr>
        <w:t xml:space="preserve"> dále jen „Zhotovitel“</w:t>
      </w:r>
    </w:p>
    <w:p w:rsidR="007711B3" w:rsidRPr="004D68EC" w:rsidRDefault="007711B3" w:rsidP="0089457D">
      <w:pPr>
        <w:pStyle w:val="Nadpis1"/>
      </w:pPr>
      <w:r w:rsidRPr="004D68EC">
        <w:t>Předmět smlouvy</w:t>
      </w:r>
    </w:p>
    <w:p w:rsidR="008C1C21" w:rsidRPr="00E758C8" w:rsidRDefault="008C1C21" w:rsidP="00536531">
      <w:pPr>
        <w:pStyle w:val="Nadpis2"/>
      </w:pPr>
      <w:r>
        <w:t xml:space="preserve">Zhotovitel se uzavřením této smlouvy o dílo (dále </w:t>
      </w:r>
      <w:r w:rsidR="00F45710">
        <w:t>také „</w:t>
      </w:r>
      <w:r>
        <w:t>SOD</w:t>
      </w:r>
      <w:r w:rsidR="00F45710">
        <w:t>“ nebo „smlouva“</w:t>
      </w:r>
      <w:r>
        <w:t>) zavazuje na svůj náklad a na své nebezpečí odborně provést pro objednatele dílo spočívající ve vypracování projektové dokumentace a provedení souvisejících činností</w:t>
      </w:r>
      <w:r w:rsidRPr="00D61025">
        <w:rPr>
          <w:rFonts w:asciiTheme="minorHAnsi" w:hAnsiTheme="minorHAnsi" w:cstheme="minorHAnsi"/>
        </w:rPr>
        <w:t xml:space="preserve"> nutn</w:t>
      </w:r>
      <w:r>
        <w:rPr>
          <w:rFonts w:asciiTheme="minorHAnsi" w:hAnsiTheme="minorHAnsi" w:cstheme="minorHAnsi"/>
        </w:rPr>
        <w:t>ých</w:t>
      </w:r>
      <w:r w:rsidRPr="00D61025">
        <w:rPr>
          <w:rFonts w:asciiTheme="minorHAnsi" w:hAnsiTheme="minorHAnsi" w:cstheme="minorHAnsi"/>
        </w:rPr>
        <w:t xml:space="preserve"> pro </w:t>
      </w:r>
      <w:r w:rsidRPr="00E758C8">
        <w:rPr>
          <w:rFonts w:asciiTheme="minorHAnsi" w:hAnsiTheme="minorHAnsi" w:cstheme="minorHAnsi"/>
        </w:rPr>
        <w:t xml:space="preserve">realizaci </w:t>
      </w:r>
      <w:r w:rsidRPr="00BE3CED">
        <w:rPr>
          <w:rFonts w:asciiTheme="minorHAnsi" w:hAnsiTheme="minorHAnsi" w:cstheme="minorHAnsi"/>
        </w:rPr>
        <w:t xml:space="preserve">stavby </w:t>
      </w:r>
      <w:bookmarkStart w:id="1" w:name="_Hlk24351044"/>
      <w:r w:rsidR="00E95787">
        <w:rPr>
          <w:rFonts w:asciiTheme="minorHAnsi" w:hAnsiTheme="minorHAnsi" w:cstheme="minorHAnsi"/>
        </w:rPr>
        <w:t>„</w:t>
      </w:r>
      <w:r w:rsidR="00182A70">
        <w:rPr>
          <w:rFonts w:asciiTheme="minorHAnsi" w:hAnsiTheme="minorHAnsi" w:cstheme="minorHAnsi"/>
          <w:b/>
          <w:bCs/>
          <w:i/>
        </w:rPr>
        <w:t>Přestavba trafostanice na garáž</w:t>
      </w:r>
      <w:r w:rsidR="00E95787" w:rsidRPr="00E95787">
        <w:rPr>
          <w:rFonts w:asciiTheme="minorHAnsi" w:hAnsiTheme="minorHAnsi" w:cstheme="minorHAnsi"/>
          <w:b/>
          <w:bCs/>
          <w:i/>
        </w:rPr>
        <w:t xml:space="preserve"> ZZSPK – </w:t>
      </w:r>
      <w:r w:rsidR="00FE667C">
        <w:rPr>
          <w:rFonts w:asciiTheme="minorHAnsi" w:hAnsiTheme="minorHAnsi" w:cstheme="minorHAnsi"/>
          <w:b/>
          <w:bCs/>
          <w:i/>
        </w:rPr>
        <w:t>VZ</w:t>
      </w:r>
      <w:r w:rsidR="00182A70">
        <w:rPr>
          <w:rFonts w:asciiTheme="minorHAnsi" w:hAnsiTheme="minorHAnsi" w:cstheme="minorHAnsi"/>
          <w:b/>
          <w:bCs/>
          <w:i/>
        </w:rPr>
        <w:t xml:space="preserve"> Domažlice</w:t>
      </w:r>
      <w:r w:rsidR="00E95787" w:rsidRPr="00E95787">
        <w:rPr>
          <w:rFonts w:asciiTheme="minorHAnsi" w:hAnsiTheme="minorHAnsi" w:cstheme="minorHAnsi"/>
          <w:b/>
          <w:bCs/>
          <w:i/>
        </w:rPr>
        <w:t>“</w:t>
      </w:r>
      <w:bookmarkEnd w:id="1"/>
      <w:r w:rsidR="00E95787" w:rsidRPr="00E95787">
        <w:rPr>
          <w:rFonts w:asciiTheme="minorHAnsi" w:hAnsiTheme="minorHAnsi" w:cstheme="minorHAnsi"/>
          <w:b/>
          <w:i/>
        </w:rPr>
        <w:t xml:space="preserve"> </w:t>
      </w:r>
      <w:r w:rsidRPr="00E758C8">
        <w:rPr>
          <w:rFonts w:asciiTheme="minorHAnsi" w:hAnsiTheme="minorHAnsi" w:cstheme="minorHAnsi"/>
        </w:rPr>
        <w:t xml:space="preserve">(dále </w:t>
      </w:r>
      <w:r w:rsidR="00F45710">
        <w:rPr>
          <w:rFonts w:asciiTheme="minorHAnsi" w:hAnsiTheme="minorHAnsi" w:cstheme="minorHAnsi"/>
        </w:rPr>
        <w:t>také</w:t>
      </w:r>
      <w:r w:rsidRPr="00E758C8">
        <w:rPr>
          <w:rFonts w:asciiTheme="minorHAnsi" w:hAnsiTheme="minorHAnsi" w:cstheme="minorHAnsi"/>
        </w:rPr>
        <w:t xml:space="preserve"> „</w:t>
      </w:r>
      <w:r w:rsidR="00897ED0">
        <w:rPr>
          <w:rFonts w:asciiTheme="minorHAnsi" w:hAnsiTheme="minorHAnsi" w:cstheme="minorHAnsi"/>
        </w:rPr>
        <w:t>dílo</w:t>
      </w:r>
      <w:r w:rsidRPr="00E758C8">
        <w:rPr>
          <w:rFonts w:asciiTheme="minorHAnsi" w:hAnsiTheme="minorHAnsi" w:cstheme="minorHAnsi"/>
        </w:rPr>
        <w:t>“),</w:t>
      </w:r>
      <w:r>
        <w:rPr>
          <w:rFonts w:asciiTheme="minorHAnsi" w:hAnsiTheme="minorHAnsi" w:cstheme="minorHAnsi"/>
        </w:rPr>
        <w:t xml:space="preserve"> a to v souladu se specifikací, která je uvedena</w:t>
      </w:r>
      <w:r w:rsidRPr="00E758C8">
        <w:rPr>
          <w:rFonts w:asciiTheme="minorHAnsi" w:hAnsiTheme="minorHAnsi" w:cstheme="minorHAnsi"/>
        </w:rPr>
        <w:t xml:space="preserve"> </w:t>
      </w:r>
      <w:r w:rsidRPr="00E758C8">
        <w:t xml:space="preserve">v čl. </w:t>
      </w:r>
      <w:r w:rsidR="00897ED0">
        <w:t>3</w:t>
      </w:r>
      <w:r w:rsidRPr="00E758C8">
        <w:t xml:space="preserve"> této smlouvy.</w:t>
      </w:r>
    </w:p>
    <w:p w:rsidR="008C1C21" w:rsidRDefault="008C1C21" w:rsidP="00536531">
      <w:pPr>
        <w:pStyle w:val="Nadpis2"/>
      </w:pPr>
      <w:r>
        <w:lastRenderedPageBreak/>
        <w:t>Smlouva je uzavírána na základě výsledku veřejné z</w:t>
      </w:r>
      <w:r w:rsidR="00536531">
        <w:t xml:space="preserve">akázky malého rozsahu s názvem </w:t>
      </w:r>
      <w:r w:rsidR="00182A70">
        <w:rPr>
          <w:rFonts w:asciiTheme="minorHAnsi" w:hAnsiTheme="minorHAnsi" w:cstheme="minorHAnsi"/>
        </w:rPr>
        <w:t>„</w:t>
      </w:r>
      <w:r w:rsidR="00182A70">
        <w:rPr>
          <w:rFonts w:asciiTheme="minorHAnsi" w:hAnsiTheme="minorHAnsi" w:cstheme="minorHAnsi"/>
          <w:b/>
          <w:bCs/>
          <w:i/>
        </w:rPr>
        <w:t>Přestavba trafostanice na garáž</w:t>
      </w:r>
      <w:r w:rsidR="002B28CD">
        <w:rPr>
          <w:rFonts w:asciiTheme="minorHAnsi" w:hAnsiTheme="minorHAnsi" w:cstheme="minorHAnsi"/>
          <w:b/>
          <w:bCs/>
          <w:i/>
        </w:rPr>
        <w:t xml:space="preserve"> </w:t>
      </w:r>
      <w:r w:rsidR="00182A70" w:rsidRPr="00E95787">
        <w:rPr>
          <w:rFonts w:asciiTheme="minorHAnsi" w:hAnsiTheme="minorHAnsi" w:cstheme="minorHAnsi"/>
          <w:b/>
          <w:bCs/>
          <w:i/>
        </w:rPr>
        <w:t xml:space="preserve">ZZSPK – </w:t>
      </w:r>
      <w:r w:rsidR="00FE667C">
        <w:rPr>
          <w:rFonts w:asciiTheme="minorHAnsi" w:hAnsiTheme="minorHAnsi" w:cstheme="minorHAnsi"/>
          <w:b/>
          <w:bCs/>
          <w:i/>
        </w:rPr>
        <w:t>VZ</w:t>
      </w:r>
      <w:r w:rsidR="00182A70">
        <w:rPr>
          <w:rFonts w:asciiTheme="minorHAnsi" w:hAnsiTheme="minorHAnsi" w:cstheme="minorHAnsi"/>
          <w:b/>
          <w:bCs/>
          <w:i/>
        </w:rPr>
        <w:t xml:space="preserve"> Domažlice</w:t>
      </w:r>
      <w:r w:rsidR="00182A70" w:rsidRPr="00E95787">
        <w:rPr>
          <w:rFonts w:asciiTheme="minorHAnsi" w:hAnsiTheme="minorHAnsi" w:cstheme="minorHAnsi"/>
          <w:b/>
          <w:bCs/>
          <w:i/>
        </w:rPr>
        <w:t>“</w:t>
      </w:r>
      <w:r>
        <w:t>. Zhotovitel musí při provádění díla dodržet veškeré zadávací podmínky uvedené veřejné zakázky.</w:t>
      </w:r>
    </w:p>
    <w:p w:rsidR="007711B3" w:rsidRPr="004D68EC" w:rsidRDefault="007711B3" w:rsidP="008625D9">
      <w:pPr>
        <w:pStyle w:val="Nadpis2"/>
      </w:pPr>
      <w:r w:rsidRPr="004D68EC">
        <w:t>Objednatel se uzavřením této smlouvy zavazuje dílo převzít a zaplatit zhotoviteli za řádné provedení díla sjednanou cenu za dílo.</w:t>
      </w:r>
    </w:p>
    <w:p w:rsidR="007711B3" w:rsidRDefault="007711B3" w:rsidP="0089457D">
      <w:pPr>
        <w:pStyle w:val="Nadpis1"/>
      </w:pPr>
      <w:r w:rsidRPr="004D68EC">
        <w:t>Předmět díla</w:t>
      </w:r>
    </w:p>
    <w:p w:rsidR="008C1C21" w:rsidRDefault="008C1C21" w:rsidP="008625D9">
      <w:pPr>
        <w:pStyle w:val="Nadpis2"/>
      </w:pPr>
      <w:r>
        <w:t xml:space="preserve">Zpracování </w:t>
      </w:r>
      <w:r w:rsidR="00536531">
        <w:t xml:space="preserve">projektové </w:t>
      </w:r>
      <w:r>
        <w:t xml:space="preserve">dokumentace </w:t>
      </w:r>
      <w:r w:rsidR="00514DFC">
        <w:t xml:space="preserve">pro vydání územního rozhodnutí </w:t>
      </w:r>
      <w:r w:rsidR="00E954DA">
        <w:t xml:space="preserve">a projektové dokumentace pro </w:t>
      </w:r>
      <w:r w:rsidR="00514DFC">
        <w:t xml:space="preserve">vydání </w:t>
      </w:r>
      <w:r>
        <w:t>stavebního povolení</w:t>
      </w:r>
    </w:p>
    <w:p w:rsidR="008C1C21" w:rsidRDefault="00536531" w:rsidP="008625D9">
      <w:pPr>
        <w:pStyle w:val="Nadpis3"/>
      </w:pPr>
      <w:r>
        <w:t>Projektová d</w:t>
      </w:r>
      <w:r w:rsidR="008C1C21" w:rsidRPr="008625D9">
        <w:t>okumentace bude zpracována v souladu se zákonem č. 183/2006 Sb., zákona o stavebním řízení a stavebním</w:t>
      </w:r>
      <w:r w:rsidR="008C1C21">
        <w:t xml:space="preserve"> řádu (stavební zákon), ve znění pozdějších předpisů a v souladu s vyhláškou č.</w:t>
      </w:r>
      <w:r w:rsidR="001D3F6B">
        <w:t> </w:t>
      </w:r>
      <w:r w:rsidR="008C1C21">
        <w:t>499/2006 Sb., o dokumentaci staveb, v platném znění.</w:t>
      </w:r>
    </w:p>
    <w:p w:rsidR="008C1C21" w:rsidRDefault="008C1C21" w:rsidP="008625D9">
      <w:pPr>
        <w:pStyle w:val="Nadpis3"/>
      </w:pPr>
      <w:r>
        <w:t>Výstup bude činit 6 paré  a 1 ks nosiče v el. podobě CD/DVD</w:t>
      </w:r>
      <w:r w:rsidR="00E1759E">
        <w:t>,</w:t>
      </w:r>
      <w:r w:rsidR="00FE667C">
        <w:t xml:space="preserve"> </w:t>
      </w:r>
      <w:r w:rsidR="00E1759E">
        <w:t>flash disc</w:t>
      </w:r>
      <w:r>
        <w:t xml:space="preserve"> (soubory ve formátu .doc, .xls, .pdf a .dwg)</w:t>
      </w:r>
    </w:p>
    <w:p w:rsidR="00E954DA" w:rsidRPr="00E954DA" w:rsidRDefault="00A8341B" w:rsidP="00C45D36">
      <w:pPr>
        <w:pStyle w:val="Nadpis3"/>
      </w:pPr>
      <w:r>
        <w:t xml:space="preserve">Zhotovitel </w:t>
      </w:r>
      <w:r w:rsidR="008C1C21">
        <w:t xml:space="preserve">zpracuje i vizualizaci a dále předá v elektronické podobě zjednodušený 3d model objektu (např. ve </w:t>
      </w:r>
      <w:r w:rsidR="008C1C21" w:rsidRPr="00C45D36">
        <w:t>formátu</w:t>
      </w:r>
      <w:r w:rsidR="008C1C21">
        <w:t xml:space="preserve"> IFC).</w:t>
      </w:r>
    </w:p>
    <w:p w:rsidR="008C1C21" w:rsidRPr="008C1C21" w:rsidRDefault="008C1C21" w:rsidP="008625D9">
      <w:pPr>
        <w:pStyle w:val="Nadpis2"/>
      </w:pPr>
      <w:r w:rsidRPr="008C1C21">
        <w:rPr>
          <w:rStyle w:val="Nadpis1Char"/>
          <w:rFonts w:eastAsia="Calibri"/>
          <w:b w:val="0"/>
          <w:bCs w:val="0"/>
          <w:caps w:val="0"/>
          <w:sz w:val="22"/>
          <w:szCs w:val="20"/>
        </w:rPr>
        <w:t>Zajištění inženýrské činnosti pro vydání územního rozhodnutí a vydání stavebního povolení vč. získání</w:t>
      </w:r>
      <w:r w:rsidRPr="008C1C21">
        <w:t xml:space="preserve"> pravomocného územního rozhodnutí a pravomocného stavebního povolení</w:t>
      </w:r>
    </w:p>
    <w:p w:rsidR="008C1C21" w:rsidRDefault="008C1C21" w:rsidP="008625D9">
      <w:pPr>
        <w:pStyle w:val="Nadpis3"/>
      </w:pPr>
      <w:r>
        <w:t>Inženýrská činnost – projednání s dotčenými orgány a účastníky řízení, kdy výsledkem musí být bezrozporná kladná stanoviska k navrženému projektovému řešení, podání návrhu na vydání územního rozhodnutí a stavebního povolení a inženýrská činnost spojená s vydáním územního rozhodnutí a stavebního povolení, tj. jednání s úřady a dotčenými orgány ohledně výstavby, vyřízení všech stanovisek k územnímu rozhodnutí a tavebnímu povolení a následně i získání pravomocného územního rozhodnutí a pravomocného stavebního povolení, a to včetně nákladů s tím spojených (tzn. poštovné, kolkovné, dopravné, správní poplatky vyměřené a vybírané správními úřady apod.).</w:t>
      </w:r>
    </w:p>
    <w:p w:rsidR="008C1C21" w:rsidRDefault="008C1C21" w:rsidP="008625D9">
      <w:pPr>
        <w:pStyle w:val="Nadpis2"/>
      </w:pPr>
      <w:r>
        <w:t xml:space="preserve">Zpracování </w:t>
      </w:r>
      <w:r w:rsidR="00536531">
        <w:t xml:space="preserve">projektové </w:t>
      </w:r>
      <w:r>
        <w:t>dokumentace pro provádění stavby vč. soupisu prací s výkazem výměr a položkového rozpočtu</w:t>
      </w:r>
    </w:p>
    <w:p w:rsidR="008625D9" w:rsidRDefault="00536531" w:rsidP="008625D9">
      <w:pPr>
        <w:pStyle w:val="Nadpis3"/>
      </w:pPr>
      <w:r>
        <w:t>Projektová d</w:t>
      </w:r>
      <w:r w:rsidR="008625D9">
        <w:t>okumentace bude zpracována v souladu se zákonem č. 183/2006 Sb., zákon o stavebním řízení a stavebním řádu (stavební zákon), ve znění pozdějších předpisů a v souladu s vyhláškou č. 499/2006, o dokumentaci staveb, v platném znění. Dodavatel provede rovněž všechny nezbytné průzkumy nutné ke zhotovení PD.</w:t>
      </w:r>
    </w:p>
    <w:p w:rsidR="008625D9" w:rsidRDefault="008625D9" w:rsidP="008625D9">
      <w:pPr>
        <w:pStyle w:val="Nadpis3"/>
      </w:pPr>
      <w:r>
        <w:t xml:space="preserve">Projektová dokumentace pro provádění stavby, soupis prací vč. výkazu výměr a položkový rozpočet musí být vypracovány v souladu se zákonem č. 134/2016 Sb., o zadávání veřejných zakázek, ve znění pozdějších předpisů (dále také „ZZVZ“) a v souladu s vyhláškou </w:t>
      </w:r>
      <w:r w:rsidRPr="00E65DA6">
        <w:t>č. 169/2016 Sb. o stanovení rozsahu dokumentace veřejné zakázky na stavební práce a soupisu stavebních prací, dodávek a služeb s výkazem výměr, ve znění pozdějších předpisů</w:t>
      </w:r>
      <w:r>
        <w:t xml:space="preserve">, splňovala požadavky ZZVZ na zadávací dokumentaci a technické podmínky. Projektová dokumentace, výkaz výměr a soupis prací nesmí obsahovat konkrétní obchodní názvy výrobků, popř. odkazy na dodavatele a výrobce. Výrobky a dodávky budou podrobně popsány a budou uvedeny jejich technické a fyzikální vlastnosti tak, aby dodavatel o realizaci mohl podle uvedených vlastností vybrat vhodný výrobek, resp. dodávku. </w:t>
      </w:r>
    </w:p>
    <w:p w:rsidR="008C1C21" w:rsidRDefault="008625D9" w:rsidP="008625D9">
      <w:pPr>
        <w:pStyle w:val="Nadpis3"/>
      </w:pPr>
      <w:r>
        <w:t>Výstup 6 paré  a 1 ks nosiče v el. podobě CD/DVD</w:t>
      </w:r>
      <w:r w:rsidR="00E1759E">
        <w:t>,lash disc</w:t>
      </w:r>
      <w:r>
        <w:t xml:space="preserve"> (soubory ve formátu .doc, .xls, .pdf a .dwg). Zpracovatel PD zpracuje i vizualizaci a dále předá v elektronické podobě zjednodušený 3d model objektu (např. ve formátu IFC).</w:t>
      </w:r>
    </w:p>
    <w:p w:rsidR="008C1C21" w:rsidRDefault="008C1C21" w:rsidP="008625D9">
      <w:pPr>
        <w:pStyle w:val="Nadpis2"/>
      </w:pPr>
      <w:r>
        <w:lastRenderedPageBreak/>
        <w:t>Výkon autorského dozoru. Hlavnímu úkony autorského dozoru projektanta jsou tyto činnosti:</w:t>
      </w:r>
    </w:p>
    <w:p w:rsidR="008C1C21" w:rsidRDefault="008C1C21" w:rsidP="008625D9">
      <w:pPr>
        <w:pStyle w:val="Nadpis3"/>
      </w:pPr>
      <w:r>
        <w:t>Účast na předání staveniště zhotoviteli. Staveniště předává investor. Autorský dozor kontroluje, zda skutečnosti známé v době předávání staveniště odpovídají předpokladům, podle kterých byla vypracována projektová dokumentace.</w:t>
      </w:r>
    </w:p>
    <w:p w:rsidR="008C1C21" w:rsidRDefault="008C1C21" w:rsidP="008625D9">
      <w:pPr>
        <w:pStyle w:val="Nadpis3"/>
      </w:pPr>
      <w:r>
        <w:t>Účast na kontrolních dnech stavby a spolupráce s ostatními partnery při operativním řešení problémů vzniklých na stavbě alespoň 1 měsíčně.</w:t>
      </w:r>
    </w:p>
    <w:p w:rsidR="008C1C21" w:rsidRDefault="008C1C21" w:rsidP="008625D9">
      <w:pPr>
        <w:pStyle w:val="Nadpis3"/>
      </w:pPr>
      <w:r>
        <w:t xml:space="preserve">Autorský dozor sleduje z technického hlediska po celou dobu realizace stavby její soulad se schválenou </w:t>
      </w:r>
      <w:r w:rsidR="00F81353">
        <w:t>projektovou dokumentací</w:t>
      </w:r>
      <w:r>
        <w:t>.</w:t>
      </w:r>
    </w:p>
    <w:p w:rsidR="008C1C21" w:rsidRDefault="008C1C21" w:rsidP="008625D9">
      <w:pPr>
        <w:pStyle w:val="Nadpis3"/>
      </w:pPr>
      <w:r>
        <w:t>Autorský dozor poskytuje vysvětlení potřebná pro vypracování výrobní dokumentace zhotovitele, nebo dokumentace jeho specifických subdodávek; upozorňuje na potřebu řešení koordinačních vazeb, na souvislosti s vnitřním vybavením.</w:t>
      </w:r>
    </w:p>
    <w:p w:rsidR="008C1C21" w:rsidRDefault="008C1C21" w:rsidP="008625D9">
      <w:pPr>
        <w:pStyle w:val="Nadpis3"/>
      </w:pPr>
      <w:r>
        <w:t xml:space="preserve">Podle investorových pokynů (zpravidla technického dozoru investora) posuzuje autorský dozor návrhy zhotovitele na změny schválené </w:t>
      </w:r>
      <w:r w:rsidR="00F81353">
        <w:t xml:space="preserve">projektové dokumentace </w:t>
      </w:r>
      <w:r>
        <w:t>a na odchylky od ní.</w:t>
      </w:r>
    </w:p>
    <w:p w:rsidR="008C1C21" w:rsidRDefault="008C1C21" w:rsidP="008625D9">
      <w:pPr>
        <w:pStyle w:val="Nadpis3"/>
      </w:pPr>
      <w:r>
        <w:t xml:space="preserve">Ve svých vyjádřeních má autorský dozor na zřeteli dodržení technickoekonomických parametru stavby. Podobně se vyjadřuje k požadavkům na změny množství výrobků a výkonů oproti schválené </w:t>
      </w:r>
      <w:r w:rsidR="00F81353">
        <w:t>projektové dokumentace</w:t>
      </w:r>
      <w:r>
        <w:t xml:space="preserve">. </w:t>
      </w:r>
    </w:p>
    <w:p w:rsidR="008C1C21" w:rsidRDefault="008C1C21" w:rsidP="008625D9">
      <w:pPr>
        <w:pStyle w:val="Nadpis3"/>
      </w:pPr>
      <w:r>
        <w:t>Účastní se předání a převzetí dokončené stavby od zhotovitele a spolupůsobí se stavebníkem při získávání kolaudačního souhlasu s dokončenou stavbou; též podpora projektanta při komplexních zkouškách.</w:t>
      </w:r>
    </w:p>
    <w:p w:rsidR="008C1C21" w:rsidRDefault="008C1C21" w:rsidP="008625D9">
      <w:pPr>
        <w:pStyle w:val="Nadpis3"/>
      </w:pPr>
      <w:r>
        <w:t xml:space="preserve">Na výzvu </w:t>
      </w:r>
      <w:r w:rsidR="00A8341B">
        <w:t xml:space="preserve">objednatele </w:t>
      </w:r>
      <w:r>
        <w:t>se spoluúčastní při kontrole a vypořádávání účtů stavby, porovnání výkazů výměr v dokumentaci pro výběr zhotovitele se skutečností.</w:t>
      </w:r>
    </w:p>
    <w:p w:rsidR="008C1C21" w:rsidRDefault="008C1C21" w:rsidP="008625D9">
      <w:pPr>
        <w:pStyle w:val="Nadpis2"/>
      </w:pPr>
      <w:r>
        <w:t>Licence pro užití autorského díla</w:t>
      </w:r>
    </w:p>
    <w:p w:rsidR="008C1C21" w:rsidRDefault="008C1C21" w:rsidP="008625D9">
      <w:pPr>
        <w:pStyle w:val="Nadpis3"/>
      </w:pPr>
      <w:r>
        <w:t xml:space="preserve">Zhotovitel poskytne k užití díla výhradní a neomezenou licenci. Na základě poskytnutí licence pro užití autorského díla bude </w:t>
      </w:r>
      <w:r w:rsidR="00A8341B">
        <w:t xml:space="preserve">objednatel </w:t>
      </w:r>
      <w:r>
        <w:t xml:space="preserve">oprávněn ke všem způsobům užití díla. </w:t>
      </w:r>
    </w:p>
    <w:p w:rsidR="008C1C21" w:rsidRDefault="00A8341B" w:rsidP="008625D9">
      <w:pPr>
        <w:pStyle w:val="Nadpis3"/>
      </w:pPr>
      <w:r>
        <w:t xml:space="preserve">Objednatel </w:t>
      </w:r>
      <w:r w:rsidR="008C1C21">
        <w:t xml:space="preserve">bude oprávněn dílo: </w:t>
      </w:r>
    </w:p>
    <w:p w:rsidR="008C1C21" w:rsidRDefault="00C51EEB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>r</w:t>
      </w:r>
      <w:r w:rsidR="008C1C21">
        <w:t>ozmnožovat,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rozšiřovat,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>poskytovat dílo jiným subjektům,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půjčovat dílo,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200" w:line="276" w:lineRule="auto"/>
        <w:contextualSpacing/>
        <w:jc w:val="left"/>
      </w:pPr>
      <w:r>
        <w:t xml:space="preserve">pozměňovat dílo, </w:t>
      </w:r>
    </w:p>
    <w:p w:rsidR="008C1C21" w:rsidRDefault="008C1C21" w:rsidP="008C1C21">
      <w:pPr>
        <w:pStyle w:val="Odstavecseseznamem"/>
        <w:numPr>
          <w:ilvl w:val="0"/>
          <w:numId w:val="27"/>
        </w:numPr>
        <w:suppressAutoHyphens w:val="0"/>
        <w:spacing w:before="0" w:after="120" w:line="276" w:lineRule="auto"/>
        <w:contextualSpacing/>
        <w:jc w:val="left"/>
      </w:pPr>
      <w:r>
        <w:t>sdělovat dílo veřejnosti.</w:t>
      </w:r>
    </w:p>
    <w:p w:rsidR="008C1C21" w:rsidRDefault="00A8341B" w:rsidP="008625D9">
      <w:pPr>
        <w:pStyle w:val="Nadpis3"/>
      </w:pPr>
      <w:r>
        <w:t xml:space="preserve">Objednatel </w:t>
      </w:r>
      <w:r w:rsidR="008C1C21">
        <w:t xml:space="preserve">bude oprávněn i k jiným, než výše uvedeným způsobům užití díla, zejména bude oprávněn podle něj </w:t>
      </w:r>
      <w:r w:rsidR="008C1C21" w:rsidRPr="008C1C21">
        <w:rPr>
          <w:rStyle w:val="Nadpis3Char"/>
        </w:rPr>
        <w:t>postupovat, rozvíjet jej, pozměňovat či použít je jako podklad pro další použití, např. pro vypracování kompletní</w:t>
      </w:r>
      <w:r w:rsidR="008C1C21">
        <w:t xml:space="preserve"> </w:t>
      </w:r>
      <w:r w:rsidR="00F81353">
        <w:t xml:space="preserve">projektové dokumentace </w:t>
      </w:r>
      <w:r w:rsidR="008C1C21">
        <w:t>apod.</w:t>
      </w:r>
    </w:p>
    <w:p w:rsidR="00C45D36" w:rsidRPr="00C45D36" w:rsidRDefault="00C45D36" w:rsidP="00C45D36">
      <w:pPr>
        <w:pStyle w:val="Nadpis2"/>
      </w:pPr>
      <w:r w:rsidRPr="00213FCC">
        <w:rPr>
          <w:color w:val="auto"/>
        </w:rPr>
        <w:t>Dokumentace v bodě 3.</w:t>
      </w:r>
      <w:r w:rsidR="00213FCC" w:rsidRPr="00213FCC">
        <w:rPr>
          <w:color w:val="auto"/>
        </w:rPr>
        <w:t>1</w:t>
      </w:r>
      <w:r w:rsidRPr="00213FCC">
        <w:rPr>
          <w:color w:val="auto"/>
        </w:rPr>
        <w:t xml:space="preserve"> (DUR a DSP) a činnosti dle bodu 3.</w:t>
      </w:r>
      <w:r w:rsidR="00213FCC" w:rsidRPr="00213FCC">
        <w:rPr>
          <w:color w:val="auto"/>
        </w:rPr>
        <w:t>2</w:t>
      </w:r>
      <w:r w:rsidRPr="00213FCC">
        <w:rPr>
          <w:color w:val="auto"/>
        </w:rPr>
        <w:t xml:space="preserve"> lze, s ohledem </w:t>
      </w:r>
      <w:r w:rsidRPr="00A200BB">
        <w:t>na předmět veřejné zakázky a vyjádření příslušného stavebního úřadu, provést jako společnou dokumentaci</w:t>
      </w:r>
      <w:r>
        <w:t>.</w:t>
      </w:r>
    </w:p>
    <w:p w:rsidR="007711B3" w:rsidRPr="004D68EC" w:rsidRDefault="007711B3" w:rsidP="0089457D">
      <w:pPr>
        <w:pStyle w:val="Nadpis1"/>
      </w:pPr>
      <w:r w:rsidRPr="004D68EC">
        <w:t>Cena díla</w:t>
      </w:r>
    </w:p>
    <w:p w:rsidR="00897ED0" w:rsidRPr="00FA7EF6" w:rsidRDefault="00897ED0" w:rsidP="008625D9">
      <w:pPr>
        <w:pStyle w:val="Nadpis2"/>
      </w:pPr>
      <w:r w:rsidRPr="00FA7EF6">
        <w:t>Cena díla je stanovena v souladu s obecně závaznými právními předpisy a je oběma smluvními stranami dohodnu</w:t>
      </w:r>
      <w:r>
        <w:t>ta ve výši</w:t>
      </w:r>
      <w:r w:rsidRPr="00FA7EF6">
        <w:t>:</w:t>
      </w:r>
      <w: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701"/>
        <w:gridCol w:w="1276"/>
        <w:gridCol w:w="1523"/>
      </w:tblGrid>
      <w:tr w:rsidR="00897ED0" w:rsidRPr="00897ED0" w:rsidTr="00536531">
        <w:trPr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Cena </w:t>
            </w:r>
            <w:r w:rsidR="005E4C8A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v Kč </w:t>
            </w: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>bez DPH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DPH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5E4C8A">
            <w:pPr>
              <w:spacing w:before="0" w:after="0" w:line="271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2"/>
              </w:rPr>
            </w:pP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Cena </w:t>
            </w:r>
            <w:r w:rsidR="005E4C8A">
              <w:rPr>
                <w:rFonts w:eastAsia="Calibri" w:cstheme="minorHAnsi"/>
                <w:color w:val="000000" w:themeColor="text1"/>
                <w:sz w:val="20"/>
                <w:szCs w:val="22"/>
              </w:rPr>
              <w:t xml:space="preserve">v Kč </w:t>
            </w:r>
            <w:r w:rsidRPr="00897ED0">
              <w:rPr>
                <w:rFonts w:eastAsia="Calibri" w:cstheme="minorHAnsi"/>
                <w:color w:val="000000" w:themeColor="text1"/>
                <w:sz w:val="20"/>
                <w:szCs w:val="22"/>
              </w:rPr>
              <w:t>včetně DPH</w:t>
            </w:r>
          </w:p>
        </w:tc>
      </w:tr>
      <w:tr w:rsidR="00897ED0" w:rsidRPr="00897ED0" w:rsidTr="00536531">
        <w:trPr>
          <w:trHeight w:val="658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625D9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lastRenderedPageBreak/>
              <w:t xml:space="preserve">Zpracování </w:t>
            </w:r>
            <w:r w:rsidR="00536531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projektové </w:t>
            </w: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dokumentace pro vydání </w:t>
            </w:r>
            <w:r>
              <w:rPr>
                <w:rFonts w:ascii="Calibri" w:hAnsi="Calibri" w:cs="Calibri"/>
                <w:color w:val="080707"/>
                <w:sz w:val="20"/>
                <w:szCs w:val="22"/>
              </w:rPr>
              <w:t>územního rozhodnutí</w:t>
            </w: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 a stavebního povolení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65</w:t>
            </w:r>
            <w:r w:rsidR="008603AC">
              <w:rPr>
                <w:rFonts w:eastAsia="Calibri" w:cstheme="minorHAnsi"/>
                <w:sz w:val="20"/>
                <w:szCs w:val="2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13650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78650</w:t>
            </w:r>
          </w:p>
        </w:tc>
      </w:tr>
      <w:tr w:rsidR="00897ED0" w:rsidRPr="00897ED0" w:rsidTr="00536531">
        <w:trPr>
          <w:trHeight w:val="658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Zajištění inženýrské činnosti pro vydání územního rozhodnutí a vydání stavebního povolení vč. získání pravomocného územního rozhodnutí a pravomocného stavebního povolení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25000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182A70" w:rsidP="00182A70">
            <w:pPr>
              <w:spacing w:before="0" w:after="0" w:line="271" w:lineRule="auto"/>
              <w:jc w:val="center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5250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30250</w:t>
            </w:r>
          </w:p>
        </w:tc>
      </w:tr>
      <w:tr w:rsidR="00897ED0" w:rsidRPr="00897ED0" w:rsidTr="00536531">
        <w:trPr>
          <w:trHeight w:val="47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Zpracování </w:t>
            </w:r>
            <w:r w:rsidR="00536531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projektové </w:t>
            </w: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dokumentace pro provádění stavby vč. soupisu prací s výkazem výměr a položkového rozpočtu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45000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182A70" w:rsidP="00182A70">
            <w:pPr>
              <w:spacing w:before="0" w:after="0" w:line="271" w:lineRule="auto"/>
              <w:jc w:val="center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9450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182A70" w:rsidP="00182A70">
            <w:pPr>
              <w:spacing w:before="0" w:after="0" w:line="271" w:lineRule="auto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 xml:space="preserve">                 54450 </w:t>
            </w:r>
          </w:p>
        </w:tc>
      </w:tr>
      <w:tr w:rsidR="00897ED0" w:rsidRPr="00897ED0" w:rsidTr="00536531">
        <w:trPr>
          <w:trHeight w:val="18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S</w:t>
            </w:r>
            <w:r w:rsidR="00182A70">
              <w:rPr>
                <w:rFonts w:ascii="Calibri" w:hAnsi="Calibri" w:cs="Calibri"/>
                <w:color w:val="080707"/>
                <w:sz w:val="20"/>
                <w:szCs w:val="22"/>
              </w:rPr>
              <w:t>právní poplatky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5000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D93EF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5000</w:t>
            </w:r>
          </w:p>
        </w:tc>
      </w:tr>
      <w:tr w:rsidR="00897ED0" w:rsidRPr="00897ED0" w:rsidTr="00536531">
        <w:trPr>
          <w:trHeight w:val="190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Výkon autorského dozoru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5000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1050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6050</w:t>
            </w:r>
          </w:p>
        </w:tc>
      </w:tr>
      <w:tr w:rsidR="00897ED0" w:rsidRPr="00897ED0" w:rsidTr="00536531">
        <w:trPr>
          <w:trHeight w:val="60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ED0" w:rsidRPr="00897ED0" w:rsidRDefault="00897ED0" w:rsidP="00897ED0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Licence pro užití autorského díla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5000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1050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97ED0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6050</w:t>
            </w:r>
          </w:p>
        </w:tc>
      </w:tr>
      <w:tr w:rsidR="008625D9" w:rsidRPr="00897ED0" w:rsidTr="00536531">
        <w:trPr>
          <w:trHeight w:val="191"/>
          <w:jc w:val="right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897ED0" w:rsidRDefault="008625D9" w:rsidP="00F63276">
            <w:pPr>
              <w:pStyle w:val="Styl"/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80707"/>
                <w:sz w:val="20"/>
                <w:szCs w:val="22"/>
              </w:rPr>
            </w:pP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 xml:space="preserve">Cena </w:t>
            </w:r>
            <w:r>
              <w:rPr>
                <w:rFonts w:ascii="Calibri" w:hAnsi="Calibri" w:cs="Calibri"/>
                <w:color w:val="080707"/>
                <w:sz w:val="20"/>
                <w:szCs w:val="22"/>
              </w:rPr>
              <w:t>c</w:t>
            </w:r>
            <w:r w:rsidRPr="00897ED0">
              <w:rPr>
                <w:rFonts w:ascii="Calibri" w:hAnsi="Calibri" w:cs="Calibri"/>
                <w:color w:val="080707"/>
                <w:sz w:val="20"/>
                <w:szCs w:val="22"/>
              </w:rPr>
              <w:t>elkem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150000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897ED0" w:rsidRDefault="00182A70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3</w:t>
            </w:r>
            <w:r w:rsidR="00D93EFC">
              <w:rPr>
                <w:rFonts w:eastAsia="Calibri" w:cstheme="minorHAnsi"/>
                <w:sz w:val="20"/>
                <w:szCs w:val="22"/>
              </w:rPr>
              <w:t>045</w:t>
            </w:r>
            <w:r>
              <w:rPr>
                <w:rFonts w:eastAsia="Calibri" w:cstheme="minorHAnsi"/>
                <w:sz w:val="20"/>
                <w:szCs w:val="22"/>
              </w:rPr>
              <w:t>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625D9" w:rsidRPr="00897ED0" w:rsidRDefault="008603AC" w:rsidP="008625D9">
            <w:pPr>
              <w:spacing w:before="0" w:after="0" w:line="271" w:lineRule="auto"/>
              <w:jc w:val="right"/>
              <w:rPr>
                <w:rFonts w:eastAsia="Calibri" w:cstheme="minorHAnsi"/>
                <w:sz w:val="20"/>
                <w:szCs w:val="22"/>
              </w:rPr>
            </w:pPr>
            <w:r>
              <w:rPr>
                <w:rFonts w:eastAsia="Calibri" w:cstheme="minorHAnsi"/>
                <w:sz w:val="20"/>
                <w:szCs w:val="22"/>
              </w:rPr>
              <w:t>1</w:t>
            </w:r>
            <w:r w:rsidR="002B28CD">
              <w:rPr>
                <w:rFonts w:eastAsia="Calibri" w:cstheme="minorHAnsi"/>
                <w:sz w:val="20"/>
                <w:szCs w:val="22"/>
              </w:rPr>
              <w:t>8</w:t>
            </w:r>
            <w:r w:rsidR="00D93EFC">
              <w:rPr>
                <w:rFonts w:eastAsia="Calibri" w:cstheme="minorHAnsi"/>
                <w:sz w:val="20"/>
                <w:szCs w:val="22"/>
              </w:rPr>
              <w:t>0450</w:t>
            </w:r>
          </w:p>
        </w:tc>
      </w:tr>
    </w:tbl>
    <w:p w:rsidR="00897ED0" w:rsidRDefault="00897ED0" w:rsidP="008625D9">
      <w:pPr>
        <w:pStyle w:val="Nadpis2"/>
      </w:pPr>
      <w:r w:rsidRPr="00897ED0">
        <w:rPr>
          <w:b/>
          <w:bCs/>
        </w:rPr>
        <w:t>Ceny jsou stanoveny jako nejvýše přípustné</w:t>
      </w:r>
      <w:r w:rsidRPr="00FA7EF6">
        <w:rPr>
          <w:b/>
          <w:bCs/>
        </w:rPr>
        <w:t>.</w:t>
      </w:r>
      <w:r w:rsidRPr="00FA7EF6">
        <w:t xml:space="preserve"> Cenu lze překroči</w:t>
      </w:r>
      <w:r>
        <w:t xml:space="preserve">t </w:t>
      </w:r>
      <w:r w:rsidRPr="00623904">
        <w:t>pouze</w:t>
      </w:r>
      <w:r>
        <w:t>,</w:t>
      </w:r>
      <w:r w:rsidRPr="00623904">
        <w:t xml:space="preserve"> dojde-li k účinnosti změn právních předpisů týkajících se výše daně z přidané hodnoty. V tomto případě bude celková cena upravena podle výše sazeb DPH platných v době vzniku zdanitelného plnění</w:t>
      </w:r>
      <w:r w:rsidRPr="00FA7EF6">
        <w:t>.</w:t>
      </w:r>
    </w:p>
    <w:p w:rsidR="00897ED0" w:rsidRDefault="00897ED0" w:rsidP="008625D9">
      <w:pPr>
        <w:pStyle w:val="Nadpis2"/>
      </w:pPr>
      <w:r>
        <w:t>DPH se pro účely této smlouvy rozumí peněžní částka, jejíž výše odpovídá výši daně z přidané hodnoty vypočtené v souladu se zákonem č. 235/2004 Sb., o dani z přidané hodnoty, ve znění pozdějších předpisů. DPH je uvedena ve výši platné ke dni uzavření této smlouvy.</w:t>
      </w:r>
    </w:p>
    <w:p w:rsidR="00897ED0" w:rsidRDefault="00897ED0" w:rsidP="008625D9">
      <w:pPr>
        <w:pStyle w:val="Nadpis2"/>
      </w:pPr>
      <w:r>
        <w:t>Cena za dílo je úplná a konečná a zahrnuje veškeré náklady a poplatky související se zhotovením a dodáním díla a se splněním povinností zhotovitele.</w:t>
      </w:r>
    </w:p>
    <w:p w:rsidR="007711B3" w:rsidRDefault="007711B3" w:rsidP="0089457D">
      <w:pPr>
        <w:pStyle w:val="Nadpis1"/>
      </w:pPr>
      <w:r w:rsidRPr="00605371">
        <w:t>Termíny plnění</w:t>
      </w:r>
    </w:p>
    <w:p w:rsidR="00536531" w:rsidRDefault="00536531" w:rsidP="006968F4">
      <w:pPr>
        <w:pStyle w:val="Nadpis2"/>
      </w:pPr>
      <w:r>
        <w:t xml:space="preserve">Zahájení: ihned po </w:t>
      </w:r>
      <w:r w:rsidR="006968F4" w:rsidRPr="006968F4">
        <w:t xml:space="preserve">nabytí účinnosti </w:t>
      </w:r>
      <w:r>
        <w:t xml:space="preserve">smlouvy </w:t>
      </w:r>
      <w:r w:rsidR="006968F4">
        <w:t>o dílo</w:t>
      </w:r>
    </w:p>
    <w:p w:rsidR="00536531" w:rsidRDefault="00536531" w:rsidP="00536531">
      <w:pPr>
        <w:pStyle w:val="Nadpis2"/>
      </w:pPr>
      <w:r>
        <w:t>Ukončení</w:t>
      </w:r>
      <w:r w:rsidR="00C45D36">
        <w:t xml:space="preserve"> dle tabulky</w:t>
      </w:r>
      <w: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0"/>
        <w:gridCol w:w="6072"/>
        <w:gridCol w:w="3022"/>
      </w:tblGrid>
      <w:tr w:rsidR="00C45D36" w:rsidRPr="00C45D36" w:rsidTr="002B28CD">
        <w:tc>
          <w:tcPr>
            <w:tcW w:w="380" w:type="dxa"/>
            <w:vMerge w:val="restart"/>
          </w:tcPr>
          <w:p w:rsidR="00C45D36" w:rsidRPr="00C45D36" w:rsidRDefault="00213FCC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6072" w:type="dxa"/>
          </w:tcPr>
          <w:p w:rsidR="00C45D36" w:rsidRPr="00C45D36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Zpracování DÚR/DSP </w:t>
            </w:r>
          </w:p>
        </w:tc>
        <w:tc>
          <w:tcPr>
            <w:tcW w:w="3022" w:type="dxa"/>
          </w:tcPr>
          <w:p w:rsidR="00C45D36" w:rsidRPr="00C45D36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do </w:t>
            </w:r>
            <w:r w:rsidR="002B28CD">
              <w:rPr>
                <w:sz w:val="20"/>
              </w:rPr>
              <w:t>28.2.2020</w:t>
            </w:r>
          </w:p>
        </w:tc>
      </w:tr>
      <w:tr w:rsidR="00C45D36" w:rsidRPr="00C45D36" w:rsidTr="002B28CD">
        <w:tc>
          <w:tcPr>
            <w:tcW w:w="380" w:type="dxa"/>
            <w:vMerge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  <w:tc>
          <w:tcPr>
            <w:tcW w:w="9094" w:type="dxa"/>
            <w:gridSpan w:val="2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>Splněním se rozumí: předání zpracované DÚR/DSP</w:t>
            </w:r>
          </w:p>
        </w:tc>
      </w:tr>
      <w:tr w:rsidR="00C45D36" w:rsidRPr="00C45D36" w:rsidTr="002B28CD">
        <w:tc>
          <w:tcPr>
            <w:tcW w:w="380" w:type="dxa"/>
            <w:vMerge w:val="restart"/>
          </w:tcPr>
          <w:p w:rsidR="00C45D36" w:rsidRPr="00C45D36" w:rsidRDefault="00213FCC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072" w:type="dxa"/>
          </w:tcPr>
          <w:p w:rsidR="00C45D36" w:rsidRPr="00C45D36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rFonts w:cs="Calibri"/>
                <w:b/>
                <w:color w:val="000000"/>
                <w:sz w:val="20"/>
              </w:rPr>
            </w:pPr>
            <w:r w:rsidRPr="00C45D36">
              <w:rPr>
                <w:sz w:val="20"/>
                <w:lang w:eastAsia="x-none"/>
              </w:rPr>
              <w:t>Zajištění inženýrské činnosti pro vydání územního rozhodnutí, stavebního povolení vč. podání žádosti o společného povolení</w:t>
            </w:r>
            <w:r w:rsidR="002B28CD">
              <w:rPr>
                <w:sz w:val="20"/>
                <w:lang w:eastAsia="x-none"/>
              </w:rPr>
              <w:t xml:space="preserve"> a jeho získání</w:t>
            </w:r>
          </w:p>
        </w:tc>
        <w:tc>
          <w:tcPr>
            <w:tcW w:w="3022" w:type="dxa"/>
          </w:tcPr>
          <w:p w:rsidR="00C45D36" w:rsidRPr="00C45D36" w:rsidRDefault="00C45D36" w:rsidP="00C45D36">
            <w:pPr>
              <w:tabs>
                <w:tab w:val="left" w:pos="1701"/>
              </w:tabs>
              <w:spacing w:before="20" w:after="2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do </w:t>
            </w:r>
            <w:r w:rsidR="002B28CD">
              <w:rPr>
                <w:sz w:val="20"/>
              </w:rPr>
              <w:t>4</w:t>
            </w:r>
            <w:r w:rsidRPr="00C45D36">
              <w:rPr>
                <w:sz w:val="20"/>
              </w:rPr>
              <w:t xml:space="preserve"> měsíců od splnění bodu </w:t>
            </w:r>
            <w:r w:rsidR="00213FCC">
              <w:rPr>
                <w:sz w:val="20"/>
              </w:rPr>
              <w:t>A</w:t>
            </w:r>
          </w:p>
        </w:tc>
      </w:tr>
      <w:tr w:rsidR="00C45D36" w:rsidRPr="00C45D36" w:rsidTr="002B28CD">
        <w:tc>
          <w:tcPr>
            <w:tcW w:w="380" w:type="dxa"/>
            <w:vMerge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  <w:tc>
          <w:tcPr>
            <w:tcW w:w="9094" w:type="dxa"/>
            <w:gridSpan w:val="2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>Splněním se rozumí: podání žádosti o společné povolení dle spojeného územního a stavebního řízení.</w:t>
            </w:r>
          </w:p>
        </w:tc>
      </w:tr>
      <w:tr w:rsidR="00C45D36" w:rsidRPr="00C45D36" w:rsidTr="002B28CD">
        <w:tc>
          <w:tcPr>
            <w:tcW w:w="380" w:type="dxa"/>
            <w:vMerge w:val="restart"/>
          </w:tcPr>
          <w:p w:rsidR="00C45D36" w:rsidRPr="00C45D36" w:rsidRDefault="00213FCC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6072" w:type="dxa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Zpracování DPS a DVZ </w:t>
            </w:r>
          </w:p>
        </w:tc>
        <w:tc>
          <w:tcPr>
            <w:tcW w:w="3022" w:type="dxa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do </w:t>
            </w:r>
            <w:r w:rsidR="002B28CD">
              <w:rPr>
                <w:sz w:val="20"/>
              </w:rPr>
              <w:t>30</w:t>
            </w:r>
            <w:r w:rsidRPr="00C45D36">
              <w:rPr>
                <w:sz w:val="20"/>
              </w:rPr>
              <w:t xml:space="preserve"> dnů od splnění bodu </w:t>
            </w:r>
            <w:r w:rsidR="004B4085">
              <w:rPr>
                <w:sz w:val="20"/>
              </w:rPr>
              <w:t>B</w:t>
            </w:r>
            <w:r w:rsidRPr="00C45D36">
              <w:rPr>
                <w:sz w:val="20"/>
              </w:rPr>
              <w:t>.</w:t>
            </w:r>
          </w:p>
        </w:tc>
      </w:tr>
      <w:tr w:rsidR="00C45D36" w:rsidRPr="00C45D36" w:rsidTr="002B28CD">
        <w:tc>
          <w:tcPr>
            <w:tcW w:w="380" w:type="dxa"/>
            <w:vMerge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  <w:tc>
          <w:tcPr>
            <w:tcW w:w="9094" w:type="dxa"/>
            <w:gridSpan w:val="2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>Splněním se rozumí: předání úplné PD ve stupni DPS a DVZ včetně výpočtu a výkazu výměr.</w:t>
            </w:r>
          </w:p>
        </w:tc>
      </w:tr>
      <w:tr w:rsidR="00C45D36" w:rsidRPr="00C45D36" w:rsidTr="002B28CD">
        <w:tc>
          <w:tcPr>
            <w:tcW w:w="380" w:type="dxa"/>
            <w:vMerge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  <w:tc>
          <w:tcPr>
            <w:tcW w:w="9094" w:type="dxa"/>
            <w:gridSpan w:val="2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</w:tr>
      <w:tr w:rsidR="00C45D36" w:rsidRPr="00C45D36" w:rsidTr="002B28CD">
        <w:tc>
          <w:tcPr>
            <w:tcW w:w="380" w:type="dxa"/>
            <w:vMerge w:val="restart"/>
          </w:tcPr>
          <w:p w:rsidR="00C45D36" w:rsidRPr="00C45D36" w:rsidRDefault="00213FCC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6072" w:type="dxa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>Výkon autorského dozoru</w:t>
            </w:r>
          </w:p>
        </w:tc>
        <w:tc>
          <w:tcPr>
            <w:tcW w:w="3022" w:type="dxa"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>od zahájení stavebních prací do doby vydání kolaudačního souhlasu</w:t>
            </w:r>
          </w:p>
        </w:tc>
      </w:tr>
      <w:tr w:rsidR="00C45D36" w:rsidRPr="00C45D36" w:rsidTr="002B28CD">
        <w:tc>
          <w:tcPr>
            <w:tcW w:w="380" w:type="dxa"/>
            <w:vMerge/>
          </w:tcPr>
          <w:p w:rsidR="00C45D36" w:rsidRPr="00C45D36" w:rsidRDefault="00C45D36" w:rsidP="00C45D36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</w:p>
        </w:tc>
        <w:tc>
          <w:tcPr>
            <w:tcW w:w="9094" w:type="dxa"/>
            <w:gridSpan w:val="2"/>
          </w:tcPr>
          <w:p w:rsidR="00C45D36" w:rsidRPr="00C45D36" w:rsidRDefault="00C45D36" w:rsidP="0005509C">
            <w:pPr>
              <w:pStyle w:val="Odstavecseseznamem"/>
              <w:tabs>
                <w:tab w:val="left" w:pos="1701"/>
              </w:tabs>
              <w:spacing w:before="20" w:after="20"/>
              <w:ind w:left="0"/>
              <w:jc w:val="left"/>
              <w:rPr>
                <w:sz w:val="20"/>
              </w:rPr>
            </w:pPr>
            <w:r w:rsidRPr="00C45D36">
              <w:rPr>
                <w:sz w:val="20"/>
              </w:rPr>
              <w:t xml:space="preserve">Splněním se rozumí: provádění činností dle bodu </w:t>
            </w:r>
            <w:r w:rsidR="0005509C">
              <w:rPr>
                <w:sz w:val="20"/>
              </w:rPr>
              <w:t>3</w:t>
            </w:r>
            <w:r w:rsidRPr="00C45D36">
              <w:rPr>
                <w:sz w:val="20"/>
              </w:rPr>
              <w:t>.</w:t>
            </w:r>
            <w:r w:rsidR="00213FCC">
              <w:rPr>
                <w:sz w:val="20"/>
              </w:rPr>
              <w:t>4</w:t>
            </w:r>
            <w:r w:rsidR="0005509C">
              <w:rPr>
                <w:sz w:val="20"/>
              </w:rPr>
              <w:t>.</w:t>
            </w:r>
          </w:p>
        </w:tc>
      </w:tr>
    </w:tbl>
    <w:p w:rsidR="00346147" w:rsidRPr="00FA7EF6" w:rsidRDefault="00346147" w:rsidP="008625D9">
      <w:pPr>
        <w:pStyle w:val="Nadpis2"/>
      </w:pPr>
      <w:r>
        <w:t>Termíny</w:t>
      </w:r>
      <w:r w:rsidRPr="00FA7EF6">
        <w:t xml:space="preserve"> plnění uveden</w:t>
      </w:r>
      <w:r>
        <w:t xml:space="preserve">é v článku </w:t>
      </w:r>
      <w:r w:rsidR="00E61C95">
        <w:t>5</w:t>
      </w:r>
      <w:r>
        <w:t>.1</w:t>
      </w:r>
      <w:r w:rsidR="00536531">
        <w:t xml:space="preserve"> a </w:t>
      </w:r>
      <w:r w:rsidR="00E61C95">
        <w:t>5</w:t>
      </w:r>
      <w:r w:rsidR="00536531">
        <w:t>.2</w:t>
      </w:r>
      <w:r>
        <w:t xml:space="preserve"> této SOD jsou</w:t>
      </w:r>
      <w:r w:rsidRPr="00FA7EF6">
        <w:t xml:space="preserve"> pro zhotovitele závazn</w:t>
      </w:r>
      <w:r>
        <w:t>é</w:t>
      </w:r>
      <w:r w:rsidRPr="00FA7EF6">
        <w:t xml:space="preserve">. Dojde-li v průběhu prací u zhotovitele k  </w:t>
      </w:r>
      <w:r w:rsidRPr="0042293B">
        <w:t>prodlení v</w:t>
      </w:r>
      <w:r>
        <w:t> </w:t>
      </w:r>
      <w:r w:rsidRPr="0042293B">
        <w:t>dokončení</w:t>
      </w:r>
      <w:r>
        <w:t xml:space="preserve"> díla</w:t>
      </w:r>
      <w:r w:rsidRPr="0042293B">
        <w:t xml:space="preserve"> </w:t>
      </w:r>
      <w:r>
        <w:t xml:space="preserve">či části díla </w:t>
      </w:r>
      <w:r w:rsidRPr="0042293B">
        <w:t>delšímu jak 30 dnů, je objednatel oprávněn odstoupit od smlouvy.</w:t>
      </w:r>
    </w:p>
    <w:p w:rsidR="00346147" w:rsidRDefault="00346147" w:rsidP="008625D9">
      <w:pPr>
        <w:pStyle w:val="Nadpis2"/>
      </w:pPr>
      <w:r>
        <w:t>Termíny</w:t>
      </w:r>
      <w:r w:rsidRPr="00565E8D">
        <w:t xml:space="preserve"> plnění </w:t>
      </w:r>
      <w:r>
        <w:t>můžou</w:t>
      </w:r>
      <w:r w:rsidRPr="00565E8D">
        <w:t xml:space="preserve"> být po vzájemné dohodě upraven</w:t>
      </w:r>
      <w:r>
        <w:t>y dodatkem k této SOD</w:t>
      </w:r>
      <w:r w:rsidRPr="00565E8D">
        <w:t>.</w:t>
      </w:r>
    </w:p>
    <w:p w:rsidR="00346147" w:rsidRDefault="00346147" w:rsidP="008625D9">
      <w:pPr>
        <w:pStyle w:val="Nadpis2"/>
      </w:pPr>
      <w:r w:rsidRPr="00B816A8">
        <w:t>Termíny lze překročit pouze v případě, že zhotovitel prokáže, že i přes jeho řádný postup nebylo v moci zhotovitele ovlivnit vydání stavebního povolení s nabytou právní mocí nebo vydání územního rozhodnutí s nabytou právní mocí.</w:t>
      </w:r>
    </w:p>
    <w:p w:rsidR="007711B3" w:rsidRDefault="007711B3" w:rsidP="00C51EEB">
      <w:pPr>
        <w:pStyle w:val="Nadpis1"/>
      </w:pPr>
      <w:r w:rsidRPr="000C7DB5">
        <w:lastRenderedPageBreak/>
        <w:t xml:space="preserve">Platební </w:t>
      </w:r>
      <w:r w:rsidRPr="007711B3">
        <w:t>podmínky</w:t>
      </w:r>
      <w:r w:rsidRPr="000C7DB5">
        <w:t>, fakturace</w:t>
      </w:r>
    </w:p>
    <w:p w:rsidR="00C51EEB" w:rsidRDefault="00C51EEB" w:rsidP="008625D9">
      <w:pPr>
        <w:pStyle w:val="Nadpis2"/>
        <w:rPr>
          <w:lang w:eastAsia="ar-SA"/>
        </w:rPr>
      </w:pPr>
      <w:r w:rsidRPr="00C4225B">
        <w:t xml:space="preserve">Po ukončení každé dílčí </w:t>
      </w:r>
      <w:r>
        <w:t>činnosti dle</w:t>
      </w:r>
      <w:r w:rsidRPr="00C4225B">
        <w:t xml:space="preserve"> této </w:t>
      </w:r>
      <w:r>
        <w:t>SOD (čl. 3 této SOD) vystaví zhotovitel fakturu.</w:t>
      </w:r>
    </w:p>
    <w:p w:rsidR="00C51EEB" w:rsidRPr="00C51EEB" w:rsidRDefault="00C51EEB" w:rsidP="008625D9">
      <w:pPr>
        <w:pStyle w:val="Nadpis2"/>
        <w:rPr>
          <w:szCs w:val="22"/>
          <w:lang w:eastAsia="en-US"/>
        </w:rPr>
      </w:pPr>
      <w:r w:rsidRPr="00C4225B">
        <w:t xml:space="preserve">Nedojde-li mezi oběma stranami k dohodě při odsouhlasení množství či druhu provedených prací, je </w:t>
      </w:r>
      <w:r w:rsidR="00DA14EE" w:rsidRPr="00C4225B">
        <w:rPr>
          <w:szCs w:val="22"/>
          <w:lang w:eastAsia="en-US"/>
        </w:rPr>
        <w:t>zhotovitel oprávněn fakturovat pouze práce, u kterých nedošlo k</w:t>
      </w:r>
      <w:r w:rsidR="00DA14EE">
        <w:rPr>
          <w:szCs w:val="22"/>
          <w:lang w:eastAsia="en-US"/>
        </w:rPr>
        <w:t> </w:t>
      </w:r>
      <w:r w:rsidR="00DA14EE" w:rsidRPr="00C4225B">
        <w:rPr>
          <w:szCs w:val="22"/>
          <w:lang w:eastAsia="en-US"/>
        </w:rPr>
        <w:t>rozporu</w:t>
      </w:r>
      <w:r w:rsidR="00DA14EE">
        <w:rPr>
          <w:szCs w:val="22"/>
          <w:lang w:eastAsia="en-US"/>
        </w:rPr>
        <w:t>.</w:t>
      </w:r>
    </w:p>
    <w:p w:rsidR="00C51EEB" w:rsidRPr="00C4225B" w:rsidRDefault="00C51EEB" w:rsidP="008625D9">
      <w:pPr>
        <w:pStyle w:val="Nadpis2"/>
      </w:pPr>
      <w:r w:rsidRPr="00C4225B">
        <w:t xml:space="preserve">Objednatel nebude poskytovat zálohy. </w:t>
      </w:r>
    </w:p>
    <w:p w:rsidR="00C51EEB" w:rsidRPr="00C4225B" w:rsidRDefault="00C51EEB" w:rsidP="008625D9">
      <w:pPr>
        <w:pStyle w:val="Nadpis2"/>
      </w:pPr>
      <w:r w:rsidRPr="00C4225B">
        <w:t xml:space="preserve">Dnem úhrady se rozumí den, kdy byla celková účtovaná částka prokazatelně odepsána z účtu </w:t>
      </w:r>
      <w:r w:rsidR="00A8341B">
        <w:t xml:space="preserve">objednatele </w:t>
      </w:r>
      <w:r w:rsidRPr="00C4225B">
        <w:t xml:space="preserve">ve prospěch účtu </w:t>
      </w:r>
      <w:r w:rsidR="00A8341B">
        <w:t>zhotovitele</w:t>
      </w:r>
      <w:r w:rsidRPr="00C4225B">
        <w:t>.</w:t>
      </w:r>
    </w:p>
    <w:p w:rsidR="00C51EEB" w:rsidRPr="00F45710" w:rsidRDefault="00C51EEB" w:rsidP="008625D9">
      <w:pPr>
        <w:pStyle w:val="Nadpis2"/>
        <w:rPr>
          <w:bCs/>
          <w:szCs w:val="22"/>
        </w:rPr>
      </w:pPr>
      <w:r w:rsidRPr="00C4225B">
        <w:t>Účetní daňový doklad (faktura) musí splňovat náležitosti daňového dokladu dl</w:t>
      </w:r>
      <w:r w:rsidR="00F63276">
        <w:t>e zákona č.</w:t>
      </w:r>
      <w:r w:rsidR="00F63276" w:rsidRPr="00C67D30">
        <w:t xml:space="preserve"> </w:t>
      </w:r>
      <w:r w:rsidR="00F63276">
        <w:t xml:space="preserve">235/2004 Sb., </w:t>
      </w:r>
      <w:r w:rsidR="00F63276" w:rsidRPr="00C67D30">
        <w:t>o dani z přidané hodnoty, v platném znění</w:t>
      </w:r>
      <w:r w:rsidRPr="00C4225B">
        <w:t>.</w:t>
      </w:r>
      <w:r w:rsidRPr="00F45710">
        <w:rPr>
          <w:szCs w:val="22"/>
        </w:rPr>
        <w:t xml:space="preserve"> </w:t>
      </w:r>
    </w:p>
    <w:p w:rsidR="00C51EEB" w:rsidRPr="00C4225B" w:rsidRDefault="00C51EEB" w:rsidP="008625D9">
      <w:pPr>
        <w:pStyle w:val="Nadpis2"/>
      </w:pPr>
      <w:r w:rsidRPr="00C4225B">
        <w:t xml:space="preserve">V případě, že daňový účetní doklad (faktura) nebude obsahovat náležitosti výše uvedené nebo k němu nebudou přiloženy řádné doklady (přílohy) smlouvou vyžadované, je </w:t>
      </w:r>
      <w:r w:rsidR="00A8341B">
        <w:t xml:space="preserve">objednatel </w:t>
      </w:r>
      <w:r w:rsidRPr="00C4225B">
        <w:t xml:space="preserve">oprávněn vrátit jej </w:t>
      </w:r>
      <w:r w:rsidR="00A8341B">
        <w:t xml:space="preserve">zhotoviteli </w:t>
      </w:r>
      <w:r w:rsidRPr="00C4225B">
        <w:t xml:space="preserve">a požadovat vystavení nového řádného daňového účetního dokladu (faktury). </w:t>
      </w:r>
    </w:p>
    <w:p w:rsidR="00C51EEB" w:rsidRDefault="00C51EEB" w:rsidP="008625D9">
      <w:pPr>
        <w:pStyle w:val="Nadpis2"/>
      </w:pPr>
      <w:r w:rsidRPr="00C4225B">
        <w:t xml:space="preserve">Počínaje dnem doručení opraveného daňového účetního dokladu (faktury) </w:t>
      </w:r>
      <w:r>
        <w:t>objednateli</w:t>
      </w:r>
      <w:r w:rsidRPr="00C4225B">
        <w:t xml:space="preserve"> začne plynout nová lhůta splatnosti. </w:t>
      </w:r>
    </w:p>
    <w:p w:rsidR="007711B3" w:rsidRPr="004D68EC" w:rsidRDefault="007711B3" w:rsidP="0089457D">
      <w:pPr>
        <w:pStyle w:val="Nadpis1"/>
      </w:pPr>
      <w:r w:rsidRPr="004D68EC">
        <w:t>Komunikace mezi smluvními stranami</w:t>
      </w:r>
    </w:p>
    <w:p w:rsidR="007711B3" w:rsidRPr="00862995" w:rsidRDefault="007711B3" w:rsidP="008625D9">
      <w:pPr>
        <w:pStyle w:val="Nadpis2"/>
      </w:pPr>
      <w:r w:rsidRPr="004D68EC">
        <w:t>Pro účely vzáje</w:t>
      </w:r>
      <w:r w:rsidRPr="00862995">
        <w:t>mné komunikace mezi smluvními stranami jsou oprávněny jednat níže uvedené osoby:</w:t>
      </w:r>
    </w:p>
    <w:p w:rsidR="00A52F3C" w:rsidRDefault="00A52F3C" w:rsidP="008625D9">
      <w:pPr>
        <w:pStyle w:val="Nadpis3"/>
      </w:pPr>
      <w:r>
        <w:t xml:space="preserve">na straně objednatele: </w:t>
      </w:r>
      <w:r w:rsidR="006C0143" w:rsidRPr="00521C11">
        <w:t>Zdravotnická záchranná služba Plzeňského kraje, příspěvková organizace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Tr="00A52F3C">
        <w:tc>
          <w:tcPr>
            <w:tcW w:w="1843" w:type="dxa"/>
            <w:hideMark/>
          </w:tcPr>
          <w:p w:rsidR="00A52F3C" w:rsidRDefault="00A52F3C" w:rsidP="00A52F3C">
            <w:pPr>
              <w:pStyle w:val="Tabulka1"/>
              <w:rPr>
                <w:rFonts w:eastAsia="Calibri"/>
              </w:rPr>
            </w:pPr>
            <w:r>
              <w:t>Jméno a příjmení:</w:t>
            </w:r>
          </w:p>
        </w:tc>
        <w:tc>
          <w:tcPr>
            <w:tcW w:w="7051" w:type="dxa"/>
          </w:tcPr>
          <w:p w:rsidR="00A52F3C" w:rsidRPr="00FD2D2D" w:rsidRDefault="003C0475" w:rsidP="00A52F3C">
            <w:pPr>
              <w:pStyle w:val="Tabulka1"/>
              <w:rPr>
                <w:rFonts w:eastAsia="Calibri"/>
              </w:rPr>
            </w:pPr>
            <w:r>
              <w:t>xxxxx</w:t>
            </w:r>
          </w:p>
        </w:tc>
      </w:tr>
      <w:tr w:rsidR="004D5398" w:rsidTr="00A52F3C">
        <w:tc>
          <w:tcPr>
            <w:tcW w:w="1843" w:type="dxa"/>
            <w:hideMark/>
          </w:tcPr>
          <w:p w:rsidR="004D5398" w:rsidRDefault="004D5398" w:rsidP="00A52F3C">
            <w:pPr>
              <w:pStyle w:val="Tabulka1"/>
              <w:rPr>
                <w:rFonts w:eastAsia="Calibri"/>
              </w:rPr>
            </w:pPr>
            <w:r>
              <w:t xml:space="preserve">Email: </w:t>
            </w:r>
          </w:p>
        </w:tc>
        <w:tc>
          <w:tcPr>
            <w:tcW w:w="7051" w:type="dxa"/>
          </w:tcPr>
          <w:p w:rsidR="004D5398" w:rsidRDefault="003C0475" w:rsidP="009A196C">
            <w:pPr>
              <w:spacing w:before="40" w:after="40"/>
              <w:rPr>
                <w:rFonts w:eastAsia="Calibri" w:cs="Calibri"/>
                <w:lang w:eastAsia="cs-CZ"/>
              </w:rPr>
            </w:pPr>
            <w:r>
              <w:rPr>
                <w:rFonts w:cs="Calibri"/>
              </w:rPr>
              <w:t>xxxxx</w:t>
            </w:r>
          </w:p>
        </w:tc>
      </w:tr>
      <w:tr w:rsidR="004D5398" w:rsidTr="00A52F3C">
        <w:tc>
          <w:tcPr>
            <w:tcW w:w="1843" w:type="dxa"/>
            <w:hideMark/>
          </w:tcPr>
          <w:p w:rsidR="004D5398" w:rsidRDefault="004D5398" w:rsidP="00A52F3C">
            <w:pPr>
              <w:pStyle w:val="Tabulka1"/>
              <w:rPr>
                <w:rFonts w:eastAsia="Calibri"/>
              </w:rPr>
            </w:pPr>
            <w:r>
              <w:t xml:space="preserve">Tel.: </w:t>
            </w:r>
          </w:p>
        </w:tc>
        <w:tc>
          <w:tcPr>
            <w:tcW w:w="7051" w:type="dxa"/>
          </w:tcPr>
          <w:p w:rsidR="004D5398" w:rsidRDefault="003C0475" w:rsidP="009A196C">
            <w:pPr>
              <w:spacing w:before="40" w:after="40"/>
              <w:rPr>
                <w:rFonts w:ascii="Calibri" w:eastAsia="Calibri" w:hAnsi="Calibri" w:cs="Calibri"/>
                <w:szCs w:val="22"/>
                <w:lang w:eastAsia="cs-CZ"/>
              </w:rPr>
            </w:pPr>
            <w:r>
              <w:rPr>
                <w:rFonts w:ascii="Calibri" w:hAnsi="Calibri" w:cs="Calibri"/>
                <w:szCs w:val="22"/>
              </w:rPr>
              <w:t>xxxxx</w:t>
            </w:r>
          </w:p>
        </w:tc>
      </w:tr>
    </w:tbl>
    <w:p w:rsidR="00A52F3C" w:rsidRPr="00F77BC7" w:rsidRDefault="00A52F3C" w:rsidP="008625D9">
      <w:pPr>
        <w:pStyle w:val="Nadpis3"/>
      </w:pPr>
      <w:r w:rsidRPr="00A52F3C">
        <w:t xml:space="preserve">na straně zhotovitele: </w:t>
      </w:r>
      <w:r w:rsidR="003C0475">
        <w:rPr>
          <w:iCs/>
          <w:sz w:val="22"/>
          <w:szCs w:val="22"/>
        </w:rPr>
        <w:t>xxxxx</w:t>
      </w:r>
    </w:p>
    <w:tbl>
      <w:tblPr>
        <w:tblStyle w:val="Mkatabulky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51"/>
      </w:tblGrid>
      <w:tr w:rsidR="00A52F3C" w:rsidRPr="004D5398" w:rsidTr="00B72B3C">
        <w:tc>
          <w:tcPr>
            <w:tcW w:w="1843" w:type="dxa"/>
            <w:hideMark/>
          </w:tcPr>
          <w:p w:rsidR="00A52F3C" w:rsidRPr="004D5398" w:rsidRDefault="00A52F3C" w:rsidP="00B72B3C">
            <w:pPr>
              <w:pStyle w:val="Tabulka1"/>
              <w:rPr>
                <w:rFonts w:eastAsia="Calibri"/>
              </w:rPr>
            </w:pPr>
            <w:r w:rsidRPr="004D5398">
              <w:t>Jméno a příjmení:</w:t>
            </w:r>
          </w:p>
        </w:tc>
        <w:tc>
          <w:tcPr>
            <w:tcW w:w="7051" w:type="dxa"/>
            <w:hideMark/>
          </w:tcPr>
          <w:p w:rsidR="00A52F3C" w:rsidRPr="004D5398" w:rsidRDefault="003C0475" w:rsidP="00B72B3C">
            <w:pPr>
              <w:pStyle w:val="Tabulka1"/>
              <w:rPr>
                <w:rFonts w:eastAsia="Calibri"/>
              </w:rPr>
            </w:pPr>
            <w:r>
              <w:t>xxxxx</w:t>
            </w:r>
          </w:p>
        </w:tc>
      </w:tr>
      <w:tr w:rsidR="00A52F3C" w:rsidRPr="004D5398" w:rsidTr="00B72B3C">
        <w:tc>
          <w:tcPr>
            <w:tcW w:w="1843" w:type="dxa"/>
            <w:hideMark/>
          </w:tcPr>
          <w:p w:rsidR="00A52F3C" w:rsidRPr="004D5398" w:rsidRDefault="00A52F3C" w:rsidP="00B72B3C">
            <w:pPr>
              <w:pStyle w:val="Tabulka1"/>
              <w:rPr>
                <w:rFonts w:eastAsia="Calibri"/>
              </w:rPr>
            </w:pPr>
            <w:r w:rsidRPr="004D5398">
              <w:t xml:space="preserve">Email: </w:t>
            </w:r>
          </w:p>
        </w:tc>
        <w:tc>
          <w:tcPr>
            <w:tcW w:w="7051" w:type="dxa"/>
            <w:hideMark/>
          </w:tcPr>
          <w:p w:rsidR="00A52F3C" w:rsidRPr="004D5398" w:rsidRDefault="003C0475" w:rsidP="00B72B3C">
            <w:pPr>
              <w:pStyle w:val="Tabulka1"/>
              <w:rPr>
                <w:rFonts w:eastAsia="Calibri"/>
              </w:rPr>
            </w:pPr>
            <w:r>
              <w:t>xxxxx</w:t>
            </w:r>
          </w:p>
        </w:tc>
      </w:tr>
      <w:tr w:rsidR="00A52F3C" w:rsidRPr="004D5398" w:rsidTr="00B72B3C">
        <w:tc>
          <w:tcPr>
            <w:tcW w:w="1843" w:type="dxa"/>
            <w:hideMark/>
          </w:tcPr>
          <w:p w:rsidR="00A52F3C" w:rsidRPr="004D5398" w:rsidRDefault="00A52F3C" w:rsidP="00B72B3C">
            <w:pPr>
              <w:pStyle w:val="Tabulka1"/>
              <w:rPr>
                <w:rFonts w:eastAsia="Calibri"/>
              </w:rPr>
            </w:pPr>
            <w:r w:rsidRPr="004D5398">
              <w:t xml:space="preserve">Tel.: </w:t>
            </w:r>
          </w:p>
        </w:tc>
        <w:tc>
          <w:tcPr>
            <w:tcW w:w="7051" w:type="dxa"/>
            <w:hideMark/>
          </w:tcPr>
          <w:p w:rsidR="00A52F3C" w:rsidRPr="004D5398" w:rsidRDefault="003C0475" w:rsidP="00B72B3C">
            <w:pPr>
              <w:pStyle w:val="Tabulka1"/>
              <w:rPr>
                <w:rFonts w:eastAsia="Calibri"/>
              </w:rPr>
            </w:pPr>
            <w:r>
              <w:t>xxxxx</w:t>
            </w:r>
          </w:p>
        </w:tc>
      </w:tr>
    </w:tbl>
    <w:p w:rsidR="00346147" w:rsidRDefault="00346147" w:rsidP="00346147">
      <w:pPr>
        <w:pStyle w:val="Nadpis1"/>
      </w:pPr>
      <w:r w:rsidRPr="004D68EC">
        <w:t>Majetkové sankce, smluvní pokuty</w:t>
      </w:r>
    </w:p>
    <w:p w:rsidR="00346147" w:rsidRPr="00FA7EF6" w:rsidRDefault="00346147" w:rsidP="008625D9">
      <w:pPr>
        <w:pStyle w:val="Nadpis2"/>
      </w:pPr>
      <w:r w:rsidRPr="00FA7EF6">
        <w:t>Smluvní strany se dohodly, že zhotovitel bude platit objednateli smluvní pokuty:</w:t>
      </w:r>
    </w:p>
    <w:p w:rsidR="00346147" w:rsidRPr="00346147" w:rsidRDefault="00346147" w:rsidP="008625D9">
      <w:pPr>
        <w:pStyle w:val="Nadpis3"/>
      </w:pPr>
      <w:r w:rsidRPr="00346147">
        <w:t>V případě, že zhotovitel bez předchozího písemného souhlasu objednatele poskytne projektovou dokumentaci nebo její dílčí část třetí osobě, zaplatí zhotovitel objednateli smluvní pokutu ve výši 50</w:t>
      </w:r>
      <w:r>
        <w:t>.</w:t>
      </w:r>
      <w:r w:rsidRPr="00346147">
        <w:t>000,- Kč za každý jednotlivý případ.</w:t>
      </w:r>
    </w:p>
    <w:p w:rsidR="00346147" w:rsidRPr="00346147" w:rsidRDefault="00346147" w:rsidP="008625D9">
      <w:pPr>
        <w:pStyle w:val="Nadpis3"/>
      </w:pPr>
      <w:r w:rsidRPr="00346147">
        <w:t xml:space="preserve">Za prodlení s termíny předání díla či části díla v termínech dle čl. </w:t>
      </w:r>
      <w:r w:rsidR="00E61C95">
        <w:t>5</w:t>
      </w:r>
      <w:r>
        <w:t xml:space="preserve"> této</w:t>
      </w:r>
      <w:r w:rsidRPr="00346147">
        <w:t xml:space="preserve"> smlouvy, a to </w:t>
      </w:r>
      <w:r w:rsidR="002B28CD">
        <w:t>1</w:t>
      </w:r>
      <w:r>
        <w:t>.</w:t>
      </w:r>
      <w:r w:rsidRPr="00346147">
        <w:t>000,- Kč za každý započatý den prodlení.</w:t>
      </w:r>
    </w:p>
    <w:p w:rsidR="00346147" w:rsidRPr="00346147" w:rsidRDefault="00346147" w:rsidP="008625D9">
      <w:pPr>
        <w:pStyle w:val="Nadpis3"/>
      </w:pPr>
      <w:r w:rsidRPr="00346147">
        <w:t>Za prodlení s termínem odstranění vad a nedodělků uvedených v předávacím protokolu, a to 1</w:t>
      </w:r>
      <w:r>
        <w:t>.</w:t>
      </w:r>
      <w:r w:rsidRPr="00346147">
        <w:t>000,- Kč za každou vadu nebo nedodělek a započatý den prodlení.</w:t>
      </w:r>
    </w:p>
    <w:p w:rsidR="00346147" w:rsidRPr="00FA7EF6" w:rsidRDefault="00346147" w:rsidP="008625D9">
      <w:pPr>
        <w:pStyle w:val="Nadpis2"/>
      </w:pPr>
      <w:r w:rsidRPr="00FA7EF6">
        <w:t xml:space="preserve">V případě, že objednateli vznikne z ujednání této </w:t>
      </w:r>
      <w:r>
        <w:t>smlouvy</w:t>
      </w:r>
      <w:r w:rsidRPr="00FA7EF6">
        <w:t xml:space="preserve"> nárok na smluvní pokutu nebo jinou majetkovou sankci vůči zhotoviteli, je objednatel oprávněn odečíst tuto částku z  daňového dokladu a snížit o ni částku k úhradě.</w:t>
      </w:r>
    </w:p>
    <w:p w:rsidR="00346147" w:rsidRPr="00FA7EF6" w:rsidRDefault="00346147" w:rsidP="008625D9">
      <w:pPr>
        <w:pStyle w:val="Nadpis2"/>
      </w:pPr>
      <w:r w:rsidRPr="00FA7EF6">
        <w:lastRenderedPageBreak/>
        <w:t xml:space="preserve">Ustanovení o smluvní pokutě neruší právo objednatele na náhradu škody a ušlého zisku, které mu </w:t>
      </w:r>
      <w:r w:rsidRPr="00555A16">
        <w:t>vzniknou prodlením či pochybením zhotovitele</w:t>
      </w:r>
      <w:r w:rsidRPr="00FA7EF6">
        <w:t>.</w:t>
      </w:r>
    </w:p>
    <w:p w:rsidR="00346147" w:rsidRPr="002F5DC2" w:rsidRDefault="00346147" w:rsidP="00346147">
      <w:pPr>
        <w:pStyle w:val="Nadpis1"/>
      </w:pPr>
      <w:r w:rsidRPr="002F5DC2">
        <w:t>Odstoupení od smlouvy</w:t>
      </w:r>
    </w:p>
    <w:p w:rsidR="00346147" w:rsidRDefault="00346147" w:rsidP="008625D9">
      <w:pPr>
        <w:pStyle w:val="Nadpis2"/>
      </w:pPr>
      <w:r>
        <w:t>Pokud zhotovitel provede dílo nekvalitním způsobem v rozporu s ustanoveními obsaženými v této smlouvě, a to zejména v čl. 2, čl. 3 a čl. 1</w:t>
      </w:r>
      <w:r w:rsidR="00E61C95">
        <w:t>1</w:t>
      </w:r>
      <w:r>
        <w:t xml:space="preserve"> této smlouvy, a nezjedná ihned nápravu a neprovede neprodleně odpovídajícím způsobem a kvalitně nutné opravy, úpravy apod., nebo je v prodlení s předáním díla po dobu delší než 14 dnů</w:t>
      </w:r>
      <w:r w:rsidR="00001A00">
        <w:t xml:space="preserve"> z důvodů, které zhotovitel svým jednáním způsobil, nebo je mohl ovlivnit</w:t>
      </w:r>
      <w:r>
        <w:t>, je objednatel oprávněn od této smlouvy odstoupit. Toto odstoupení však nemá vliv na vznik, existenci a trvání nároku na smluvní pokuty nároku na náhradu škody.</w:t>
      </w:r>
    </w:p>
    <w:p w:rsidR="00346147" w:rsidRDefault="00346147" w:rsidP="00346147">
      <w:pPr>
        <w:pStyle w:val="Nadpis1"/>
      </w:pPr>
      <w:r>
        <w:t>Provádění díla</w:t>
      </w:r>
    </w:p>
    <w:p w:rsidR="00346147" w:rsidRPr="00FA7EF6" w:rsidRDefault="00346147" w:rsidP="008625D9">
      <w:pPr>
        <w:pStyle w:val="Nadpis2"/>
      </w:pPr>
      <w:r w:rsidRPr="00FA7EF6">
        <w:t>Veškeré odborné práce musí vykonávat pra</w:t>
      </w:r>
      <w:r w:rsidR="00A8341B">
        <w:t>covníci zhotovitele nebo jeho pod</w:t>
      </w:r>
      <w:r w:rsidRPr="00FA7EF6">
        <w:t>dodavatelů mající příslušnou kvalifikaci. Doklad o kvalifikaci pracovníků je zhotovitel na požádání povinen</w:t>
      </w:r>
      <w:r>
        <w:t xml:space="preserve"> před</w:t>
      </w:r>
      <w:r w:rsidRPr="00FA7EF6">
        <w:t xml:space="preserve">ložit </w:t>
      </w:r>
      <w:r>
        <w:t>objednateli</w:t>
      </w:r>
      <w:r w:rsidRPr="00FA7EF6">
        <w:t>.</w:t>
      </w:r>
    </w:p>
    <w:p w:rsidR="00346147" w:rsidRPr="00FA7EF6" w:rsidRDefault="00346147" w:rsidP="008625D9">
      <w:pPr>
        <w:pStyle w:val="Nadpis2"/>
      </w:pPr>
      <w:r w:rsidRPr="00FA7EF6">
        <w:t>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4A21CF" w:rsidRPr="00807EC0" w:rsidRDefault="004A21CF" w:rsidP="008625D9">
      <w:pPr>
        <w:pStyle w:val="Nadpis2"/>
      </w:pPr>
      <w:r w:rsidRPr="006C6488">
        <w:t>Dílo bude provedeno v souladu se zákonem č.</w:t>
      </w:r>
      <w:r w:rsidR="00D318A7">
        <w:t xml:space="preserve"> </w:t>
      </w:r>
      <w:r w:rsidRPr="006C6488">
        <w:t>183/2006 Sb., zákon o stavebním řízení a stavebním řádu (stavební zákon), ve znění pozdějších předpisů (dále jen „stavební zákon“) a dle požadavků</w:t>
      </w:r>
      <w:r w:rsidRPr="001276FE">
        <w:t xml:space="preserve"> zákona o hospodaření energií č. 406/2000, § 7a.</w:t>
      </w:r>
    </w:p>
    <w:p w:rsidR="00346147" w:rsidRPr="00FA7EF6" w:rsidRDefault="00346147" w:rsidP="008625D9">
      <w:pPr>
        <w:pStyle w:val="Nadpis2"/>
      </w:pPr>
      <w:r w:rsidRPr="002B68E9">
        <w:t>Zhotovitel se zavazuje nejpozději ke dni zahájení plnění na základě této smlouvy o dílo uzavřít a po celou dobu plnění udržovat v platnosti pojištění profesní odpovědnosti za škodu způsobeno</w:t>
      </w:r>
      <w:r>
        <w:t>u objednateli v minimální výši 500</w:t>
      </w:r>
      <w:r w:rsidRPr="002B68E9">
        <w:t xml:space="preserve"> 000,00 Kč. Stejné podmínky je zhotovitel povinen zajistit u svých </w:t>
      </w:r>
      <w:r w:rsidR="00A8341B">
        <w:t>pod</w:t>
      </w:r>
      <w:r w:rsidRPr="002B68E9">
        <w:t>dodavatelů. Doklady o trvání pojištění a úhradě pojistného je povinen na požádání předložit objednateli.</w:t>
      </w:r>
    </w:p>
    <w:p w:rsidR="00346147" w:rsidRDefault="00346147" w:rsidP="008625D9">
      <w:pPr>
        <w:pStyle w:val="Nadpis2"/>
      </w:pPr>
      <w:r w:rsidRPr="00FA7EF6">
        <w:t>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346147" w:rsidRDefault="00346147" w:rsidP="008625D9">
      <w:pPr>
        <w:pStyle w:val="Nadpis2"/>
      </w:pPr>
      <w:r w:rsidRPr="00BD54EF">
        <w:t>Realizace předmětu plnění bude probíhat v souladu s pokyny objednatele</w:t>
      </w:r>
      <w:r>
        <w:t xml:space="preserve">. </w:t>
      </w:r>
      <w:r w:rsidRPr="00BD54EF">
        <w:t xml:space="preserve">V průběhu každé dílčí </w:t>
      </w:r>
      <w:r>
        <w:t>části provádění díla</w:t>
      </w:r>
      <w:r w:rsidRPr="00BD54EF">
        <w:t xml:space="preserve"> je zhotovitel povinen přizvat objednatele nejméně </w:t>
      </w:r>
      <w:r>
        <w:t>jednou</w:t>
      </w:r>
      <w:r w:rsidRPr="00BD54EF">
        <w:t xml:space="preserve"> ke konzultaci formou výrobních výborů a seznámit objednate</w:t>
      </w:r>
      <w:r>
        <w:t xml:space="preserve">le se způsobem provádění díla. </w:t>
      </w:r>
    </w:p>
    <w:p w:rsidR="00001A00" w:rsidRPr="00001A00" w:rsidRDefault="00001A00" w:rsidP="00001A00">
      <w:pPr>
        <w:pStyle w:val="Nadpis2"/>
      </w:pPr>
      <w:r>
        <w:t>Na veškeré žádosti zhotovitele o vyjádření týkající se díla poskytne objednatel potřebnou součinnost. Vyjádření objednatel odešle zhotoviteli vždy nejpozději do 10 kalendářních dnů od přijetí žádosti zhotovitele.</w:t>
      </w:r>
    </w:p>
    <w:p w:rsidR="004A21CF" w:rsidRPr="002F5DC2" w:rsidRDefault="004A21CF" w:rsidP="004A21CF">
      <w:pPr>
        <w:pStyle w:val="Nadpis1"/>
      </w:pPr>
      <w:r w:rsidRPr="002F5DC2">
        <w:t>Předání a převzetí díla</w:t>
      </w:r>
    </w:p>
    <w:p w:rsidR="004A21CF" w:rsidRPr="00FA7EF6" w:rsidRDefault="004A21CF" w:rsidP="008625D9">
      <w:pPr>
        <w:pStyle w:val="Nadpis2"/>
      </w:pPr>
      <w:r>
        <w:t>Zhotovitel splní svou povinnost provést dílo jeho řádným dokončením a předáním předmětu díla bez jakýchkoli vad a nedodělků objednateli.</w:t>
      </w:r>
    </w:p>
    <w:p w:rsidR="004A21CF" w:rsidRPr="00FA7EF6" w:rsidRDefault="004A21CF" w:rsidP="008625D9">
      <w:pPr>
        <w:pStyle w:val="Nadpis2"/>
      </w:pPr>
      <w:r>
        <w:t xml:space="preserve">Zhotovitel je povinen dané části díla dokončit a předat objednateli v termínech dle čl. </w:t>
      </w:r>
      <w:r w:rsidR="00E61C95">
        <w:t>5</w:t>
      </w:r>
      <w:r>
        <w:t xml:space="preserve"> této SOD.</w:t>
      </w:r>
    </w:p>
    <w:p w:rsidR="004A21CF" w:rsidRPr="00FA7EF6" w:rsidRDefault="004A21CF" w:rsidP="008625D9">
      <w:pPr>
        <w:pStyle w:val="Nadpis2"/>
      </w:pPr>
      <w:r w:rsidRPr="00FA7EF6">
        <w:lastRenderedPageBreak/>
        <w:t xml:space="preserve">Zhotovitel je povinen písemně oznámit nejpozději </w:t>
      </w:r>
      <w:r>
        <w:t>5</w:t>
      </w:r>
      <w:r w:rsidRPr="00FA7EF6">
        <w:t xml:space="preserve"> dnů předem, kdy bude dílo připraveno k  předání. Objednatel je pak povinen nejpozději do tří dnů od termínu stanoveného </w:t>
      </w:r>
      <w:r w:rsidRPr="00555A16">
        <w:t>zhotovitelem zahájit přejímací řízení a řádně v něm pokračovat.</w:t>
      </w:r>
    </w:p>
    <w:p w:rsidR="004A21CF" w:rsidRPr="00FA7EF6" w:rsidRDefault="004A21CF" w:rsidP="008625D9">
      <w:pPr>
        <w:pStyle w:val="Nadpis2"/>
      </w:pPr>
      <w:r w:rsidRPr="00FA7EF6">
        <w:t xml:space="preserve">Oznámí-li zhotovitel objednateli, že dílo je připraveno k předání a při přejímacím řízení se zjistí, že dílo není podle podmínek SOD ukončeno či připraveno k odevzdání, je zhotovitel povinen uhradit objednateli veškeré náklady s tím vzniklé nebo </w:t>
      </w:r>
      <w:r w:rsidRPr="00A024A3">
        <w:t>smluvní pokutu ve výši 1.000,- Kč</w:t>
      </w:r>
      <w:r w:rsidRPr="00FA7EF6">
        <w:t>. Objednatel si zvolí, který způsob uplatní.</w:t>
      </w:r>
    </w:p>
    <w:p w:rsidR="004A21CF" w:rsidRPr="007E2108" w:rsidRDefault="004A21CF" w:rsidP="008625D9">
      <w:pPr>
        <w:pStyle w:val="Nadpis2"/>
        <w:rPr>
          <w:b/>
        </w:rPr>
      </w:pPr>
      <w:r w:rsidRPr="007069BF">
        <w:t>Zhotovitel je povinen připravit a doložit u přejímacího řízení všechny předepsané doklady dle zákona č.</w:t>
      </w:r>
      <w:r w:rsidR="00F45710">
        <w:t> </w:t>
      </w:r>
      <w:r w:rsidRPr="007069BF">
        <w:t xml:space="preserve">183/2006 Sb., o územním plánování a stavebním řádu (stavební zákon), vyhl. č. 499/2006 Sb., o dokumentaci staveb, ve znění pozdějších předpisů a vyhl. 526/2006 Sb., </w:t>
      </w:r>
      <w:r w:rsidRPr="007069BF">
        <w:rPr>
          <w:bCs/>
        </w:rPr>
        <w:t>kterou se provádějí některá ustanovení stavebního zákona ve věcech stavebního řádu</w:t>
      </w:r>
      <w:r w:rsidRPr="007069BF">
        <w:rPr>
          <w:b/>
          <w:bCs/>
        </w:rPr>
        <w:t>,</w:t>
      </w:r>
      <w:r w:rsidRPr="007069BF">
        <w:t xml:space="preserve"> ve znění pozdějších předpisů. Bez těchto dokladů nelze považovat dílo za dokončené a schopné předání.</w:t>
      </w:r>
    </w:p>
    <w:p w:rsidR="004A21CF" w:rsidRDefault="004A21CF" w:rsidP="008625D9">
      <w:pPr>
        <w:pStyle w:val="Nadpis2"/>
      </w:pPr>
      <w:r w:rsidRPr="00FA7EF6">
        <w:t xml:space="preserve">Vadou se pro účely této smlouvy rozumí odchylka v kvalitě, rozsahu nebo parametrech díla, stanovených </w:t>
      </w:r>
      <w:r>
        <w:t xml:space="preserve">zákonem a dalšími </w:t>
      </w:r>
      <w:r w:rsidRPr="00FA7EF6">
        <w:t xml:space="preserve">obecně závaznými předpisy. </w:t>
      </w:r>
    </w:p>
    <w:p w:rsidR="004A21CF" w:rsidRDefault="004A21CF" w:rsidP="008625D9">
      <w:pPr>
        <w:pStyle w:val="Nadpis2"/>
      </w:pPr>
      <w:r>
        <w:t xml:space="preserve">Po skončení provádění díla bude zpracován předávací protokol (protokol o předání a převzetí díla), jehož podpisem oběma smluvními stranami této smlouvy o dílo dojde pouze k faktickému předání díla objednateli. Bude-li dílo obsahovat drobné vady a </w:t>
      </w:r>
      <w:r w:rsidRPr="00555A16">
        <w:t>nedodělky, které budou zaznamenány v protokolu o převzetí díla, je zhotovitel povinen odstranit na vlastní náklady nejpozději však do 15</w:t>
      </w:r>
      <w:r>
        <w:t xml:space="preserve"> ti dnů ode dne předání díla objednateli, pokud se nedohodnou zhotovitel a objednatel písemně jinak. Dílo je provedeno teprve poté, co dojde k odstranění veškerých vad a nedodělků.</w:t>
      </w:r>
    </w:p>
    <w:p w:rsidR="004A21CF" w:rsidRPr="006C7172" w:rsidRDefault="004A21CF" w:rsidP="004A21CF">
      <w:pPr>
        <w:pStyle w:val="Nadpis1"/>
      </w:pPr>
      <w:r w:rsidRPr="006C7172">
        <w:t>Záruky</w:t>
      </w:r>
    </w:p>
    <w:p w:rsidR="004A21CF" w:rsidRDefault="004A21CF" w:rsidP="008625D9">
      <w:pPr>
        <w:pStyle w:val="Nadpis2"/>
      </w:pPr>
      <w:r w:rsidRPr="00FA7EF6">
        <w:t xml:space="preserve">Zhotovitel poskytuje na dílo specifikované v čl. </w:t>
      </w:r>
      <w:r>
        <w:t>2</w:t>
      </w:r>
      <w:r w:rsidRPr="00FA7EF6">
        <w:t xml:space="preserve"> </w:t>
      </w:r>
      <w:r>
        <w:t xml:space="preserve">a 3 </w:t>
      </w:r>
      <w:r w:rsidRPr="00FA7EF6">
        <w:t>záruku v </w:t>
      </w:r>
      <w:r w:rsidRPr="00A024A3">
        <w:t>délce 36 měsíců</w:t>
      </w:r>
      <w:r w:rsidRPr="00FA7EF6">
        <w:t>.</w:t>
      </w:r>
      <w:r>
        <w:t xml:space="preserve"> </w:t>
      </w:r>
      <w:r w:rsidRPr="00FA7EF6">
        <w:t>Po tuto dobu odpovídá za vady, které objednatel zjistil a které včas oznámil.</w:t>
      </w:r>
    </w:p>
    <w:p w:rsidR="004A21CF" w:rsidRPr="00FA7EF6" w:rsidRDefault="004A21CF" w:rsidP="008625D9">
      <w:pPr>
        <w:pStyle w:val="Nadpis2"/>
      </w:pPr>
      <w:r w:rsidRPr="00FA7EF6">
        <w:t>Záruční</w:t>
      </w:r>
      <w:r>
        <w:t xml:space="preserve"> doba</w:t>
      </w:r>
      <w:r w:rsidRPr="00FA7EF6">
        <w:t xml:space="preserve"> počíná běžet dnem odstranění poslední vady a nedodělku vyplývajícího </w:t>
      </w:r>
      <w:r w:rsidRPr="00555A16">
        <w:t>z protokolu</w:t>
      </w:r>
      <w:r>
        <w:t xml:space="preserve"> o předání a</w:t>
      </w:r>
      <w:r w:rsidRPr="00555A16">
        <w:t xml:space="preserve"> převzetí díla.</w:t>
      </w:r>
    </w:p>
    <w:p w:rsidR="004A21CF" w:rsidRPr="00FA7EF6" w:rsidRDefault="004A21CF" w:rsidP="008625D9">
      <w:pPr>
        <w:pStyle w:val="Nadpis2"/>
      </w:pPr>
      <w:r w:rsidRPr="00FA7EF6">
        <w:t>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4A21CF" w:rsidRPr="00FA7EF6" w:rsidRDefault="004A21CF" w:rsidP="008625D9">
      <w:pPr>
        <w:pStyle w:val="Nadpis3"/>
      </w:pPr>
      <w:r w:rsidRPr="00FA7EF6">
        <w:t>Odstranění</w:t>
      </w:r>
      <w:r>
        <w:t xml:space="preserve"> vady dodáním náhradního plnění</w:t>
      </w:r>
    </w:p>
    <w:p w:rsidR="004A21CF" w:rsidRPr="006C7172" w:rsidRDefault="004A21CF" w:rsidP="008625D9">
      <w:pPr>
        <w:pStyle w:val="Nadpis3"/>
      </w:pPr>
      <w:r w:rsidRPr="006C7172">
        <w:t>Odstranění vady opravou, je-li vada opravitelná.</w:t>
      </w:r>
    </w:p>
    <w:p w:rsidR="004A21CF" w:rsidRPr="006C7172" w:rsidRDefault="004A21CF" w:rsidP="008625D9">
      <w:pPr>
        <w:pStyle w:val="Nadpis3"/>
      </w:pPr>
      <w:r w:rsidRPr="006C7172">
        <w:t>Přiměřenou slevou ze sjednané ceny.</w:t>
      </w:r>
    </w:p>
    <w:p w:rsidR="004A21CF" w:rsidRPr="006C7172" w:rsidRDefault="004A21CF" w:rsidP="008625D9">
      <w:pPr>
        <w:pStyle w:val="Nadpis3"/>
      </w:pPr>
      <w:r w:rsidRPr="006C7172">
        <w:t>Odstoupení od smlouvy.</w:t>
      </w:r>
    </w:p>
    <w:p w:rsidR="004A21CF" w:rsidRPr="00FA7EF6" w:rsidRDefault="004A21CF" w:rsidP="008625D9">
      <w:pPr>
        <w:pStyle w:val="Nadpis2"/>
      </w:pPr>
      <w:r w:rsidRPr="00FA7EF6">
        <w:t>Zhotovi</w:t>
      </w:r>
      <w:r>
        <w:t>tel je povinen nejpozději do 5</w:t>
      </w:r>
      <w:r w:rsidRPr="00FA7EF6">
        <w:t xml:space="preserve"> dnů po obdržení reklamace písemně oznámit objednateli, zda reklamaci uznává či neuznává. Pokud tak neučiní, má se za to, že reklamaci </w:t>
      </w:r>
      <w:r w:rsidRPr="00555A16">
        <w:t>objednatele uznává. Vždy však musí písemně sdělit, v jakém termínu nastoupí k odstranění vady. Tento termín nesmí být delší, než 5 dnů od</w:t>
      </w:r>
      <w:r w:rsidRPr="00FA7EF6">
        <w:t xml:space="preserve"> obdržení reklamace, a to bez ohledu na to, zda zhotovitel reklamaci uznává či neuznává. Současně zhotovitel písemně navrhne, do kterého termínu vady odstraní.</w:t>
      </w:r>
    </w:p>
    <w:p w:rsidR="004A21CF" w:rsidRDefault="004A21CF" w:rsidP="008625D9">
      <w:pPr>
        <w:pStyle w:val="Nadpis2"/>
      </w:pPr>
      <w:r w:rsidRPr="00FA7EF6">
        <w:t xml:space="preserve">Reklamaci lze uplatnit nejpozději do posledního dne záruční </w:t>
      </w:r>
      <w:r>
        <w:t>doby</w:t>
      </w:r>
      <w:r w:rsidRPr="00FA7EF6">
        <w:t xml:space="preserve">, přičemž i reklamace odeslaná objednatelem v poslední den záruční </w:t>
      </w:r>
      <w:r>
        <w:t>doby</w:t>
      </w:r>
      <w:r w:rsidRPr="00FA7EF6">
        <w:t xml:space="preserve"> se považuje za včas uplatněnou.</w:t>
      </w:r>
    </w:p>
    <w:p w:rsidR="004A21CF" w:rsidRDefault="004A21CF" w:rsidP="008625D9">
      <w:pPr>
        <w:pStyle w:val="Nadpis2"/>
      </w:pPr>
      <w:r w:rsidRPr="00FA7EF6">
        <w:lastRenderedPageBreak/>
        <w:t xml:space="preserve">Prokáže-li se ve sporných případech, že objednatel reklamoval neoprávněně, tzn., že jím reklamovaná vada nevznikla vinou zhotovitele a že se na ni nevztahuje záruční </w:t>
      </w:r>
      <w:r>
        <w:t>doba</w:t>
      </w:r>
      <w:r w:rsidRPr="00FA7EF6">
        <w:t xml:space="preserve"> resp., že vadu způsobil objednatel apod., je objednatel povinen uhradit zhotoviteli veškeré jemu, v souvislosti </w:t>
      </w:r>
      <w:r>
        <w:t>s odstraněním vady prokazatelně</w:t>
      </w:r>
      <w:r w:rsidRPr="00FA7EF6">
        <w:t xml:space="preserve"> vzniklé a doložené náklady.</w:t>
      </w:r>
    </w:p>
    <w:p w:rsidR="004A21CF" w:rsidRPr="00652C2E" w:rsidRDefault="004A21CF" w:rsidP="004A21CF">
      <w:pPr>
        <w:pStyle w:val="Nadpis1"/>
      </w:pPr>
      <w:r w:rsidRPr="00652C2E">
        <w:t>Změna smlouvy</w:t>
      </w:r>
    </w:p>
    <w:p w:rsidR="004A21CF" w:rsidRPr="00FA7EF6" w:rsidRDefault="004A21CF" w:rsidP="008625D9">
      <w:pPr>
        <w:pStyle w:val="Nadpis2"/>
      </w:pPr>
      <w:r w:rsidRPr="00FA7EF6"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4A21CF" w:rsidRDefault="004A21CF" w:rsidP="008625D9">
      <w:pPr>
        <w:pStyle w:val="Nadpis2"/>
      </w:pPr>
      <w:r w:rsidRPr="00FA7EF6"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4A21CF" w:rsidRDefault="004A21CF" w:rsidP="008625D9">
      <w:pPr>
        <w:pStyle w:val="Nadpis2"/>
      </w:pPr>
      <w:r w:rsidRPr="00FA7EF6"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4A21CF" w:rsidRDefault="004A21CF" w:rsidP="008625D9">
      <w:pPr>
        <w:pStyle w:val="Nadpis2"/>
      </w:pPr>
      <w:r w:rsidRPr="00FA7EF6">
        <w:t>Nesouhlasí-li jedna ze smluvních stran s důvodem odstoupení druhé strany nebo popírá-li jeho existenci, je povinna oznámit nejpozději do deseti dnů po obdržení oznámení o odstoupení. Pokud tak neučiní, má se za to, že s důvodem odstoupení souhlasí.</w:t>
      </w:r>
    </w:p>
    <w:p w:rsidR="004A21CF" w:rsidRPr="00FA7EF6" w:rsidRDefault="004A21CF" w:rsidP="008625D9">
      <w:pPr>
        <w:pStyle w:val="Nadpis2"/>
      </w:pPr>
      <w:r w:rsidRPr="00FA7EF6">
        <w:t>Odstoupí-li některá ze smluvních stran od této smlouvy na základě ujednání z této smlouvy vyplývající, pak povinnosti obou smluvních stran jsou následující:</w:t>
      </w:r>
    </w:p>
    <w:p w:rsidR="004A21CF" w:rsidRPr="00652C2E" w:rsidRDefault="004A21CF" w:rsidP="008625D9">
      <w:pPr>
        <w:pStyle w:val="Nadpis3"/>
      </w:pPr>
      <w:r w:rsidRPr="00652C2E">
        <w:t>Zhotovitel provede soupis všech provedených prací oceněný dle způsobu, kterým je stanovena cena díla.</w:t>
      </w:r>
    </w:p>
    <w:p w:rsidR="004A21CF" w:rsidRPr="00652C2E" w:rsidRDefault="004A21CF" w:rsidP="008625D9">
      <w:pPr>
        <w:pStyle w:val="Nadpis3"/>
      </w:pPr>
      <w:r w:rsidRPr="00652C2E">
        <w:t>Zhotovitel provede finanční vyčíslení provedených prací a zpracuje „dílčí konečný daňový doklad.“</w:t>
      </w:r>
    </w:p>
    <w:p w:rsidR="004A21CF" w:rsidRPr="00652C2E" w:rsidRDefault="004A21CF" w:rsidP="008625D9">
      <w:pPr>
        <w:pStyle w:val="Nadpis3"/>
      </w:pPr>
      <w:r w:rsidRPr="00652C2E">
        <w:t>Zhotovitel vyzve objednatele k „dílčímu předání a převzetí díla“ a objednatel je povinen do tří dnů po obdržení výzvy zahájit „dílčí přejímací řízení.“</w:t>
      </w:r>
    </w:p>
    <w:p w:rsidR="004A21CF" w:rsidRPr="00652C2E" w:rsidRDefault="004A21CF" w:rsidP="008625D9">
      <w:pPr>
        <w:pStyle w:val="Nadpis3"/>
      </w:pPr>
      <w:r w:rsidRPr="00652C2E">
        <w:t>Po dílčím předání a převzetí provedených prací sjednají obě smluvní strany písemné zrušení smlouvy o dílo.</w:t>
      </w:r>
    </w:p>
    <w:p w:rsidR="004A21CF" w:rsidRDefault="004A21CF" w:rsidP="008625D9">
      <w:pPr>
        <w:pStyle w:val="Nadpis2"/>
      </w:pPr>
      <w:r w:rsidRPr="00FA7EF6"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4A21CF" w:rsidRPr="00632980" w:rsidRDefault="004A21CF" w:rsidP="004A21CF">
      <w:pPr>
        <w:pStyle w:val="Nadpis1"/>
      </w:pPr>
      <w:r w:rsidRPr="00632980">
        <w:t>licence pro užití autorského díla</w:t>
      </w:r>
    </w:p>
    <w:p w:rsidR="00F45710" w:rsidRDefault="00F45710" w:rsidP="008625D9">
      <w:pPr>
        <w:pStyle w:val="Nadpis2"/>
      </w:pPr>
      <w:r>
        <w:t>Na předmět díla se vztahují ustanovení zákona č. 121/2000 Sb., o právu autorském, o právech souvisejících s právem autorským, v platném znění. Naplnění zákona bude provedeno autorizováním výkresové dokumentace.</w:t>
      </w:r>
    </w:p>
    <w:p w:rsidR="004A21CF" w:rsidRPr="0090002C" w:rsidRDefault="004A21CF" w:rsidP="008625D9">
      <w:pPr>
        <w:pStyle w:val="Nadpis2"/>
      </w:pPr>
      <w:r>
        <w:t>Zhotovitel poskytuje objednateli</w:t>
      </w:r>
      <w:r w:rsidRPr="0090002C">
        <w:t xml:space="preserve"> k užití díla</w:t>
      </w:r>
      <w:r>
        <w:t xml:space="preserve"> </w:t>
      </w:r>
      <w:r w:rsidRPr="0090002C">
        <w:t>výhradní a neomezenou licenci</w:t>
      </w:r>
      <w:r>
        <w:t>, a to v rozsahu předmětu této smlouvy</w:t>
      </w:r>
      <w:r w:rsidRPr="0090002C">
        <w:t>. Na základě poskytnut</w:t>
      </w:r>
      <w:r>
        <w:t>é</w:t>
      </w:r>
      <w:r w:rsidRPr="0090002C">
        <w:t xml:space="preserve"> licence pro užití autorského díla </w:t>
      </w:r>
      <w:r>
        <w:t>je objednatel</w:t>
      </w:r>
      <w:r w:rsidRPr="0090002C">
        <w:t xml:space="preserve"> oprávněn ke všem způsobům užití díla. </w:t>
      </w:r>
      <w:r>
        <w:t>Objednatel</w:t>
      </w:r>
      <w:r w:rsidRPr="0090002C">
        <w:t xml:space="preserve"> </w:t>
      </w:r>
      <w:r w:rsidR="00F45710">
        <w:t>je</w:t>
      </w:r>
      <w:r>
        <w:t xml:space="preserve"> </w:t>
      </w:r>
      <w:r w:rsidRPr="00D708B1">
        <w:t>v souladu s § 12 odst. 4 zákona č. 121/2000 Sb., o právu autorském, o právech souvisejících s právem autorským a o změně některých zákonů (autorský zákon)</w:t>
      </w:r>
      <w:r>
        <w:t>, v platném znění,</w:t>
      </w:r>
      <w:r w:rsidRPr="0090002C">
        <w:t xml:space="preserve"> oprávněn dílo: a) rozmnožovat, b) rozšiřovat, c) poskytovat dílo jiným subjektům, d) půjčovat dílo, e) pozměňovat dílo, f) sdělovat dílo veřejnosti. </w:t>
      </w:r>
      <w:r>
        <w:t>Objednatel</w:t>
      </w:r>
      <w:r w:rsidRPr="0090002C">
        <w:t xml:space="preserve"> </w:t>
      </w:r>
      <w:r>
        <w:t xml:space="preserve">je, dle </w:t>
      </w:r>
      <w:r w:rsidRPr="00D708B1">
        <w:t>§ 12 odst. 5 autorského zákona</w:t>
      </w:r>
      <w:r w:rsidRPr="0090002C">
        <w:t xml:space="preserve"> oprávněn i </w:t>
      </w:r>
      <w:r w:rsidRPr="0090002C">
        <w:lastRenderedPageBreak/>
        <w:t xml:space="preserve">k jiným, než výše uvedeným způsobům užití díla, zejména </w:t>
      </w:r>
      <w:r>
        <w:t>je</w:t>
      </w:r>
      <w:r w:rsidRPr="0090002C">
        <w:t xml:space="preserve"> oprávněn podle něj postupovat, rozvíjet jej, pozměňovat či použít je jako</w:t>
      </w:r>
      <w:r>
        <w:t xml:space="preserve"> podklad pro další použití</w:t>
      </w:r>
      <w:r w:rsidRPr="0090002C">
        <w:t>.</w:t>
      </w:r>
    </w:p>
    <w:p w:rsidR="004A21CF" w:rsidRDefault="004A21CF" w:rsidP="008625D9">
      <w:pPr>
        <w:pStyle w:val="Nadpis2"/>
      </w:pPr>
      <w:r>
        <w:t xml:space="preserve">Odměna za poskytnutou licenci je stanovena v celém jejím rozsahu a pro celou dobu jejího trvání jednorázovou částkou, která je uvedena v čl. </w:t>
      </w:r>
      <w:r w:rsidR="006C54CB">
        <w:t>4</w:t>
      </w:r>
      <w:r>
        <w:t xml:space="preserve"> této SOD.</w:t>
      </w:r>
    </w:p>
    <w:p w:rsidR="007711B3" w:rsidRPr="00CD003E" w:rsidRDefault="007711B3" w:rsidP="0089457D">
      <w:pPr>
        <w:pStyle w:val="Nadpis1"/>
      </w:pPr>
      <w:r w:rsidRPr="00CD003E">
        <w:t>ZÁVĚREČNÁ USTANOVENÍ</w:t>
      </w:r>
    </w:p>
    <w:p w:rsidR="007711B3" w:rsidRPr="004D68EC" w:rsidRDefault="007711B3" w:rsidP="008625D9">
      <w:pPr>
        <w:pStyle w:val="Nadpis2"/>
      </w:pPr>
      <w:r w:rsidRPr="004D68EC">
        <w:t>Splatnost všech smluvních pokut sjednaných v této smlouvě se sjednává na 30 dnů ode dne doručení jejich vyčíslení druhé smluvní straně.</w:t>
      </w:r>
    </w:p>
    <w:p w:rsidR="007711B3" w:rsidRPr="004D68EC" w:rsidRDefault="007711B3" w:rsidP="008625D9">
      <w:pPr>
        <w:pStyle w:val="Nadpis2"/>
      </w:pPr>
      <w:r w:rsidRPr="004D68EC">
        <w:t xml:space="preserve">Smlouva </w:t>
      </w:r>
      <w:r w:rsidR="000C19BF">
        <w:t>nabývá platnosti dnem</w:t>
      </w:r>
      <w:r w:rsidRPr="004D68EC">
        <w:t>, kdy je podepsána oběma smluvními stranami.</w:t>
      </w:r>
      <w:r w:rsidR="000C19BF">
        <w:t xml:space="preserve"> Účinnosti smlouva nabývá dnem, </w:t>
      </w:r>
      <w:r w:rsidR="000C19BF" w:rsidRPr="004D68EC">
        <w:t>kdy je podepsána oběma smluvními stranami</w:t>
      </w:r>
      <w:r w:rsidR="000C19BF">
        <w:t>, nebo dnem, kdy je uveřejněna v registru smluv podle toho, které datum nastane později.</w:t>
      </w:r>
    </w:p>
    <w:p w:rsidR="007711B3" w:rsidRDefault="007711B3" w:rsidP="008625D9">
      <w:pPr>
        <w:pStyle w:val="Nadpis2"/>
      </w:pPr>
      <w:r>
        <w:t>Pokud by kterékoli ustanovení této smlouvy bylo shledáno neplatným či nevykonatelným, ostatní ustanovení této smlouvy tím zůstávají nedotčena.</w:t>
      </w:r>
    </w:p>
    <w:p w:rsidR="007711B3" w:rsidRPr="004D68EC" w:rsidRDefault="007711B3" w:rsidP="008625D9">
      <w:pPr>
        <w:pStyle w:val="Nadpis2"/>
      </w:pPr>
      <w:r w:rsidRPr="004D68EC"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smlouvy.</w:t>
      </w:r>
    </w:p>
    <w:p w:rsidR="007711B3" w:rsidRDefault="00655BF7" w:rsidP="008625D9">
      <w:pPr>
        <w:pStyle w:val="Nadpis2"/>
      </w:pPr>
      <w:r>
        <w:t>Obě smluvní strany souhlasí, že tato smlouva včetně všech jejích příloh, změn a dodatků bude uveřejněna</w:t>
      </w:r>
      <w:r w:rsidRPr="00BB7217">
        <w:t xml:space="preserve"> </w:t>
      </w:r>
      <w:r w:rsidRPr="00F60871">
        <w:t>v plném znění včetně všech obsažených údajů a informací</w:t>
      </w:r>
      <w:r>
        <w:t xml:space="preserve"> v registru smluv. Tím bude splněna povinnost uveřejnit smlouvu na profilu zadavatele v souladu s § 219 ZZVZ. Smlouvu k uveřejnění v registru smluv odešle </w:t>
      </w:r>
      <w:r w:rsidR="000C19BF">
        <w:t>objednatel</w:t>
      </w:r>
      <w:r>
        <w:t>.</w:t>
      </w:r>
    </w:p>
    <w:p w:rsidR="007711B3" w:rsidRPr="004D68EC" w:rsidRDefault="007711B3" w:rsidP="008625D9">
      <w:pPr>
        <w:pStyle w:val="Nadpis2"/>
      </w:pPr>
      <w:r w:rsidRPr="004D68EC">
        <w:t>Obě strany prohlašují, že došlo k dohodě o celém rozsahu této smlouvy.</w:t>
      </w:r>
    </w:p>
    <w:p w:rsidR="007711B3" w:rsidRPr="004D68EC" w:rsidRDefault="007711B3" w:rsidP="008625D9">
      <w:pPr>
        <w:pStyle w:val="Nadpis2"/>
      </w:pPr>
      <w:r w:rsidRPr="004D68EC">
        <w:t>Tato SOD je vyhotovena ve čtyřech stejnopisech, z nichž každá ze smluvních stran obdrží dva.</w:t>
      </w:r>
    </w:p>
    <w:p w:rsidR="007711B3" w:rsidRDefault="007711B3" w:rsidP="008625D9">
      <w:pPr>
        <w:pStyle w:val="Nadpis2"/>
      </w:pPr>
      <w:r w:rsidRPr="004D68EC">
        <w:t>Obě smluvní strany prohlašují, že se seznámily s celým textem SOD včetně příloh a s celým obsahem SOD souhlasí. Současně prohlašují, že SOD nebyla sjednána v tísni ani za jinak jednostranně nevýhodných podmínek.</w:t>
      </w:r>
    </w:p>
    <w:p w:rsidR="00D95227" w:rsidRPr="004D5398" w:rsidRDefault="00D95227" w:rsidP="00080119">
      <w:pPr>
        <w:rPr>
          <w:sz w:val="2"/>
          <w:szCs w:val="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080119" w:rsidTr="00080119">
        <w:tc>
          <w:tcPr>
            <w:tcW w:w="5070" w:type="dxa"/>
            <w:hideMark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 objednatele: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4784" w:type="dxa"/>
            <w:hideMark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 zhotovitele:</w:t>
            </w:r>
          </w:p>
        </w:tc>
      </w:tr>
      <w:tr w:rsidR="00080119" w:rsidTr="00080119">
        <w:tc>
          <w:tcPr>
            <w:tcW w:w="5070" w:type="dxa"/>
            <w:hideMark/>
          </w:tcPr>
          <w:p w:rsidR="00080119" w:rsidRDefault="003034E6" w:rsidP="00165C53">
            <w:pPr>
              <w:pStyle w:val="Tabulka1"/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 Plzni dne </w:t>
            </w:r>
          </w:p>
        </w:tc>
        <w:tc>
          <w:tcPr>
            <w:tcW w:w="4784" w:type="dxa"/>
            <w:hideMark/>
          </w:tcPr>
          <w:p w:rsidR="00080119" w:rsidRDefault="00080119" w:rsidP="00165C53">
            <w:pPr>
              <w:pStyle w:val="Tabulka1"/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</w:t>
            </w:r>
            <w:r w:rsidR="00F77BC7">
              <w:rPr>
                <w:rFonts w:eastAsia="Calibri"/>
                <w:lang w:eastAsia="en-US"/>
              </w:rPr>
              <w:t xml:space="preserve"> Holýšově </w:t>
            </w:r>
            <w:r w:rsidR="003034E6">
              <w:rPr>
                <w:rFonts w:eastAsia="Calibri"/>
                <w:lang w:eastAsia="en-US"/>
              </w:rPr>
              <w:t xml:space="preserve">dne </w:t>
            </w:r>
          </w:p>
        </w:tc>
      </w:tr>
      <w:tr w:rsidR="00080119" w:rsidTr="00080119">
        <w:tc>
          <w:tcPr>
            <w:tcW w:w="5070" w:type="dxa"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:rsidR="00080119" w:rsidRDefault="00080119" w:rsidP="003034E6">
            <w:pPr>
              <w:pStyle w:val="Tabulka1"/>
              <w:rPr>
                <w:rFonts w:eastAsia="Calibri"/>
                <w:lang w:eastAsia="en-US"/>
              </w:rPr>
            </w:pPr>
          </w:p>
        </w:tc>
      </w:tr>
      <w:tr w:rsidR="00080119" w:rsidTr="003034E6">
        <w:tc>
          <w:tcPr>
            <w:tcW w:w="5070" w:type="dxa"/>
          </w:tcPr>
          <w:p w:rsidR="00080119" w:rsidRDefault="00E1759E" w:rsidP="00F45710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MUDr. Bc. Pavel Hrdlička</w:t>
            </w:r>
          </w:p>
        </w:tc>
        <w:tc>
          <w:tcPr>
            <w:tcW w:w="4784" w:type="dxa"/>
            <w:hideMark/>
          </w:tcPr>
          <w:p w:rsidR="00080119" w:rsidRDefault="00F77BC7" w:rsidP="00144D0E">
            <w:pPr>
              <w:pStyle w:val="Tabulka1"/>
              <w:spacing w:before="7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Martin Polák</w:t>
            </w:r>
          </w:p>
        </w:tc>
      </w:tr>
      <w:tr w:rsidR="00080119" w:rsidTr="003034E6">
        <w:tc>
          <w:tcPr>
            <w:tcW w:w="5070" w:type="dxa"/>
          </w:tcPr>
          <w:p w:rsidR="006A009F" w:rsidRPr="006A009F" w:rsidRDefault="00E1759E" w:rsidP="00144D0E">
            <w:pPr>
              <w:pStyle w:val="Tabulka1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ředitel ZZSPK</w:t>
            </w:r>
          </w:p>
          <w:p w:rsidR="00080119" w:rsidRPr="006A009F" w:rsidRDefault="006A009F" w:rsidP="00144D0E">
            <w:pPr>
              <w:pStyle w:val="Tabulka1"/>
              <w:spacing w:after="0"/>
              <w:jc w:val="center"/>
              <w:rPr>
                <w:rFonts w:eastAsia="Calibri"/>
                <w:lang w:eastAsia="en-US"/>
              </w:rPr>
            </w:pPr>
            <w:r w:rsidRPr="006A009F">
              <w:rPr>
                <w:rFonts w:cstheme="minorHAnsi"/>
              </w:rPr>
              <w:t>Zdravotnická záchranná služba Plzeňského kraje, příspěvková organizace</w:t>
            </w:r>
          </w:p>
        </w:tc>
        <w:tc>
          <w:tcPr>
            <w:tcW w:w="4784" w:type="dxa"/>
            <w:hideMark/>
          </w:tcPr>
          <w:p w:rsidR="00080119" w:rsidRDefault="00F77BC7" w:rsidP="00144D0E">
            <w:pPr>
              <w:pStyle w:val="Tabulka1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jednatel</w:t>
            </w:r>
          </w:p>
          <w:p w:rsidR="00080119" w:rsidRDefault="00F77BC7" w:rsidP="00144D0E">
            <w:pPr>
              <w:pStyle w:val="Tabulka1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MP technik spol.s.r.o.</w:t>
            </w:r>
          </w:p>
          <w:p w:rsidR="00080119" w:rsidRDefault="00080119" w:rsidP="008758BD">
            <w:pPr>
              <w:pStyle w:val="Tabulka1"/>
              <w:spacing w:after="0"/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F77BC7" w:rsidRDefault="00F77BC7" w:rsidP="008758BD">
            <w:pPr>
              <w:pStyle w:val="Tabulka1"/>
              <w:spacing w:after="0"/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F77BC7" w:rsidRDefault="00F77BC7" w:rsidP="008758BD">
            <w:pPr>
              <w:pStyle w:val="Tabulka1"/>
              <w:spacing w:after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080119" w:rsidRPr="00144D0E" w:rsidRDefault="00080119" w:rsidP="00144D0E">
      <w:pPr>
        <w:spacing w:before="0" w:after="0"/>
        <w:rPr>
          <w:sz w:val="2"/>
          <w:szCs w:val="2"/>
        </w:rPr>
      </w:pPr>
    </w:p>
    <w:sectPr w:rsidR="00080119" w:rsidRPr="00144D0E" w:rsidSect="00B41EE0">
      <w:footerReference w:type="default" r:id="rId9"/>
      <w:pgSz w:w="11906" w:h="16838"/>
      <w:pgMar w:top="1418" w:right="851" w:bottom="1134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30" w:rsidRDefault="00A07C30" w:rsidP="00080119">
      <w:r>
        <w:separator/>
      </w:r>
    </w:p>
    <w:p w:rsidR="00A07C30" w:rsidRDefault="00A07C30"/>
  </w:endnote>
  <w:endnote w:type="continuationSeparator" w:id="0">
    <w:p w:rsidR="00A07C30" w:rsidRDefault="00A07C30" w:rsidP="00080119">
      <w:r>
        <w:continuationSeparator/>
      </w:r>
    </w:p>
    <w:p w:rsidR="00A07C30" w:rsidRDefault="00A07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52" w:rsidRPr="004D5398" w:rsidRDefault="00363B9C" w:rsidP="004D5398">
    <w:pPr>
      <w:pStyle w:val="Zpat"/>
      <w:jc w:val="right"/>
      <w:rPr>
        <w:sz w:val="18"/>
      </w:rPr>
    </w:pPr>
    <w:r w:rsidRPr="007711B3">
      <w:rPr>
        <w:sz w:val="18"/>
      </w:rPr>
      <w:t xml:space="preserve">Stránka </w:t>
    </w:r>
    <w:r w:rsidR="00D21736" w:rsidRPr="007711B3">
      <w:rPr>
        <w:sz w:val="18"/>
      </w:rPr>
      <w:fldChar w:fldCharType="begin"/>
    </w:r>
    <w:r w:rsidRPr="007711B3">
      <w:rPr>
        <w:sz w:val="18"/>
      </w:rPr>
      <w:instrText>PAGE</w:instrText>
    </w:r>
    <w:r w:rsidR="00D21736" w:rsidRPr="007711B3">
      <w:rPr>
        <w:sz w:val="18"/>
      </w:rPr>
      <w:fldChar w:fldCharType="separate"/>
    </w:r>
    <w:r w:rsidR="006D5A10">
      <w:rPr>
        <w:noProof/>
        <w:sz w:val="18"/>
      </w:rPr>
      <w:t>4</w:t>
    </w:r>
    <w:r w:rsidR="00D21736" w:rsidRPr="007711B3">
      <w:rPr>
        <w:sz w:val="18"/>
      </w:rPr>
      <w:fldChar w:fldCharType="end"/>
    </w:r>
    <w:r w:rsidRPr="007711B3">
      <w:rPr>
        <w:sz w:val="18"/>
      </w:rPr>
      <w:t xml:space="preserve"> z </w:t>
    </w:r>
    <w:r w:rsidR="00D21736" w:rsidRPr="007711B3">
      <w:rPr>
        <w:sz w:val="18"/>
      </w:rPr>
      <w:fldChar w:fldCharType="begin"/>
    </w:r>
    <w:r w:rsidRPr="007711B3">
      <w:rPr>
        <w:sz w:val="18"/>
      </w:rPr>
      <w:instrText>NUMPAGES</w:instrText>
    </w:r>
    <w:r w:rsidR="00D21736" w:rsidRPr="007711B3">
      <w:rPr>
        <w:sz w:val="18"/>
      </w:rPr>
      <w:fldChar w:fldCharType="separate"/>
    </w:r>
    <w:r w:rsidR="006D5A10">
      <w:rPr>
        <w:noProof/>
        <w:sz w:val="18"/>
      </w:rPr>
      <w:t>9</w:t>
    </w:r>
    <w:r w:rsidR="00D21736" w:rsidRPr="007711B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30" w:rsidRDefault="00A07C30" w:rsidP="00080119">
      <w:r>
        <w:separator/>
      </w:r>
    </w:p>
    <w:p w:rsidR="00A07C30" w:rsidRDefault="00A07C30"/>
  </w:footnote>
  <w:footnote w:type="continuationSeparator" w:id="0">
    <w:p w:rsidR="00A07C30" w:rsidRDefault="00A07C30" w:rsidP="00080119">
      <w:r>
        <w:continuationSeparator/>
      </w:r>
    </w:p>
    <w:p w:rsidR="00A07C30" w:rsidRDefault="00A07C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auto"/>
      </w:rPr>
    </w:lvl>
  </w:abstractNum>
  <w:abstractNum w:abstractNumId="1">
    <w:nsid w:val="0000000B"/>
    <w:multiLevelType w:val="multilevel"/>
    <w:tmpl w:val="7E1A26F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3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B54013"/>
    <w:multiLevelType w:val="hybridMultilevel"/>
    <w:tmpl w:val="B8181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7D15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16A61D3"/>
    <w:multiLevelType w:val="multilevel"/>
    <w:tmpl w:val="7632C3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67909"/>
    <w:multiLevelType w:val="hybridMultilevel"/>
    <w:tmpl w:val="826034E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37E6AC8"/>
    <w:multiLevelType w:val="multilevel"/>
    <w:tmpl w:val="2F9A8FAE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2E0549"/>
    <w:multiLevelType w:val="hybridMultilevel"/>
    <w:tmpl w:val="FE603C0E"/>
    <w:lvl w:ilvl="0" w:tplc="945C25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DF691B"/>
    <w:multiLevelType w:val="hybridMultilevel"/>
    <w:tmpl w:val="A566DEF2"/>
    <w:lvl w:ilvl="0" w:tplc="A48876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773"/>
    <w:multiLevelType w:val="hybridMultilevel"/>
    <w:tmpl w:val="A2B6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51E44"/>
    <w:multiLevelType w:val="hybridMultilevel"/>
    <w:tmpl w:val="D5CEE3AA"/>
    <w:lvl w:ilvl="0" w:tplc="94D2AE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75A91F21"/>
    <w:multiLevelType w:val="hybridMultilevel"/>
    <w:tmpl w:val="D088B176"/>
    <w:lvl w:ilvl="0" w:tplc="5922EC2C">
      <w:start w:val="20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D6F6D49"/>
    <w:multiLevelType w:val="hybridMultilevel"/>
    <w:tmpl w:val="6046CF3E"/>
    <w:lvl w:ilvl="0" w:tplc="FAF8AF7A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3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27"/>
  </w:num>
  <w:num w:numId="10">
    <w:abstractNumId w:val="13"/>
  </w:num>
  <w:num w:numId="11">
    <w:abstractNumId w:val="20"/>
  </w:num>
  <w:num w:numId="12">
    <w:abstractNumId w:val="23"/>
  </w:num>
  <w:num w:numId="13">
    <w:abstractNumId w:val="3"/>
  </w:num>
  <w:num w:numId="14">
    <w:abstractNumId w:val="32"/>
  </w:num>
  <w:num w:numId="15">
    <w:abstractNumId w:val="19"/>
  </w:num>
  <w:num w:numId="16">
    <w:abstractNumId w:val="15"/>
  </w:num>
  <w:num w:numId="17">
    <w:abstractNumId w:val="18"/>
  </w:num>
  <w:num w:numId="18">
    <w:abstractNumId w:val="22"/>
  </w:num>
  <w:num w:numId="19">
    <w:abstractNumId w:val="8"/>
  </w:num>
  <w:num w:numId="20">
    <w:abstractNumId w:val="17"/>
  </w:num>
  <w:num w:numId="21">
    <w:abstractNumId w:val="21"/>
  </w:num>
  <w:num w:numId="22">
    <w:abstractNumId w:val="10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1"/>
  </w:num>
  <w:num w:numId="27">
    <w:abstractNumId w:val="16"/>
  </w:num>
  <w:num w:numId="28">
    <w:abstractNumId w:val="1"/>
  </w:num>
  <w:num w:numId="29">
    <w:abstractNumId w:val="24"/>
  </w:num>
  <w:num w:numId="30">
    <w:abstractNumId w:val="5"/>
  </w:num>
  <w:num w:numId="31">
    <w:abstractNumId w:val="25"/>
  </w:num>
  <w:num w:numId="32">
    <w:abstractNumId w:val="14"/>
  </w:num>
  <w:num w:numId="3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A8"/>
    <w:rsid w:val="00000338"/>
    <w:rsid w:val="000011A3"/>
    <w:rsid w:val="00001307"/>
    <w:rsid w:val="00001A00"/>
    <w:rsid w:val="00004BC3"/>
    <w:rsid w:val="00005EE5"/>
    <w:rsid w:val="00010C5D"/>
    <w:rsid w:val="00012C1F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41B"/>
    <w:rsid w:val="00025778"/>
    <w:rsid w:val="0003032A"/>
    <w:rsid w:val="00032A8F"/>
    <w:rsid w:val="000353A8"/>
    <w:rsid w:val="00035A03"/>
    <w:rsid w:val="00036EBF"/>
    <w:rsid w:val="00037C69"/>
    <w:rsid w:val="00040048"/>
    <w:rsid w:val="00041CF3"/>
    <w:rsid w:val="00042D68"/>
    <w:rsid w:val="00045E30"/>
    <w:rsid w:val="000466AB"/>
    <w:rsid w:val="000472B0"/>
    <w:rsid w:val="000478C5"/>
    <w:rsid w:val="00047EE5"/>
    <w:rsid w:val="0005005D"/>
    <w:rsid w:val="00051211"/>
    <w:rsid w:val="00051EF7"/>
    <w:rsid w:val="0005412A"/>
    <w:rsid w:val="0005509C"/>
    <w:rsid w:val="00055C86"/>
    <w:rsid w:val="00056C2F"/>
    <w:rsid w:val="000579BD"/>
    <w:rsid w:val="00057AE9"/>
    <w:rsid w:val="00057D02"/>
    <w:rsid w:val="0006426C"/>
    <w:rsid w:val="00066037"/>
    <w:rsid w:val="00066E70"/>
    <w:rsid w:val="00067242"/>
    <w:rsid w:val="000719E9"/>
    <w:rsid w:val="00072FC9"/>
    <w:rsid w:val="00074177"/>
    <w:rsid w:val="00074C63"/>
    <w:rsid w:val="00076407"/>
    <w:rsid w:val="000764EA"/>
    <w:rsid w:val="00080119"/>
    <w:rsid w:val="00081C74"/>
    <w:rsid w:val="000858E8"/>
    <w:rsid w:val="00086A22"/>
    <w:rsid w:val="00086AFF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B0D18"/>
    <w:rsid w:val="000B305C"/>
    <w:rsid w:val="000B31BB"/>
    <w:rsid w:val="000B3D73"/>
    <w:rsid w:val="000B508C"/>
    <w:rsid w:val="000B7825"/>
    <w:rsid w:val="000B78A2"/>
    <w:rsid w:val="000C041A"/>
    <w:rsid w:val="000C1686"/>
    <w:rsid w:val="000C19BF"/>
    <w:rsid w:val="000C2DA6"/>
    <w:rsid w:val="000C3CE7"/>
    <w:rsid w:val="000C47E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7724"/>
    <w:rsid w:val="000E0417"/>
    <w:rsid w:val="000E0EE8"/>
    <w:rsid w:val="000E2020"/>
    <w:rsid w:val="000E3660"/>
    <w:rsid w:val="000E3D3B"/>
    <w:rsid w:val="000E4863"/>
    <w:rsid w:val="000E50D1"/>
    <w:rsid w:val="000F351C"/>
    <w:rsid w:val="000F35CF"/>
    <w:rsid w:val="000F3C8E"/>
    <w:rsid w:val="000F60CF"/>
    <w:rsid w:val="000F6F8F"/>
    <w:rsid w:val="000F7440"/>
    <w:rsid w:val="00100913"/>
    <w:rsid w:val="00100EFA"/>
    <w:rsid w:val="00101743"/>
    <w:rsid w:val="00101887"/>
    <w:rsid w:val="00103D5C"/>
    <w:rsid w:val="00104AB5"/>
    <w:rsid w:val="00104F36"/>
    <w:rsid w:val="001067EC"/>
    <w:rsid w:val="00114FAA"/>
    <w:rsid w:val="001168AC"/>
    <w:rsid w:val="001171F2"/>
    <w:rsid w:val="001203B8"/>
    <w:rsid w:val="00120899"/>
    <w:rsid w:val="00123141"/>
    <w:rsid w:val="001261D1"/>
    <w:rsid w:val="001318AD"/>
    <w:rsid w:val="001350F2"/>
    <w:rsid w:val="00135B5D"/>
    <w:rsid w:val="00135C72"/>
    <w:rsid w:val="00135D84"/>
    <w:rsid w:val="00136EFF"/>
    <w:rsid w:val="00137A4B"/>
    <w:rsid w:val="001416E6"/>
    <w:rsid w:val="00141848"/>
    <w:rsid w:val="0014497D"/>
    <w:rsid w:val="00144D0E"/>
    <w:rsid w:val="00145066"/>
    <w:rsid w:val="001451B2"/>
    <w:rsid w:val="00146691"/>
    <w:rsid w:val="001479A5"/>
    <w:rsid w:val="001506A5"/>
    <w:rsid w:val="00152185"/>
    <w:rsid w:val="00153BF9"/>
    <w:rsid w:val="001541A0"/>
    <w:rsid w:val="00156B33"/>
    <w:rsid w:val="0016056A"/>
    <w:rsid w:val="001608C8"/>
    <w:rsid w:val="001610D6"/>
    <w:rsid w:val="00161A12"/>
    <w:rsid w:val="00162DA3"/>
    <w:rsid w:val="00165C53"/>
    <w:rsid w:val="00166205"/>
    <w:rsid w:val="00166B38"/>
    <w:rsid w:val="00170179"/>
    <w:rsid w:val="00170AE8"/>
    <w:rsid w:val="00172306"/>
    <w:rsid w:val="00172575"/>
    <w:rsid w:val="00172676"/>
    <w:rsid w:val="001733C0"/>
    <w:rsid w:val="00175F0E"/>
    <w:rsid w:val="00175F8F"/>
    <w:rsid w:val="00177F6B"/>
    <w:rsid w:val="0018011A"/>
    <w:rsid w:val="0018196E"/>
    <w:rsid w:val="00181AE8"/>
    <w:rsid w:val="00182A70"/>
    <w:rsid w:val="0018335D"/>
    <w:rsid w:val="001838B1"/>
    <w:rsid w:val="0018392B"/>
    <w:rsid w:val="001852CF"/>
    <w:rsid w:val="00187C96"/>
    <w:rsid w:val="00187D72"/>
    <w:rsid w:val="0019034E"/>
    <w:rsid w:val="00190891"/>
    <w:rsid w:val="0019095D"/>
    <w:rsid w:val="00193E80"/>
    <w:rsid w:val="001947E8"/>
    <w:rsid w:val="001962E8"/>
    <w:rsid w:val="0019778E"/>
    <w:rsid w:val="001A008F"/>
    <w:rsid w:val="001A0725"/>
    <w:rsid w:val="001A18B6"/>
    <w:rsid w:val="001A1AB3"/>
    <w:rsid w:val="001A2F5A"/>
    <w:rsid w:val="001A4141"/>
    <w:rsid w:val="001A57AC"/>
    <w:rsid w:val="001A59A9"/>
    <w:rsid w:val="001A655E"/>
    <w:rsid w:val="001B1858"/>
    <w:rsid w:val="001B1A10"/>
    <w:rsid w:val="001B3C9E"/>
    <w:rsid w:val="001B4456"/>
    <w:rsid w:val="001B5602"/>
    <w:rsid w:val="001B6197"/>
    <w:rsid w:val="001C052D"/>
    <w:rsid w:val="001C0905"/>
    <w:rsid w:val="001C0B8E"/>
    <w:rsid w:val="001C0B95"/>
    <w:rsid w:val="001C2C2B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3F6B"/>
    <w:rsid w:val="001D4DFB"/>
    <w:rsid w:val="001D59F1"/>
    <w:rsid w:val="001D65F5"/>
    <w:rsid w:val="001D7D5D"/>
    <w:rsid w:val="001E01E6"/>
    <w:rsid w:val="001E0650"/>
    <w:rsid w:val="001E3012"/>
    <w:rsid w:val="001E3BE8"/>
    <w:rsid w:val="001E3C9F"/>
    <w:rsid w:val="001E50C9"/>
    <w:rsid w:val="001F18FD"/>
    <w:rsid w:val="001F4937"/>
    <w:rsid w:val="001F5D38"/>
    <w:rsid w:val="00200018"/>
    <w:rsid w:val="002021CB"/>
    <w:rsid w:val="00202513"/>
    <w:rsid w:val="002028BF"/>
    <w:rsid w:val="0020480E"/>
    <w:rsid w:val="002126F1"/>
    <w:rsid w:val="00212ACB"/>
    <w:rsid w:val="00213FCC"/>
    <w:rsid w:val="00213FEA"/>
    <w:rsid w:val="00217B41"/>
    <w:rsid w:val="0022184B"/>
    <w:rsid w:val="00221EB8"/>
    <w:rsid w:val="00222920"/>
    <w:rsid w:val="00223402"/>
    <w:rsid w:val="002242FD"/>
    <w:rsid w:val="0022614E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2F02"/>
    <w:rsid w:val="00273720"/>
    <w:rsid w:val="00273D4B"/>
    <w:rsid w:val="00276494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6A2C"/>
    <w:rsid w:val="00296D2F"/>
    <w:rsid w:val="002970FD"/>
    <w:rsid w:val="002A0E9B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598"/>
    <w:rsid w:val="002B28CD"/>
    <w:rsid w:val="002B2D3B"/>
    <w:rsid w:val="002B3573"/>
    <w:rsid w:val="002B46A4"/>
    <w:rsid w:val="002B48A0"/>
    <w:rsid w:val="002B4CC3"/>
    <w:rsid w:val="002B60AA"/>
    <w:rsid w:val="002B71F4"/>
    <w:rsid w:val="002B7702"/>
    <w:rsid w:val="002C11BB"/>
    <w:rsid w:val="002C1E12"/>
    <w:rsid w:val="002C43EB"/>
    <w:rsid w:val="002C51E3"/>
    <w:rsid w:val="002C6CB3"/>
    <w:rsid w:val="002D1071"/>
    <w:rsid w:val="002D1B19"/>
    <w:rsid w:val="002D2A83"/>
    <w:rsid w:val="002D3D02"/>
    <w:rsid w:val="002D47CE"/>
    <w:rsid w:val="002D6F58"/>
    <w:rsid w:val="002D6FBB"/>
    <w:rsid w:val="002D7686"/>
    <w:rsid w:val="002E0616"/>
    <w:rsid w:val="002E0694"/>
    <w:rsid w:val="002E53D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5AF1"/>
    <w:rsid w:val="002F71AB"/>
    <w:rsid w:val="00301F58"/>
    <w:rsid w:val="00302DE9"/>
    <w:rsid w:val="003034E6"/>
    <w:rsid w:val="00303B46"/>
    <w:rsid w:val="0030707F"/>
    <w:rsid w:val="00310F02"/>
    <w:rsid w:val="0031111F"/>
    <w:rsid w:val="00311B65"/>
    <w:rsid w:val="00312893"/>
    <w:rsid w:val="0031356A"/>
    <w:rsid w:val="003144B8"/>
    <w:rsid w:val="00315786"/>
    <w:rsid w:val="00315FF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312D"/>
    <w:rsid w:val="003344C8"/>
    <w:rsid w:val="003350CB"/>
    <w:rsid w:val="00335FC5"/>
    <w:rsid w:val="00341FAC"/>
    <w:rsid w:val="00343041"/>
    <w:rsid w:val="00343E3B"/>
    <w:rsid w:val="00344CBE"/>
    <w:rsid w:val="0034511A"/>
    <w:rsid w:val="00345608"/>
    <w:rsid w:val="00345640"/>
    <w:rsid w:val="00345D25"/>
    <w:rsid w:val="00346147"/>
    <w:rsid w:val="00346747"/>
    <w:rsid w:val="00346B67"/>
    <w:rsid w:val="00347901"/>
    <w:rsid w:val="00350AF0"/>
    <w:rsid w:val="00351E29"/>
    <w:rsid w:val="00352594"/>
    <w:rsid w:val="003525B6"/>
    <w:rsid w:val="00352B25"/>
    <w:rsid w:val="00352ED2"/>
    <w:rsid w:val="003530FF"/>
    <w:rsid w:val="00354047"/>
    <w:rsid w:val="00354153"/>
    <w:rsid w:val="00354C8C"/>
    <w:rsid w:val="00355A88"/>
    <w:rsid w:val="00356CA0"/>
    <w:rsid w:val="00357469"/>
    <w:rsid w:val="0036390B"/>
    <w:rsid w:val="00363B9C"/>
    <w:rsid w:val="00363C61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D70"/>
    <w:rsid w:val="00376E4F"/>
    <w:rsid w:val="00381D0D"/>
    <w:rsid w:val="00385674"/>
    <w:rsid w:val="00391F72"/>
    <w:rsid w:val="0039371D"/>
    <w:rsid w:val="003949A5"/>
    <w:rsid w:val="00396047"/>
    <w:rsid w:val="003A02EE"/>
    <w:rsid w:val="003A1C72"/>
    <w:rsid w:val="003A2040"/>
    <w:rsid w:val="003A2197"/>
    <w:rsid w:val="003A271D"/>
    <w:rsid w:val="003A2CBA"/>
    <w:rsid w:val="003A3806"/>
    <w:rsid w:val="003A3F4F"/>
    <w:rsid w:val="003A5A84"/>
    <w:rsid w:val="003A7051"/>
    <w:rsid w:val="003A7C69"/>
    <w:rsid w:val="003B0ECA"/>
    <w:rsid w:val="003B1243"/>
    <w:rsid w:val="003B16BA"/>
    <w:rsid w:val="003B1C00"/>
    <w:rsid w:val="003B1F9A"/>
    <w:rsid w:val="003B53D9"/>
    <w:rsid w:val="003B7460"/>
    <w:rsid w:val="003B783E"/>
    <w:rsid w:val="003C0383"/>
    <w:rsid w:val="003C0475"/>
    <w:rsid w:val="003C13F9"/>
    <w:rsid w:val="003C496A"/>
    <w:rsid w:val="003C72BB"/>
    <w:rsid w:val="003D1FD2"/>
    <w:rsid w:val="003D3230"/>
    <w:rsid w:val="003D4EFA"/>
    <w:rsid w:val="003D55C5"/>
    <w:rsid w:val="003D6A6E"/>
    <w:rsid w:val="003D77A5"/>
    <w:rsid w:val="003E0596"/>
    <w:rsid w:val="003E100E"/>
    <w:rsid w:val="003E19B8"/>
    <w:rsid w:val="003E4134"/>
    <w:rsid w:val="003E4914"/>
    <w:rsid w:val="003E5FBC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6163"/>
    <w:rsid w:val="004068EC"/>
    <w:rsid w:val="00406AA5"/>
    <w:rsid w:val="00407007"/>
    <w:rsid w:val="00410A02"/>
    <w:rsid w:val="0041419B"/>
    <w:rsid w:val="00415BC1"/>
    <w:rsid w:val="00416ADB"/>
    <w:rsid w:val="00417FC2"/>
    <w:rsid w:val="004205AE"/>
    <w:rsid w:val="00420624"/>
    <w:rsid w:val="00420C0F"/>
    <w:rsid w:val="00422ECE"/>
    <w:rsid w:val="004245C3"/>
    <w:rsid w:val="004249DC"/>
    <w:rsid w:val="00425BEE"/>
    <w:rsid w:val="00427135"/>
    <w:rsid w:val="00430D9E"/>
    <w:rsid w:val="00431985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6570"/>
    <w:rsid w:val="00446D04"/>
    <w:rsid w:val="00447550"/>
    <w:rsid w:val="00447FC4"/>
    <w:rsid w:val="0045060B"/>
    <w:rsid w:val="00452775"/>
    <w:rsid w:val="0045279C"/>
    <w:rsid w:val="004544F7"/>
    <w:rsid w:val="00454869"/>
    <w:rsid w:val="0045699C"/>
    <w:rsid w:val="00456F17"/>
    <w:rsid w:val="0045729D"/>
    <w:rsid w:val="0045796D"/>
    <w:rsid w:val="00457A47"/>
    <w:rsid w:val="00460048"/>
    <w:rsid w:val="00460464"/>
    <w:rsid w:val="004609CE"/>
    <w:rsid w:val="00461717"/>
    <w:rsid w:val="00461FE9"/>
    <w:rsid w:val="004636E7"/>
    <w:rsid w:val="00467D75"/>
    <w:rsid w:val="004703E3"/>
    <w:rsid w:val="00471611"/>
    <w:rsid w:val="00475D3B"/>
    <w:rsid w:val="004760EF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5C71"/>
    <w:rsid w:val="00496FD6"/>
    <w:rsid w:val="0049794A"/>
    <w:rsid w:val="004A21CF"/>
    <w:rsid w:val="004A4327"/>
    <w:rsid w:val="004A4787"/>
    <w:rsid w:val="004A4B9A"/>
    <w:rsid w:val="004A4BB7"/>
    <w:rsid w:val="004A4F1B"/>
    <w:rsid w:val="004A6A63"/>
    <w:rsid w:val="004A7594"/>
    <w:rsid w:val="004B0FB9"/>
    <w:rsid w:val="004B15E6"/>
    <w:rsid w:val="004B2109"/>
    <w:rsid w:val="004B2168"/>
    <w:rsid w:val="004B281D"/>
    <w:rsid w:val="004B4085"/>
    <w:rsid w:val="004B5786"/>
    <w:rsid w:val="004B5E0E"/>
    <w:rsid w:val="004B6172"/>
    <w:rsid w:val="004B690C"/>
    <w:rsid w:val="004B6AFE"/>
    <w:rsid w:val="004B6DAD"/>
    <w:rsid w:val="004B74F2"/>
    <w:rsid w:val="004C4A10"/>
    <w:rsid w:val="004C51DD"/>
    <w:rsid w:val="004C5D24"/>
    <w:rsid w:val="004C60D0"/>
    <w:rsid w:val="004C63D0"/>
    <w:rsid w:val="004C7AAB"/>
    <w:rsid w:val="004D1C55"/>
    <w:rsid w:val="004D2102"/>
    <w:rsid w:val="004D2592"/>
    <w:rsid w:val="004D4BFD"/>
    <w:rsid w:val="004D4DD0"/>
    <w:rsid w:val="004D5398"/>
    <w:rsid w:val="004D6370"/>
    <w:rsid w:val="004E028B"/>
    <w:rsid w:val="004E0936"/>
    <w:rsid w:val="004E0CDB"/>
    <w:rsid w:val="004E0D46"/>
    <w:rsid w:val="004E2BFA"/>
    <w:rsid w:val="004E330F"/>
    <w:rsid w:val="004E342B"/>
    <w:rsid w:val="004E366C"/>
    <w:rsid w:val="004E3C68"/>
    <w:rsid w:val="004E3E93"/>
    <w:rsid w:val="004E4A10"/>
    <w:rsid w:val="004E5391"/>
    <w:rsid w:val="004E64F2"/>
    <w:rsid w:val="004F1CF6"/>
    <w:rsid w:val="004F4DD6"/>
    <w:rsid w:val="004F7141"/>
    <w:rsid w:val="004F7C8A"/>
    <w:rsid w:val="00500250"/>
    <w:rsid w:val="00500E38"/>
    <w:rsid w:val="00501864"/>
    <w:rsid w:val="00501F66"/>
    <w:rsid w:val="00504618"/>
    <w:rsid w:val="005058C6"/>
    <w:rsid w:val="0050709B"/>
    <w:rsid w:val="00507F4C"/>
    <w:rsid w:val="0051094E"/>
    <w:rsid w:val="005129FF"/>
    <w:rsid w:val="00513BEF"/>
    <w:rsid w:val="00514BED"/>
    <w:rsid w:val="00514DFC"/>
    <w:rsid w:val="00514E2F"/>
    <w:rsid w:val="00515A70"/>
    <w:rsid w:val="00515DBE"/>
    <w:rsid w:val="00517C19"/>
    <w:rsid w:val="00517DB4"/>
    <w:rsid w:val="00522E25"/>
    <w:rsid w:val="00525A46"/>
    <w:rsid w:val="0052674F"/>
    <w:rsid w:val="005311B2"/>
    <w:rsid w:val="005331B7"/>
    <w:rsid w:val="00533C8E"/>
    <w:rsid w:val="00534855"/>
    <w:rsid w:val="005352F9"/>
    <w:rsid w:val="005358AD"/>
    <w:rsid w:val="00536193"/>
    <w:rsid w:val="00536531"/>
    <w:rsid w:val="00540388"/>
    <w:rsid w:val="00540E67"/>
    <w:rsid w:val="005417C5"/>
    <w:rsid w:val="00541ADA"/>
    <w:rsid w:val="005444B7"/>
    <w:rsid w:val="005448C3"/>
    <w:rsid w:val="00547541"/>
    <w:rsid w:val="00552617"/>
    <w:rsid w:val="005534C1"/>
    <w:rsid w:val="00553744"/>
    <w:rsid w:val="00557661"/>
    <w:rsid w:val="00560E86"/>
    <w:rsid w:val="0056185F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22EB"/>
    <w:rsid w:val="00573BFA"/>
    <w:rsid w:val="005745A8"/>
    <w:rsid w:val="00576039"/>
    <w:rsid w:val="00576B0F"/>
    <w:rsid w:val="00577117"/>
    <w:rsid w:val="00580047"/>
    <w:rsid w:val="00581C98"/>
    <w:rsid w:val="00582192"/>
    <w:rsid w:val="00582643"/>
    <w:rsid w:val="005831BC"/>
    <w:rsid w:val="00584553"/>
    <w:rsid w:val="005873A9"/>
    <w:rsid w:val="00587D9C"/>
    <w:rsid w:val="00590ED6"/>
    <w:rsid w:val="00592714"/>
    <w:rsid w:val="0059488A"/>
    <w:rsid w:val="00596D0C"/>
    <w:rsid w:val="005A05C2"/>
    <w:rsid w:val="005A07C8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1F0"/>
    <w:rsid w:val="005B5DD1"/>
    <w:rsid w:val="005B63D6"/>
    <w:rsid w:val="005C16AD"/>
    <w:rsid w:val="005C3871"/>
    <w:rsid w:val="005C64BF"/>
    <w:rsid w:val="005C71B8"/>
    <w:rsid w:val="005D0748"/>
    <w:rsid w:val="005D144C"/>
    <w:rsid w:val="005D318A"/>
    <w:rsid w:val="005D413F"/>
    <w:rsid w:val="005D4306"/>
    <w:rsid w:val="005E0170"/>
    <w:rsid w:val="005E0273"/>
    <w:rsid w:val="005E0463"/>
    <w:rsid w:val="005E096D"/>
    <w:rsid w:val="005E09E0"/>
    <w:rsid w:val="005E48F2"/>
    <w:rsid w:val="005E4C8A"/>
    <w:rsid w:val="005E5CC1"/>
    <w:rsid w:val="005F1635"/>
    <w:rsid w:val="005F1A25"/>
    <w:rsid w:val="005F2B47"/>
    <w:rsid w:val="005F3A90"/>
    <w:rsid w:val="005F5C5F"/>
    <w:rsid w:val="005F6DF3"/>
    <w:rsid w:val="005F7C43"/>
    <w:rsid w:val="005F7E36"/>
    <w:rsid w:val="005F7EA8"/>
    <w:rsid w:val="00600166"/>
    <w:rsid w:val="00600316"/>
    <w:rsid w:val="006008BE"/>
    <w:rsid w:val="006015E4"/>
    <w:rsid w:val="00606091"/>
    <w:rsid w:val="00607884"/>
    <w:rsid w:val="00607F7A"/>
    <w:rsid w:val="006120CD"/>
    <w:rsid w:val="00614311"/>
    <w:rsid w:val="00620873"/>
    <w:rsid w:val="006224F5"/>
    <w:rsid w:val="00622DA7"/>
    <w:rsid w:val="00623911"/>
    <w:rsid w:val="00623FCE"/>
    <w:rsid w:val="00624710"/>
    <w:rsid w:val="00626625"/>
    <w:rsid w:val="00631705"/>
    <w:rsid w:val="006327B3"/>
    <w:rsid w:val="00633474"/>
    <w:rsid w:val="00636012"/>
    <w:rsid w:val="00636026"/>
    <w:rsid w:val="00636BF8"/>
    <w:rsid w:val="00636DD7"/>
    <w:rsid w:val="00640600"/>
    <w:rsid w:val="00640E8E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39CC"/>
    <w:rsid w:val="006541A0"/>
    <w:rsid w:val="00654622"/>
    <w:rsid w:val="00655BF7"/>
    <w:rsid w:val="00655D5A"/>
    <w:rsid w:val="00656892"/>
    <w:rsid w:val="006569A5"/>
    <w:rsid w:val="00656B6A"/>
    <w:rsid w:val="006573ED"/>
    <w:rsid w:val="0066153E"/>
    <w:rsid w:val="006621CE"/>
    <w:rsid w:val="00662EE1"/>
    <w:rsid w:val="006637CF"/>
    <w:rsid w:val="006669AF"/>
    <w:rsid w:val="0067088A"/>
    <w:rsid w:val="00672DFE"/>
    <w:rsid w:val="006731BD"/>
    <w:rsid w:val="00675863"/>
    <w:rsid w:val="006768FD"/>
    <w:rsid w:val="00676DC8"/>
    <w:rsid w:val="00677B81"/>
    <w:rsid w:val="00684420"/>
    <w:rsid w:val="006870B4"/>
    <w:rsid w:val="006873B1"/>
    <w:rsid w:val="0068755B"/>
    <w:rsid w:val="006920D9"/>
    <w:rsid w:val="006920EA"/>
    <w:rsid w:val="0069386B"/>
    <w:rsid w:val="00694D36"/>
    <w:rsid w:val="006968F4"/>
    <w:rsid w:val="00696BB1"/>
    <w:rsid w:val="006972C1"/>
    <w:rsid w:val="006A009F"/>
    <w:rsid w:val="006A2EEC"/>
    <w:rsid w:val="006A3067"/>
    <w:rsid w:val="006A54F3"/>
    <w:rsid w:val="006A55A6"/>
    <w:rsid w:val="006A581E"/>
    <w:rsid w:val="006A7E66"/>
    <w:rsid w:val="006B005C"/>
    <w:rsid w:val="006B0F67"/>
    <w:rsid w:val="006B1A9F"/>
    <w:rsid w:val="006B2292"/>
    <w:rsid w:val="006B35AE"/>
    <w:rsid w:val="006B3EEA"/>
    <w:rsid w:val="006B4495"/>
    <w:rsid w:val="006B4E10"/>
    <w:rsid w:val="006C0143"/>
    <w:rsid w:val="006C0B9E"/>
    <w:rsid w:val="006C101E"/>
    <w:rsid w:val="006C1728"/>
    <w:rsid w:val="006C22E8"/>
    <w:rsid w:val="006C2CD1"/>
    <w:rsid w:val="006C395D"/>
    <w:rsid w:val="006C494A"/>
    <w:rsid w:val="006C54CB"/>
    <w:rsid w:val="006C6584"/>
    <w:rsid w:val="006C6684"/>
    <w:rsid w:val="006D0742"/>
    <w:rsid w:val="006D0BC5"/>
    <w:rsid w:val="006D119C"/>
    <w:rsid w:val="006D16CE"/>
    <w:rsid w:val="006D3EE1"/>
    <w:rsid w:val="006D4A9B"/>
    <w:rsid w:val="006D5A10"/>
    <w:rsid w:val="006D64C3"/>
    <w:rsid w:val="006D7565"/>
    <w:rsid w:val="006E093F"/>
    <w:rsid w:val="006E2609"/>
    <w:rsid w:val="006E29F2"/>
    <w:rsid w:val="006E3415"/>
    <w:rsid w:val="006E4226"/>
    <w:rsid w:val="006E7BB1"/>
    <w:rsid w:val="006F02B6"/>
    <w:rsid w:val="006F0706"/>
    <w:rsid w:val="006F206F"/>
    <w:rsid w:val="006F2A20"/>
    <w:rsid w:val="006F70EF"/>
    <w:rsid w:val="006F71AB"/>
    <w:rsid w:val="00702B6F"/>
    <w:rsid w:val="007036C6"/>
    <w:rsid w:val="00703AE3"/>
    <w:rsid w:val="00704859"/>
    <w:rsid w:val="007068FD"/>
    <w:rsid w:val="0071381C"/>
    <w:rsid w:val="00713D3A"/>
    <w:rsid w:val="00713D9C"/>
    <w:rsid w:val="00713E53"/>
    <w:rsid w:val="00714EE1"/>
    <w:rsid w:val="0071661A"/>
    <w:rsid w:val="00716B30"/>
    <w:rsid w:val="00717471"/>
    <w:rsid w:val="00717810"/>
    <w:rsid w:val="00717C75"/>
    <w:rsid w:val="00721ECC"/>
    <w:rsid w:val="00722666"/>
    <w:rsid w:val="007230ED"/>
    <w:rsid w:val="007239A8"/>
    <w:rsid w:val="00726C51"/>
    <w:rsid w:val="00732478"/>
    <w:rsid w:val="0073262A"/>
    <w:rsid w:val="00732671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46070"/>
    <w:rsid w:val="007503B7"/>
    <w:rsid w:val="00750B42"/>
    <w:rsid w:val="00750DDD"/>
    <w:rsid w:val="007512CF"/>
    <w:rsid w:val="00752FE0"/>
    <w:rsid w:val="00753535"/>
    <w:rsid w:val="0075465E"/>
    <w:rsid w:val="00754AED"/>
    <w:rsid w:val="00754DF8"/>
    <w:rsid w:val="007558B3"/>
    <w:rsid w:val="007558D2"/>
    <w:rsid w:val="00756DDA"/>
    <w:rsid w:val="00762A26"/>
    <w:rsid w:val="00763E73"/>
    <w:rsid w:val="007656E1"/>
    <w:rsid w:val="00771117"/>
    <w:rsid w:val="007711B3"/>
    <w:rsid w:val="00774644"/>
    <w:rsid w:val="00775A3E"/>
    <w:rsid w:val="00777DB8"/>
    <w:rsid w:val="00777FA7"/>
    <w:rsid w:val="007800DB"/>
    <w:rsid w:val="00781428"/>
    <w:rsid w:val="007825E2"/>
    <w:rsid w:val="00783A28"/>
    <w:rsid w:val="007848CB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2081"/>
    <w:rsid w:val="007B2C7B"/>
    <w:rsid w:val="007B2EDA"/>
    <w:rsid w:val="007B76BA"/>
    <w:rsid w:val="007C0BAF"/>
    <w:rsid w:val="007C2083"/>
    <w:rsid w:val="007C2544"/>
    <w:rsid w:val="007C4E1B"/>
    <w:rsid w:val="007C4FDE"/>
    <w:rsid w:val="007C7288"/>
    <w:rsid w:val="007C7DD1"/>
    <w:rsid w:val="007D08D3"/>
    <w:rsid w:val="007D2AA5"/>
    <w:rsid w:val="007D3143"/>
    <w:rsid w:val="007D3A58"/>
    <w:rsid w:val="007D4B93"/>
    <w:rsid w:val="007D5315"/>
    <w:rsid w:val="007D564E"/>
    <w:rsid w:val="007D5652"/>
    <w:rsid w:val="007D61A0"/>
    <w:rsid w:val="007D6336"/>
    <w:rsid w:val="007D7485"/>
    <w:rsid w:val="007E1020"/>
    <w:rsid w:val="007E1321"/>
    <w:rsid w:val="007E1EAA"/>
    <w:rsid w:val="007E3541"/>
    <w:rsid w:val="007E5467"/>
    <w:rsid w:val="007E5E8E"/>
    <w:rsid w:val="007E63EC"/>
    <w:rsid w:val="007E7B38"/>
    <w:rsid w:val="007E7F61"/>
    <w:rsid w:val="007F1939"/>
    <w:rsid w:val="007F22A0"/>
    <w:rsid w:val="007F23A7"/>
    <w:rsid w:val="007F2577"/>
    <w:rsid w:val="007F3DC5"/>
    <w:rsid w:val="007F4F40"/>
    <w:rsid w:val="007F5593"/>
    <w:rsid w:val="007F72A2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677"/>
    <w:rsid w:val="00816C06"/>
    <w:rsid w:val="008217DD"/>
    <w:rsid w:val="00827540"/>
    <w:rsid w:val="00830CC5"/>
    <w:rsid w:val="008314CA"/>
    <w:rsid w:val="00832F3D"/>
    <w:rsid w:val="00835EF1"/>
    <w:rsid w:val="00837576"/>
    <w:rsid w:val="008441A3"/>
    <w:rsid w:val="00845A48"/>
    <w:rsid w:val="00846276"/>
    <w:rsid w:val="00846407"/>
    <w:rsid w:val="00846645"/>
    <w:rsid w:val="008469C5"/>
    <w:rsid w:val="00850607"/>
    <w:rsid w:val="008510AC"/>
    <w:rsid w:val="00853161"/>
    <w:rsid w:val="00853319"/>
    <w:rsid w:val="0085335C"/>
    <w:rsid w:val="008568FF"/>
    <w:rsid w:val="0085761A"/>
    <w:rsid w:val="00857D07"/>
    <w:rsid w:val="008603AC"/>
    <w:rsid w:val="00860943"/>
    <w:rsid w:val="008625D9"/>
    <w:rsid w:val="0087192A"/>
    <w:rsid w:val="00872C15"/>
    <w:rsid w:val="00872D9D"/>
    <w:rsid w:val="00872E4D"/>
    <w:rsid w:val="00873376"/>
    <w:rsid w:val="00874400"/>
    <w:rsid w:val="008758BD"/>
    <w:rsid w:val="00875DFB"/>
    <w:rsid w:val="00880E4A"/>
    <w:rsid w:val="00880F30"/>
    <w:rsid w:val="0088200E"/>
    <w:rsid w:val="00884555"/>
    <w:rsid w:val="00885224"/>
    <w:rsid w:val="00885940"/>
    <w:rsid w:val="00887FBF"/>
    <w:rsid w:val="00890866"/>
    <w:rsid w:val="00890B28"/>
    <w:rsid w:val="00890F5A"/>
    <w:rsid w:val="00891A47"/>
    <w:rsid w:val="008933CC"/>
    <w:rsid w:val="0089457D"/>
    <w:rsid w:val="0089466C"/>
    <w:rsid w:val="00897ED0"/>
    <w:rsid w:val="008A074A"/>
    <w:rsid w:val="008A26E5"/>
    <w:rsid w:val="008A4984"/>
    <w:rsid w:val="008A5DBC"/>
    <w:rsid w:val="008A71F2"/>
    <w:rsid w:val="008B28DB"/>
    <w:rsid w:val="008B31A6"/>
    <w:rsid w:val="008B37F1"/>
    <w:rsid w:val="008B47FF"/>
    <w:rsid w:val="008B4A57"/>
    <w:rsid w:val="008B52F8"/>
    <w:rsid w:val="008B7095"/>
    <w:rsid w:val="008C1C21"/>
    <w:rsid w:val="008C300D"/>
    <w:rsid w:val="008C3F59"/>
    <w:rsid w:val="008C4EF0"/>
    <w:rsid w:val="008C61F6"/>
    <w:rsid w:val="008D0AD0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F0088"/>
    <w:rsid w:val="008F034D"/>
    <w:rsid w:val="008F2315"/>
    <w:rsid w:val="008F264A"/>
    <w:rsid w:val="008F4261"/>
    <w:rsid w:val="008F461C"/>
    <w:rsid w:val="008F67DC"/>
    <w:rsid w:val="00900B4C"/>
    <w:rsid w:val="00902608"/>
    <w:rsid w:val="00902A63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2A62"/>
    <w:rsid w:val="00913737"/>
    <w:rsid w:val="00913B9D"/>
    <w:rsid w:val="00913EFC"/>
    <w:rsid w:val="009152A8"/>
    <w:rsid w:val="0092131E"/>
    <w:rsid w:val="00921D2D"/>
    <w:rsid w:val="00924ABB"/>
    <w:rsid w:val="009269FD"/>
    <w:rsid w:val="009271B0"/>
    <w:rsid w:val="009314A8"/>
    <w:rsid w:val="009334DD"/>
    <w:rsid w:val="00935F16"/>
    <w:rsid w:val="00943A32"/>
    <w:rsid w:val="009467FB"/>
    <w:rsid w:val="00946EBD"/>
    <w:rsid w:val="009476B4"/>
    <w:rsid w:val="00950901"/>
    <w:rsid w:val="00951988"/>
    <w:rsid w:val="0095599A"/>
    <w:rsid w:val="00955BF7"/>
    <w:rsid w:val="009578B7"/>
    <w:rsid w:val="00960485"/>
    <w:rsid w:val="009613B8"/>
    <w:rsid w:val="009616E7"/>
    <w:rsid w:val="00962EE9"/>
    <w:rsid w:val="0096400A"/>
    <w:rsid w:val="00965A81"/>
    <w:rsid w:val="00971CC7"/>
    <w:rsid w:val="00972D83"/>
    <w:rsid w:val="00975AC9"/>
    <w:rsid w:val="0098055E"/>
    <w:rsid w:val="00981EA8"/>
    <w:rsid w:val="009825ED"/>
    <w:rsid w:val="0098367C"/>
    <w:rsid w:val="00986A37"/>
    <w:rsid w:val="009871B5"/>
    <w:rsid w:val="009879E5"/>
    <w:rsid w:val="00991060"/>
    <w:rsid w:val="009911BC"/>
    <w:rsid w:val="0099468D"/>
    <w:rsid w:val="00994D79"/>
    <w:rsid w:val="009A1A0A"/>
    <w:rsid w:val="009A1A12"/>
    <w:rsid w:val="009A4737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06C"/>
    <w:rsid w:val="009D6765"/>
    <w:rsid w:val="009D6B1C"/>
    <w:rsid w:val="009D6E79"/>
    <w:rsid w:val="009D7079"/>
    <w:rsid w:val="009D7234"/>
    <w:rsid w:val="009D7292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7B9"/>
    <w:rsid w:val="009F0B07"/>
    <w:rsid w:val="009F18E4"/>
    <w:rsid w:val="009F3A1E"/>
    <w:rsid w:val="009F53EF"/>
    <w:rsid w:val="009F60DD"/>
    <w:rsid w:val="009F7188"/>
    <w:rsid w:val="00A01DC1"/>
    <w:rsid w:val="00A05654"/>
    <w:rsid w:val="00A05E91"/>
    <w:rsid w:val="00A065F5"/>
    <w:rsid w:val="00A072D6"/>
    <w:rsid w:val="00A07C30"/>
    <w:rsid w:val="00A102D9"/>
    <w:rsid w:val="00A11AF1"/>
    <w:rsid w:val="00A14105"/>
    <w:rsid w:val="00A148FA"/>
    <w:rsid w:val="00A1540A"/>
    <w:rsid w:val="00A16727"/>
    <w:rsid w:val="00A16D0A"/>
    <w:rsid w:val="00A235E4"/>
    <w:rsid w:val="00A24B7A"/>
    <w:rsid w:val="00A24D21"/>
    <w:rsid w:val="00A26169"/>
    <w:rsid w:val="00A279A6"/>
    <w:rsid w:val="00A27C8E"/>
    <w:rsid w:val="00A27FFA"/>
    <w:rsid w:val="00A34898"/>
    <w:rsid w:val="00A371BD"/>
    <w:rsid w:val="00A40523"/>
    <w:rsid w:val="00A410FE"/>
    <w:rsid w:val="00A417E5"/>
    <w:rsid w:val="00A41F8E"/>
    <w:rsid w:val="00A43056"/>
    <w:rsid w:val="00A43241"/>
    <w:rsid w:val="00A448A6"/>
    <w:rsid w:val="00A45DE9"/>
    <w:rsid w:val="00A45F6B"/>
    <w:rsid w:val="00A46617"/>
    <w:rsid w:val="00A46B14"/>
    <w:rsid w:val="00A47C15"/>
    <w:rsid w:val="00A47DDB"/>
    <w:rsid w:val="00A507BD"/>
    <w:rsid w:val="00A50996"/>
    <w:rsid w:val="00A51D08"/>
    <w:rsid w:val="00A52A59"/>
    <w:rsid w:val="00A52F3C"/>
    <w:rsid w:val="00A53172"/>
    <w:rsid w:val="00A57780"/>
    <w:rsid w:val="00A57F76"/>
    <w:rsid w:val="00A61EE0"/>
    <w:rsid w:val="00A629DF"/>
    <w:rsid w:val="00A62C60"/>
    <w:rsid w:val="00A64C07"/>
    <w:rsid w:val="00A70372"/>
    <w:rsid w:val="00A7311F"/>
    <w:rsid w:val="00A73E9D"/>
    <w:rsid w:val="00A74F7F"/>
    <w:rsid w:val="00A75E21"/>
    <w:rsid w:val="00A777F6"/>
    <w:rsid w:val="00A77EC5"/>
    <w:rsid w:val="00A81357"/>
    <w:rsid w:val="00A825FD"/>
    <w:rsid w:val="00A8341B"/>
    <w:rsid w:val="00A848EA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A1117"/>
    <w:rsid w:val="00AA1B78"/>
    <w:rsid w:val="00AA1F38"/>
    <w:rsid w:val="00AA40A6"/>
    <w:rsid w:val="00AA454F"/>
    <w:rsid w:val="00AA6389"/>
    <w:rsid w:val="00AA79DE"/>
    <w:rsid w:val="00AB1232"/>
    <w:rsid w:val="00AB1B54"/>
    <w:rsid w:val="00AB1C45"/>
    <w:rsid w:val="00AB4ADE"/>
    <w:rsid w:val="00AB4C89"/>
    <w:rsid w:val="00AC19D2"/>
    <w:rsid w:val="00AC2D95"/>
    <w:rsid w:val="00AC3A56"/>
    <w:rsid w:val="00AC5871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284"/>
    <w:rsid w:val="00AE05C6"/>
    <w:rsid w:val="00AE06A0"/>
    <w:rsid w:val="00AE3968"/>
    <w:rsid w:val="00AE3D27"/>
    <w:rsid w:val="00AE41D0"/>
    <w:rsid w:val="00AE62A3"/>
    <w:rsid w:val="00AF0DEB"/>
    <w:rsid w:val="00AF0E95"/>
    <w:rsid w:val="00AF27F7"/>
    <w:rsid w:val="00AF2849"/>
    <w:rsid w:val="00AF3AAE"/>
    <w:rsid w:val="00AF680A"/>
    <w:rsid w:val="00AF692A"/>
    <w:rsid w:val="00B051B1"/>
    <w:rsid w:val="00B0749F"/>
    <w:rsid w:val="00B07E4C"/>
    <w:rsid w:val="00B16DEB"/>
    <w:rsid w:val="00B21509"/>
    <w:rsid w:val="00B2311A"/>
    <w:rsid w:val="00B23485"/>
    <w:rsid w:val="00B25681"/>
    <w:rsid w:val="00B27183"/>
    <w:rsid w:val="00B30C23"/>
    <w:rsid w:val="00B31501"/>
    <w:rsid w:val="00B321BB"/>
    <w:rsid w:val="00B32C64"/>
    <w:rsid w:val="00B32ED2"/>
    <w:rsid w:val="00B33A49"/>
    <w:rsid w:val="00B34826"/>
    <w:rsid w:val="00B34E9C"/>
    <w:rsid w:val="00B36E5F"/>
    <w:rsid w:val="00B401EA"/>
    <w:rsid w:val="00B41439"/>
    <w:rsid w:val="00B41EE0"/>
    <w:rsid w:val="00B42E5C"/>
    <w:rsid w:val="00B42FFE"/>
    <w:rsid w:val="00B43276"/>
    <w:rsid w:val="00B435B8"/>
    <w:rsid w:val="00B43CB5"/>
    <w:rsid w:val="00B45BFA"/>
    <w:rsid w:val="00B470E6"/>
    <w:rsid w:val="00B51B9B"/>
    <w:rsid w:val="00B52683"/>
    <w:rsid w:val="00B52B5C"/>
    <w:rsid w:val="00B55073"/>
    <w:rsid w:val="00B56AF7"/>
    <w:rsid w:val="00B61FE2"/>
    <w:rsid w:val="00B62038"/>
    <w:rsid w:val="00B62AAB"/>
    <w:rsid w:val="00B64AFA"/>
    <w:rsid w:val="00B6790E"/>
    <w:rsid w:val="00B679A6"/>
    <w:rsid w:val="00B67C23"/>
    <w:rsid w:val="00B67CD7"/>
    <w:rsid w:val="00B70462"/>
    <w:rsid w:val="00B72E05"/>
    <w:rsid w:val="00B73DA1"/>
    <w:rsid w:val="00B73F0D"/>
    <w:rsid w:val="00B73F21"/>
    <w:rsid w:val="00B752D9"/>
    <w:rsid w:val="00B75758"/>
    <w:rsid w:val="00B82608"/>
    <w:rsid w:val="00B82AA9"/>
    <w:rsid w:val="00B8396C"/>
    <w:rsid w:val="00B8581F"/>
    <w:rsid w:val="00B8715D"/>
    <w:rsid w:val="00B94C96"/>
    <w:rsid w:val="00B94FD5"/>
    <w:rsid w:val="00B95A95"/>
    <w:rsid w:val="00B963FD"/>
    <w:rsid w:val="00B97AF2"/>
    <w:rsid w:val="00BA15CD"/>
    <w:rsid w:val="00BA3367"/>
    <w:rsid w:val="00BA6AF2"/>
    <w:rsid w:val="00BB168D"/>
    <w:rsid w:val="00BB47FB"/>
    <w:rsid w:val="00BB561B"/>
    <w:rsid w:val="00BB6123"/>
    <w:rsid w:val="00BB61E2"/>
    <w:rsid w:val="00BB6C8D"/>
    <w:rsid w:val="00BC0FC3"/>
    <w:rsid w:val="00BC2336"/>
    <w:rsid w:val="00BC54EE"/>
    <w:rsid w:val="00BC6908"/>
    <w:rsid w:val="00BD0AA1"/>
    <w:rsid w:val="00BD1707"/>
    <w:rsid w:val="00BD1891"/>
    <w:rsid w:val="00BD1A87"/>
    <w:rsid w:val="00BD3105"/>
    <w:rsid w:val="00BD4045"/>
    <w:rsid w:val="00BD4A8E"/>
    <w:rsid w:val="00BD67DE"/>
    <w:rsid w:val="00BD7025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472"/>
    <w:rsid w:val="00BE54A7"/>
    <w:rsid w:val="00BE5BB8"/>
    <w:rsid w:val="00BE6CD8"/>
    <w:rsid w:val="00BE7574"/>
    <w:rsid w:val="00BF11F7"/>
    <w:rsid w:val="00BF228C"/>
    <w:rsid w:val="00BF2FCF"/>
    <w:rsid w:val="00BF32F8"/>
    <w:rsid w:val="00BF51A0"/>
    <w:rsid w:val="00BF5817"/>
    <w:rsid w:val="00BF6BCE"/>
    <w:rsid w:val="00BF7333"/>
    <w:rsid w:val="00BF77C7"/>
    <w:rsid w:val="00C0114E"/>
    <w:rsid w:val="00C01451"/>
    <w:rsid w:val="00C01A84"/>
    <w:rsid w:val="00C03259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3449"/>
    <w:rsid w:val="00C34510"/>
    <w:rsid w:val="00C34539"/>
    <w:rsid w:val="00C35C55"/>
    <w:rsid w:val="00C35F0A"/>
    <w:rsid w:val="00C36557"/>
    <w:rsid w:val="00C418CB"/>
    <w:rsid w:val="00C41D86"/>
    <w:rsid w:val="00C41DC2"/>
    <w:rsid w:val="00C43D11"/>
    <w:rsid w:val="00C44CE0"/>
    <w:rsid w:val="00C44D48"/>
    <w:rsid w:val="00C45D36"/>
    <w:rsid w:val="00C47372"/>
    <w:rsid w:val="00C51EEB"/>
    <w:rsid w:val="00C521F7"/>
    <w:rsid w:val="00C53D0A"/>
    <w:rsid w:val="00C56876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340"/>
    <w:rsid w:val="00C80BD2"/>
    <w:rsid w:val="00C80DD0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446C"/>
    <w:rsid w:val="00C96FF8"/>
    <w:rsid w:val="00CA35F5"/>
    <w:rsid w:val="00CA4B32"/>
    <w:rsid w:val="00CA4C8F"/>
    <w:rsid w:val="00CA4E77"/>
    <w:rsid w:val="00CA53E1"/>
    <w:rsid w:val="00CA5785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189"/>
    <w:rsid w:val="00CC2AF3"/>
    <w:rsid w:val="00CC320E"/>
    <w:rsid w:val="00CC3377"/>
    <w:rsid w:val="00CC3D47"/>
    <w:rsid w:val="00CC42A0"/>
    <w:rsid w:val="00CC566E"/>
    <w:rsid w:val="00CC5C4C"/>
    <w:rsid w:val="00CC68CA"/>
    <w:rsid w:val="00CC6AC9"/>
    <w:rsid w:val="00CC7BA1"/>
    <w:rsid w:val="00CD003E"/>
    <w:rsid w:val="00CD016B"/>
    <w:rsid w:val="00CD1021"/>
    <w:rsid w:val="00CD19A9"/>
    <w:rsid w:val="00CD1A47"/>
    <w:rsid w:val="00CD29E9"/>
    <w:rsid w:val="00CD2E8B"/>
    <w:rsid w:val="00CD5229"/>
    <w:rsid w:val="00CD54AD"/>
    <w:rsid w:val="00CD6C8A"/>
    <w:rsid w:val="00CD7821"/>
    <w:rsid w:val="00CD7984"/>
    <w:rsid w:val="00CE0540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4A8F"/>
    <w:rsid w:val="00CF4E12"/>
    <w:rsid w:val="00CF697E"/>
    <w:rsid w:val="00D0002F"/>
    <w:rsid w:val="00D02382"/>
    <w:rsid w:val="00D03AA1"/>
    <w:rsid w:val="00D04CED"/>
    <w:rsid w:val="00D0579C"/>
    <w:rsid w:val="00D06AE2"/>
    <w:rsid w:val="00D077C6"/>
    <w:rsid w:val="00D10A9D"/>
    <w:rsid w:val="00D11253"/>
    <w:rsid w:val="00D12779"/>
    <w:rsid w:val="00D129EE"/>
    <w:rsid w:val="00D13D4A"/>
    <w:rsid w:val="00D145E9"/>
    <w:rsid w:val="00D17A33"/>
    <w:rsid w:val="00D207FB"/>
    <w:rsid w:val="00D21736"/>
    <w:rsid w:val="00D22C22"/>
    <w:rsid w:val="00D24BA3"/>
    <w:rsid w:val="00D26497"/>
    <w:rsid w:val="00D279DC"/>
    <w:rsid w:val="00D318A7"/>
    <w:rsid w:val="00D34513"/>
    <w:rsid w:val="00D36DE1"/>
    <w:rsid w:val="00D3701F"/>
    <w:rsid w:val="00D376D4"/>
    <w:rsid w:val="00D40AC0"/>
    <w:rsid w:val="00D40EFC"/>
    <w:rsid w:val="00D41819"/>
    <w:rsid w:val="00D43B2F"/>
    <w:rsid w:val="00D44B4B"/>
    <w:rsid w:val="00D44BDC"/>
    <w:rsid w:val="00D44F0E"/>
    <w:rsid w:val="00D4705D"/>
    <w:rsid w:val="00D47DE5"/>
    <w:rsid w:val="00D51D47"/>
    <w:rsid w:val="00D5364B"/>
    <w:rsid w:val="00D53973"/>
    <w:rsid w:val="00D53EB7"/>
    <w:rsid w:val="00D54B4E"/>
    <w:rsid w:val="00D608C9"/>
    <w:rsid w:val="00D6340D"/>
    <w:rsid w:val="00D64FF2"/>
    <w:rsid w:val="00D66442"/>
    <w:rsid w:val="00D67703"/>
    <w:rsid w:val="00D80771"/>
    <w:rsid w:val="00D808C5"/>
    <w:rsid w:val="00D817B1"/>
    <w:rsid w:val="00D81AC2"/>
    <w:rsid w:val="00D836A7"/>
    <w:rsid w:val="00D83B67"/>
    <w:rsid w:val="00D842D3"/>
    <w:rsid w:val="00D84C16"/>
    <w:rsid w:val="00D84E2E"/>
    <w:rsid w:val="00D858F5"/>
    <w:rsid w:val="00D85A30"/>
    <w:rsid w:val="00D863E5"/>
    <w:rsid w:val="00D87EA2"/>
    <w:rsid w:val="00D9136B"/>
    <w:rsid w:val="00D939C9"/>
    <w:rsid w:val="00D93EFC"/>
    <w:rsid w:val="00D95227"/>
    <w:rsid w:val="00D955E8"/>
    <w:rsid w:val="00D96DC1"/>
    <w:rsid w:val="00D97AA0"/>
    <w:rsid w:val="00DA1153"/>
    <w:rsid w:val="00DA14EE"/>
    <w:rsid w:val="00DA2143"/>
    <w:rsid w:val="00DA448A"/>
    <w:rsid w:val="00DA4795"/>
    <w:rsid w:val="00DA4A7E"/>
    <w:rsid w:val="00DA6134"/>
    <w:rsid w:val="00DA6191"/>
    <w:rsid w:val="00DB23D0"/>
    <w:rsid w:val="00DB2D07"/>
    <w:rsid w:val="00DB3467"/>
    <w:rsid w:val="00DB73FE"/>
    <w:rsid w:val="00DB7B1E"/>
    <w:rsid w:val="00DC06F3"/>
    <w:rsid w:val="00DC084D"/>
    <w:rsid w:val="00DC1B49"/>
    <w:rsid w:val="00DC349E"/>
    <w:rsid w:val="00DC34E8"/>
    <w:rsid w:val="00DC4C9C"/>
    <w:rsid w:val="00DC62BA"/>
    <w:rsid w:val="00DC68F5"/>
    <w:rsid w:val="00DC6DD2"/>
    <w:rsid w:val="00DC75C7"/>
    <w:rsid w:val="00DD020B"/>
    <w:rsid w:val="00DD2780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DF56F5"/>
    <w:rsid w:val="00E00E36"/>
    <w:rsid w:val="00E00FC9"/>
    <w:rsid w:val="00E00FD4"/>
    <w:rsid w:val="00E01D5A"/>
    <w:rsid w:val="00E0252C"/>
    <w:rsid w:val="00E04DDA"/>
    <w:rsid w:val="00E06A44"/>
    <w:rsid w:val="00E06B4D"/>
    <w:rsid w:val="00E06F34"/>
    <w:rsid w:val="00E10344"/>
    <w:rsid w:val="00E10951"/>
    <w:rsid w:val="00E10D27"/>
    <w:rsid w:val="00E110E4"/>
    <w:rsid w:val="00E116BC"/>
    <w:rsid w:val="00E11C9C"/>
    <w:rsid w:val="00E15174"/>
    <w:rsid w:val="00E161DC"/>
    <w:rsid w:val="00E1759E"/>
    <w:rsid w:val="00E2023B"/>
    <w:rsid w:val="00E203A2"/>
    <w:rsid w:val="00E20B25"/>
    <w:rsid w:val="00E2118C"/>
    <w:rsid w:val="00E21EC6"/>
    <w:rsid w:val="00E24E98"/>
    <w:rsid w:val="00E27500"/>
    <w:rsid w:val="00E30145"/>
    <w:rsid w:val="00E30161"/>
    <w:rsid w:val="00E302B0"/>
    <w:rsid w:val="00E31D87"/>
    <w:rsid w:val="00E32166"/>
    <w:rsid w:val="00E32D44"/>
    <w:rsid w:val="00E34C72"/>
    <w:rsid w:val="00E35252"/>
    <w:rsid w:val="00E36C42"/>
    <w:rsid w:val="00E36C4A"/>
    <w:rsid w:val="00E37695"/>
    <w:rsid w:val="00E376C7"/>
    <w:rsid w:val="00E41BFC"/>
    <w:rsid w:val="00E44862"/>
    <w:rsid w:val="00E460E7"/>
    <w:rsid w:val="00E46715"/>
    <w:rsid w:val="00E469E7"/>
    <w:rsid w:val="00E51800"/>
    <w:rsid w:val="00E52ED4"/>
    <w:rsid w:val="00E539BC"/>
    <w:rsid w:val="00E54331"/>
    <w:rsid w:val="00E5471C"/>
    <w:rsid w:val="00E54F8B"/>
    <w:rsid w:val="00E55337"/>
    <w:rsid w:val="00E56B9D"/>
    <w:rsid w:val="00E573C3"/>
    <w:rsid w:val="00E606A6"/>
    <w:rsid w:val="00E60AE1"/>
    <w:rsid w:val="00E61C95"/>
    <w:rsid w:val="00E61D09"/>
    <w:rsid w:val="00E62499"/>
    <w:rsid w:val="00E62755"/>
    <w:rsid w:val="00E66413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8A0"/>
    <w:rsid w:val="00E85A73"/>
    <w:rsid w:val="00E8666C"/>
    <w:rsid w:val="00E87480"/>
    <w:rsid w:val="00E87B1B"/>
    <w:rsid w:val="00E9055A"/>
    <w:rsid w:val="00E9116A"/>
    <w:rsid w:val="00E9182B"/>
    <w:rsid w:val="00E91B89"/>
    <w:rsid w:val="00E95157"/>
    <w:rsid w:val="00E954DA"/>
    <w:rsid w:val="00E95787"/>
    <w:rsid w:val="00E96F60"/>
    <w:rsid w:val="00EA0A78"/>
    <w:rsid w:val="00EA2CCD"/>
    <w:rsid w:val="00EA3266"/>
    <w:rsid w:val="00EA3504"/>
    <w:rsid w:val="00EA5EF0"/>
    <w:rsid w:val="00EA7CD8"/>
    <w:rsid w:val="00EB0F52"/>
    <w:rsid w:val="00EB151C"/>
    <w:rsid w:val="00EB7913"/>
    <w:rsid w:val="00EB79B7"/>
    <w:rsid w:val="00EB7CED"/>
    <w:rsid w:val="00EC19D3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77A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477"/>
    <w:rsid w:val="00EF793A"/>
    <w:rsid w:val="00F01763"/>
    <w:rsid w:val="00F03563"/>
    <w:rsid w:val="00F03ED2"/>
    <w:rsid w:val="00F044FF"/>
    <w:rsid w:val="00F05643"/>
    <w:rsid w:val="00F05FA2"/>
    <w:rsid w:val="00F0774F"/>
    <w:rsid w:val="00F07DDD"/>
    <w:rsid w:val="00F10BCC"/>
    <w:rsid w:val="00F12D4B"/>
    <w:rsid w:val="00F137A6"/>
    <w:rsid w:val="00F14DC1"/>
    <w:rsid w:val="00F159DC"/>
    <w:rsid w:val="00F21DB5"/>
    <w:rsid w:val="00F21EED"/>
    <w:rsid w:val="00F22FF9"/>
    <w:rsid w:val="00F24AEF"/>
    <w:rsid w:val="00F25381"/>
    <w:rsid w:val="00F2730C"/>
    <w:rsid w:val="00F27CED"/>
    <w:rsid w:val="00F30010"/>
    <w:rsid w:val="00F30211"/>
    <w:rsid w:val="00F3052B"/>
    <w:rsid w:val="00F33DB7"/>
    <w:rsid w:val="00F37B0C"/>
    <w:rsid w:val="00F4288D"/>
    <w:rsid w:val="00F42B8F"/>
    <w:rsid w:val="00F42F83"/>
    <w:rsid w:val="00F42FAC"/>
    <w:rsid w:val="00F437B6"/>
    <w:rsid w:val="00F45595"/>
    <w:rsid w:val="00F45710"/>
    <w:rsid w:val="00F4583C"/>
    <w:rsid w:val="00F45D31"/>
    <w:rsid w:val="00F4725E"/>
    <w:rsid w:val="00F4732F"/>
    <w:rsid w:val="00F477A5"/>
    <w:rsid w:val="00F47AB9"/>
    <w:rsid w:val="00F5069B"/>
    <w:rsid w:val="00F506AB"/>
    <w:rsid w:val="00F50EC5"/>
    <w:rsid w:val="00F5341F"/>
    <w:rsid w:val="00F55A4B"/>
    <w:rsid w:val="00F56CD2"/>
    <w:rsid w:val="00F57018"/>
    <w:rsid w:val="00F602AA"/>
    <w:rsid w:val="00F61854"/>
    <w:rsid w:val="00F61BE8"/>
    <w:rsid w:val="00F61DE8"/>
    <w:rsid w:val="00F63049"/>
    <w:rsid w:val="00F63276"/>
    <w:rsid w:val="00F6409B"/>
    <w:rsid w:val="00F66258"/>
    <w:rsid w:val="00F743B8"/>
    <w:rsid w:val="00F747BA"/>
    <w:rsid w:val="00F775DC"/>
    <w:rsid w:val="00F77BC7"/>
    <w:rsid w:val="00F806CA"/>
    <w:rsid w:val="00F81353"/>
    <w:rsid w:val="00F82749"/>
    <w:rsid w:val="00F82B77"/>
    <w:rsid w:val="00F82F94"/>
    <w:rsid w:val="00F83035"/>
    <w:rsid w:val="00F831D3"/>
    <w:rsid w:val="00F83394"/>
    <w:rsid w:val="00F83770"/>
    <w:rsid w:val="00F83830"/>
    <w:rsid w:val="00F857A9"/>
    <w:rsid w:val="00F859A0"/>
    <w:rsid w:val="00F859A8"/>
    <w:rsid w:val="00F8715F"/>
    <w:rsid w:val="00F90231"/>
    <w:rsid w:val="00F9113B"/>
    <w:rsid w:val="00F92E2B"/>
    <w:rsid w:val="00F930B5"/>
    <w:rsid w:val="00F936A0"/>
    <w:rsid w:val="00F9768B"/>
    <w:rsid w:val="00FA0F3F"/>
    <w:rsid w:val="00FA101F"/>
    <w:rsid w:val="00FA166D"/>
    <w:rsid w:val="00FA3771"/>
    <w:rsid w:val="00FA4029"/>
    <w:rsid w:val="00FA555A"/>
    <w:rsid w:val="00FA64EC"/>
    <w:rsid w:val="00FA65D9"/>
    <w:rsid w:val="00FA70B0"/>
    <w:rsid w:val="00FB1F4E"/>
    <w:rsid w:val="00FB4A8B"/>
    <w:rsid w:val="00FB662C"/>
    <w:rsid w:val="00FB73D2"/>
    <w:rsid w:val="00FC0281"/>
    <w:rsid w:val="00FC4D11"/>
    <w:rsid w:val="00FC4D23"/>
    <w:rsid w:val="00FC5765"/>
    <w:rsid w:val="00FC6B84"/>
    <w:rsid w:val="00FC75F7"/>
    <w:rsid w:val="00FC76BB"/>
    <w:rsid w:val="00FC78A0"/>
    <w:rsid w:val="00FC7F27"/>
    <w:rsid w:val="00FD2D2D"/>
    <w:rsid w:val="00FD35EF"/>
    <w:rsid w:val="00FD77E6"/>
    <w:rsid w:val="00FD7F28"/>
    <w:rsid w:val="00FE0338"/>
    <w:rsid w:val="00FE17DF"/>
    <w:rsid w:val="00FE3F9E"/>
    <w:rsid w:val="00FE667C"/>
    <w:rsid w:val="00FF07E7"/>
    <w:rsid w:val="00FF0B66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19"/>
    <w:pPr>
      <w:suppressAutoHyphens/>
      <w:spacing w:before="60" w:after="60"/>
      <w:jc w:val="both"/>
    </w:pPr>
    <w:rPr>
      <w:rFonts w:asciiTheme="minorHAnsi" w:eastAsia="Times New Roman" w:hAnsiTheme="minorHAnsi" w:cs="Arial"/>
      <w:sz w:val="22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89457D"/>
    <w:pPr>
      <w:keepNext/>
      <w:numPr>
        <w:numId w:val="32"/>
      </w:numPr>
      <w:suppressAutoHyphens w:val="0"/>
      <w:spacing w:before="300" w:after="180"/>
      <w:jc w:val="center"/>
      <w:outlineLvl w:val="0"/>
    </w:pPr>
    <w:rPr>
      <w:rFonts w:ascii="Calibri" w:hAnsi="Calibri" w:cs="Calibri"/>
      <w:b/>
      <w:bCs/>
      <w:caps/>
      <w:sz w:val="24"/>
      <w:szCs w:val="2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625D9"/>
    <w:pPr>
      <w:numPr>
        <w:ilvl w:val="1"/>
        <w:numId w:val="32"/>
      </w:numPr>
      <w:suppressAutoHyphens w:val="0"/>
      <w:spacing w:before="120" w:after="120" w:line="276" w:lineRule="auto"/>
      <w:outlineLvl w:val="1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625D9"/>
    <w:pPr>
      <w:numPr>
        <w:ilvl w:val="2"/>
        <w:numId w:val="32"/>
      </w:numPr>
      <w:spacing w:line="276" w:lineRule="auto"/>
      <w:ind w:left="1418"/>
      <w:outlineLvl w:val="2"/>
    </w:pPr>
    <w:rPr>
      <w:rFonts w:eastAsiaTheme="majorEastAsia" w:cstheme="majorBidi"/>
      <w:bCs/>
      <w:sz w:val="21"/>
      <w:szCs w:val="21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5E096D"/>
    <w:pPr>
      <w:keepNext/>
      <w:numPr>
        <w:ilvl w:val="3"/>
        <w:numId w:val="32"/>
      </w:numPr>
      <w:spacing w:before="24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5E096D"/>
    <w:pPr>
      <w:numPr>
        <w:ilvl w:val="4"/>
        <w:numId w:val="32"/>
      </w:numPr>
      <w:spacing w:before="24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5E096D"/>
    <w:pPr>
      <w:numPr>
        <w:ilvl w:val="5"/>
        <w:numId w:val="32"/>
      </w:numPr>
      <w:spacing w:before="240"/>
      <w:outlineLvl w:val="5"/>
    </w:pPr>
    <w:rPr>
      <w:rFonts w:eastAsiaTheme="minorEastAsia" w:cstheme="minorBidi"/>
      <w:b/>
      <w:bCs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5E096D"/>
    <w:pPr>
      <w:numPr>
        <w:ilvl w:val="6"/>
        <w:numId w:val="32"/>
      </w:numPr>
      <w:spacing w:before="240"/>
      <w:outlineLvl w:val="6"/>
    </w:pPr>
    <w:rPr>
      <w:rFonts w:eastAsiaTheme="minorEastAsia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5E096D"/>
    <w:pPr>
      <w:numPr>
        <w:ilvl w:val="7"/>
        <w:numId w:val="32"/>
      </w:numPr>
      <w:spacing w:before="24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5E096D"/>
    <w:pPr>
      <w:numPr>
        <w:ilvl w:val="8"/>
        <w:numId w:val="32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152A8"/>
    <w:rPr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rFonts w:eastAsia="Calibri"/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</w:pPr>
  </w:style>
  <w:style w:type="character" w:styleId="Zdraznnjemn">
    <w:name w:val="Subtle Emphasis"/>
    <w:uiPriority w:val="99"/>
    <w:qFormat/>
    <w:rsid w:val="009152A8"/>
    <w:rPr>
      <w:i/>
      <w:iCs/>
      <w:color w:val="808080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uiPriority w:val="99"/>
    <w:qFormat/>
    <w:rsid w:val="0036390B"/>
    <w:rPr>
      <w:i/>
      <w:iCs/>
    </w:rPr>
  </w:style>
  <w:style w:type="character" w:styleId="Odkaznakoment">
    <w:name w:val="annotation reference"/>
    <w:uiPriority w:val="99"/>
    <w:semiHidden/>
    <w:rsid w:val="001C0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eastAsia="Calibri" w:hAnsi="Calibri" w:cs="Times New Roman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1C0B95"/>
    <w:rPr>
      <w:rFonts w:ascii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color w:val="000000"/>
    </w:rPr>
  </w:style>
  <w:style w:type="character" w:styleId="Siln">
    <w:name w:val="Strong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B7B1E"/>
    <w:rPr>
      <w:rFonts w:ascii="Arial" w:hAnsi="Arial" w:cs="Arial"/>
      <w:b/>
      <w:bCs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eastAsia="Calibri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uiPriority w:val="99"/>
    <w:rsid w:val="000B78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0B78A2"/>
    <w:pPr>
      <w:widowControl w:val="0"/>
      <w:suppressAutoHyphens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25D9"/>
    <w:rPr>
      <w:rFonts w:cs="Calibri"/>
      <w:color w:val="000000"/>
      <w:sz w:val="22"/>
    </w:rPr>
  </w:style>
  <w:style w:type="character" w:customStyle="1" w:styleId="Nadpis1Char">
    <w:name w:val="Nadpis 1 Char"/>
    <w:basedOn w:val="Standardnpsmoodstavce"/>
    <w:link w:val="Nadpis1"/>
    <w:rsid w:val="0089457D"/>
    <w:rPr>
      <w:rFonts w:eastAsia="Times New Roman" w:cs="Calibri"/>
      <w:b/>
      <w:bCs/>
      <w:caps/>
      <w:sz w:val="24"/>
      <w:szCs w:val="22"/>
    </w:rPr>
  </w:style>
  <w:style w:type="character" w:customStyle="1" w:styleId="Nadpis3Char">
    <w:name w:val="Nadpis 3 Char"/>
    <w:basedOn w:val="Standardnpsmoodstavce"/>
    <w:link w:val="Nadpis3"/>
    <w:rsid w:val="008625D9"/>
    <w:rPr>
      <w:rFonts w:asciiTheme="minorHAnsi" w:eastAsiaTheme="majorEastAsia" w:hAnsiTheme="minorHAnsi" w:cstheme="majorBid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5E096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5E096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E096D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5E096D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5E096D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5E096D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Podtitul">
    <w:name w:val="Subtitle"/>
    <w:basedOn w:val="Normln"/>
    <w:next w:val="Normln"/>
    <w:link w:val="PodtitulChar"/>
    <w:qFormat/>
    <w:locked/>
    <w:rsid w:val="005E096D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96D"/>
    <w:rPr>
      <w:rFonts w:eastAsia="Times New Roman" w:cs="Calibri"/>
      <w:b/>
      <w:bCs/>
      <w:sz w:val="28"/>
      <w:szCs w:val="28"/>
      <w:lang w:eastAsia="ar-SA"/>
    </w:rPr>
  </w:style>
  <w:style w:type="table" w:styleId="Mkatabulky">
    <w:name w:val="Table Grid"/>
    <w:basedOn w:val="Normlntabulka"/>
    <w:uiPriority w:val="59"/>
    <w:locked/>
    <w:rsid w:val="004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">
    <w:name w:val="Tabulka1"/>
    <w:basedOn w:val="Normln"/>
    <w:link w:val="Tabulka1Char"/>
    <w:qFormat/>
    <w:rsid w:val="00080119"/>
    <w:pPr>
      <w:spacing w:before="40" w:after="40"/>
    </w:pPr>
  </w:style>
  <w:style w:type="paragraph" w:customStyle="1" w:styleId="nadpisAAA">
    <w:name w:val="nadpis AAA"/>
    <w:basedOn w:val="Styl"/>
    <w:uiPriority w:val="99"/>
    <w:rsid w:val="00100913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character" w:customStyle="1" w:styleId="Tabulka1Char">
    <w:name w:val="Tabulka1 Char"/>
    <w:basedOn w:val="Standardnpsmoodstavce"/>
    <w:link w:val="Tabulka1"/>
    <w:rsid w:val="00080119"/>
    <w:rPr>
      <w:rFonts w:asciiTheme="minorHAnsi" w:eastAsia="Times New Roman" w:hAnsiTheme="minorHAnsi" w:cs="Arial"/>
      <w:sz w:val="22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C1C21"/>
    <w:rPr>
      <w:rFonts w:asciiTheme="minorHAnsi" w:eastAsia="Times New Roman" w:hAnsiTheme="minorHAnsi" w:cs="Arial"/>
      <w:sz w:val="22"/>
      <w:lang w:eastAsia="ar-SA"/>
    </w:rPr>
  </w:style>
  <w:style w:type="paragraph" w:customStyle="1" w:styleId="Zkladntextodsazen31">
    <w:name w:val="Základní text odsazený 31"/>
    <w:basedOn w:val="Normln"/>
    <w:rsid w:val="00346147"/>
    <w:pPr>
      <w:spacing w:before="0" w:after="120"/>
      <w:ind w:left="283"/>
    </w:pPr>
    <w:rPr>
      <w:rFonts w:ascii="Arial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6A25-C0AC-4D4C-A3CA-FCDF973A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3405</Words>
  <Characters>20096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Holub;Petr Stehlík</dc:creator>
  <cp:lastModifiedBy>Ivana Věková</cp:lastModifiedBy>
  <cp:revision>2</cp:revision>
  <cp:lastPrinted>2019-12-02T13:55:00Z</cp:lastPrinted>
  <dcterms:created xsi:type="dcterms:W3CDTF">2019-12-03T08:07:00Z</dcterms:created>
  <dcterms:modified xsi:type="dcterms:W3CDTF">2019-12-03T08:07:00Z</dcterms:modified>
</cp:coreProperties>
</file>