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4C1AE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E76F5F8" w14:textId="5B93FC72" w:rsidR="008344F8" w:rsidRPr="00105E2A" w:rsidRDefault="008344F8" w:rsidP="008344F8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Pr="00C37A55">
        <w:rPr>
          <w:b/>
          <w:i/>
        </w:rPr>
        <w:t>s finančním příspěvkem</w:t>
      </w:r>
    </w:p>
    <w:p w14:paraId="14C7090F" w14:textId="77777777" w:rsidR="008344F8" w:rsidRPr="00105E2A" w:rsidRDefault="008344F8" w:rsidP="008344F8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14:paraId="32B32F62" w14:textId="77777777" w:rsidR="008344F8" w:rsidRPr="00D859B8" w:rsidRDefault="008344F8" w:rsidP="00634CEB">
      <w:r w:rsidRPr="00D859B8">
        <w:t>uzavřená podle § 1746 odst. 2 zákona č. 89/2012 Sb., občanský zákoník</w:t>
      </w:r>
    </w:p>
    <w:p w14:paraId="1F2D9F84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44D476C" w14:textId="77777777" w:rsidR="008344F8" w:rsidRPr="00C37A55" w:rsidRDefault="008344F8" w:rsidP="008344F8">
      <w:pPr>
        <w:jc w:val="center"/>
        <w:rPr>
          <w:b/>
        </w:rPr>
      </w:pPr>
      <w:r w:rsidRPr="00C37A55">
        <w:rPr>
          <w:b/>
        </w:rPr>
        <w:t>Článek I</w:t>
      </w:r>
    </w:p>
    <w:p w14:paraId="13B9C41E" w14:textId="77777777" w:rsidR="008344F8" w:rsidRPr="00C37A55" w:rsidRDefault="008344F8" w:rsidP="00422568">
      <w:pPr>
        <w:jc w:val="center"/>
        <w:rPr>
          <w:b/>
        </w:rPr>
      </w:pPr>
      <w:r w:rsidRPr="00C37A55">
        <w:rPr>
          <w:b/>
        </w:rPr>
        <w:t>SMLUVNÍ STRANY</w:t>
      </w:r>
    </w:p>
    <w:p w14:paraId="53590F72" w14:textId="77777777" w:rsidR="00F83C05" w:rsidRPr="00EA452C" w:rsidRDefault="00F83C05" w:rsidP="00F83C05">
      <w:pPr>
        <w:rPr>
          <w:b/>
        </w:rPr>
      </w:pPr>
      <w:r w:rsidRPr="00EA452C">
        <w:rPr>
          <w:b/>
        </w:rPr>
        <w:t>Ústav chemických procesů AV ČR, v. v. i.</w:t>
      </w:r>
    </w:p>
    <w:p w14:paraId="1AB272D1" w14:textId="77777777" w:rsidR="00F83C05" w:rsidRDefault="00F83C05" w:rsidP="00F83C05">
      <w:r>
        <w:t>se sídlem Rozvojová 1/135, Praha, 165 02</w:t>
      </w:r>
    </w:p>
    <w:p w14:paraId="4AEB6CB4" w14:textId="77777777" w:rsidR="00F83C05" w:rsidRDefault="00F83C05" w:rsidP="00F83C05">
      <w:r>
        <w:t xml:space="preserve">zastoupená Ing. Miroslavem Punčochářem, CSc., </w:t>
      </w:r>
      <w:proofErr w:type="spellStart"/>
      <w:r>
        <w:t>DSc</w:t>
      </w:r>
      <w:proofErr w:type="spellEnd"/>
      <w:r>
        <w:t>.,</w:t>
      </w:r>
    </w:p>
    <w:p w14:paraId="44B618BF" w14:textId="04A6E5E2" w:rsidR="00F83C05" w:rsidRDefault="00F83C05" w:rsidP="00F83C05">
      <w:r>
        <w:t xml:space="preserve">IČ: 67985858, bankovní spojení: </w:t>
      </w:r>
      <w:r w:rsidR="009E3814">
        <w:t>20095-12826061/0710</w:t>
      </w:r>
    </w:p>
    <w:p w14:paraId="18E02BAF" w14:textId="77777777" w:rsidR="00F83C05" w:rsidRDefault="00F83C05" w:rsidP="00F83C05">
      <w:r>
        <w:t>(dále jen „</w:t>
      </w:r>
      <w:r w:rsidRPr="002456D0">
        <w:t>Příjemce</w:t>
      </w:r>
      <w:r>
        <w:t>“)</w:t>
      </w:r>
    </w:p>
    <w:p w14:paraId="6AF8994F" w14:textId="77777777" w:rsidR="00F83C05" w:rsidRDefault="00F83C05" w:rsidP="00F83C05">
      <w:r>
        <w:t>a</w:t>
      </w:r>
    </w:p>
    <w:p w14:paraId="5E1E6981" w14:textId="77777777" w:rsidR="00F83C05" w:rsidRPr="00EA452C" w:rsidRDefault="00F83C05" w:rsidP="00F83C05">
      <w:pPr>
        <w:rPr>
          <w:b/>
        </w:rPr>
      </w:pPr>
      <w:r w:rsidRPr="00EA452C">
        <w:rPr>
          <w:b/>
        </w:rPr>
        <w:t>Ústav výzkumu globální změny AV ČR, v. v. i.</w:t>
      </w:r>
    </w:p>
    <w:p w14:paraId="4FC252CD" w14:textId="77777777" w:rsidR="00F83C05" w:rsidRDefault="00F83C05" w:rsidP="00F83C05">
      <w:r>
        <w:t>se sídlem Bělidla 986/4a, Brno, 603 00</w:t>
      </w:r>
    </w:p>
    <w:p w14:paraId="6CEF739D" w14:textId="52733C7F" w:rsidR="00F83C05" w:rsidRDefault="00F83C05" w:rsidP="00F83C05">
      <w:r>
        <w:t>zastoupená prof. RNDr. Ing. Michalem V. Markem, DrSc., dr.</w:t>
      </w:r>
      <w:r w:rsidR="00255DE8">
        <w:t xml:space="preserve"> </w:t>
      </w:r>
      <w:r w:rsidR="00987A46">
        <w:t>h. c</w:t>
      </w:r>
      <w:r w:rsidR="00B47F11">
        <w:t>.</w:t>
      </w:r>
      <w:r>
        <w:t xml:space="preserve">, </w:t>
      </w:r>
    </w:p>
    <w:p w14:paraId="39333284" w14:textId="77777777" w:rsidR="00F83C05" w:rsidRDefault="00F83C05" w:rsidP="00F83C05">
      <w:r>
        <w:t>zapsaná v rejstříku veřejných výzkumných institucí vedeném Ministerstvem školství mládeže a tělovýchovy</w:t>
      </w:r>
    </w:p>
    <w:p w14:paraId="7C25BBC1" w14:textId="12A9F82C" w:rsidR="00F83C05" w:rsidRDefault="00F83C05" w:rsidP="00F83C05">
      <w:r>
        <w:t>IČ: 86652079, bankovní spojení</w:t>
      </w:r>
      <w:r w:rsidR="009E3814">
        <w:t>:</w:t>
      </w:r>
      <w:r>
        <w:t xml:space="preserve"> 61722621/0710 </w:t>
      </w:r>
    </w:p>
    <w:p w14:paraId="4EA0D818" w14:textId="77777777" w:rsidR="00F83C05" w:rsidRDefault="00F83C05" w:rsidP="00F83C05">
      <w:r>
        <w:t>(dále jen „</w:t>
      </w:r>
      <w:r w:rsidRPr="002456D0">
        <w:t>Partner 1</w:t>
      </w:r>
      <w:r>
        <w:t>“)</w:t>
      </w:r>
    </w:p>
    <w:p w14:paraId="0B8EE9AA" w14:textId="77777777" w:rsidR="00F83C05" w:rsidRDefault="00F83C05" w:rsidP="00F83C05">
      <w:r>
        <w:t>a</w:t>
      </w:r>
    </w:p>
    <w:p w14:paraId="04A6C32D" w14:textId="77777777" w:rsidR="00F83C05" w:rsidRPr="00EA452C" w:rsidRDefault="00F83C05" w:rsidP="00F83C05">
      <w:pPr>
        <w:rPr>
          <w:b/>
        </w:rPr>
      </w:pPr>
      <w:r w:rsidRPr="00EA452C">
        <w:rPr>
          <w:b/>
        </w:rPr>
        <w:t xml:space="preserve">Masarykova univerzita </w:t>
      </w:r>
    </w:p>
    <w:p w14:paraId="0C9A5377" w14:textId="77777777" w:rsidR="00F83C05" w:rsidRDefault="00F83C05" w:rsidP="00F83C05">
      <w:r>
        <w:t>se sídlem Žerotínovo náměstí 617/9, Brno, 602 00</w:t>
      </w:r>
    </w:p>
    <w:p w14:paraId="1780C5F6" w14:textId="61ED545A" w:rsidR="00F83C05" w:rsidRDefault="00F83C05" w:rsidP="00F83C05">
      <w:r>
        <w:t xml:space="preserve">zastoupená </w:t>
      </w:r>
      <w:r w:rsidRPr="00F83C05">
        <w:t>prof. MUDr. Martin</w:t>
      </w:r>
      <w:r>
        <w:t>em</w:t>
      </w:r>
      <w:r w:rsidRPr="00F83C05">
        <w:t xml:space="preserve"> Bareš</w:t>
      </w:r>
      <w:r>
        <w:t>em</w:t>
      </w:r>
      <w:r w:rsidRPr="00F83C05">
        <w:t>, Ph.D</w:t>
      </w:r>
      <w:r w:rsidR="005E4E1C">
        <w:t>.</w:t>
      </w:r>
    </w:p>
    <w:p w14:paraId="42373E04" w14:textId="77777777" w:rsidR="00F83C05" w:rsidRDefault="00F83C05" w:rsidP="00F83C05">
      <w:r>
        <w:t>zákonem č. 111/1998 Sb. o vysokých školách v účinném znění</w:t>
      </w:r>
    </w:p>
    <w:p w14:paraId="5C52FC83" w14:textId="7CB4AB11" w:rsidR="00F83C05" w:rsidRDefault="00F83C05" w:rsidP="00F83C05">
      <w:r>
        <w:t>IČ: 00216224, bankovní spojení</w:t>
      </w:r>
      <w:r w:rsidR="009E3814">
        <w:t>:</w:t>
      </w:r>
      <w:r>
        <w:t xml:space="preserve"> 30090-41924621/07102</w:t>
      </w:r>
    </w:p>
    <w:p w14:paraId="4B963EED" w14:textId="77777777" w:rsidR="00EA452C" w:rsidRDefault="00F83C05" w:rsidP="00F83C05">
      <w:r>
        <w:t>(dále jen „</w:t>
      </w:r>
      <w:r w:rsidRPr="002456D0">
        <w:t>Partner 2</w:t>
      </w:r>
      <w:r>
        <w:t>“)</w:t>
      </w:r>
    </w:p>
    <w:p w14:paraId="4BFBA5B4" w14:textId="77777777" w:rsidR="00EA452C" w:rsidRDefault="00EA452C" w:rsidP="00634CE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0F10F6E" w14:textId="25E7E2FC" w:rsidR="00634CEB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14:paraId="72D2CED7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C56059E" w14:textId="77777777"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Článek II</w:t>
      </w:r>
    </w:p>
    <w:p w14:paraId="2B224D73" w14:textId="77777777"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PŘEDMĚT A ÚČEL SMLOUVY</w:t>
      </w:r>
    </w:p>
    <w:p w14:paraId="5E020074" w14:textId="3D220F2A" w:rsidR="008344F8" w:rsidRPr="00B50788" w:rsidRDefault="008344F8" w:rsidP="008344F8">
      <w:r w:rsidRPr="00E53262">
        <w:rPr>
          <w:spacing w:val="-4"/>
        </w:rPr>
        <w:t>Předmětem této Smlouvy je úprava právního postavení Příjemce a jeho Partnerů, jejich úlohy</w:t>
      </w:r>
      <w:r w:rsidR="00634CEB">
        <w:t xml:space="preserve"> a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14:paraId="0DD84D84" w14:textId="50A36BC2" w:rsidR="008344F8" w:rsidRDefault="008344F8" w:rsidP="008344F8">
      <w:r w:rsidRPr="00B50788">
        <w:t>Účelem této Smlouvy je upravit vzájemnou spolupráci Příjemce a Partnerů, kteří společně realizují Projekt „</w:t>
      </w:r>
      <w:r w:rsidR="00EA452C">
        <w:t>ACTRIS-CZ RI 2</w:t>
      </w:r>
      <w:r w:rsidRPr="00B50788">
        <w:t>“</w:t>
      </w:r>
      <w:r>
        <w:t>,</w:t>
      </w:r>
      <w:r w:rsidRPr="00B50788">
        <w:t xml:space="preserve"> </w:t>
      </w:r>
      <w:r>
        <w:t>s registračním číslem</w:t>
      </w:r>
      <w:r>
        <w:rPr>
          <w:rStyle w:val="Znakapoznpodarou"/>
          <w:rFonts w:cs="Arial"/>
        </w:rPr>
        <w:footnoteReference w:id="1"/>
      </w:r>
      <w:r>
        <w:t xml:space="preserve"> </w:t>
      </w:r>
      <w:r w:rsidR="00EA452C" w:rsidRPr="00EA452C">
        <w:t>CZ.02.1.01/0.0/0.0/18_046/0015968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 v</w:t>
      </w:r>
      <w:r w:rsidRPr="00B50788">
        <w:t>zdělávání</w:t>
      </w:r>
      <w:r>
        <w:t xml:space="preserve"> (dále jen „Projekt“), Projektová dokumen</w:t>
      </w:r>
      <w:r>
        <w:softHyphen/>
        <w:t xml:space="preserve">tace je přílohou této smlouvy. </w:t>
      </w:r>
    </w:p>
    <w:p w14:paraId="3E227F98" w14:textId="4C9CCE34" w:rsidR="008344F8" w:rsidRPr="00B50788" w:rsidRDefault="008344F8" w:rsidP="008344F8">
      <w:r w:rsidRPr="00B50788">
        <w:t>Vztahy mezi Příjemcem a jeho Partnery se řídí principy par</w:t>
      </w:r>
      <w:r w:rsidR="00634CEB">
        <w:t>tnerství, které jsou vymezeny v </w:t>
      </w:r>
      <w:r w:rsidRPr="00B50788">
        <w:t>Pravidlech pro žadatele a příjemce</w:t>
      </w:r>
      <w:r>
        <w:t xml:space="preserve"> – obecná část a Pravidl</w:t>
      </w:r>
      <w:r w:rsidR="00077D5B">
        <w:t>ech</w:t>
      </w:r>
      <w:r>
        <w:t xml:space="preserve"> pro žadatele a příjemce – specifická část výzvy</w:t>
      </w:r>
      <w:r w:rsidRPr="00B50788">
        <w:t xml:space="preserve"> Operačního programu Výzkum, vývoj a vzdělávání (dále jen „Pravidla pro žadatele a příjemce“), jejichž </w:t>
      </w:r>
      <w:r>
        <w:t>závazná verze je uvedena</w:t>
      </w:r>
      <w:r w:rsidRPr="00B50788">
        <w:t xml:space="preserve"> v právním aktu </w:t>
      </w:r>
      <w:r>
        <w:t>o poskytnutí/pře</w:t>
      </w:r>
      <w:r>
        <w:softHyphen/>
        <w:t xml:space="preserve">vodu podpory, </w:t>
      </w:r>
      <w:r w:rsidRPr="00B50788">
        <w:t>případně v Rozhodnutí o změně právního aktu</w:t>
      </w:r>
      <w:r>
        <w:t xml:space="preserve"> o poskytnutí/ převodu podpory</w:t>
      </w:r>
      <w:r w:rsidRPr="00B50788">
        <w:t xml:space="preserve">, </w:t>
      </w:r>
      <w:r>
        <w:t>nebo ve</w:t>
      </w:r>
      <w:r w:rsidRPr="00B50788">
        <w:t xml:space="preserve"> výzvě.</w:t>
      </w:r>
    </w:p>
    <w:p w14:paraId="4C85BE5D" w14:textId="32095EF5" w:rsidR="008344F8" w:rsidRPr="00B50788" w:rsidRDefault="008344F8" w:rsidP="008344F8">
      <w:r w:rsidRPr="00B50788">
        <w:t>Příjemce a jeho Partneři jsou povinni při rea</w:t>
      </w:r>
      <w:r>
        <w:t>lizaci Projektu postupovat dle P</w:t>
      </w:r>
      <w:r w:rsidRPr="00B50788">
        <w:t>ravidel</w:t>
      </w:r>
      <w:r w:rsidR="00634CEB">
        <w:t xml:space="preserve"> pro žadatele a </w:t>
      </w:r>
      <w:r>
        <w:t xml:space="preserve">příjemce uvedených v </w:t>
      </w:r>
      <w:r w:rsidRPr="00B50788">
        <w:t>právním aktu o poskytnutí/převodu podpory</w:t>
      </w:r>
      <w:r>
        <w:t xml:space="preserve">, </w:t>
      </w:r>
      <w:r w:rsidRPr="001B1519">
        <w:t>případně jiných metodických pokynech vydávaných Řídicím orgánem (Ministerstvem školství, mládeže a tělovýchovy).</w:t>
      </w:r>
    </w:p>
    <w:p w14:paraId="01E41FF7" w14:textId="77777777" w:rsidR="008344F8" w:rsidRPr="001B5FE9" w:rsidRDefault="008344F8" w:rsidP="00422568">
      <w:pPr>
        <w:pageBreakBefore/>
        <w:jc w:val="center"/>
        <w:rPr>
          <w:b/>
        </w:rPr>
      </w:pPr>
      <w:r w:rsidRPr="001B5FE9">
        <w:rPr>
          <w:b/>
        </w:rPr>
        <w:lastRenderedPageBreak/>
        <w:t>Článek III</w:t>
      </w:r>
    </w:p>
    <w:p w14:paraId="27AAF87C" w14:textId="77777777"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650B77E7" w14:textId="77777777" w:rsidR="008344F8" w:rsidRPr="00D859B8" w:rsidRDefault="008344F8" w:rsidP="008344F8">
      <w:r w:rsidRPr="00D859B8">
        <w:t>Smluvní strany se dohodly, že se budou spolupodílet na realizaci Projektu uvedeného v čl. II. této Smlouvy takto:</w:t>
      </w:r>
    </w:p>
    <w:p w14:paraId="0403B502" w14:textId="152A5DF8" w:rsidR="008344F8" w:rsidRPr="009F769D" w:rsidRDefault="008344F8" w:rsidP="00422568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tyto činnosti:</w:t>
      </w:r>
    </w:p>
    <w:p w14:paraId="1D43CA45" w14:textId="62CBAE41" w:rsidR="008344F8" w:rsidRPr="00D859B8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</w:pPr>
      <w:r w:rsidRPr="00D859B8">
        <w:t xml:space="preserve">řízení </w:t>
      </w:r>
      <w:r>
        <w:t>P</w:t>
      </w:r>
      <w:r w:rsidRPr="00D859B8">
        <w:t>rojektu,</w:t>
      </w:r>
    </w:p>
    <w:p w14:paraId="145E8A27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přípravu a řízení konferencí a seminářů,</w:t>
      </w:r>
    </w:p>
    <w:p w14:paraId="09E6C1CE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návrhu projektu a jeho změn a doplnění,</w:t>
      </w:r>
    </w:p>
    <w:p w14:paraId="74A5A1D2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14:paraId="113DF904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14:paraId="1186CE85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vyhodnocení připomínek a hodnocení výstupů z projektu,</w:t>
      </w:r>
    </w:p>
    <w:p w14:paraId="7BAD8367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provádět publicitu projektu,</w:t>
      </w:r>
    </w:p>
    <w:p w14:paraId="4A97045F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14:paraId="1E8F9764" w14:textId="77777777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 a předkládání žádostí o platbu,</w:t>
      </w:r>
    </w:p>
    <w:p w14:paraId="05AF99DE" w14:textId="24A7CEE9"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schvalování a proplácení způsobilých výdajů Partnera.</w:t>
      </w:r>
    </w:p>
    <w:p w14:paraId="3CAE9884" w14:textId="65A71F94" w:rsidR="008344F8" w:rsidRPr="00441EA2" w:rsidRDefault="00F92AC3" w:rsidP="008344F8">
      <w:pPr>
        <w:pStyle w:val="NORMcislo"/>
      </w:pPr>
      <w:r>
        <w:rPr>
          <w:i/>
        </w:rPr>
        <w:t>Partneři</w:t>
      </w:r>
      <w:r w:rsidR="008344F8" w:rsidRPr="00CF23B9">
        <w:rPr>
          <w:i/>
        </w:rPr>
        <w:t xml:space="preserve"> </w:t>
      </w:r>
      <w:r>
        <w:t>budou</w:t>
      </w:r>
      <w:r w:rsidR="008344F8" w:rsidRPr="00441EA2">
        <w:t xml:space="preserve"> provádět tyto činnosti:</w:t>
      </w:r>
    </w:p>
    <w:p w14:paraId="111DC2A4" w14:textId="77777777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připomínkování a hodnocení výstupů z projektu,</w:t>
      </w:r>
    </w:p>
    <w:p w14:paraId="3DC0DA61" w14:textId="77777777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spolupráce při zajišťování cílové skupiny z oblasti lidských zdrojů,</w:t>
      </w:r>
    </w:p>
    <w:p w14:paraId="2A869C0C" w14:textId="7820E1F0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="00634CEB">
        <w:t xml:space="preserve"> skupinou a </w:t>
      </w:r>
      <w:r w:rsidRPr="00D859B8">
        <w:t>Příjemcem),</w:t>
      </w:r>
    </w:p>
    <w:p w14:paraId="091D45EA" w14:textId="77777777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spolupráce na definování potřeb cílové skupiny,</w:t>
      </w:r>
    </w:p>
    <w:p w14:paraId="430FD569" w14:textId="77777777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spolupráce na návrhu změn a doplnění projektu,</w:t>
      </w:r>
    </w:p>
    <w:p w14:paraId="517AE7D9" w14:textId="77777777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vyúčtování vynaložených prostředků,</w:t>
      </w:r>
    </w:p>
    <w:p w14:paraId="731D4D57" w14:textId="1E27DD46" w:rsidR="008344F8" w:rsidRPr="00D859B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>zpracování zpráv o své činnosti v dohodnutých termínech</w:t>
      </w:r>
    </w:p>
    <w:p w14:paraId="462CF6D2" w14:textId="5E46AA73" w:rsidR="008344F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859B8">
        <w:t xml:space="preserve">zastupovat Příjemce při výkonu práv a povinností souvisejících se zadávacím řízením nebo soutěží o návrh, podle zákona č. </w:t>
      </w:r>
      <w:r w:rsidR="00CF2778">
        <w:t>134/2016 Sb., o zadávání veřejných zakázek</w:t>
      </w:r>
      <w:r w:rsidRPr="00D859B8">
        <w:t>, ve znění pozdějších předpisů</w:t>
      </w:r>
      <w:r w:rsidR="00077D5B">
        <w:t>, atd.</w:t>
      </w:r>
      <w:r w:rsidRPr="00D859B8">
        <w:t>.</w:t>
      </w:r>
    </w:p>
    <w:p w14:paraId="4605A5A3" w14:textId="775873DC" w:rsidR="008344F8" w:rsidRPr="00E53262" w:rsidRDefault="008344F8" w:rsidP="008344F8">
      <w:pPr>
        <w:pStyle w:val="NORMcislo"/>
      </w:pPr>
      <w:r w:rsidRPr="00E53262">
        <w:t>Příjemce a Partneři se zavazují nést plnou odpovědnost za realizaci činností, které mají vykonávat dle této Smlouvy.</w:t>
      </w:r>
    </w:p>
    <w:p w14:paraId="61B045C4" w14:textId="0BF2B70A" w:rsidR="008344F8" w:rsidRPr="00E53262" w:rsidRDefault="008344F8" w:rsidP="008344F8">
      <w:pPr>
        <w:pStyle w:val="NORMcislo"/>
      </w:pPr>
      <w:r w:rsidRPr="00E53262">
        <w:t>Každý Partner je povinen jednat způsobem, který neohrožuje realizaci projektu a zájmy Příjemce a Partnerů.</w:t>
      </w:r>
    </w:p>
    <w:p w14:paraId="42714B17" w14:textId="6D5548AC" w:rsidR="008344F8" w:rsidRPr="00E53262" w:rsidRDefault="008344F8" w:rsidP="008344F8">
      <w:pPr>
        <w:pStyle w:val="NORMcislo"/>
      </w:pPr>
      <w:r w:rsidRPr="00E53262">
        <w:rPr>
          <w:spacing w:val="-4"/>
        </w:rPr>
        <w:t>Partne</w:t>
      </w:r>
      <w:r w:rsidR="00F92AC3">
        <w:rPr>
          <w:spacing w:val="-4"/>
        </w:rPr>
        <w:t>ři</w:t>
      </w:r>
      <w:r w:rsidRPr="00E53262">
        <w:rPr>
          <w:spacing w:val="-4"/>
        </w:rPr>
        <w:t xml:space="preserve"> m</w:t>
      </w:r>
      <w:r w:rsidR="00F92AC3">
        <w:rPr>
          <w:spacing w:val="-4"/>
        </w:rPr>
        <w:t>ají</w:t>
      </w:r>
      <w:r w:rsidRPr="00E53262">
        <w:rPr>
          <w:spacing w:val="-4"/>
        </w:rPr>
        <w:t xml:space="preserve"> právo na veškeré informace týkající se projektu, dosažených výsledků Projektu</w:t>
      </w:r>
      <w:r w:rsidRPr="00E53262">
        <w:t xml:space="preserve"> a související dokumentace.</w:t>
      </w:r>
    </w:p>
    <w:p w14:paraId="0F5A97DC" w14:textId="57FAB671" w:rsidR="008344F8" w:rsidRPr="00E53262" w:rsidRDefault="008344F8" w:rsidP="008344F8">
      <w:pPr>
        <w:pStyle w:val="NORMcislo"/>
      </w:pPr>
      <w:r w:rsidRPr="00E53262">
        <w:lastRenderedPageBreak/>
        <w:t>Partne</w:t>
      </w:r>
      <w:r w:rsidR="00F92AC3">
        <w:t>ři</w:t>
      </w:r>
      <w:r w:rsidRPr="00E53262">
        <w:t xml:space="preserve"> se dále zavazuj</w:t>
      </w:r>
      <w:r w:rsidR="00F92AC3">
        <w:t>í</w:t>
      </w:r>
      <w:r w:rsidRPr="00E53262">
        <w:t>:</w:t>
      </w:r>
    </w:p>
    <w:p w14:paraId="218098FB" w14:textId="6CACE0FD"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mít zřízen svůj bankovní účet. Bankovní účet může být založen u jakékoliv banky opráv</w:t>
      </w:r>
      <w:r>
        <w:softHyphen/>
      </w:r>
      <w:r w:rsidRPr="00075A08">
        <w:t>něné působit v České republice a musí být veden výhradně v</w:t>
      </w:r>
      <w:r>
        <w:t> českých korunách</w:t>
      </w:r>
      <w:r w:rsidRPr="00075A08">
        <w:t xml:space="preserve">. Partner je povinen zachovat svůj bankovní účet i po ukončení projektu až do doby, než obdrží závěrečnou </w:t>
      </w:r>
      <w:r w:rsidR="00634CEB">
        <w:t>platbu, resp. až do </w:t>
      </w:r>
      <w:r w:rsidRPr="00075A08">
        <w:t>doby finančního vypořádání projektu;</w:t>
      </w:r>
    </w:p>
    <w:p w14:paraId="5D79A8A7" w14:textId="4CE46550"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 náležitosti účetního dokladu dle § 11 zákona č. 563/1991 Sb., o účetnic</w:t>
      </w:r>
      <w:r>
        <w:softHyphen/>
      </w:r>
      <w:r w:rsidRPr="00075A08">
        <w:t>tví, ve znění pozdějších předpisů, a aby tyto doklady byly správné, úplné, průkazné a srozumitelné.</w:t>
      </w:r>
      <w:r>
        <w:t xml:space="preserve"> </w:t>
      </w:r>
      <w:r w:rsidRPr="00075A08">
        <w:t xml:space="preserve">Dále je povinen uchovávat je způsobem uvedeným v zákoně č. </w:t>
      </w:r>
      <w:r w:rsidR="00634CEB">
        <w:rPr>
          <w:spacing w:val="-4"/>
        </w:rPr>
        <w:t>563/1991 Sb., o </w:t>
      </w:r>
      <w:r w:rsidRPr="00E53262">
        <w:rPr>
          <w:spacing w:val="-4"/>
        </w:rPr>
        <w:t>účetnictví, ve znění pozdějších předpisů, a v záko</w:t>
      </w:r>
      <w:r w:rsidR="00634CEB">
        <w:rPr>
          <w:spacing w:val="-4"/>
        </w:rPr>
        <w:t>ně č. </w:t>
      </w:r>
      <w:r w:rsidRPr="00E53262">
        <w:rPr>
          <w:spacing w:val="-4"/>
        </w:rPr>
        <w:t>499/2004 Sb.,</w:t>
      </w:r>
      <w:r w:rsidRPr="00075A08">
        <w:t xml:space="preserve"> o archivnictví a spisové službě a o změně některých zákonů, ve</w:t>
      </w:r>
      <w:r w:rsidR="00634CEB">
        <w:t xml:space="preserve"> znění pozdějších předpisů, a v </w:t>
      </w:r>
      <w:r w:rsidRPr="00075A08">
        <w:t>souladu s dalšími platnými právními předpisy ČR;</w:t>
      </w:r>
    </w:p>
    <w:p w14:paraId="1F47F5D9" w14:textId="12EF6683"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vést oddělenou účetní evidenci všech účetních případů vztahujících se k projektu;</w:t>
      </w:r>
    </w:p>
    <w:p w14:paraId="26AF3DE1" w14:textId="44C4B5C1"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do výdajů projektu zahrnout pouze výdaje splňující pravidla </w:t>
      </w:r>
      <w:r w:rsidRPr="00075A08">
        <w:t>účelovosti a způsobilosti</w:t>
      </w:r>
      <w:r>
        <w:t xml:space="preserve"> stanovená</w:t>
      </w:r>
      <w:r w:rsidR="00077D5B">
        <w:t xml:space="preserve"> v právním aktu o poskytnutí / převodu podpory;</w:t>
      </w:r>
    </w:p>
    <w:p w14:paraId="2BE5B57C" w14:textId="56A04FBD"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s finan</w:t>
      </w:r>
      <w:r>
        <w:softHyphen/>
      </w:r>
      <w:r w:rsidRPr="00075A08">
        <w:t>čními prostředky poskytnutými na základě této Smlouvy nakl</w:t>
      </w:r>
      <w:r w:rsidR="00634CEB">
        <w:t>ádat dle pravidel stanovených v</w:t>
      </w:r>
      <w:r w:rsidR="00BD6207">
        <w:t> </w:t>
      </w:r>
      <w:r w:rsidRPr="00075A08">
        <w:t>Pravidlech pro žadatele a příjemce a právním aktu o poskytnutí/pře</w:t>
      </w:r>
      <w:r>
        <w:softHyphen/>
      </w:r>
      <w:r w:rsidRPr="00075A08">
        <w:t>vodu podpory, zejména hospodárně, efektivně a účelně;</w:t>
      </w:r>
    </w:p>
    <w:p w14:paraId="21E1D571" w14:textId="6BBCC0DD" w:rsidR="00B6206B" w:rsidRPr="00EB15EE" w:rsidRDefault="008344F8" w:rsidP="00B6206B">
      <w:pPr>
        <w:pStyle w:val="Odstavecseseznamem"/>
        <w:numPr>
          <w:ilvl w:val="0"/>
          <w:numId w:val="8"/>
        </w:numPr>
        <w:spacing w:after="120"/>
        <w:contextualSpacing w:val="0"/>
      </w:pPr>
      <w:r w:rsidRPr="00EB15EE">
        <w:t xml:space="preserve">během realizace </w:t>
      </w:r>
      <w:r w:rsidRPr="00EB15EE">
        <w:rPr>
          <w:spacing w:val="-4"/>
        </w:rPr>
        <w:t>Projektu poskytnout součinnost při naplňování indikátorů Projektu uvedených v příloze</w:t>
      </w:r>
      <w:r w:rsidRPr="00EB15EE">
        <w:t xml:space="preserve"> č. </w:t>
      </w:r>
      <w:r w:rsidR="004A5A94" w:rsidRPr="00EB15EE">
        <w:t>1</w:t>
      </w:r>
      <w:r w:rsidRPr="00EB15EE">
        <w:t xml:space="preserve"> této Smlouvy. Partner nezodpovídá za naplnění závazných indikátorů Projektu. </w:t>
      </w:r>
    </w:p>
    <w:p w14:paraId="35AB2E83" w14:textId="6CF47EFC" w:rsidR="008344F8" w:rsidRPr="00EB15EE" w:rsidRDefault="00B6206B" w:rsidP="00B6206B">
      <w:pPr>
        <w:pStyle w:val="Odstavecseseznamem"/>
        <w:spacing w:after="120"/>
        <w:ind w:left="426"/>
        <w:contextualSpacing w:val="0"/>
      </w:pPr>
      <w:r w:rsidRPr="00EB15EE">
        <w:t xml:space="preserve">Partner </w:t>
      </w:r>
      <w:r w:rsidR="00F92AC3" w:rsidRPr="00EB15EE">
        <w:t>1</w:t>
      </w:r>
      <w:r w:rsidR="008344F8" w:rsidRPr="00EB15EE">
        <w:t xml:space="preserve"> </w:t>
      </w:r>
      <w:proofErr w:type="gramStart"/>
      <w:r w:rsidR="00EB15EE">
        <w:t>se</w:t>
      </w:r>
      <w:proofErr w:type="gramEnd"/>
      <w:r w:rsidR="00EB15EE">
        <w:t xml:space="preserve"> bude </w:t>
      </w:r>
      <w:r w:rsidR="008344F8" w:rsidRPr="00EB15EE">
        <w:t>v průběhu realizace projektu uvedeného v článku II. Smlou</w:t>
      </w:r>
      <w:r w:rsidRPr="00EB15EE">
        <w:t xml:space="preserve">vy </w:t>
      </w:r>
      <w:r w:rsidR="00EB15EE">
        <w:t>spolupodílet na splnění indikátorů</w:t>
      </w:r>
      <w:r w:rsidRPr="00EB15EE">
        <w:t xml:space="preserve">: </w:t>
      </w:r>
      <w:r w:rsidR="00452723" w:rsidRPr="00EB15EE">
        <w:t>24000 a 20611</w:t>
      </w:r>
      <w:r w:rsidR="00452723" w:rsidRPr="00EB15EE">
        <w:rPr>
          <w:lang w:val="en-US"/>
        </w:rPr>
        <w:t>;</w:t>
      </w:r>
    </w:p>
    <w:p w14:paraId="4959BA0D" w14:textId="2179966F" w:rsidR="00F92AC3" w:rsidRPr="00E338A1" w:rsidRDefault="00F92AC3" w:rsidP="00B6206B">
      <w:pPr>
        <w:pStyle w:val="Odstavecseseznamem"/>
        <w:spacing w:after="120"/>
        <w:ind w:left="426"/>
        <w:contextualSpacing w:val="0"/>
      </w:pPr>
      <w:r w:rsidRPr="00EB15EE">
        <w:t xml:space="preserve">Partner 2 </w:t>
      </w:r>
      <w:proofErr w:type="gramStart"/>
      <w:r w:rsidR="00EB15EE">
        <w:t>se</w:t>
      </w:r>
      <w:proofErr w:type="gramEnd"/>
      <w:r w:rsidR="00EB15EE">
        <w:t xml:space="preserve"> bude </w:t>
      </w:r>
      <w:r w:rsidRPr="00EB15EE">
        <w:t xml:space="preserve">v průběhu realizace projektu uvedeného v článku II. Smlouvy </w:t>
      </w:r>
      <w:r w:rsidR="00EB15EE">
        <w:t>spolupodílet na splnění indikátorů</w:t>
      </w:r>
      <w:r w:rsidRPr="00EB15EE">
        <w:t xml:space="preserve">: </w:t>
      </w:r>
      <w:r w:rsidR="00452723" w:rsidRPr="00EB15EE">
        <w:t>24000</w:t>
      </w:r>
      <w:r w:rsidR="00C2703B">
        <w:t xml:space="preserve"> a 20611</w:t>
      </w:r>
      <w:r w:rsidRPr="00EB15EE">
        <w:t>;</w:t>
      </w:r>
    </w:p>
    <w:p w14:paraId="032432B5" w14:textId="30C390BC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na žádost Příjemce bezodkladně písemně poskytn</w:t>
      </w:r>
      <w:r w:rsidR="00077D5B">
        <w:t>out</w:t>
      </w:r>
      <w:r w:rsidRPr="00E338A1">
        <w:t xml:space="preserve"> požadované doplňující infor</w:t>
      </w:r>
      <w:r>
        <w:softHyphen/>
      </w:r>
      <w:r w:rsidRPr="00E338A1">
        <w:t>mace související s realizací projektu, a to ve lhůtě stanovené Příjemcem, tato lhůta musí být dostatečná pro vyřízení žádosti;</w:t>
      </w:r>
    </w:p>
    <w:p w14:paraId="1EB9F870" w14:textId="6D6AA789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řádně uchová</w:t>
      </w:r>
      <w:r w:rsidR="00077D5B">
        <w:t>vat</w:t>
      </w:r>
      <w:r w:rsidRPr="00E338A1">
        <w:t xml:space="preserve"> veškeré dokumenty související s realizací projektu v souladu s platnými právními předpisy České republiky a EU, dle kapitoly 7.4 Pravidel pro žadatele a příjemce;</w:t>
      </w:r>
    </w:p>
    <w:p w14:paraId="5F7C9A62" w14:textId="100195AD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po celou dobu realizace a udržitelnosti</w:t>
      </w:r>
      <w:r w:rsidR="00077D5B">
        <w:t xml:space="preserve"> </w:t>
      </w:r>
      <w:r w:rsidR="00077D5B" w:rsidRPr="00E338A1">
        <w:t>(je-li relevantní)</w:t>
      </w:r>
      <w:r w:rsidR="00077D5B">
        <w:t xml:space="preserve"> </w:t>
      </w:r>
      <w:r w:rsidRPr="00E338A1">
        <w:t>Projektu, v případě, že je u projektu vyžadována,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4A3B8D33" w14:textId="3E354E17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po celou dobu realizace a udržitelnosti (je-l</w:t>
      </w:r>
      <w:r w:rsidR="00077D5B">
        <w:t xml:space="preserve">i relevantní) Projektu </w:t>
      </w:r>
      <w:r w:rsidRPr="00E338A1">
        <w:t xml:space="preserve">nakládat </w:t>
      </w:r>
      <w:r w:rsidRPr="00DB496E">
        <w:rPr>
          <w:spacing w:val="-2"/>
        </w:rPr>
        <w:t>s veške</w:t>
      </w:r>
      <w:r w:rsidRPr="00DB496E">
        <w:rPr>
          <w:spacing w:val="-2"/>
        </w:rPr>
        <w:softHyphen/>
        <w:t>rým majetkem, získaným byť i jen částečně z finanční podpory, s péčí řádného</w:t>
      </w:r>
      <w:r w:rsidRPr="00E338A1">
        <w:t xml:space="preserve"> hospodáře, zejména jej zabezpeč</w:t>
      </w:r>
      <w:r>
        <w:t>í</w:t>
      </w:r>
      <w:r w:rsidRPr="00E338A1">
        <w:t xml:space="preserve"> proti poškození, ztrátě nebo odcizení. Partner není oprávněn majetek spolufinancovaný z finanční podpory zatěžovat žádnými věcnými právy třetích osob, včetně práva zástavního, majetek prodat ani jinak zcizit. </w:t>
      </w:r>
      <w:r>
        <w:t>Partner</w:t>
      </w:r>
      <w:r w:rsidRPr="00E338A1">
        <w:t xml:space="preserve"> je povinen v případě zničení, </w:t>
      </w:r>
      <w:r w:rsidRPr="00E338A1">
        <w:lastRenderedPageBreak/>
        <w:t>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</w:t>
      </w:r>
      <w:r w:rsidR="00634CEB">
        <w:t>akládání s majetkem pořízeným z </w:t>
      </w:r>
      <w:r w:rsidRPr="00E338A1">
        <w:t xml:space="preserve">finanční podpory dále řídit Pravidly pro žadatele </w:t>
      </w:r>
      <w:r w:rsidR="00634CEB">
        <w:t>a příjemce a právním aktem o </w:t>
      </w:r>
      <w:r w:rsidRPr="00E338A1">
        <w:t>poskytnutí/převodu podpory;</w:t>
      </w:r>
    </w:p>
    <w:p w14:paraId="69A4B112" w14:textId="1E01B00F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při realizaci činností dle této Smlouvy uskutečňovat propagaci Projektu v</w:t>
      </w:r>
      <w:r>
        <w:t> </w:t>
      </w:r>
      <w:r w:rsidRPr="00E338A1">
        <w:t>sou</w:t>
      </w:r>
      <w:r>
        <w:softHyphen/>
      </w:r>
      <w:r w:rsidR="00634CEB">
        <w:t>ladu s </w:t>
      </w:r>
      <w:r w:rsidRPr="00E338A1">
        <w:t>pokyny uvedenými v Pravidlech pro žadatele a příjemce;</w:t>
      </w:r>
    </w:p>
    <w:p w14:paraId="6E29EDAE" w14:textId="1C486C17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 xml:space="preserve">předkládat Příjemci v pravidelných intervalech nebo vždy, kdy o to Příjemce požádá, podklady pro průběžné zprávy o realizaci projektu, informace o pokroku </w:t>
      </w:r>
      <w:r w:rsidRPr="00DB496E">
        <w:rPr>
          <w:spacing w:val="-2"/>
        </w:rPr>
        <w:t>v realizaci projektu, závěrečnou zprávu o realizaci projektu, případně průběžné zprávy</w:t>
      </w:r>
      <w:r w:rsidRPr="00E338A1">
        <w:t xml:space="preserve"> o udržitelnost</w:t>
      </w:r>
      <w:r w:rsidR="00634CEB">
        <w:t>i projektu a </w:t>
      </w:r>
      <w:r w:rsidRPr="00E338A1">
        <w:t>závěrečnou zprávu o udržitelnosti projektu dle Pravidel pro žadatele a příjemce;</w:t>
      </w:r>
    </w:p>
    <w:p w14:paraId="59902CDD" w14:textId="3C2C38CA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umožn</w:t>
      </w:r>
      <w:r w:rsidR="00077D5B">
        <w:t>it</w:t>
      </w:r>
      <w:r w:rsidRPr="00E338A1">
        <w:t xml:space="preserve"> provedení kontroly všech dokladů vztahujících se k činnostem, které Partner realizuje v rámci Projektu, umožn</w:t>
      </w:r>
      <w:r w:rsidR="00077D5B">
        <w:t>it</w:t>
      </w:r>
      <w:r w:rsidRPr="00E338A1">
        <w:t xml:space="preserve"> průběžné ověřování provádění činností, k nimž se zavázal dle této Smlouvy, a poskytn</w:t>
      </w:r>
      <w:r w:rsidR="00077D5B">
        <w:t>out</w:t>
      </w:r>
      <w:r w:rsidRPr="00E338A1">
        <w:t xml:space="preserve"> součinnost všem osobám oprávněným k provádění kontroly, příp. jejich zmocněncům. Těmito oprávněnými osobami jsou M</w:t>
      </w:r>
      <w:r w:rsidR="00634CEB">
        <w:t>inisterstvo školství, mládeže a </w:t>
      </w:r>
      <w:r w:rsidRPr="00E338A1">
        <w:t>tělovýchovy, orgány finanční správy, Ministerstvo financí, Nejvyšší kontrolní úřad, Evropská komise a Evropský účetní dvůr, případně další orgány nebo osoby oprávněné k výkonu kontroly;</w:t>
      </w:r>
    </w:p>
    <w:p w14:paraId="0B15EF7B" w14:textId="078B719B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bezodkladně informovat Příjemce o všech provedených kontrolách vyplývajících z účasti na projektu dle článku II. Smlouvy, o všech případných navržených náprav</w:t>
      </w:r>
      <w:r>
        <w:softHyphen/>
      </w:r>
      <w:r w:rsidRPr="00E338A1">
        <w:t>ných opatřeních, která budou výsledkem těchto kontrol a o jejich splnění;</w:t>
      </w:r>
    </w:p>
    <w:p w14:paraId="63910950" w14:textId="69AA9881"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neprodleně Příjemce informovat o veškerých změnách, k</w:t>
      </w:r>
      <w:r w:rsidR="00634CEB">
        <w:t>teré u něho nastaly ve vztahu k </w:t>
      </w:r>
      <w:r w:rsidRPr="00E338A1">
        <w:t>Projektu, nebo změnách souvisejících s činnostmi, které Příjemce realizuje dle této Smlouvy.</w:t>
      </w:r>
    </w:p>
    <w:p w14:paraId="4E1F34C7" w14:textId="4E3E7194" w:rsidR="008344F8" w:rsidRPr="00465B3C" w:rsidRDefault="008344F8" w:rsidP="008344F8">
      <w:pPr>
        <w:pStyle w:val="NORMcislo"/>
      </w:pPr>
      <w:r w:rsidRPr="00465B3C">
        <w:t>Partne</w:t>
      </w:r>
      <w:r w:rsidR="00F92AC3">
        <w:t>ři</w:t>
      </w:r>
      <w:r w:rsidRPr="00465B3C">
        <w:t xml:space="preserve"> ne</w:t>
      </w:r>
      <w:r w:rsidR="00F92AC3">
        <w:t>jsou</w:t>
      </w:r>
      <w:r w:rsidRPr="00465B3C">
        <w:t xml:space="preserve"> oprávněn</w:t>
      </w:r>
      <w:r w:rsidR="00F92AC3">
        <w:t>i</w:t>
      </w:r>
      <w:r w:rsidRPr="00465B3C">
        <w:t xml:space="preserve">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</w:t>
      </w:r>
      <w:r w:rsidR="00634CEB">
        <w:t>ebo jiných prostředků EU, ani z </w:t>
      </w:r>
      <w:r w:rsidRPr="00465B3C">
        <w:t>jiných veřejných zdrojů.</w:t>
      </w:r>
    </w:p>
    <w:p w14:paraId="7B8553F1" w14:textId="77777777" w:rsidR="008344F8" w:rsidRPr="009F769D" w:rsidRDefault="008344F8" w:rsidP="008344F8">
      <w:pPr>
        <w:pStyle w:val="NORMcislo"/>
      </w:pPr>
      <w:r w:rsidRPr="009F769D">
        <w:t>Příjemce se zavazuje informovat Partnery o všech skutečnostech rozhodných pro plnění jejich povinností vyplývajících z této Smlouvy, zejména jim poskytnout případné Rozhod</w:t>
      </w:r>
      <w:r>
        <w:softHyphen/>
      </w:r>
      <w:r w:rsidRPr="009F769D">
        <w:t>nutí o změně právního aktu o poskytnutí/převodu podpory.</w:t>
      </w:r>
    </w:p>
    <w:p w14:paraId="1CEB55CC" w14:textId="77777777" w:rsidR="008344F8" w:rsidRPr="00075A08" w:rsidRDefault="008344F8" w:rsidP="008344F8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0B4732CD" w14:textId="77777777" w:rsidR="008344F8" w:rsidRPr="00075A08" w:rsidRDefault="008344F8" w:rsidP="008344F8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14:paraId="4574A515" w14:textId="1702228E" w:rsidR="008344F8" w:rsidRPr="00E338A1" w:rsidRDefault="008344F8" w:rsidP="008344F8">
      <w:pPr>
        <w:pStyle w:val="NORMcislo"/>
        <w:numPr>
          <w:ilvl w:val="0"/>
          <w:numId w:val="9"/>
        </w:numPr>
      </w:pPr>
      <w:r w:rsidRPr="00E338A1">
        <w:t>Projekt dle článku II. Smlouvy bude financován z pros</w:t>
      </w:r>
      <w:r w:rsidR="00077D5B">
        <w:t>tředků, které budou poskytnuty P</w:t>
      </w:r>
      <w:r w:rsidRPr="00E338A1">
        <w:t>říjemci formou finanční podpory na základě právního aktu o poskytnutí/převodu pod</w:t>
      </w:r>
      <w:r>
        <w:softHyphen/>
      </w:r>
      <w:r w:rsidRPr="00E338A1">
        <w:t>pory z Operačního programu Výzkum, vývoj a vzdělávání.</w:t>
      </w:r>
    </w:p>
    <w:p w14:paraId="26EE02D4" w14:textId="7CDCE268" w:rsidR="008344F8" w:rsidRPr="00E338A1" w:rsidRDefault="008344F8" w:rsidP="008344F8">
      <w:pPr>
        <w:pStyle w:val="NORMcislo"/>
      </w:pPr>
      <w:r w:rsidRPr="00E338A1">
        <w:t>Výdaje na činnosti, jimiž se Příjemce a Partneři podílejí na projektu, jsou podrobně rozepsány</w:t>
      </w:r>
      <w:r w:rsidR="00634CEB">
        <w:t xml:space="preserve"> v </w:t>
      </w:r>
      <w:r w:rsidRPr="00E338A1">
        <w:t xml:space="preserve">žádosti o podporu, která tvoří přílohu č. </w:t>
      </w:r>
      <w:r w:rsidR="00F92AC3">
        <w:t>1</w:t>
      </w:r>
      <w:r w:rsidRPr="00E338A1">
        <w:t xml:space="preserve"> Smlouvy. </w:t>
      </w:r>
    </w:p>
    <w:p w14:paraId="13EF3D95" w14:textId="77777777" w:rsidR="008344F8" w:rsidRPr="00E338A1" w:rsidRDefault="008344F8" w:rsidP="00422568">
      <w:pPr>
        <w:ind w:firstLine="397"/>
      </w:pPr>
      <w:r w:rsidRPr="00E338A1">
        <w:t>Celkový finanční podíl Příjemce a jednotlivých Partnerů na projektu činí:</w:t>
      </w:r>
    </w:p>
    <w:p w14:paraId="5C1A4A4E" w14:textId="0F99E63A" w:rsidR="008344F8" w:rsidRPr="00E338A1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E338A1">
        <w:lastRenderedPageBreak/>
        <w:t>Příjemce:</w:t>
      </w:r>
      <w:r>
        <w:t xml:space="preserve"> </w:t>
      </w:r>
      <w:r w:rsidR="0062439B">
        <w:t>18 004 115.27</w:t>
      </w:r>
      <w:r w:rsidRPr="00E338A1">
        <w:t xml:space="preserve"> Kč</w:t>
      </w:r>
    </w:p>
    <w:p w14:paraId="77A16F9E" w14:textId="7F9425DB" w:rsidR="008344F8" w:rsidRPr="00E338A1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E338A1">
        <w:t>Partner</w:t>
      </w:r>
      <w:r w:rsidR="0062439B">
        <w:t xml:space="preserve"> 1</w:t>
      </w:r>
      <w:r>
        <w:t xml:space="preserve">: </w:t>
      </w:r>
      <w:r w:rsidR="0062439B">
        <w:t xml:space="preserve">7 460 931.15 </w:t>
      </w:r>
      <w:r w:rsidRPr="00E338A1">
        <w:t>Kč</w:t>
      </w:r>
    </w:p>
    <w:p w14:paraId="07440613" w14:textId="04EBB9C2" w:rsidR="008344F8" w:rsidRPr="00E338A1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E338A1">
        <w:t xml:space="preserve">Partner </w:t>
      </w:r>
      <w:r w:rsidR="0062439B">
        <w:t>2</w:t>
      </w:r>
      <w:r>
        <w:t xml:space="preserve">: </w:t>
      </w:r>
      <w:r w:rsidR="0062439B">
        <w:t>12 748 953.58</w:t>
      </w:r>
      <w:r w:rsidRPr="00E338A1">
        <w:t xml:space="preserve"> Kč</w:t>
      </w:r>
    </w:p>
    <w:p w14:paraId="25A4E9CF" w14:textId="7D57EAFA" w:rsidR="008344F8" w:rsidRPr="00E338A1" w:rsidRDefault="008344F8" w:rsidP="008344F8">
      <w:pPr>
        <w:pStyle w:val="NORMcislo"/>
      </w:pPr>
      <w:r w:rsidRPr="00DB496E">
        <w:rPr>
          <w:spacing w:val="-4"/>
        </w:rPr>
        <w:t>Prostřed</w:t>
      </w:r>
      <w:r w:rsidRPr="00DB496E">
        <w:rPr>
          <w:spacing w:val="-4"/>
        </w:rPr>
        <w:softHyphen/>
        <w:t>ky</w:t>
      </w:r>
      <w:r w:rsidRPr="00E338A1">
        <w:t xml:space="preserve"> </w:t>
      </w:r>
      <w:r w:rsidRPr="00DB496E">
        <w:rPr>
          <w:spacing w:val="-4"/>
        </w:rPr>
        <w:t xml:space="preserve">získané na </w:t>
      </w:r>
      <w:r w:rsidR="00422568">
        <w:rPr>
          <w:spacing w:val="-4"/>
        </w:rPr>
        <w:t> </w:t>
      </w:r>
      <w:r w:rsidRPr="00DB496E">
        <w:rPr>
          <w:spacing w:val="-4"/>
        </w:rPr>
        <w:t>realizaci činností dle článku III. Smlouvy jsou Partneři s finančním příspěvkem</w:t>
      </w:r>
      <w:r w:rsidRPr="00E338A1">
        <w:t xml:space="preserve"> oprávněni použít pouze na úhradu výdajů nezbytných k dosažení cílů Projektu a sou</w:t>
      </w:r>
      <w:r>
        <w:softHyphen/>
      </w:r>
      <w:r w:rsidRPr="00E338A1">
        <w:t>časně takových výdajů, které jsou považovány za způsobilé ve smyslu nařízení Rady (ES) č. 1303</w:t>
      </w:r>
      <w:r w:rsidR="00634CEB">
        <w:t>/2013 a Pravidel pro žadatele a </w:t>
      </w:r>
      <w:r w:rsidRPr="00E338A1">
        <w:t>příjemce, a které Příjemci nebo Partnerům vznikly nejdříve dnem vydání právního aktu</w:t>
      </w:r>
      <w:r w:rsidR="00634CEB">
        <w:t xml:space="preserve"> o </w:t>
      </w:r>
      <w:r w:rsidRPr="00E338A1">
        <w:t xml:space="preserve">poskytnutí/převodu podpory, pokud není </w:t>
      </w:r>
      <w:r w:rsidRPr="00DB496E">
        <w:rPr>
          <w:spacing w:val="-4"/>
        </w:rPr>
        <w:t>v právním aktu o poskytnutí/převodu podpory stanoveno datum zahájení realizace projektu</w:t>
      </w:r>
      <w:r w:rsidRPr="00E338A1">
        <w:t xml:space="preserve"> dříve, než je datum jeho vydání, a nejpozději dnem ukončení realizace projektu, příp. po ukončení realizace projektu, pokud so</w:t>
      </w:r>
      <w:r w:rsidR="00634CEB">
        <w:t>uvisejí s finančním i </w:t>
      </w:r>
      <w:r w:rsidRPr="00E338A1">
        <w:t>věcným uzavřením projektu.</w:t>
      </w:r>
    </w:p>
    <w:p w14:paraId="42AA6D69" w14:textId="4472334C" w:rsidR="008344F8" w:rsidRDefault="008344F8" w:rsidP="008344F8">
      <w:pPr>
        <w:pStyle w:val="NORMcislo"/>
      </w:pPr>
      <w:r w:rsidRPr="00E338A1">
        <w:t>Každý Partner je povinen dodržovat strukturu výdajů v členění na Příjemce a jed</w:t>
      </w:r>
      <w:r w:rsidR="00634CEB">
        <w:t>notlivé Partnery a v členění na </w:t>
      </w:r>
      <w:r w:rsidRPr="00E338A1">
        <w:t>p</w:t>
      </w:r>
      <w:r w:rsidR="007A0A3D">
        <w:t xml:space="preserve">oložky rozpočtu dle </w:t>
      </w:r>
      <w:r w:rsidR="007A0A3D" w:rsidRPr="00C934DB">
        <w:t xml:space="preserve">přílohy č. </w:t>
      </w:r>
      <w:r w:rsidR="00874F39" w:rsidRPr="00C934DB">
        <w:t>1</w:t>
      </w:r>
      <w:r w:rsidRPr="00E338A1">
        <w:t xml:space="preserve"> této Smlouvy.</w:t>
      </w:r>
    </w:p>
    <w:p w14:paraId="6C26CFC3" w14:textId="7FDACF13" w:rsidR="00FF60A6" w:rsidRDefault="00FF60A6" w:rsidP="008344F8">
      <w:pPr>
        <w:pStyle w:val="NORMcislo"/>
      </w:pPr>
      <w:r>
        <w:t>Způsobilé</w:t>
      </w:r>
      <w:r w:rsidRPr="00FF60A6">
        <w:t xml:space="preserve"> </w:t>
      </w:r>
      <w:r w:rsidRPr="00E338A1">
        <w:t>výdaje vzniklé při realizaci projektu budou hrazeny Partnerům tak</w:t>
      </w:r>
      <w:r>
        <w:t>, že Příjemce poskytne Partnerům zálohu.</w:t>
      </w:r>
    </w:p>
    <w:p w14:paraId="42E1028F" w14:textId="77777777" w:rsidR="008344F8" w:rsidRPr="00E338A1" w:rsidRDefault="008344F8" w:rsidP="00422568">
      <w:pPr>
        <w:ind w:left="426" w:firstLine="282"/>
      </w:pPr>
      <w:r w:rsidRPr="00E338A1">
        <w:t>Příjemce poskytne první zálohu:</w:t>
      </w:r>
    </w:p>
    <w:p w14:paraId="4D2C0F6D" w14:textId="2C41EEE2" w:rsidR="008344F8" w:rsidRPr="00E338A1" w:rsidRDefault="008344F8" w:rsidP="00422568">
      <w:pPr>
        <w:ind w:left="708"/>
      </w:pPr>
      <w:r w:rsidRPr="00E338A1">
        <w:t xml:space="preserve">Partnerovi </w:t>
      </w:r>
      <w:r w:rsidR="00084478">
        <w:t>1</w:t>
      </w:r>
      <w:r w:rsidRPr="00E338A1">
        <w:t xml:space="preserve"> ve výši </w:t>
      </w:r>
      <w:r w:rsidR="004C6652">
        <w:t>6 007 230</w:t>
      </w:r>
      <w:r>
        <w:t xml:space="preserve"> Kč</w:t>
      </w:r>
      <w:r w:rsidRPr="00E338A1">
        <w:t>,</w:t>
      </w:r>
    </w:p>
    <w:p w14:paraId="2E589C85" w14:textId="05DCDC3F" w:rsidR="008344F8" w:rsidRPr="00E338A1" w:rsidRDefault="008344F8" w:rsidP="00422568">
      <w:pPr>
        <w:ind w:left="708"/>
      </w:pPr>
      <w:r w:rsidRPr="00E338A1">
        <w:t xml:space="preserve">Partnerovi </w:t>
      </w:r>
      <w:r w:rsidR="00084478">
        <w:t>2</w:t>
      </w:r>
      <w:r w:rsidRPr="00E338A1">
        <w:t xml:space="preserve"> ve výši </w:t>
      </w:r>
      <w:r w:rsidR="004C6652">
        <w:t>95 000</w:t>
      </w:r>
      <w:r>
        <w:t xml:space="preserve"> Kč</w:t>
      </w:r>
      <w:r w:rsidRPr="00E338A1">
        <w:t>,</w:t>
      </w:r>
    </w:p>
    <w:p w14:paraId="18795E94" w14:textId="23F76117" w:rsidR="008344F8" w:rsidRPr="00E338A1" w:rsidRDefault="008344F8" w:rsidP="00C2703B">
      <w:pPr>
        <w:ind w:left="426"/>
      </w:pPr>
      <w:r w:rsidRPr="00E338A1">
        <w:t>Partner je povinen tuto i každou další zálohu příjemci řádně vyúčtovat a výdaje prokázat</w:t>
      </w:r>
      <w:r>
        <w:t xml:space="preserve"> účetními doklady</w:t>
      </w:r>
      <w:r w:rsidRPr="00E338A1">
        <w:t>. Další zálohu Příjemce Partner</w:t>
      </w:r>
      <w:r w:rsidR="00C934DB">
        <w:t>ům</w:t>
      </w:r>
      <w:r w:rsidRPr="00E338A1">
        <w:t xml:space="preserve"> poskytne na základě předloženého vy</w:t>
      </w:r>
      <w:r>
        <w:softHyphen/>
      </w:r>
      <w:r w:rsidRPr="00E338A1">
        <w:t xml:space="preserve">účtování, případně žádosti Partnera. Zálohu (a každou další) je Příjemce povinen poskytnout Partnerovi nejpozději </w:t>
      </w:r>
      <w:r w:rsidRPr="008247D3">
        <w:t xml:space="preserve">do </w:t>
      </w:r>
      <w:r w:rsidR="00EC3D60" w:rsidRPr="008247D3">
        <w:t>20</w:t>
      </w:r>
      <w:r w:rsidRPr="008247D3">
        <w:t xml:space="preserve"> </w:t>
      </w:r>
      <w:r w:rsidR="00EC3D60" w:rsidRPr="008247D3">
        <w:t xml:space="preserve">pracovních </w:t>
      </w:r>
      <w:r w:rsidRPr="008247D3">
        <w:t>dnů</w:t>
      </w:r>
      <w:r w:rsidRPr="00E338A1">
        <w:t xml:space="preserve"> od připsání první pla</w:t>
      </w:r>
      <w:r w:rsidR="00422568">
        <w:t>tby v rámci finanční podpory na  </w:t>
      </w:r>
      <w:r w:rsidRPr="00E338A1">
        <w:t xml:space="preserve">účet Příjemce, případně po připsání prostředků finanční podpory odpovídající schválené zprávě o realizaci/žádosti o platbu, jejíž součástí bylo vyúčtování </w:t>
      </w:r>
      <w:r w:rsidRPr="006A5BC7">
        <w:rPr>
          <w:spacing w:val="-4"/>
        </w:rPr>
        <w:t>Partnera. Příjemce poskytne Partnerovi finanční prostředky maximálně ve výši stanovené</w:t>
      </w:r>
      <w:r w:rsidRPr="00E338A1">
        <w:t xml:space="preserve"> v čl. IV., odst. 2 </w:t>
      </w:r>
      <w:proofErr w:type="gramStart"/>
      <w:r w:rsidRPr="00E338A1">
        <w:t>této</w:t>
      </w:r>
      <w:proofErr w:type="gramEnd"/>
      <w:r w:rsidRPr="00E338A1">
        <w:t xml:space="preserve"> Smlouvy.</w:t>
      </w:r>
    </w:p>
    <w:p w14:paraId="1A6985FD" w14:textId="64A2EE7A"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5D460816" w14:textId="77777777" w:rsidR="008344F8" w:rsidRPr="00E338A1" w:rsidRDefault="008344F8" w:rsidP="008344F8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62B11147" w14:textId="77777777" w:rsidR="008344F8" w:rsidRPr="00F96348" w:rsidRDefault="008344F8" w:rsidP="008344F8">
      <w:pPr>
        <w:pStyle w:val="NORMcislo"/>
        <w:numPr>
          <w:ilvl w:val="0"/>
          <w:numId w:val="10"/>
        </w:numPr>
      </w:pPr>
      <w:r>
        <w:t>Příjemce je p</w:t>
      </w:r>
      <w:r w:rsidRPr="00F96348">
        <w:t>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14:paraId="3DF0B01A" w14:textId="61EC0520" w:rsidR="008344F8" w:rsidRPr="00F96348" w:rsidRDefault="008344F8" w:rsidP="008344F8">
      <w:pPr>
        <w:pStyle w:val="NORMcislo"/>
      </w:pPr>
      <w:r w:rsidRPr="00F96348">
        <w:t>Každý Partner je povinen příjemci uhradit škodu, za níž Příjemce odpovídá dle článk</w:t>
      </w:r>
      <w:r w:rsidR="00077D5B">
        <w:t>u V., odst. 1 Smlouvy, a která P</w:t>
      </w:r>
      <w:r w:rsidRPr="00F96348">
        <w:t>říjemci vznikla v důsledku toho, že Partner porušil povinnost vyplývající z této Smlouvy.</w:t>
      </w:r>
    </w:p>
    <w:p w14:paraId="55A0B115" w14:textId="235F4DCC" w:rsidR="008344F8" w:rsidRPr="00F96348" w:rsidRDefault="008344F8" w:rsidP="008344F8">
      <w:pPr>
        <w:pStyle w:val="NORMcislo"/>
      </w:pPr>
      <w:r w:rsidRPr="00F96348">
        <w:t>Každý Partner odpovídá za škodu vzniklou ostatním účastníkům této Smlouvy i třetím osobám, která vznikne porušením jeho povinností vyplývajících z této Smlouvy, jakož i z obecných ustanovení právních předpisů.</w:t>
      </w:r>
    </w:p>
    <w:p w14:paraId="10B65217" w14:textId="77777777" w:rsidR="008344F8" w:rsidRPr="00F96348" w:rsidRDefault="008344F8" w:rsidP="008344F8">
      <w:pPr>
        <w:pStyle w:val="NORMcislo"/>
      </w:pPr>
      <w:r w:rsidRPr="00F96348">
        <w:t>Partner neodpovídá za škodu vzniklou konáním nebo opomenutím Příjemce nebo jiného Partnera.</w:t>
      </w:r>
    </w:p>
    <w:p w14:paraId="3F9434E5" w14:textId="77777777"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lastRenderedPageBreak/>
        <w:t>Článek VI</w:t>
      </w:r>
    </w:p>
    <w:p w14:paraId="33BDF927" w14:textId="77777777"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1A0C1D58" w14:textId="77777777" w:rsidR="008344F8" w:rsidRPr="00F96348" w:rsidRDefault="008344F8" w:rsidP="008344F8">
      <w:pPr>
        <w:pStyle w:val="NORMcislo"/>
        <w:numPr>
          <w:ilvl w:val="0"/>
          <w:numId w:val="11"/>
        </w:numPr>
      </w:pPr>
      <w:r w:rsidRPr="00F96348">
        <w:t>Smluvní strany jsou povinny zdržet se jakékoliv činnosti, jež by mohla znemožnit nebo ztížit dosažení účelu této Smlouvy.</w:t>
      </w:r>
    </w:p>
    <w:p w14:paraId="5DCE7A14" w14:textId="2511DFE9" w:rsidR="008344F8" w:rsidRPr="00F96348" w:rsidRDefault="008344F8" w:rsidP="008344F8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</w:t>
      </w:r>
      <w:r w:rsidR="00422568">
        <w:t>tnutí/převodu podpory, a to bez </w:t>
      </w:r>
      <w:r w:rsidRPr="00F96348">
        <w:t>zbytečného odkladu.</w:t>
      </w:r>
    </w:p>
    <w:p w14:paraId="552E4B8C" w14:textId="4FE65C03" w:rsidR="008344F8" w:rsidRPr="00F96348" w:rsidRDefault="008344F8" w:rsidP="008344F8">
      <w:pPr>
        <w:pStyle w:val="NORMcislo"/>
      </w:pPr>
      <w:r w:rsidRPr="00F96348">
        <w:t>Smluvní strany jsou povinny jednat při realizaci Projektu etic</w:t>
      </w:r>
      <w:r w:rsidR="00422568">
        <w:t>ky, korektně, transparentně  a</w:t>
      </w:r>
      <w:r w:rsidR="00CF23B9">
        <w:t> </w:t>
      </w:r>
      <w:r w:rsidR="00422568">
        <w:t>v </w:t>
      </w:r>
      <w:r w:rsidRPr="00F96348">
        <w:t>souladu s dobrými mravy.</w:t>
      </w:r>
    </w:p>
    <w:p w14:paraId="6C15247B" w14:textId="3CB38827" w:rsidR="008344F8" w:rsidRPr="00F96348" w:rsidRDefault="008344F8" w:rsidP="008344F8">
      <w:pPr>
        <w:pStyle w:val="NORMcislo"/>
      </w:pPr>
      <w:r w:rsidRPr="00F96348">
        <w:t xml:space="preserve">Partner je povinen Příjemci oznámit do </w:t>
      </w:r>
      <w:r w:rsidR="000D2BC7">
        <w:t>15 dní</w:t>
      </w:r>
      <w:r w:rsidRPr="00F96348">
        <w:t xml:space="preserve"> kontaktní údaje pracovníka pověřeného koordinací svých prací na Projektu dle článku II. Smlouvy.</w:t>
      </w:r>
    </w:p>
    <w:p w14:paraId="02256EBC" w14:textId="1EEC26F0" w:rsidR="008344F8" w:rsidRPr="00F96348" w:rsidRDefault="008344F8" w:rsidP="008344F8">
      <w:pPr>
        <w:pStyle w:val="NORMcislo"/>
      </w:pPr>
      <w:r w:rsidRPr="00F96348">
        <w:t>Majetek financovaný z finanční podpory je ve vlastnictví té smluvní strany, která jej finan</w:t>
      </w:r>
      <w:r>
        <w:softHyphen/>
      </w:r>
      <w:r w:rsidRPr="00F96348">
        <w:t>covala (uhradila), nedohodnou-li se smluvní strany jinak; změna vlastnictví j</w:t>
      </w:r>
      <w:r w:rsidR="00422568">
        <w:t>e možná, dojde-li k situaci dle </w:t>
      </w:r>
      <w:r w:rsidRPr="00F96348">
        <w:t>čl. VII., odst. 2, 3 Smlouvy.</w:t>
      </w:r>
    </w:p>
    <w:p w14:paraId="7115D313" w14:textId="77777777" w:rsidR="008344F8" w:rsidRPr="00F96348" w:rsidRDefault="008344F8" w:rsidP="008344F8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199FC65A" w14:textId="77777777"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Článek VII</w:t>
      </w:r>
    </w:p>
    <w:p w14:paraId="2189296A" w14:textId="77777777"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TRVÁNÍ SMLOUVY</w:t>
      </w:r>
    </w:p>
    <w:p w14:paraId="26067C42" w14:textId="77777777" w:rsidR="008344F8" w:rsidRPr="00F96348" w:rsidRDefault="008344F8" w:rsidP="008344F8">
      <w:pPr>
        <w:pStyle w:val="NORMcislo"/>
        <w:numPr>
          <w:ilvl w:val="0"/>
          <w:numId w:val="12"/>
        </w:numPr>
      </w:pPr>
      <w:r w:rsidRPr="00F96348">
        <w:t>Smlouva se uzavírá na dobu neurčitou.</w:t>
      </w:r>
    </w:p>
    <w:p w14:paraId="61D9C505" w14:textId="261F887F" w:rsidR="008344F8" w:rsidRPr="00F96348" w:rsidRDefault="008344F8" w:rsidP="008344F8">
      <w:pPr>
        <w:pStyle w:val="NORMcislo"/>
      </w:pPr>
      <w:r w:rsidRPr="00F96348">
        <w:t xml:space="preserve">Pokud </w:t>
      </w:r>
      <w:r w:rsidR="000D2BC7">
        <w:t>některý z Partnerů</w:t>
      </w:r>
      <w:r w:rsidRPr="00F96348">
        <w:t xml:space="preserve"> závažným způsobem nebo opětovně poruší některou z povinností vy</w:t>
      </w:r>
      <w:r>
        <w:softHyphen/>
      </w:r>
      <w:r w:rsidR="00422568">
        <w:rPr>
          <w:spacing w:val="-4"/>
        </w:rPr>
        <w:t>plývající pro </w:t>
      </w:r>
      <w:r w:rsidRPr="006A5BC7">
        <w:rPr>
          <w:spacing w:val="-4"/>
        </w:rPr>
        <w:t>něj z této Smlouvy nebo z platných právních předpisů ČR a EU, může být na</w:t>
      </w:r>
      <w:r w:rsidRPr="00F96348">
        <w:t xml:space="preserve"> základě schválené změny projektu vyloučen z další účasti na realizaci Projektu. </w:t>
      </w:r>
      <w:r w:rsidR="00422568">
        <w:t>V tomto případě je povinen se  s </w:t>
      </w:r>
      <w:r w:rsidRPr="00F96348">
        <w:t xml:space="preserve">ostatními účastníky Smlouvy dohodnout, kdo z účastníků </w:t>
      </w:r>
      <w:r w:rsidR="00422568">
        <w:t>Smlouvy převezme jeho závazky a </w:t>
      </w:r>
      <w:r w:rsidRPr="00F96348">
        <w:t>majetek financovaný z finanční podpory, a předat Příjemci či určenému Partnerovi všechny dokumenty a informace vztahující se k</w:t>
      </w:r>
      <w:r>
        <w:t> </w:t>
      </w:r>
      <w:r w:rsidRPr="00F96348">
        <w:t>pro</w:t>
      </w:r>
      <w:r>
        <w:softHyphen/>
      </w:r>
      <w:r w:rsidRPr="00F96348">
        <w:t>jektu.</w:t>
      </w:r>
      <w:r>
        <w:t xml:space="preserve"> Tím není dotčena odpovědnost Partnera za škodu dle čl. </w:t>
      </w:r>
      <w:r w:rsidR="00077D5B">
        <w:t>V.</w:t>
      </w:r>
      <w:r>
        <w:t xml:space="preserve"> této smlouvy.</w:t>
      </w:r>
    </w:p>
    <w:p w14:paraId="7A6830DF" w14:textId="77777777" w:rsidR="008344F8" w:rsidRPr="00F96348" w:rsidRDefault="008344F8" w:rsidP="008344F8">
      <w:pPr>
        <w:pStyle w:val="NORMcislo"/>
      </w:pPr>
      <w:r w:rsidRPr="00F96348">
        <w:t xml:space="preserve">Kterýkoliv z Partnerů může ukončit spolupráci s ostatními účastníky této Smlouvy pouze </w:t>
      </w:r>
      <w:r w:rsidRPr="006A5BC7">
        <w:rPr>
          <w:spacing w:val="-4"/>
        </w:rPr>
        <w:t>na základě písemné dohody uzavřené se všemi účastníky Smlouvy, která bude obsahovat</w:t>
      </w:r>
      <w:r w:rsidRPr="00F96348">
        <w:t xml:space="preserve"> rovněž závazek ostatních účastníků této Smlouvy převzít jednotlivé povinnosti, odpověd</w:t>
      </w:r>
      <w:r>
        <w:softHyphen/>
      </w:r>
      <w:r w:rsidRPr="00F96348">
        <w:t>nost a majetek (financovaný z finanční podpory) vystupujícího Partnera. Tato dohoda nabude účinnosti nejdříve dnem schválení změny projektu spočívající v odstoupení Part</w:t>
      </w:r>
      <w:r>
        <w:softHyphen/>
      </w:r>
      <w:r w:rsidRPr="00F96348"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78E19C42" w14:textId="77777777" w:rsidR="00BA6196" w:rsidRDefault="00BA6196" w:rsidP="008344F8">
      <w:pPr>
        <w:jc w:val="center"/>
        <w:rPr>
          <w:b/>
        </w:rPr>
      </w:pPr>
    </w:p>
    <w:p w14:paraId="1008C3BB" w14:textId="77777777" w:rsidR="00BA6196" w:rsidRDefault="00BA6196" w:rsidP="008344F8">
      <w:pPr>
        <w:jc w:val="center"/>
        <w:rPr>
          <w:b/>
        </w:rPr>
      </w:pPr>
    </w:p>
    <w:p w14:paraId="2913B3B6" w14:textId="77777777" w:rsidR="00BA6196" w:rsidRDefault="00BA6196" w:rsidP="008344F8">
      <w:pPr>
        <w:jc w:val="center"/>
        <w:rPr>
          <w:b/>
        </w:rPr>
      </w:pPr>
    </w:p>
    <w:p w14:paraId="354867C8" w14:textId="3E7852F7"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lastRenderedPageBreak/>
        <w:t>Článek VIII</w:t>
      </w:r>
    </w:p>
    <w:p w14:paraId="35C23195" w14:textId="77777777"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653595CB" w14:textId="77777777" w:rsidR="005A0A72" w:rsidRDefault="008344F8" w:rsidP="004547C3">
      <w:pPr>
        <w:pStyle w:val="NORMcislo"/>
        <w:numPr>
          <w:ilvl w:val="0"/>
          <w:numId w:val="13"/>
        </w:numPr>
      </w:pPr>
      <w:r w:rsidRPr="00E338A1">
        <w:t xml:space="preserve">Jakékoliv změny této Smlouvy lze provádět pouze na základě dohody všech smluvních stran formou písemných dodatků podepsaných oprávněnými zástupci smluvních stran. U změny uvedené v čl. VII., odst. 2 nemusí být uzavřen písemný dodatek s Partnerem, o jehož vyloučení se žádá. </w:t>
      </w:r>
    </w:p>
    <w:p w14:paraId="51C2D3F9" w14:textId="42237468" w:rsidR="008344F8" w:rsidRPr="00E338A1" w:rsidRDefault="008344F8" w:rsidP="004547C3">
      <w:pPr>
        <w:pStyle w:val="NORMcislo"/>
        <w:numPr>
          <w:ilvl w:val="0"/>
          <w:numId w:val="13"/>
        </w:numPr>
      </w:pPr>
      <w:bookmarkStart w:id="0" w:name="_GoBack"/>
      <w:bookmarkEnd w:id="0"/>
      <w:r w:rsidRPr="005A0A72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14:paraId="3A4AD6FE" w14:textId="0F777E38" w:rsidR="008344F8" w:rsidRPr="00E338A1" w:rsidRDefault="008344F8" w:rsidP="008344F8">
      <w:pPr>
        <w:pStyle w:val="NORMcislo"/>
      </w:pPr>
      <w:r w:rsidRPr="00E338A1">
        <w:t xml:space="preserve">Tato Smlouva je vyhotovena </w:t>
      </w:r>
      <w:r w:rsidRPr="008247D3">
        <w:t>v</w:t>
      </w:r>
      <w:r w:rsidR="00B84EFE" w:rsidRPr="008247D3">
        <w:t>e</w:t>
      </w:r>
      <w:r w:rsidR="00832285" w:rsidRPr="008247D3">
        <w:t xml:space="preserve"> </w:t>
      </w:r>
      <w:r w:rsidR="008247D3">
        <w:t>čty</w:t>
      </w:r>
      <w:r w:rsidR="00B84EFE" w:rsidRPr="008247D3">
        <w:t>řech</w:t>
      </w:r>
      <w:r w:rsidRPr="008247D3">
        <w:t xml:space="preserve"> vyhotoveních</w:t>
      </w:r>
      <w:r w:rsidRPr="00E338A1">
        <w:t xml:space="preserve">, z nichž </w:t>
      </w:r>
      <w:r w:rsidR="008247D3">
        <w:rPr>
          <w:rFonts w:ascii="Calibri" w:hAnsi="Calibri" w:cs="Calibri"/>
        </w:rPr>
        <w:t xml:space="preserve">příjemce obdrží dvě vyhotovení                      a </w:t>
      </w:r>
      <w:r w:rsidR="008247D3" w:rsidRPr="00DC28B8">
        <w:rPr>
          <w:rFonts w:ascii="Calibri" w:hAnsi="Calibri" w:cs="Calibri"/>
        </w:rPr>
        <w:t>každ</w:t>
      </w:r>
      <w:r w:rsidR="008247D3">
        <w:rPr>
          <w:rFonts w:ascii="Calibri" w:hAnsi="Calibri" w:cs="Calibri"/>
        </w:rPr>
        <w:t xml:space="preserve">ý </w:t>
      </w:r>
      <w:r w:rsidR="00452723">
        <w:rPr>
          <w:rFonts w:ascii="Calibri" w:hAnsi="Calibri" w:cs="Calibri"/>
        </w:rPr>
        <w:t xml:space="preserve">z </w:t>
      </w:r>
      <w:r w:rsidR="008247D3">
        <w:rPr>
          <w:rFonts w:ascii="Calibri" w:hAnsi="Calibri" w:cs="Calibri"/>
        </w:rPr>
        <w:t xml:space="preserve">partnerů po jednom </w:t>
      </w:r>
      <w:r w:rsidR="008247D3" w:rsidRPr="00DC28B8">
        <w:rPr>
          <w:rFonts w:ascii="Calibri" w:hAnsi="Calibri" w:cs="Calibri"/>
        </w:rPr>
        <w:t>vyhotovení</w:t>
      </w:r>
      <w:r w:rsidR="008247D3">
        <w:rPr>
          <w:rFonts w:ascii="Calibri" w:hAnsi="Calibri" w:cs="Calibri"/>
        </w:rPr>
        <w:t>.</w:t>
      </w:r>
    </w:p>
    <w:p w14:paraId="64269873" w14:textId="581971C3" w:rsidR="008344F8" w:rsidRPr="00E338A1" w:rsidRDefault="008344F8" w:rsidP="008344F8">
      <w:pPr>
        <w:pStyle w:val="NORMcislo"/>
      </w:pPr>
      <w:r w:rsidRPr="00E338A1">
        <w:t xml:space="preserve">Nedílnou součástí této Smlouvy </w:t>
      </w:r>
      <w:r w:rsidR="00B84EFE">
        <w:t>je</w:t>
      </w:r>
      <w:r w:rsidRPr="00E338A1">
        <w:t xml:space="preserve"> přílohy č. </w:t>
      </w:r>
      <w:r w:rsidR="00B84EFE">
        <w:t>1 – Žádost o podporu včetně všech příloh schválená poskytovatelem.</w:t>
      </w:r>
      <w:r>
        <w:t xml:space="preserve"> </w:t>
      </w:r>
    </w:p>
    <w:p w14:paraId="37B36D3D" w14:textId="77777777" w:rsidR="008344F8" w:rsidRDefault="008344F8" w:rsidP="008344F8">
      <w:pPr>
        <w:pStyle w:val="NORMcislo"/>
      </w:pPr>
      <w:r w:rsidRPr="00E338A1">
        <w:t>Smluvní strany prohlašují, že tato smlouva byla sepsána na základě jejich pravé a svo</w:t>
      </w:r>
      <w:r>
        <w:softHyphen/>
      </w:r>
      <w:r w:rsidRPr="00E338A1">
        <w:t>bodné vůle, nikoliv v tísni ani za jinak nápadně nevýhodných podmínek.</w:t>
      </w:r>
    </w:p>
    <w:p w14:paraId="7972817E" w14:textId="7BF2D61B" w:rsidR="008344F8" w:rsidRDefault="008344F8" w:rsidP="008344F8">
      <w:pPr>
        <w:pStyle w:val="NORMcislo"/>
      </w:pPr>
      <w:r>
        <w:t>Tato smlouva nabývá účinnosti dnem nabytí právní moci právníh</w:t>
      </w:r>
      <w:r w:rsidR="00BD6207">
        <w:t xml:space="preserve">o aktu o poskytnutí/ převodu </w:t>
      </w:r>
      <w:r w:rsidR="00077D5B">
        <w:t>podpory</w:t>
      </w:r>
      <w:r>
        <w:t>.</w:t>
      </w:r>
      <w:r w:rsidRPr="00E338A1">
        <w:t xml:space="preserve"> </w:t>
      </w:r>
      <w:r w:rsidRPr="00FC6A4F">
        <w:t>V případě rozporu této smlouvy s právním aktem o poskytnutí/pře</w:t>
      </w:r>
      <w:r>
        <w:softHyphen/>
      </w:r>
      <w:r w:rsidRPr="00FC6A4F">
        <w:t>vodu podpory je rozhodující znění právního aktu o poskytnutí/převodu podpory.</w:t>
      </w:r>
    </w:p>
    <w:p w14:paraId="2E0CC73D" w14:textId="0E2C5355" w:rsidR="00694F09" w:rsidRDefault="00694F09" w:rsidP="00694F09">
      <w:pPr>
        <w:pStyle w:val="NORMcislo"/>
      </w:pPr>
      <w:r w:rsidRPr="00694F09">
        <w:t xml:space="preserve">Smluvní strany souhlasí se zveřejněním této smlouvy v registru smluv, který je zřízen na základě zákona č. 340/2015 Sb., o zvláštních podmínkách účinnosti některých smluv, uveřejňování těchto smluv a o registru smluv, ve znění pozdějších předpisů. Smlouvu zveřejní Příjemce, za řádné zveřejnění však odpovídají všechny smluvní strany. Partner </w:t>
      </w:r>
      <w:proofErr w:type="gramStart"/>
      <w:r w:rsidRPr="00694F09">
        <w:t>č.1 a 2 zveřejnění</w:t>
      </w:r>
      <w:proofErr w:type="gramEnd"/>
      <w:r w:rsidRPr="00694F09">
        <w:t xml:space="preserve"> zkontroluje a Příjemce upozorní na případné nedostatky.</w:t>
      </w:r>
    </w:p>
    <w:p w14:paraId="1252A323" w14:textId="77777777" w:rsidR="00BA6196" w:rsidRDefault="00BA6196" w:rsidP="008344F8">
      <w:pPr>
        <w:jc w:val="left"/>
      </w:pPr>
    </w:p>
    <w:p w14:paraId="7DD72446" w14:textId="5E382E71" w:rsidR="008344F8" w:rsidRPr="00E338A1" w:rsidRDefault="008344F8" w:rsidP="008344F8">
      <w:pPr>
        <w:jc w:val="left"/>
      </w:pPr>
      <w:r w:rsidRPr="00E338A1">
        <w:t xml:space="preserve">V </w:t>
      </w:r>
      <w:r w:rsidR="00B84EFE">
        <w:t>Praze</w:t>
      </w:r>
      <w:r w:rsidRPr="00E338A1">
        <w:t xml:space="preserve"> dne</w:t>
      </w:r>
      <w:r w:rsidR="00B84EFE">
        <w:tab/>
      </w:r>
      <w:r w:rsidR="00B84EFE">
        <w:tab/>
      </w:r>
      <w:r w:rsidR="00B84EFE">
        <w:tab/>
      </w:r>
      <w:r w:rsidR="00B84EFE">
        <w:tab/>
      </w:r>
      <w:r w:rsidR="00B84EFE">
        <w:tab/>
      </w:r>
      <w:r w:rsidR="00B84EFE">
        <w:tab/>
      </w:r>
      <w:r w:rsidRPr="00E338A1">
        <w:t xml:space="preserve">V </w:t>
      </w:r>
      <w:r w:rsidR="00B84EFE">
        <w:t>Brně</w:t>
      </w:r>
      <w:r w:rsidRPr="00E338A1">
        <w:t xml:space="preserve"> dne</w:t>
      </w:r>
      <w:r w:rsidR="00B84EFE">
        <w:tab/>
      </w:r>
      <w:r w:rsidR="00B84EFE">
        <w:tab/>
      </w:r>
      <w:r w:rsidR="00B84EFE">
        <w:tab/>
      </w:r>
      <w:r w:rsidR="00B84EFE">
        <w:tab/>
      </w:r>
    </w:p>
    <w:p w14:paraId="6A4ECA21" w14:textId="77777777" w:rsidR="00BD6207" w:rsidRDefault="00BD6207" w:rsidP="00CF23B9">
      <w:pPr>
        <w:jc w:val="left"/>
      </w:pPr>
    </w:p>
    <w:p w14:paraId="655E9E10" w14:textId="77777777" w:rsidR="00BA6196" w:rsidRDefault="00BA6196" w:rsidP="00B84EFE">
      <w:pPr>
        <w:tabs>
          <w:tab w:val="left" w:pos="2127"/>
        </w:tabs>
        <w:spacing w:after="0"/>
        <w:jc w:val="left"/>
      </w:pPr>
    </w:p>
    <w:p w14:paraId="6BAD4F18" w14:textId="5465EDBF" w:rsidR="00BD6207" w:rsidRDefault="00B84EFE" w:rsidP="00B84EFE">
      <w:pPr>
        <w:tabs>
          <w:tab w:val="left" w:pos="2127"/>
        </w:tabs>
        <w:spacing w:after="0"/>
        <w:jc w:val="left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</w:t>
      </w:r>
      <w:r>
        <w:tab/>
      </w:r>
    </w:p>
    <w:p w14:paraId="05745CD8" w14:textId="7677A2BF" w:rsidR="005A559B" w:rsidRDefault="008344F8" w:rsidP="00B84EFE">
      <w:pPr>
        <w:spacing w:after="0"/>
        <w:jc w:val="left"/>
      </w:pPr>
      <w:r w:rsidRPr="00E338A1">
        <w:t>Příjemce</w:t>
      </w:r>
      <w:r w:rsidR="00B84EFE">
        <w:tab/>
      </w:r>
      <w:r w:rsidR="00B84EFE">
        <w:tab/>
      </w:r>
      <w:r w:rsidR="00B84EFE">
        <w:tab/>
      </w:r>
      <w:r w:rsidR="00B84EFE">
        <w:tab/>
      </w:r>
      <w:r w:rsidR="00B84EFE">
        <w:tab/>
      </w:r>
      <w:r w:rsidR="00B84EFE">
        <w:tab/>
      </w:r>
      <w:r w:rsidRPr="00E338A1">
        <w:t>Partner</w:t>
      </w:r>
      <w:r w:rsidR="00B84EFE">
        <w:t xml:space="preserve"> 1</w:t>
      </w:r>
    </w:p>
    <w:p w14:paraId="66AB6B47" w14:textId="6751352D" w:rsidR="00B84EFE" w:rsidRDefault="00B84EFE" w:rsidP="00CF23B9">
      <w:pPr>
        <w:jc w:val="left"/>
      </w:pPr>
    </w:p>
    <w:p w14:paraId="3171EF38" w14:textId="78C05B03" w:rsidR="00B84EFE" w:rsidRDefault="00B84EFE" w:rsidP="00CF23B9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dne</w:t>
      </w:r>
    </w:p>
    <w:p w14:paraId="06707183" w14:textId="70737D9C" w:rsidR="00B84EFE" w:rsidRDefault="00B84EFE" w:rsidP="00CF23B9">
      <w:pPr>
        <w:jc w:val="left"/>
      </w:pPr>
    </w:p>
    <w:p w14:paraId="351FEB92" w14:textId="77777777" w:rsidR="00BA6196" w:rsidRDefault="00B84EFE" w:rsidP="00B84EFE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6CAA0" w14:textId="0ED5A4CC" w:rsidR="00B84EFE" w:rsidRDefault="00B84EFE" w:rsidP="00BA6196">
      <w:pPr>
        <w:spacing w:after="0"/>
        <w:ind w:left="4248" w:firstLine="708"/>
        <w:jc w:val="left"/>
      </w:pPr>
      <w:r>
        <w:t>_________________________</w:t>
      </w:r>
      <w:r>
        <w:tab/>
      </w:r>
    </w:p>
    <w:p w14:paraId="4125FC0E" w14:textId="63391314" w:rsidR="00B84EFE" w:rsidRPr="00CF23B9" w:rsidRDefault="00B84EFE" w:rsidP="00B84EFE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Partner 2</w:t>
      </w:r>
    </w:p>
    <w:sectPr w:rsidR="00B84EFE" w:rsidRPr="00CF23B9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6273" w14:textId="77777777" w:rsidR="0011609D" w:rsidRDefault="0011609D" w:rsidP="003E5669">
      <w:pPr>
        <w:spacing w:after="0" w:line="240" w:lineRule="auto"/>
      </w:pPr>
      <w:r>
        <w:separator/>
      </w:r>
    </w:p>
  </w:endnote>
  <w:endnote w:type="continuationSeparator" w:id="0">
    <w:p w14:paraId="69BD95EE" w14:textId="77777777" w:rsidR="0011609D" w:rsidRDefault="0011609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8FA3851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5A0A72">
          <w:rPr>
            <w:noProof/>
          </w:rPr>
          <w:t>8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D300F" w14:textId="77777777" w:rsidR="0011609D" w:rsidRDefault="0011609D" w:rsidP="003E5669">
      <w:pPr>
        <w:spacing w:after="0" w:line="240" w:lineRule="auto"/>
      </w:pPr>
      <w:r>
        <w:separator/>
      </w:r>
    </w:p>
  </w:footnote>
  <w:footnote w:type="continuationSeparator" w:id="0">
    <w:p w14:paraId="090AE56D" w14:textId="77777777" w:rsidR="0011609D" w:rsidRDefault="0011609D" w:rsidP="003E5669">
      <w:pPr>
        <w:spacing w:after="0" w:line="240" w:lineRule="auto"/>
      </w:pPr>
      <w:r>
        <w:continuationSeparator/>
      </w:r>
    </w:p>
  </w:footnote>
  <w:footnote w:id="1">
    <w:p w14:paraId="3D096046" w14:textId="77777777" w:rsidR="008344F8" w:rsidRPr="00634CEB" w:rsidRDefault="008344F8" w:rsidP="008344F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34CE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34CEB">
        <w:rPr>
          <w:rFonts w:asciiTheme="minorHAnsi" w:hAnsiTheme="minorHAnsi" w:cstheme="minorHAnsi"/>
          <w:sz w:val="16"/>
          <w:szCs w:val="16"/>
        </w:rPr>
        <w:t xml:space="preserve"> V případě, že bylo registrační číslo projektu již přiděleno.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21F5"/>
    <w:rsid w:val="00065393"/>
    <w:rsid w:val="0006776B"/>
    <w:rsid w:val="00077D5B"/>
    <w:rsid w:val="00084478"/>
    <w:rsid w:val="000B62E9"/>
    <w:rsid w:val="000D2BC7"/>
    <w:rsid w:val="000D4163"/>
    <w:rsid w:val="000E1EB3"/>
    <w:rsid w:val="000E30BE"/>
    <w:rsid w:val="0011609D"/>
    <w:rsid w:val="0011721E"/>
    <w:rsid w:val="00127380"/>
    <w:rsid w:val="00183D5C"/>
    <w:rsid w:val="001A5E39"/>
    <w:rsid w:val="002456D0"/>
    <w:rsid w:val="00255DE8"/>
    <w:rsid w:val="002B393A"/>
    <w:rsid w:val="002B678E"/>
    <w:rsid w:val="00313D4E"/>
    <w:rsid w:val="003372A2"/>
    <w:rsid w:val="003916E7"/>
    <w:rsid w:val="003A052B"/>
    <w:rsid w:val="003D6FB8"/>
    <w:rsid w:val="003E5669"/>
    <w:rsid w:val="00422568"/>
    <w:rsid w:val="00452723"/>
    <w:rsid w:val="004A5A94"/>
    <w:rsid w:val="004C6652"/>
    <w:rsid w:val="004E4B16"/>
    <w:rsid w:val="005A0A72"/>
    <w:rsid w:val="005A559B"/>
    <w:rsid w:val="005A6C33"/>
    <w:rsid w:val="005A6F6A"/>
    <w:rsid w:val="005B602D"/>
    <w:rsid w:val="005E2A78"/>
    <w:rsid w:val="005E4E1C"/>
    <w:rsid w:val="005F25CF"/>
    <w:rsid w:val="0062439B"/>
    <w:rsid w:val="006270D8"/>
    <w:rsid w:val="00634CEB"/>
    <w:rsid w:val="00692B1E"/>
    <w:rsid w:val="00694F09"/>
    <w:rsid w:val="006E3D05"/>
    <w:rsid w:val="00735AB8"/>
    <w:rsid w:val="00756909"/>
    <w:rsid w:val="00790F1F"/>
    <w:rsid w:val="007A0A3D"/>
    <w:rsid w:val="007A36AF"/>
    <w:rsid w:val="007C39F6"/>
    <w:rsid w:val="008247D3"/>
    <w:rsid w:val="00832285"/>
    <w:rsid w:val="008344F8"/>
    <w:rsid w:val="0084594D"/>
    <w:rsid w:val="00866CFC"/>
    <w:rsid w:val="008675C3"/>
    <w:rsid w:val="00874F39"/>
    <w:rsid w:val="00884B3A"/>
    <w:rsid w:val="008969FD"/>
    <w:rsid w:val="008B5F8C"/>
    <w:rsid w:val="00971157"/>
    <w:rsid w:val="00987A46"/>
    <w:rsid w:val="009C4F97"/>
    <w:rsid w:val="009E0180"/>
    <w:rsid w:val="009E3814"/>
    <w:rsid w:val="009F1BD2"/>
    <w:rsid w:val="009F40E0"/>
    <w:rsid w:val="00A32B38"/>
    <w:rsid w:val="00A36A64"/>
    <w:rsid w:val="00A500D4"/>
    <w:rsid w:val="00A566D2"/>
    <w:rsid w:val="00A870C9"/>
    <w:rsid w:val="00A970EA"/>
    <w:rsid w:val="00AA5EEC"/>
    <w:rsid w:val="00AC0CB9"/>
    <w:rsid w:val="00AF12F2"/>
    <w:rsid w:val="00AF72AE"/>
    <w:rsid w:val="00B0591C"/>
    <w:rsid w:val="00B0614C"/>
    <w:rsid w:val="00B1129B"/>
    <w:rsid w:val="00B134EB"/>
    <w:rsid w:val="00B40C3D"/>
    <w:rsid w:val="00B46755"/>
    <w:rsid w:val="00B47F11"/>
    <w:rsid w:val="00B6206B"/>
    <w:rsid w:val="00B84EFE"/>
    <w:rsid w:val="00B8645C"/>
    <w:rsid w:val="00B9462A"/>
    <w:rsid w:val="00BA6196"/>
    <w:rsid w:val="00BC1D13"/>
    <w:rsid w:val="00BC1EF6"/>
    <w:rsid w:val="00BC41BC"/>
    <w:rsid w:val="00BD6207"/>
    <w:rsid w:val="00C03D71"/>
    <w:rsid w:val="00C14BEC"/>
    <w:rsid w:val="00C2703B"/>
    <w:rsid w:val="00C304DF"/>
    <w:rsid w:val="00C37E06"/>
    <w:rsid w:val="00C46F61"/>
    <w:rsid w:val="00C536A2"/>
    <w:rsid w:val="00C6334D"/>
    <w:rsid w:val="00C908BD"/>
    <w:rsid w:val="00C934DB"/>
    <w:rsid w:val="00CA4460"/>
    <w:rsid w:val="00CF23B9"/>
    <w:rsid w:val="00CF2778"/>
    <w:rsid w:val="00D13BD0"/>
    <w:rsid w:val="00D2628B"/>
    <w:rsid w:val="00E2609B"/>
    <w:rsid w:val="00E70B97"/>
    <w:rsid w:val="00EA452C"/>
    <w:rsid w:val="00EA7354"/>
    <w:rsid w:val="00EB15EE"/>
    <w:rsid w:val="00EB75E7"/>
    <w:rsid w:val="00EC2C97"/>
    <w:rsid w:val="00EC3D60"/>
    <w:rsid w:val="00ED0DE1"/>
    <w:rsid w:val="00EF0ED1"/>
    <w:rsid w:val="00F06153"/>
    <w:rsid w:val="00F1766B"/>
    <w:rsid w:val="00F476FD"/>
    <w:rsid w:val="00F83C05"/>
    <w:rsid w:val="00F92AC3"/>
    <w:rsid w:val="00FA446E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paragraph" w:styleId="Revize">
    <w:name w:val="Revision"/>
    <w:hidden/>
    <w:uiPriority w:val="99"/>
    <w:semiHidden/>
    <w:rsid w:val="00AF72AE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15OPMSMT0001-28-91084</_dlc_DocId>
    <_dlc_DocIdUrl xmlns="0104a4cd-1400-468e-be1b-c7aad71d7d5a">
      <Url>http://op.msmt.cz/_layouts/15/DocIdRedir.aspx?ID=15OPMSMT0001-28-91084</Url>
      <Description>15OPMSMT0001-28-91084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8B6D71-29F9-40D2-BF18-A7917564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2437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Ondrackova Lucie UCHP</cp:lastModifiedBy>
  <cp:revision>10</cp:revision>
  <cp:lastPrinted>2019-11-20T14:18:00Z</cp:lastPrinted>
  <dcterms:created xsi:type="dcterms:W3CDTF">2019-11-20T08:47:00Z</dcterms:created>
  <dcterms:modified xsi:type="dcterms:W3CDTF">2019-12-02T11:31:00Z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1401d605-6656-41f0-8662-c5dbae4e4621</vt:lpwstr>
  </property>
  <property fmtid="{D5CDD505-2E9C-101B-9397-08002B2CF9AE}" pid="4" name="Komentář">
    <vt:lpwstr>předepsané písmo Calibri</vt:lpwstr>
  </property>
</Properties>
</file>