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85" w:rsidRPr="00DA0685" w:rsidRDefault="00DA0685" w:rsidP="00DA068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0685">
        <w:rPr>
          <w:b/>
        </w:rPr>
        <w:t>Objednávka: 3163299</w:t>
      </w:r>
    </w:p>
    <w:p w:rsidR="00DA0685" w:rsidRDefault="00DA0685" w:rsidP="002C13F8"/>
    <w:p w:rsidR="00E759E9" w:rsidRDefault="00E759E9" w:rsidP="002C13F8">
      <w:pPr>
        <w:rPr>
          <w:i/>
          <w:u w:val="single"/>
        </w:rPr>
      </w:pPr>
      <w:bookmarkStart w:id="0" w:name="_GoBack"/>
      <w:bookmarkEnd w:id="0"/>
      <w:r w:rsidRPr="00E759E9">
        <w:rPr>
          <w:i/>
          <w:u w:val="single"/>
        </w:rPr>
        <w:t>Dodavatel: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u w:val="single"/>
        </w:rPr>
        <w:t>Odběratel:</w:t>
      </w:r>
    </w:p>
    <w:p w:rsidR="00E759E9" w:rsidRDefault="00DA0685" w:rsidP="002C13F8">
      <w:pPr>
        <w:rPr>
          <w:b/>
        </w:rPr>
      </w:pPr>
      <w:r>
        <w:rPr>
          <w:b/>
        </w:rPr>
        <w:t>EMPORO, s.r.o.</w:t>
      </w:r>
      <w:r w:rsidR="00E759E9">
        <w:rPr>
          <w:b/>
        </w:rPr>
        <w:tab/>
      </w:r>
      <w:r w:rsidR="00E759E9">
        <w:rPr>
          <w:b/>
        </w:rPr>
        <w:tab/>
      </w:r>
      <w:r w:rsidR="00E759E9">
        <w:rPr>
          <w:b/>
        </w:rPr>
        <w:tab/>
      </w:r>
      <w:r w:rsidR="00E759E9">
        <w:rPr>
          <w:b/>
        </w:rPr>
        <w:tab/>
      </w:r>
      <w:r w:rsidR="00E759E9">
        <w:rPr>
          <w:b/>
        </w:rPr>
        <w:tab/>
      </w:r>
      <w:r w:rsidR="00E759E9">
        <w:rPr>
          <w:b/>
        </w:rPr>
        <w:tab/>
        <w:t>Obchodní akademie Bubeneč</w:t>
      </w:r>
    </w:p>
    <w:p w:rsidR="00E759E9" w:rsidRDefault="00DA0685" w:rsidP="002C13F8">
      <w:r>
        <w:t>Prosecká 2490/63a</w:t>
      </w:r>
      <w:r w:rsidR="00E759E9">
        <w:tab/>
      </w:r>
      <w:r w:rsidR="00E759E9">
        <w:tab/>
      </w:r>
      <w:r w:rsidR="00E759E9">
        <w:tab/>
      </w:r>
      <w:r w:rsidR="00E759E9">
        <w:tab/>
      </w:r>
      <w:r w:rsidR="00E759E9">
        <w:tab/>
      </w:r>
      <w:r w:rsidR="00E759E9">
        <w:tab/>
        <w:t>Krupkovo náměstí 4</w:t>
      </w:r>
    </w:p>
    <w:p w:rsidR="00E759E9" w:rsidRDefault="00DA0685" w:rsidP="002C13F8">
      <w:r>
        <w:t>180 00 Praha 8</w:t>
      </w:r>
      <w:r w:rsidR="00E759E9">
        <w:tab/>
      </w:r>
      <w:r w:rsidR="00E759E9">
        <w:tab/>
      </w:r>
      <w:r w:rsidR="00E759E9">
        <w:tab/>
      </w:r>
      <w:r w:rsidR="00E759E9">
        <w:tab/>
      </w:r>
      <w:r w:rsidR="00E759E9">
        <w:tab/>
      </w:r>
      <w:r w:rsidR="00E759E9">
        <w:tab/>
        <w:t>160 00 Praha 6</w:t>
      </w:r>
    </w:p>
    <w:p w:rsidR="00E759E9" w:rsidRPr="005601AE" w:rsidRDefault="00E759E9" w:rsidP="002C13F8">
      <w:pPr>
        <w:rPr>
          <w:u w:val="single"/>
        </w:rPr>
      </w:pPr>
      <w:r w:rsidRPr="005601AE">
        <w:t xml:space="preserve">IČ:    </w:t>
      </w:r>
      <w:r w:rsidR="00DA0685" w:rsidRPr="005601AE">
        <w:t>28372158</w:t>
      </w:r>
      <w:r w:rsidRPr="005601AE">
        <w:tab/>
      </w:r>
      <w:r w:rsidRPr="005601AE">
        <w:tab/>
      </w:r>
      <w:r w:rsidRPr="005601AE">
        <w:tab/>
      </w:r>
      <w:r w:rsidRPr="005601AE">
        <w:tab/>
      </w:r>
      <w:r w:rsidRPr="005601AE">
        <w:tab/>
      </w:r>
      <w:r w:rsidRPr="005601AE">
        <w:tab/>
      </w:r>
      <w:r w:rsidRPr="005601AE">
        <w:rPr>
          <w:u w:val="single"/>
        </w:rPr>
        <w:t>IČ: 61384534</w:t>
      </w:r>
    </w:p>
    <w:p w:rsidR="00E759E9" w:rsidRPr="005601AE" w:rsidRDefault="00E759E9" w:rsidP="002C13F8">
      <w:pPr>
        <w:rPr>
          <w:u w:val="single"/>
        </w:rPr>
      </w:pPr>
      <w:r w:rsidRPr="005601AE">
        <w:rPr>
          <w:u w:val="single"/>
        </w:rPr>
        <w:t xml:space="preserve">DIČ: </w:t>
      </w:r>
      <w:r w:rsidR="00DA0685" w:rsidRPr="005601AE">
        <w:rPr>
          <w:u w:val="single"/>
        </w:rPr>
        <w:t>CZ28372158</w:t>
      </w:r>
    </w:p>
    <w:p w:rsidR="00E759E9" w:rsidRPr="005601AE" w:rsidRDefault="00AA4032" w:rsidP="002C13F8">
      <w:pPr>
        <w:rPr>
          <w:i/>
        </w:rPr>
      </w:pPr>
      <w:r w:rsidRPr="005601AE">
        <w:rPr>
          <w:i/>
        </w:rPr>
        <w:t>Telefon: 242 428 600</w:t>
      </w:r>
      <w:r w:rsidRPr="005601AE">
        <w:tab/>
      </w:r>
      <w:r w:rsidRPr="005601AE">
        <w:tab/>
      </w:r>
      <w:r w:rsidRPr="005601AE">
        <w:tab/>
      </w:r>
      <w:r w:rsidRPr="005601AE">
        <w:tab/>
      </w:r>
      <w:r w:rsidRPr="005601AE">
        <w:tab/>
      </w:r>
      <w:r w:rsidRPr="005601AE">
        <w:tab/>
      </w:r>
      <w:r w:rsidRPr="005601AE">
        <w:rPr>
          <w:i/>
        </w:rPr>
        <w:t>Telefon: 224 313 860</w:t>
      </w:r>
    </w:p>
    <w:p w:rsidR="00273A48" w:rsidRPr="005601AE" w:rsidRDefault="00273A48" w:rsidP="00273A48"/>
    <w:p w:rsidR="002C13F8" w:rsidRPr="005601AE" w:rsidRDefault="00E759E9" w:rsidP="002C13F8">
      <w:pPr>
        <w:rPr>
          <w:b/>
        </w:rPr>
      </w:pPr>
      <w:r w:rsidRPr="005601AE">
        <w:rPr>
          <w:b/>
        </w:rPr>
        <w:t>Objednávka</w:t>
      </w:r>
      <w:r w:rsidR="00DA0685" w:rsidRPr="005601AE">
        <w:rPr>
          <w:b/>
        </w:rPr>
        <w:t xml:space="preserve">: </w:t>
      </w:r>
    </w:p>
    <w:p w:rsidR="00DA0685" w:rsidRPr="005601AE" w:rsidRDefault="00AA4032" w:rsidP="00DA0685">
      <w:pPr>
        <w:pStyle w:val="Odstavecseseznamem"/>
        <w:numPr>
          <w:ilvl w:val="0"/>
          <w:numId w:val="1"/>
        </w:numPr>
      </w:pPr>
      <w:r w:rsidRPr="005601AE">
        <w:rPr>
          <w:i/>
        </w:rPr>
        <w:t>Datum objednávky:</w:t>
      </w:r>
      <w:r w:rsidRPr="005601AE">
        <w:t xml:space="preserve"> 19. 09. 2019</w:t>
      </w:r>
    </w:p>
    <w:p w:rsidR="00DA0685" w:rsidRPr="005601AE" w:rsidRDefault="00AA4032" w:rsidP="00AA4032">
      <w:pPr>
        <w:pStyle w:val="Odstavecseseznamem"/>
        <w:numPr>
          <w:ilvl w:val="0"/>
          <w:numId w:val="1"/>
        </w:numPr>
      </w:pPr>
      <w:r w:rsidRPr="005601AE">
        <w:rPr>
          <w:i/>
        </w:rPr>
        <w:t>Způsob platby:</w:t>
      </w:r>
      <w:r w:rsidRPr="005601AE">
        <w:rPr>
          <w:i/>
        </w:rPr>
        <w:tab/>
        <w:t xml:space="preserve">         </w:t>
      </w:r>
      <w:r w:rsidRPr="005601AE">
        <w:t>Záloha</w:t>
      </w:r>
      <w:r w:rsidRPr="005601AE">
        <w:rPr>
          <w:i/>
        </w:rPr>
        <w:tab/>
      </w:r>
    </w:p>
    <w:p w:rsidR="00AA4032" w:rsidRPr="00F520A3" w:rsidRDefault="00F520A3" w:rsidP="00F520A3">
      <w:pPr>
        <w:pStyle w:val="Odstavecseseznamem"/>
        <w:numPr>
          <w:ilvl w:val="0"/>
          <w:numId w:val="1"/>
        </w:numPr>
      </w:pPr>
      <w:r w:rsidRPr="00F520A3">
        <w:rPr>
          <w:i/>
        </w:rPr>
        <w:t>Pouze kompletní objednávku:</w:t>
      </w:r>
      <w:r>
        <w:t xml:space="preserve"> Ne</w:t>
      </w:r>
    </w:p>
    <w:p w:rsidR="00F520A3" w:rsidRPr="005601AE" w:rsidRDefault="00F520A3" w:rsidP="002C13F8">
      <w:pPr>
        <w:rPr>
          <w:b/>
        </w:rPr>
      </w:pPr>
    </w:p>
    <w:p w:rsidR="00DA0685" w:rsidRPr="005601AE" w:rsidRDefault="00DA0685" w:rsidP="002C13F8">
      <w:pPr>
        <w:rPr>
          <w:b/>
        </w:rPr>
      </w:pPr>
      <w:r w:rsidRPr="005601AE">
        <w:rPr>
          <w:b/>
        </w:rPr>
        <w:t>Název</w:t>
      </w:r>
      <w:r w:rsidRPr="005601AE">
        <w:rPr>
          <w:b/>
        </w:rPr>
        <w:tab/>
      </w:r>
      <w:r w:rsidRPr="005601AE">
        <w:rPr>
          <w:b/>
        </w:rPr>
        <w:tab/>
      </w:r>
      <w:r w:rsidRPr="005601AE">
        <w:rPr>
          <w:b/>
        </w:rPr>
        <w:tab/>
      </w:r>
      <w:r w:rsidRPr="005601AE">
        <w:rPr>
          <w:b/>
        </w:rPr>
        <w:tab/>
        <w:t>Cena/J</w:t>
      </w:r>
      <w:r w:rsidRPr="005601AE">
        <w:rPr>
          <w:b/>
        </w:rPr>
        <w:tab/>
      </w:r>
      <w:r w:rsidRPr="005601AE">
        <w:rPr>
          <w:b/>
        </w:rPr>
        <w:tab/>
        <w:t>DPH</w:t>
      </w:r>
      <w:r w:rsidRPr="005601AE">
        <w:rPr>
          <w:b/>
        </w:rPr>
        <w:tab/>
        <w:t>Množství</w:t>
      </w:r>
      <w:r w:rsidRPr="005601AE">
        <w:rPr>
          <w:b/>
        </w:rPr>
        <w:tab/>
        <w:t>Cena bez</w:t>
      </w:r>
      <w:r w:rsidRPr="005601AE">
        <w:rPr>
          <w:b/>
        </w:rPr>
        <w:tab/>
      </w:r>
      <w:proofErr w:type="gramStart"/>
      <w:r w:rsidRPr="005601AE">
        <w:rPr>
          <w:b/>
        </w:rPr>
        <w:t>Cena</w:t>
      </w:r>
      <w:proofErr w:type="gramEnd"/>
      <w:r w:rsidRPr="005601AE">
        <w:rPr>
          <w:b/>
        </w:rPr>
        <w:t xml:space="preserve"> s  </w:t>
      </w:r>
    </w:p>
    <w:p w:rsidR="00DA0685" w:rsidRPr="005601AE" w:rsidRDefault="00DA0685" w:rsidP="002C13F8">
      <w:pPr>
        <w:rPr>
          <w:b/>
        </w:rPr>
      </w:pPr>
      <w:r w:rsidRPr="005601AE">
        <w:rPr>
          <w:b/>
        </w:rPr>
        <w:tab/>
      </w:r>
      <w:r w:rsidRPr="005601AE">
        <w:rPr>
          <w:b/>
        </w:rPr>
        <w:tab/>
      </w:r>
      <w:r w:rsidRPr="005601AE">
        <w:rPr>
          <w:b/>
        </w:rPr>
        <w:tab/>
      </w:r>
      <w:r w:rsidRPr="005601AE">
        <w:rPr>
          <w:b/>
        </w:rPr>
        <w:tab/>
        <w:t>bez DPH</w:t>
      </w:r>
      <w:r w:rsidRPr="005601AE">
        <w:rPr>
          <w:b/>
        </w:rPr>
        <w:tab/>
        <w:t>%</w:t>
      </w:r>
      <w:r w:rsidRPr="005601AE">
        <w:rPr>
          <w:b/>
        </w:rPr>
        <w:tab/>
        <w:t>Ks</w:t>
      </w:r>
      <w:r w:rsidRPr="005601AE">
        <w:rPr>
          <w:b/>
        </w:rPr>
        <w:tab/>
      </w:r>
      <w:r w:rsidRPr="005601AE">
        <w:rPr>
          <w:b/>
        </w:rPr>
        <w:tab/>
        <w:t>DPH</w:t>
      </w:r>
      <w:r w:rsidRPr="005601AE">
        <w:rPr>
          <w:b/>
        </w:rPr>
        <w:tab/>
      </w:r>
      <w:r w:rsidRPr="005601AE">
        <w:rPr>
          <w:b/>
        </w:rPr>
        <w:tab/>
      </w:r>
      <w:proofErr w:type="spellStart"/>
      <w:r w:rsidRPr="005601AE">
        <w:rPr>
          <w:b/>
        </w:rPr>
        <w:t>DPH</w:t>
      </w:r>
      <w:proofErr w:type="spellEnd"/>
    </w:p>
    <w:p w:rsidR="002C13F8" w:rsidRPr="005601AE" w:rsidRDefault="00AA4032" w:rsidP="00E759E9">
      <w:r w:rsidRPr="005601AE">
        <w:t>114179 – dostupnost</w:t>
      </w:r>
      <w:r w:rsidR="005601AE" w:rsidRPr="005601AE">
        <w:t>:</w:t>
      </w:r>
      <w:r w:rsidRPr="005601AE">
        <w:t xml:space="preserve"> </w:t>
      </w:r>
      <w:r w:rsidR="005601AE" w:rsidRPr="005601AE">
        <w:t>na zakázku</w:t>
      </w:r>
    </w:p>
    <w:p w:rsidR="005601AE" w:rsidRPr="005601AE" w:rsidRDefault="005601AE" w:rsidP="00E759E9">
      <w:r w:rsidRPr="005601AE">
        <w:t>Skříň na notebooky, s napájením,</w:t>
      </w:r>
    </w:p>
    <w:p w:rsidR="005601AE" w:rsidRPr="005601AE" w:rsidRDefault="005601AE" w:rsidP="00E759E9">
      <w:r w:rsidRPr="005601AE">
        <w:t>16 přihrádek, š x h x v:</w:t>
      </w:r>
      <w:r w:rsidRPr="005601AE">
        <w:tab/>
      </w:r>
      <w:r w:rsidRPr="005601AE">
        <w:tab/>
        <w:t>20 350,00</w:t>
      </w:r>
      <w:r w:rsidRPr="005601AE">
        <w:tab/>
        <w:t>21 %</w:t>
      </w:r>
      <w:r w:rsidRPr="005601AE">
        <w:tab/>
        <w:t>2,00</w:t>
      </w:r>
      <w:r w:rsidRPr="005601AE">
        <w:tab/>
      </w:r>
      <w:r w:rsidRPr="005601AE">
        <w:tab/>
        <w:t>40 700,00</w:t>
      </w:r>
      <w:r w:rsidRPr="005601AE">
        <w:tab/>
        <w:t>49 247,00</w:t>
      </w:r>
    </w:p>
    <w:p w:rsidR="005601AE" w:rsidRPr="005601AE" w:rsidRDefault="005601AE" w:rsidP="00E759E9">
      <w:r w:rsidRPr="005601AE">
        <w:t>950x500x1060 mm, barva: korpusu</w:t>
      </w:r>
    </w:p>
    <w:p w:rsidR="005601AE" w:rsidRPr="005601AE" w:rsidRDefault="005601AE" w:rsidP="00E759E9">
      <w:r w:rsidRPr="005601AE">
        <w:t>antracit R</w:t>
      </w:r>
    </w:p>
    <w:p w:rsidR="005601AE" w:rsidRPr="005601AE" w:rsidRDefault="005601AE" w:rsidP="00E759E9">
      <w:r w:rsidRPr="005601AE">
        <w:t>________________________________________________________________________________________________________</w:t>
      </w:r>
      <w:r w:rsidR="00F520A3">
        <w:t>___</w:t>
      </w:r>
    </w:p>
    <w:p w:rsidR="00E759E9" w:rsidRDefault="005601AE" w:rsidP="00E759E9">
      <w:r w:rsidRPr="005601AE">
        <w:t>115</w:t>
      </w:r>
      <w:r>
        <w:t>965 – dostupnost: na zakázku</w:t>
      </w:r>
    </w:p>
    <w:p w:rsidR="005601AE" w:rsidRDefault="005601AE" w:rsidP="00E759E9">
      <w:r>
        <w:t>Vozík na tablety s napájením, 32</w:t>
      </w:r>
    </w:p>
    <w:p w:rsidR="005601AE" w:rsidRDefault="000151C0" w:rsidP="00E759E9">
      <w:r>
        <w:t>p</w:t>
      </w:r>
      <w:r w:rsidR="005601AE">
        <w:t>řihrádek, š x h x v:</w:t>
      </w:r>
      <w:r w:rsidR="00F520A3">
        <w:tab/>
      </w:r>
      <w:r w:rsidR="00F520A3">
        <w:tab/>
        <w:t>33 080,00</w:t>
      </w:r>
      <w:r w:rsidR="00F520A3">
        <w:tab/>
        <w:t>21 %</w:t>
      </w:r>
      <w:r w:rsidR="00F520A3">
        <w:tab/>
        <w:t>1,00</w:t>
      </w:r>
      <w:r w:rsidR="00F520A3">
        <w:tab/>
      </w:r>
      <w:r w:rsidR="00F520A3">
        <w:tab/>
        <w:t>33 080,00</w:t>
      </w:r>
      <w:r w:rsidR="00F520A3">
        <w:tab/>
        <w:t>40 026,80</w:t>
      </w:r>
    </w:p>
    <w:p w:rsidR="00F520A3" w:rsidRDefault="00F520A3" w:rsidP="00E759E9">
      <w:r>
        <w:t>730x440x1050 mm, barva dveří</w:t>
      </w:r>
    </w:p>
    <w:p w:rsidR="00F520A3" w:rsidRPr="005601AE" w:rsidRDefault="000151C0" w:rsidP="00E759E9">
      <w:r>
        <w:t>a</w:t>
      </w:r>
      <w:r w:rsidR="00F520A3">
        <w:t>ntracit RAL7016</w:t>
      </w:r>
    </w:p>
    <w:p w:rsidR="002C13F8" w:rsidRDefault="00F520A3" w:rsidP="00E759E9">
      <w:r>
        <w:t>___________________________________________________________________________________________________________</w:t>
      </w:r>
    </w:p>
    <w:p w:rsidR="00F520A3" w:rsidRPr="00F520A3" w:rsidRDefault="00F520A3" w:rsidP="00E759E9"/>
    <w:p w:rsidR="00F520A3" w:rsidRDefault="00F520A3" w:rsidP="00E759E9">
      <w:pPr>
        <w:rPr>
          <w:b/>
        </w:rPr>
      </w:pPr>
      <w:r>
        <w:rPr>
          <w:b/>
        </w:rPr>
        <w:t>Daňová sazba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Bez daně (Kč)</w:t>
      </w:r>
      <w:r>
        <w:rPr>
          <w:b/>
        </w:rPr>
        <w:tab/>
      </w:r>
      <w:r>
        <w:rPr>
          <w:b/>
        </w:rPr>
        <w:tab/>
        <w:t>Daň (Kč)</w:t>
      </w:r>
      <w:r>
        <w:rPr>
          <w:b/>
        </w:rPr>
        <w:tab/>
      </w:r>
      <w:r>
        <w:rPr>
          <w:b/>
        </w:rPr>
        <w:tab/>
        <w:t>Celkem (Kč)</w:t>
      </w:r>
    </w:p>
    <w:p w:rsidR="00F520A3" w:rsidRDefault="00F520A3" w:rsidP="00E759E9">
      <w:pPr>
        <w:pBdr>
          <w:bottom w:val="single" w:sz="12" w:space="1" w:color="auto"/>
        </w:pBdr>
      </w:pPr>
      <w:r>
        <w:t>21 (21,0%)</w:t>
      </w:r>
      <w:r>
        <w:tab/>
      </w:r>
      <w:r>
        <w:tab/>
      </w:r>
      <w:r>
        <w:tab/>
        <w:t>73 780,00</w:t>
      </w:r>
      <w:r>
        <w:tab/>
      </w:r>
      <w:r>
        <w:tab/>
        <w:t>15 493,80</w:t>
      </w:r>
      <w:r>
        <w:tab/>
      </w:r>
      <w:r>
        <w:tab/>
        <w:t>89 273,80</w:t>
      </w:r>
    </w:p>
    <w:p w:rsidR="00F520A3" w:rsidRPr="00F520A3" w:rsidRDefault="00F520A3" w:rsidP="00E759E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20A3">
        <w:rPr>
          <w:b/>
        </w:rPr>
        <w:t>K úhradě s DPH (Kč):</w:t>
      </w:r>
      <w:r w:rsidRPr="00F520A3">
        <w:rPr>
          <w:b/>
        </w:rPr>
        <w:tab/>
        <w:t>89 273,80</w:t>
      </w:r>
    </w:p>
    <w:p w:rsidR="002C13F8" w:rsidRPr="00F520A3" w:rsidRDefault="00F520A3" w:rsidP="00E759E9">
      <w:pPr>
        <w:rPr>
          <w:b/>
        </w:rPr>
      </w:pPr>
      <w:r>
        <w:rPr>
          <w:b/>
        </w:rPr>
        <w:tab/>
      </w:r>
    </w:p>
    <w:p w:rsidR="002C13F8" w:rsidRPr="002C13F8" w:rsidRDefault="002C13F8" w:rsidP="00E759E9">
      <w:pPr>
        <w:rPr>
          <w:b/>
          <w:sz w:val="24"/>
          <w:szCs w:val="24"/>
          <w:u w:val="single"/>
        </w:rPr>
      </w:pPr>
    </w:p>
    <w:sectPr w:rsidR="002C13F8" w:rsidRPr="002C1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7567E"/>
    <w:multiLevelType w:val="hybridMultilevel"/>
    <w:tmpl w:val="ACE42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E9"/>
    <w:rsid w:val="000151C0"/>
    <w:rsid w:val="00273A48"/>
    <w:rsid w:val="002C13F8"/>
    <w:rsid w:val="00445AD7"/>
    <w:rsid w:val="005601AE"/>
    <w:rsid w:val="00673E3F"/>
    <w:rsid w:val="007A0FD1"/>
    <w:rsid w:val="008D68D9"/>
    <w:rsid w:val="00AA4032"/>
    <w:rsid w:val="00DA0685"/>
    <w:rsid w:val="00E759E9"/>
    <w:rsid w:val="00F520A3"/>
    <w:rsid w:val="00F7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8D9"/>
  </w:style>
  <w:style w:type="paragraph" w:styleId="Nadpis1">
    <w:name w:val="heading 1"/>
    <w:basedOn w:val="Normln"/>
    <w:next w:val="Normln"/>
    <w:link w:val="Nadpis1Char"/>
    <w:uiPriority w:val="9"/>
    <w:qFormat/>
    <w:rsid w:val="008D68D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68D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68D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68D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68D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68D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68D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68D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68D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68D9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68D9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68D9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68D9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68D9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68D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68D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68D9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68D9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D68D9"/>
    <w:pPr>
      <w:spacing w:after="300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D68D9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D68D9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D68D9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8D68D9"/>
    <w:rPr>
      <w:b/>
      <w:bCs/>
    </w:rPr>
  </w:style>
  <w:style w:type="character" w:styleId="Zvraznn">
    <w:name w:val="Emphasis"/>
    <w:uiPriority w:val="20"/>
    <w:qFormat/>
    <w:rsid w:val="008D68D9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8D68D9"/>
    <w:pPr>
      <w:spacing w:after="0"/>
    </w:pPr>
  </w:style>
  <w:style w:type="paragraph" w:styleId="Odstavecseseznamem">
    <w:name w:val="List Paragraph"/>
    <w:basedOn w:val="Normln"/>
    <w:uiPriority w:val="34"/>
    <w:qFormat/>
    <w:rsid w:val="008D68D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D68D9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8D68D9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68D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68D9"/>
    <w:rPr>
      <w:i/>
      <w:iCs/>
    </w:rPr>
  </w:style>
  <w:style w:type="character" w:styleId="Zdraznnjemn">
    <w:name w:val="Subtle Emphasis"/>
    <w:uiPriority w:val="19"/>
    <w:qFormat/>
    <w:rsid w:val="008D68D9"/>
    <w:rPr>
      <w:i/>
      <w:iCs/>
    </w:rPr>
  </w:style>
  <w:style w:type="character" w:styleId="Zdraznnintenzivn">
    <w:name w:val="Intense Emphasis"/>
    <w:uiPriority w:val="21"/>
    <w:qFormat/>
    <w:rsid w:val="008D68D9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8D68D9"/>
    <w:rPr>
      <w:smallCaps/>
    </w:rPr>
  </w:style>
  <w:style w:type="character" w:styleId="Odkazintenzivn">
    <w:name w:val="Intense Reference"/>
    <w:uiPriority w:val="32"/>
    <w:qFormat/>
    <w:rsid w:val="008D68D9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8D68D9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D68D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8D9"/>
  </w:style>
  <w:style w:type="paragraph" w:styleId="Nadpis1">
    <w:name w:val="heading 1"/>
    <w:basedOn w:val="Normln"/>
    <w:next w:val="Normln"/>
    <w:link w:val="Nadpis1Char"/>
    <w:uiPriority w:val="9"/>
    <w:qFormat/>
    <w:rsid w:val="008D68D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68D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68D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68D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68D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68D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68D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68D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68D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68D9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68D9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68D9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68D9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68D9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68D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68D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68D9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68D9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D68D9"/>
    <w:pPr>
      <w:spacing w:after="300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D68D9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D68D9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D68D9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8D68D9"/>
    <w:rPr>
      <w:b/>
      <w:bCs/>
    </w:rPr>
  </w:style>
  <w:style w:type="character" w:styleId="Zvraznn">
    <w:name w:val="Emphasis"/>
    <w:uiPriority w:val="20"/>
    <w:qFormat/>
    <w:rsid w:val="008D68D9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8D68D9"/>
    <w:pPr>
      <w:spacing w:after="0"/>
    </w:pPr>
  </w:style>
  <w:style w:type="paragraph" w:styleId="Odstavecseseznamem">
    <w:name w:val="List Paragraph"/>
    <w:basedOn w:val="Normln"/>
    <w:uiPriority w:val="34"/>
    <w:qFormat/>
    <w:rsid w:val="008D68D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D68D9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8D68D9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68D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68D9"/>
    <w:rPr>
      <w:i/>
      <w:iCs/>
    </w:rPr>
  </w:style>
  <w:style w:type="character" w:styleId="Zdraznnjemn">
    <w:name w:val="Subtle Emphasis"/>
    <w:uiPriority w:val="19"/>
    <w:qFormat/>
    <w:rsid w:val="008D68D9"/>
    <w:rPr>
      <w:i/>
      <w:iCs/>
    </w:rPr>
  </w:style>
  <w:style w:type="character" w:styleId="Zdraznnintenzivn">
    <w:name w:val="Intense Emphasis"/>
    <w:uiPriority w:val="21"/>
    <w:qFormat/>
    <w:rsid w:val="008D68D9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8D68D9"/>
    <w:rPr>
      <w:smallCaps/>
    </w:rPr>
  </w:style>
  <w:style w:type="character" w:styleId="Odkazintenzivn">
    <w:name w:val="Intense Reference"/>
    <w:uiPriority w:val="32"/>
    <w:qFormat/>
    <w:rsid w:val="008D68D9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8D68D9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D68D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Svobodová</dc:creator>
  <cp:lastModifiedBy>Lenka Svobodová</cp:lastModifiedBy>
  <cp:revision>4</cp:revision>
  <dcterms:created xsi:type="dcterms:W3CDTF">2019-11-28T11:12:00Z</dcterms:created>
  <dcterms:modified xsi:type="dcterms:W3CDTF">2019-11-28T11:55:00Z</dcterms:modified>
</cp:coreProperties>
</file>