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4C09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4C091B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4C091B" w:rsidRDefault="00314E5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4C091B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C091B" w:rsidRDefault="00314E5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OSM-O/0808/2019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C09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4C09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26901</w:t>
            </w:r>
          </w:p>
        </w:tc>
      </w:tr>
      <w:tr w:rsidR="004C09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4C09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860E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  <w:bookmarkStart w:id="0" w:name="_GoBack"/>
            <w:bookmarkEnd w:id="0"/>
          </w:p>
        </w:tc>
      </w:tr>
      <w:tr w:rsidR="004C091B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 dílo OSM-0043/2009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</w:tcPr>
          <w:p w:rsidR="004C091B" w:rsidRDefault="004C09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C091B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</w:tcPr>
          <w:p w:rsidR="004C091B" w:rsidRDefault="004C09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C09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4C09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C09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4C09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15.12.2019</w:t>
            </w:r>
            <w:proofErr w:type="gramEnd"/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4C09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4C09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4C09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4C09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4C09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B" w:rsidRDefault="004C091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C091B">
        <w:trPr>
          <w:cantSplit/>
        </w:trPr>
        <w:tc>
          <w:tcPr>
            <w:tcW w:w="1880" w:type="dxa"/>
            <w:gridSpan w:val="2"/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4C091B" w:rsidRDefault="00314E5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27.11.2019</w:t>
            </w:r>
            <w:proofErr w:type="gramEnd"/>
          </w:p>
        </w:tc>
      </w:tr>
      <w:tr w:rsidR="004C091B">
        <w:trPr>
          <w:cantSplit/>
        </w:trPr>
        <w:tc>
          <w:tcPr>
            <w:tcW w:w="11055" w:type="dxa"/>
            <w:gridSpan w:val="13"/>
          </w:tcPr>
          <w:p w:rsidR="004C091B" w:rsidRDefault="004C09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C091B">
        <w:trPr>
          <w:cantSplit/>
        </w:trPr>
        <w:tc>
          <w:tcPr>
            <w:tcW w:w="11055" w:type="dxa"/>
            <w:gridSpan w:val="13"/>
          </w:tcPr>
          <w:p w:rsidR="004C091B" w:rsidRDefault="004C09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C091B">
        <w:trPr>
          <w:cantSplit/>
        </w:trPr>
        <w:tc>
          <w:tcPr>
            <w:tcW w:w="5527" w:type="dxa"/>
            <w:gridSpan w:val="4"/>
          </w:tcPr>
          <w:p w:rsidR="004C091B" w:rsidRDefault="004C09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4C091B" w:rsidRDefault="00314E5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4C091B" w:rsidRDefault="004C09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AB1C29">
        <w:trPr>
          <w:cantSplit/>
        </w:trPr>
        <w:tc>
          <w:tcPr>
            <w:tcW w:w="11055" w:type="dxa"/>
          </w:tcPr>
          <w:tbl>
            <w:tblPr>
              <w:tblpPr w:bottomFromText="200" w:tblpYSpec="bottom"/>
              <w:tblW w:w="11055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AB1C29" w:rsidRPr="001015D1" w:rsidTr="00AB1C29">
              <w:trPr>
                <w:cantSplit/>
              </w:trPr>
              <w:tc>
                <w:tcPr>
                  <w:tcW w:w="11055" w:type="dxa"/>
                </w:tcPr>
                <w:p w:rsidR="00AB1C29" w:rsidRPr="001015D1" w:rsidRDefault="00AB1C29" w:rsidP="00AB1C29">
                  <w:pPr>
                    <w:spacing w:after="0" w:line="240" w:lineRule="auto"/>
                    <w:jc w:val="center"/>
                    <w:rPr>
                      <w:rFonts w:ascii="Arial" w:hAnsi="Arial"/>
                      <w:sz w:val="14"/>
                    </w:rPr>
                  </w:pPr>
                </w:p>
              </w:tc>
            </w:tr>
            <w:tr w:rsidR="00AB1C29" w:rsidRPr="001015D1" w:rsidTr="00AB1C29">
              <w:trPr>
                <w:cantSplit/>
              </w:trPr>
              <w:tc>
                <w:tcPr>
                  <w:tcW w:w="11055" w:type="dxa"/>
                </w:tcPr>
                <w:p w:rsidR="00AB1C29" w:rsidRPr="001015D1" w:rsidRDefault="00AB1C29" w:rsidP="00AB1C29">
                  <w:pPr>
                    <w:spacing w:after="0" w:line="240" w:lineRule="auto"/>
                    <w:jc w:val="center"/>
                    <w:rPr>
                      <w:rFonts w:ascii="Arial" w:hAnsi="Arial"/>
                      <w:sz w:val="14"/>
                    </w:rPr>
                  </w:pPr>
                </w:p>
              </w:tc>
            </w:tr>
            <w:tr w:rsidR="00AB1C29" w:rsidRPr="001015D1" w:rsidTr="00AB1C29">
              <w:trPr>
                <w:cantSplit/>
              </w:trPr>
              <w:tc>
                <w:tcPr>
                  <w:tcW w:w="11055" w:type="dxa"/>
                </w:tcPr>
                <w:p w:rsidR="00AB1C29" w:rsidRPr="001015D1" w:rsidRDefault="00AB1C29" w:rsidP="00AB1C29">
                  <w:pPr>
                    <w:spacing w:after="0" w:line="240" w:lineRule="auto"/>
                    <w:jc w:val="center"/>
                    <w:rPr>
                      <w:rFonts w:ascii="Arial" w:hAnsi="Arial"/>
                      <w:sz w:val="14"/>
                    </w:rPr>
                  </w:pPr>
                </w:p>
              </w:tc>
            </w:tr>
          </w:tbl>
          <w:p w:rsidR="00AB1C29" w:rsidRDefault="00AB1C29" w:rsidP="00AB1C29"/>
        </w:tc>
      </w:tr>
      <w:tr w:rsidR="00AB1C29">
        <w:trPr>
          <w:cantSplit/>
        </w:trPr>
        <w:tc>
          <w:tcPr>
            <w:tcW w:w="11055" w:type="dxa"/>
          </w:tcPr>
          <w:tbl>
            <w:tblPr>
              <w:tblpPr w:bottomFromText="200" w:tblpYSpec="bottom"/>
              <w:tblW w:w="11055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AB1C29" w:rsidRPr="001015D1" w:rsidTr="00AB1C29">
              <w:trPr>
                <w:cantSplit/>
              </w:trPr>
              <w:tc>
                <w:tcPr>
                  <w:tcW w:w="11055" w:type="dxa"/>
                </w:tcPr>
                <w:p w:rsidR="00AB1C29" w:rsidRPr="001015D1" w:rsidRDefault="00AB1C29" w:rsidP="00AB1C29">
                  <w:pPr>
                    <w:spacing w:after="0" w:line="240" w:lineRule="auto"/>
                    <w:jc w:val="center"/>
                    <w:rPr>
                      <w:rFonts w:ascii="Arial" w:hAnsi="Arial"/>
                      <w:sz w:val="14"/>
                    </w:rPr>
                  </w:pPr>
                </w:p>
              </w:tc>
            </w:tr>
            <w:tr w:rsidR="00AB1C29" w:rsidRPr="001015D1" w:rsidTr="00AB1C29">
              <w:trPr>
                <w:cantSplit/>
              </w:trPr>
              <w:tc>
                <w:tcPr>
                  <w:tcW w:w="11055" w:type="dxa"/>
                </w:tcPr>
                <w:p w:rsidR="00AB1C29" w:rsidRPr="001015D1" w:rsidRDefault="00AB1C29" w:rsidP="00AB1C29">
                  <w:pPr>
                    <w:spacing w:after="0" w:line="240" w:lineRule="auto"/>
                    <w:jc w:val="center"/>
                    <w:rPr>
                      <w:rFonts w:ascii="Arial" w:hAnsi="Arial"/>
                      <w:sz w:val="14"/>
                    </w:rPr>
                  </w:pPr>
                </w:p>
              </w:tc>
            </w:tr>
            <w:tr w:rsidR="00AB1C29" w:rsidRPr="001015D1" w:rsidTr="00AB1C29">
              <w:trPr>
                <w:cantSplit/>
              </w:trPr>
              <w:tc>
                <w:tcPr>
                  <w:tcW w:w="11055" w:type="dxa"/>
                </w:tcPr>
                <w:p w:rsidR="00AB1C29" w:rsidRPr="001015D1" w:rsidRDefault="00AB1C29" w:rsidP="00AB1C29">
                  <w:pPr>
                    <w:spacing w:after="0" w:line="240" w:lineRule="auto"/>
                    <w:jc w:val="center"/>
                    <w:rPr>
                      <w:rFonts w:ascii="Arial" w:hAnsi="Arial"/>
                      <w:sz w:val="14"/>
                    </w:rPr>
                  </w:pPr>
                </w:p>
              </w:tc>
            </w:tr>
          </w:tbl>
          <w:p w:rsidR="00AB1C29" w:rsidRDefault="00AB1C29" w:rsidP="00AB1C29"/>
        </w:tc>
      </w:tr>
      <w:tr w:rsidR="00AB1C29">
        <w:trPr>
          <w:cantSplit/>
        </w:trPr>
        <w:tc>
          <w:tcPr>
            <w:tcW w:w="11055" w:type="dxa"/>
          </w:tcPr>
          <w:tbl>
            <w:tblPr>
              <w:tblpPr w:bottomFromText="200" w:tblpYSpec="bottom"/>
              <w:tblW w:w="11055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AB1C29" w:rsidRPr="001015D1" w:rsidTr="004E4C6F">
              <w:trPr>
                <w:cantSplit/>
              </w:trPr>
              <w:tc>
                <w:tcPr>
                  <w:tcW w:w="11055" w:type="dxa"/>
                  <w:hideMark/>
                </w:tcPr>
                <w:p w:rsidR="00AB1C29" w:rsidRPr="001015D1" w:rsidRDefault="00AB1C29" w:rsidP="00AB1C29">
                  <w:pPr>
                    <w:spacing w:after="0" w:line="240" w:lineRule="auto"/>
                    <w:jc w:val="center"/>
                    <w:rPr>
                      <w:rFonts w:ascii="Arial" w:hAnsi="Arial"/>
                      <w:sz w:val="14"/>
                    </w:rPr>
                  </w:pPr>
                  <w:r w:rsidRPr="001015D1">
                    <w:rPr>
                      <w:rFonts w:ascii="Arial" w:hAnsi="Arial"/>
                      <w:sz w:val="14"/>
                    </w:rPr>
                    <w:t>Město Rakovník, Husovo náměstí 27, 269 18 Rakovník</w:t>
                  </w:r>
                </w:p>
              </w:tc>
            </w:tr>
            <w:tr w:rsidR="00AB1C29" w:rsidRPr="001015D1" w:rsidTr="004E4C6F">
              <w:trPr>
                <w:cantSplit/>
              </w:trPr>
              <w:tc>
                <w:tcPr>
                  <w:tcW w:w="11055" w:type="dxa"/>
                  <w:hideMark/>
                </w:tcPr>
                <w:p w:rsidR="00AB1C29" w:rsidRPr="001015D1" w:rsidRDefault="00AB1C29" w:rsidP="00AB1C29">
                  <w:pPr>
                    <w:spacing w:after="0" w:line="240" w:lineRule="auto"/>
                    <w:jc w:val="center"/>
                    <w:rPr>
                      <w:rFonts w:ascii="Arial" w:hAnsi="Arial"/>
                      <w:sz w:val="14"/>
                    </w:rPr>
                  </w:pPr>
                  <w:r w:rsidRPr="001015D1">
                    <w:rPr>
                      <w:rFonts w:ascii="Arial" w:hAnsi="Arial"/>
                      <w:sz w:val="14"/>
                    </w:rPr>
                    <w:t>tel. ústředna 313 259 111, e-mail: posta@murako.cz, www.mesto-rakovnik.cz</w:t>
                  </w:r>
                </w:p>
              </w:tc>
            </w:tr>
            <w:tr w:rsidR="00AB1C29" w:rsidRPr="001015D1" w:rsidTr="004E4C6F">
              <w:trPr>
                <w:cantSplit/>
              </w:trPr>
              <w:tc>
                <w:tcPr>
                  <w:tcW w:w="11055" w:type="dxa"/>
                  <w:hideMark/>
                </w:tcPr>
                <w:p w:rsidR="00AB1C29" w:rsidRPr="001015D1" w:rsidRDefault="00AB1C29" w:rsidP="00AB1C29">
                  <w:pPr>
                    <w:spacing w:after="0" w:line="240" w:lineRule="auto"/>
                    <w:jc w:val="center"/>
                    <w:rPr>
                      <w:rFonts w:ascii="Arial" w:hAnsi="Arial"/>
                      <w:sz w:val="14"/>
                    </w:rPr>
                  </w:pPr>
                  <w:r w:rsidRPr="001015D1">
                    <w:rPr>
                      <w:rFonts w:ascii="Arial" w:hAnsi="Arial"/>
                      <w:sz w:val="14"/>
                    </w:rPr>
                    <w:t xml:space="preserve">bankovní spojení: ČSOB a.s., </w:t>
                  </w:r>
                  <w:proofErr w:type="spellStart"/>
                  <w:proofErr w:type="gramStart"/>
                  <w:r w:rsidRPr="001015D1">
                    <w:rPr>
                      <w:rFonts w:ascii="Arial" w:hAnsi="Arial"/>
                      <w:sz w:val="14"/>
                    </w:rPr>
                    <w:t>č.ú</w:t>
                  </w:r>
                  <w:proofErr w:type="spellEnd"/>
                  <w:r w:rsidRPr="001015D1">
                    <w:rPr>
                      <w:rFonts w:ascii="Arial" w:hAnsi="Arial"/>
                      <w:sz w:val="14"/>
                    </w:rPr>
                    <w:t>. 50045004/0300</w:t>
                  </w:r>
                  <w:proofErr w:type="gramEnd"/>
                  <w:r w:rsidRPr="001015D1">
                    <w:rPr>
                      <w:rFonts w:ascii="Arial" w:hAnsi="Arial"/>
                      <w:sz w:val="14"/>
                    </w:rPr>
                    <w:t>, IČ: 00244309, DIČ CZ00244309</w:t>
                  </w:r>
                </w:p>
              </w:tc>
            </w:tr>
          </w:tbl>
          <w:p w:rsidR="00AB1C29" w:rsidRDefault="00AB1C29" w:rsidP="00AB1C29"/>
        </w:tc>
      </w:tr>
    </w:tbl>
    <w:p w:rsidR="00F7292D" w:rsidRDefault="00F7292D"/>
    <w:sectPr w:rsidR="00F7292D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C091B"/>
    <w:rsid w:val="00314E5F"/>
    <w:rsid w:val="004C091B"/>
    <w:rsid w:val="00860E4F"/>
    <w:rsid w:val="00AB1C29"/>
    <w:rsid w:val="00F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1397</Characters>
  <Application>Microsoft Office Word</Application>
  <DocSecurity>0</DocSecurity>
  <Lines>11</Lines>
  <Paragraphs>3</Paragraphs>
  <ScaleCrop>false</ScaleCrop>
  <Company>Město Rakovník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4</cp:revision>
  <dcterms:created xsi:type="dcterms:W3CDTF">2019-12-02T09:26:00Z</dcterms:created>
  <dcterms:modified xsi:type="dcterms:W3CDTF">2019-12-02T09:35:00Z</dcterms:modified>
</cp:coreProperties>
</file>