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CA" w:rsidRDefault="00761A03">
      <w:pPr>
        <w:spacing w:after="0" w:line="265" w:lineRule="auto"/>
        <w:ind w:left="1169" w:right="468" w:hanging="10"/>
      </w:pPr>
      <w:r>
        <w:rPr>
          <w:sz w:val="24"/>
        </w:rPr>
        <w:t>Veolia Energie ČR, a.s., 28. října 3337/7, Moravská Ostrava, 702 00 Ostrava</w:t>
      </w:r>
    </w:p>
    <w:p w:rsidR="003033CA" w:rsidRDefault="00761A03">
      <w:pPr>
        <w:spacing w:after="261" w:line="265" w:lineRule="auto"/>
        <w:ind w:left="2026" w:right="468" w:hanging="10"/>
      </w:pPr>
      <w:r>
        <w:rPr>
          <w:sz w:val="24"/>
        </w:rPr>
        <w:t>Region Střední Morava, Tovární 839/46, 779 00 Olomouc</w:t>
      </w:r>
    </w:p>
    <w:p w:rsidR="003033CA" w:rsidRDefault="00761A03">
      <w:pPr>
        <w:tabs>
          <w:tab w:val="right" w:pos="9274"/>
        </w:tabs>
        <w:spacing w:before="364" w:after="0"/>
      </w:pPr>
      <w:r>
        <w:rPr>
          <w:sz w:val="42"/>
        </w:rPr>
        <w:t>PŘÍLOHA č. 1 SMLOUVY</w:t>
      </w:r>
      <w:r>
        <w:rPr>
          <w:sz w:val="42"/>
        </w:rPr>
        <w:tab/>
        <w:t>číslo: 20940</w:t>
      </w:r>
    </w:p>
    <w:p w:rsidR="003033CA" w:rsidRDefault="00761A03">
      <w:pPr>
        <w:spacing w:after="274"/>
        <w:ind w:right="-194"/>
      </w:pPr>
      <w:r>
        <w:rPr>
          <w:noProof/>
        </w:rPr>
        <mc:AlternateContent>
          <mc:Choice Requires="wpg">
            <w:drawing>
              <wp:inline distT="0" distB="0" distL="0" distR="0">
                <wp:extent cx="6012181" cy="9144"/>
                <wp:effectExtent l="0" t="0" r="0" b="0"/>
                <wp:docPr id="1844" name="Group 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1" cy="9144"/>
                          <a:chOff x="0" y="0"/>
                          <a:chExt cx="6012181" cy="9144"/>
                        </a:xfrm>
                      </wpg:grpSpPr>
                      <wps:wsp>
                        <wps:cNvPr id="1843" name="Shape 1843"/>
                        <wps:cNvSpPr/>
                        <wps:spPr>
                          <a:xfrm>
                            <a:off x="0" y="0"/>
                            <a:ext cx="6012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181" h="9144">
                                <a:moveTo>
                                  <a:pt x="0" y="4572"/>
                                </a:moveTo>
                                <a:lnTo>
                                  <a:pt x="601218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4" style="width:473.4pt;height:0.719994pt;mso-position-horizontal-relative:char;mso-position-vertical-relative:line" coordsize="60121,91">
                <v:shape id="Shape 1843" style="position:absolute;width:60121;height:91;left:0;top:0;" coordsize="6012181,9144" path="m0,4572l6012181,4572">
                  <v:stroke weight="0.7199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033CA" w:rsidRDefault="00761A03">
      <w:pPr>
        <w:spacing w:after="260" w:line="260" w:lineRule="auto"/>
        <w:ind w:left="17" w:right="468" w:hanging="3"/>
      </w:pPr>
      <w:r>
        <w:t>Seznam odběrných míst, pro která platí smlouva:</w:t>
      </w:r>
    </w:p>
    <w:p w:rsidR="003033CA" w:rsidRDefault="00761A03">
      <w:pPr>
        <w:tabs>
          <w:tab w:val="center" w:pos="5738"/>
        </w:tabs>
        <w:spacing w:after="818" w:line="260" w:lineRule="auto"/>
      </w:pPr>
      <w:r>
        <w:t>číslo odběrného místa:</w:t>
      </w:r>
      <w:r>
        <w:tab/>
        <w:t>zkrácený název odběrného místa:</w:t>
      </w:r>
    </w:p>
    <w:p w:rsidR="003033CA" w:rsidRDefault="00761A03">
      <w:pPr>
        <w:tabs>
          <w:tab w:val="center" w:pos="5731"/>
        </w:tabs>
        <w:spacing w:after="977" w:line="265" w:lineRule="auto"/>
      </w:pPr>
      <w:r>
        <w:rPr>
          <w:sz w:val="24"/>
        </w:rPr>
        <w:t>C500-544</w:t>
      </w:r>
      <w:r>
        <w:rPr>
          <w:sz w:val="24"/>
        </w:rPr>
        <w:tab/>
      </w:r>
      <w:r>
        <w:rPr>
          <w:sz w:val="24"/>
        </w:rPr>
        <w:t>Archeologické centrum Olomouc p.o., Lipenská 54, Olomouc</w:t>
      </w:r>
    </w:p>
    <w:p w:rsidR="003033CA" w:rsidRDefault="00761A03">
      <w:pPr>
        <w:spacing w:after="260" w:line="260" w:lineRule="auto"/>
        <w:ind w:left="17" w:right="468" w:hanging="3"/>
      </w:pPr>
      <w:r>
        <w:t>seznam obsahuje celkem 1 odběrné místo</w:t>
      </w:r>
    </w:p>
    <w:p w:rsidR="003033CA" w:rsidRDefault="00761A03">
      <w:pPr>
        <w:spacing w:after="260" w:line="260" w:lineRule="auto"/>
        <w:ind w:left="17" w:right="468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809244</wp:posOffset>
                </wp:positionV>
                <wp:extent cx="6012181" cy="9144"/>
                <wp:effectExtent l="0" t="0" r="0" b="0"/>
                <wp:wrapTopAndBottom/>
                <wp:docPr id="1846" name="Group 1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1" cy="9144"/>
                          <a:chOff x="0" y="0"/>
                          <a:chExt cx="6012181" cy="9144"/>
                        </a:xfrm>
                      </wpg:grpSpPr>
                      <wps:wsp>
                        <wps:cNvPr id="1845" name="Shape 1845"/>
                        <wps:cNvSpPr/>
                        <wps:spPr>
                          <a:xfrm>
                            <a:off x="0" y="0"/>
                            <a:ext cx="6012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181" h="9144">
                                <a:moveTo>
                                  <a:pt x="0" y="4572"/>
                                </a:moveTo>
                                <a:lnTo>
                                  <a:pt x="601218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46" style="width:473.4pt;height:0.719994pt;position:absolute;mso-position-horizontal-relative:page;mso-position-horizontal:absolute;margin-left:59.4pt;mso-position-vertical-relative:page;margin-top:63.72pt;" coordsize="60121,91">
                <v:shape id="Shape 1845" style="position:absolute;width:60121;height:91;left:0;top:0;" coordsize="6012181,9144" path="m0,4572l6012181,4572">
                  <v:stroke weight="0.71999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Platnost této přílohy zaniká uzavřením nové přílohy č. 1 smlouvy.</w:t>
      </w:r>
    </w:p>
    <w:p w:rsidR="003033CA" w:rsidRDefault="00761A03">
      <w:pPr>
        <w:spacing w:after="712" w:line="260" w:lineRule="auto"/>
        <w:ind w:left="17" w:right="468" w:hanging="3"/>
      </w:pPr>
      <w:r>
        <w:t>Seznam odběrných míst je plat</w:t>
      </w:r>
      <w:r>
        <w:t>ný dnem podpisu smluvními stranami a účinnosti nabývá dnem 01.12.2019.</w:t>
      </w:r>
    </w:p>
    <w:p w:rsidR="003033CA" w:rsidRDefault="00761A03">
      <w:pPr>
        <w:spacing w:after="1433"/>
      </w:pPr>
      <w:r>
        <w:rPr>
          <w:rFonts w:ascii="Courier New" w:eastAsia="Courier New" w:hAnsi="Courier New" w:cs="Courier New"/>
          <w:sz w:val="20"/>
        </w:rPr>
        <w:t>Olomouc</w:t>
      </w:r>
      <w:r>
        <w:rPr>
          <w:noProof/>
        </w:rPr>
        <w:drawing>
          <wp:inline distT="0" distB="0" distL="0" distR="0">
            <wp:extent cx="1097280" cy="297180"/>
            <wp:effectExtent l="0" t="0" r="0" b="0"/>
            <wp:docPr id="1840" name="Picture 1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" name="Picture 18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3CA" w:rsidRDefault="00761A03">
      <w:pPr>
        <w:spacing w:before="28" w:after="0" w:line="265" w:lineRule="auto"/>
        <w:ind w:left="1047" w:right="468" w:hanging="10"/>
      </w:pPr>
      <w:r>
        <w:rPr>
          <w:sz w:val="24"/>
        </w:rPr>
        <w:t>Za dodavatele</w:t>
      </w:r>
    </w:p>
    <w:p w:rsidR="003033CA" w:rsidRDefault="00761A03">
      <w:pPr>
        <w:spacing w:after="0" w:line="260" w:lineRule="auto"/>
        <w:ind w:left="593" w:right="468" w:hanging="3"/>
      </w:pPr>
      <w:r w:rsidRPr="00761A03">
        <w:rPr>
          <w:highlight w:val="black"/>
        </w:rPr>
        <w:t>Bc. …………………….</w:t>
      </w:r>
      <w:r w:rsidRPr="00761A03">
        <w:rPr>
          <w:noProof/>
          <w:highlight w:val="black"/>
        </w:rPr>
        <w:drawing>
          <wp:inline distT="0" distB="0" distL="0" distR="0">
            <wp:extent cx="4572" cy="4573"/>
            <wp:effectExtent l="0" t="0" r="0" b="0"/>
            <wp:docPr id="601" name="Picture 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Picture 6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3CA" w:rsidRDefault="00761A03">
      <w:pPr>
        <w:spacing w:after="300" w:line="260" w:lineRule="auto"/>
        <w:ind w:left="701" w:right="468" w:hanging="3"/>
      </w:pPr>
      <w:r>
        <w:t>Obchodní náměstek</w:t>
      </w:r>
    </w:p>
    <w:p w:rsidR="003033CA" w:rsidRDefault="00761A03">
      <w:pPr>
        <w:spacing w:after="468"/>
        <w:ind w:left="6170"/>
      </w:pPr>
      <w:r>
        <w:rPr>
          <w:noProof/>
        </w:rPr>
        <w:drawing>
          <wp:inline distT="0" distB="0" distL="0" distR="0">
            <wp:extent cx="1426465" cy="470916"/>
            <wp:effectExtent l="0" t="0" r="0" b="0"/>
            <wp:docPr id="784" name="Picture 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Picture 7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465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3CA" w:rsidRDefault="00761A03">
      <w:pPr>
        <w:spacing w:after="0"/>
        <w:ind w:left="7056"/>
      </w:pPr>
      <w:r>
        <w:rPr>
          <w:noProof/>
        </w:rPr>
        <w:drawing>
          <wp:inline distT="0" distB="0" distL="0" distR="0">
            <wp:extent cx="717804" cy="141731"/>
            <wp:effectExtent l="0" t="0" r="0" b="0"/>
            <wp:docPr id="785" name="Picture 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" name="Picture 7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804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3CA">
      <w:pgSz w:w="11902" w:h="16834"/>
      <w:pgMar w:top="1440" w:right="1447" w:bottom="1440" w:left="11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CA"/>
    <w:rsid w:val="003033CA"/>
    <w:rsid w:val="007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B444"/>
  <w15:docId w15:val="{01F6978E-1AE6-46CC-B7C0-9F3869D3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Ivana</dc:creator>
  <cp:keywords/>
  <cp:lastModifiedBy>Navrátilová Ivana</cp:lastModifiedBy>
  <cp:revision>2</cp:revision>
  <dcterms:created xsi:type="dcterms:W3CDTF">2019-11-29T10:21:00Z</dcterms:created>
  <dcterms:modified xsi:type="dcterms:W3CDTF">2019-11-29T10:21:00Z</dcterms:modified>
</cp:coreProperties>
</file>