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CF3E30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CF3E30">
        <w:rPr>
          <w:rFonts w:eastAsia="Arial Unicode MS" w:cs="Arial Unicode MS"/>
          <w:b/>
          <w:sz w:val="26"/>
          <w:szCs w:val="26"/>
          <w:lang w:val="cs-CZ"/>
        </w:rPr>
        <w:t>190615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F3E30">
        <w:rPr>
          <w:rFonts w:asciiTheme="minorHAnsi" w:eastAsia="Arial Unicode MS" w:hAnsiTheme="minorHAnsi" w:cstheme="minorHAnsi"/>
          <w:sz w:val="20"/>
          <w:szCs w:val="20"/>
          <w:lang w:val="cs-CZ"/>
        </w:rPr>
        <w:t>RENTIRO SE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F3E30">
        <w:rPr>
          <w:rFonts w:asciiTheme="minorHAnsi" w:eastAsia="Arial Unicode MS" w:hAnsiTheme="minorHAnsi" w:cstheme="minorHAnsi"/>
          <w:sz w:val="20"/>
          <w:szCs w:val="20"/>
          <w:lang w:val="cs-CZ"/>
        </w:rPr>
        <w:t>Vyšehradská 1349/2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F3E30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F3E30">
        <w:rPr>
          <w:rFonts w:asciiTheme="minorHAnsi" w:eastAsia="Arial Unicode MS" w:hAnsiTheme="minorHAnsi" w:cstheme="minorHAnsi"/>
          <w:sz w:val="20"/>
          <w:szCs w:val="20"/>
          <w:lang w:val="cs-CZ"/>
        </w:rPr>
        <w:t>128 00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D2255A">
        <w:rPr>
          <w:rFonts w:asciiTheme="minorHAnsi" w:eastAsia="Arial Unicode MS" w:hAnsiTheme="minorHAnsi" w:cstheme="minorHAnsi"/>
          <w:sz w:val="20"/>
          <w:szCs w:val="20"/>
          <w:lang w:val="cs-CZ"/>
        </w:rPr>
        <w:t> obchodním rejstříku vedeném Městským soudem v Praze, oddíl H, vložka 250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F3E30">
        <w:rPr>
          <w:rFonts w:asciiTheme="minorHAnsi" w:eastAsia="Arial Unicode MS" w:hAnsiTheme="minorHAnsi" w:cstheme="minorHAnsi"/>
          <w:sz w:val="20"/>
          <w:szCs w:val="20"/>
          <w:lang w:val="cs-CZ"/>
        </w:rPr>
        <w:t>29214653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F3E30">
        <w:rPr>
          <w:rFonts w:asciiTheme="minorHAnsi" w:eastAsia="Arial Unicode MS" w:hAnsiTheme="minorHAnsi" w:cstheme="minorHAnsi"/>
          <w:sz w:val="20"/>
          <w:szCs w:val="20"/>
          <w:lang w:val="cs-CZ"/>
        </w:rPr>
        <w:t>CZ29214653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258A4">
        <w:rPr>
          <w:rFonts w:asciiTheme="minorHAnsi" w:eastAsia="Arial Unicode MS" w:hAnsiTheme="minorHAnsi" w:cstheme="minorHAnsi"/>
          <w:sz w:val="20"/>
          <w:szCs w:val="20"/>
          <w:lang w:val="cs-CZ"/>
        </w:rPr>
        <w:t>1028390586/6100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4357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4357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2255A">
        <w:rPr>
          <w:rFonts w:asciiTheme="minorHAnsi" w:eastAsia="Arial Unicode MS" w:hAnsiTheme="minorHAnsi" w:cstheme="minorHAnsi"/>
          <w:sz w:val="20"/>
          <w:szCs w:val="20"/>
          <w:lang w:val="cs-CZ"/>
        </w:rPr>
        <w:t>xxxxxxxxxxxxxxxxxxxxxxxxxxxxxxxxxxxxxxx</w:t>
      </w:r>
    </w:p>
    <w:p w:rsidR="00564633" w:rsidRDefault="00D2255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Mgr. Peter Zeman, člen představenstva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64357D" w:rsidRDefault="0064357D" w:rsidP="00D2255A">
      <w:pPr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  <w:lastRenderedPageBreak/>
        <w:t>xx</w:t>
      </w:r>
    </w:p>
    <w:p w:rsidR="00D2255A" w:rsidRDefault="00D2255A" w:rsidP="00D2255A">
      <w:pPr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</w:pPr>
      <w:r w:rsidRPr="00D96C86"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  <w:t>Částky jsou uvedeny za měsíc včetně pronájmu nádoby bez daně.</w:t>
      </w:r>
    </w:p>
    <w:p w:rsidR="00D2255A" w:rsidRDefault="00D2255A" w:rsidP="00D2255A">
      <w:pPr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  <w:t>Měsíční částka 4.218,-- + 21%DPH = 5.103,78 Kč</w:t>
      </w:r>
    </w:p>
    <w:p w:rsidR="00D2255A" w:rsidRPr="00D96C86" w:rsidRDefault="00D2255A" w:rsidP="00D2255A">
      <w:pPr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</w:pPr>
    </w:p>
    <w:p w:rsidR="00D2255A" w:rsidRDefault="00D2255A" w:rsidP="00D2255A">
      <w:pPr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</w:pPr>
      <w:r w:rsidRPr="006A7122"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  <w:t>Popis dodávky: Na Pomezí 1280/30</w:t>
      </w:r>
    </w:p>
    <w:p w:rsidR="00D2255A" w:rsidRPr="006A7122" w:rsidRDefault="00D2255A" w:rsidP="00D2255A">
      <w:pPr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</w:pPr>
    </w:p>
    <w:p w:rsidR="00D2255A" w:rsidRPr="00D96C86" w:rsidRDefault="00D2255A" w:rsidP="00D2255A">
      <w:pPr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u w:val="single"/>
          <w:lang w:val="cs-CZ"/>
        </w:rPr>
      </w:pPr>
      <w:r w:rsidRPr="00D96C86"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u w:val="single"/>
          <w:lang w:val="cs-CZ"/>
        </w:rPr>
        <w:t xml:space="preserve">Četnost fakturace: </w:t>
      </w:r>
    </w:p>
    <w:p w:rsidR="00D2255A" w:rsidRDefault="00D2255A" w:rsidP="00D2255A">
      <w:pPr>
        <w:pStyle w:val="Odstavecseseznamem"/>
        <w:numPr>
          <w:ilvl w:val="0"/>
          <w:numId w:val="41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:rsidR="00D2255A" w:rsidRDefault="00D2255A" w:rsidP="00D2255A">
      <w:pPr>
        <w:pStyle w:val="Odstavecseseznamem"/>
        <w:numPr>
          <w:ilvl w:val="0"/>
          <w:numId w:val="41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splatnost faktur 30 dní po vykonání služby a doručení faktury objednavateli na e- mailovou adresu </w:t>
      </w:r>
      <w:r w:rsidRPr="00D2255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- </w:t>
      </w:r>
      <w:r w:rsidR="0064357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:rsidR="00D2255A" w:rsidRDefault="00D2255A" w:rsidP="00D2255A">
      <w:pPr>
        <w:pStyle w:val="Odstavecseseznamem"/>
        <w:numPr>
          <w:ilvl w:val="0"/>
          <w:numId w:val="41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96C8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smluvní úrok z prodlení činí 0,02 % z dlužné částky</w:t>
      </w:r>
    </w:p>
    <w:p w:rsidR="00D2255A" w:rsidRPr="006A7122" w:rsidRDefault="00D2255A" w:rsidP="00D2255A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2255A" w:rsidRPr="0025013D" w:rsidRDefault="00D2255A" w:rsidP="00D2255A">
      <w:pPr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u w:val="single"/>
          <w:lang w:val="cs-CZ"/>
        </w:rPr>
      </w:pPr>
      <w:r w:rsidRPr="0025013D"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u w:val="single"/>
          <w:lang w:val="cs-CZ"/>
        </w:rPr>
        <w:t xml:space="preserve">Poznámka:  </w:t>
      </w:r>
    </w:p>
    <w:p w:rsidR="00D2255A" w:rsidRDefault="00D2255A" w:rsidP="00D2255A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- nádoby se nachází za 8. bránou Škodovky dle přiložené mapy, na označených místech</w:t>
      </w:r>
    </w:p>
    <w:p w:rsidR="00D2255A" w:rsidRDefault="00D2255A" w:rsidP="00D2255A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- svoz odpadu začíná od 5:00</w:t>
      </w:r>
    </w:p>
    <w:p w:rsidR="00D2255A" w:rsidRDefault="00D2255A" w:rsidP="00D2255A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2255A" w:rsidRPr="0025013D" w:rsidRDefault="00D2255A" w:rsidP="00D2255A">
      <w:pPr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u w:val="single"/>
          <w:lang w:val="cs-CZ"/>
        </w:rPr>
      </w:pPr>
      <w:r w:rsidRPr="0025013D"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u w:val="single"/>
          <w:lang w:val="cs-CZ"/>
        </w:rPr>
        <w:t>svozové dny:</w:t>
      </w:r>
    </w:p>
    <w:p w:rsidR="00D2255A" w:rsidRDefault="00D2255A" w:rsidP="00D2255A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komunální odpad - pátek</w:t>
      </w:r>
    </w:p>
    <w:p w:rsidR="00D2255A" w:rsidRDefault="00D2255A" w:rsidP="00D2255A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plast - středa v sudém týdnu</w:t>
      </w:r>
    </w:p>
    <w:p w:rsidR="00D2255A" w:rsidRPr="005C4A09" w:rsidRDefault="00D2255A" w:rsidP="00D2255A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papír - úterý</w:t>
      </w:r>
    </w:p>
    <w:p w:rsidR="00BA4B85" w:rsidRDefault="00BA4B85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CF3E3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1.12.2019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64357D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29.11.2019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64357D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CF3E3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64357D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CF3E3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Č</w:t>
            </w:r>
            <w:r w:rsidR="0064357D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CF3E3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RENTIRO SE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D2255A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D2255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     </w:t>
      </w:r>
      <w:r w:rsidR="00D2255A" w:rsidRPr="00D2255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Mgr. Peter Zeman, člen představenstva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64357D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64357D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4A3E"/>
    <w:multiLevelType w:val="hybridMultilevel"/>
    <w:tmpl w:val="BA7A8324"/>
    <w:lvl w:ilvl="0" w:tplc="725CC9B4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2"/>
  </w:num>
  <w:num w:numId="3">
    <w:abstractNumId w:val="3"/>
  </w:num>
  <w:num w:numId="4">
    <w:abstractNumId w:val="12"/>
  </w:num>
  <w:num w:numId="5">
    <w:abstractNumId w:val="19"/>
  </w:num>
  <w:num w:numId="6">
    <w:abstractNumId w:val="26"/>
  </w:num>
  <w:num w:numId="7">
    <w:abstractNumId w:val="36"/>
  </w:num>
  <w:num w:numId="8">
    <w:abstractNumId w:val="37"/>
  </w:num>
  <w:num w:numId="9">
    <w:abstractNumId w:val="7"/>
  </w:num>
  <w:num w:numId="10">
    <w:abstractNumId w:val="30"/>
  </w:num>
  <w:num w:numId="11">
    <w:abstractNumId w:val="13"/>
  </w:num>
  <w:num w:numId="12">
    <w:abstractNumId w:val="31"/>
  </w:num>
  <w:num w:numId="13">
    <w:abstractNumId w:val="24"/>
  </w:num>
  <w:num w:numId="14">
    <w:abstractNumId w:val="23"/>
  </w:num>
  <w:num w:numId="15">
    <w:abstractNumId w:val="33"/>
  </w:num>
  <w:num w:numId="16">
    <w:abstractNumId w:val="14"/>
  </w:num>
  <w:num w:numId="17">
    <w:abstractNumId w:val="38"/>
  </w:num>
  <w:num w:numId="18">
    <w:abstractNumId w:val="25"/>
  </w:num>
  <w:num w:numId="19">
    <w:abstractNumId w:val="0"/>
  </w:num>
  <w:num w:numId="20">
    <w:abstractNumId w:val="8"/>
  </w:num>
  <w:num w:numId="21">
    <w:abstractNumId w:val="11"/>
  </w:num>
  <w:num w:numId="22">
    <w:abstractNumId w:val="29"/>
  </w:num>
  <w:num w:numId="23">
    <w:abstractNumId w:val="9"/>
  </w:num>
  <w:num w:numId="24">
    <w:abstractNumId w:val="5"/>
  </w:num>
  <w:num w:numId="25">
    <w:abstractNumId w:val="21"/>
  </w:num>
  <w:num w:numId="26">
    <w:abstractNumId w:val="17"/>
  </w:num>
  <w:num w:numId="27">
    <w:abstractNumId w:val="20"/>
  </w:num>
  <w:num w:numId="28">
    <w:abstractNumId w:val="10"/>
  </w:num>
  <w:num w:numId="29">
    <w:abstractNumId w:val="16"/>
  </w:num>
  <w:num w:numId="30">
    <w:abstractNumId w:val="35"/>
  </w:num>
  <w:num w:numId="31">
    <w:abstractNumId w:val="34"/>
  </w:num>
  <w:num w:numId="32">
    <w:abstractNumId w:val="22"/>
  </w:num>
  <w:num w:numId="33">
    <w:abstractNumId w:val="40"/>
  </w:num>
  <w:num w:numId="34">
    <w:abstractNumId w:val="15"/>
  </w:num>
  <w:num w:numId="35">
    <w:abstractNumId w:val="18"/>
  </w:num>
  <w:num w:numId="36">
    <w:abstractNumId w:val="39"/>
  </w:num>
  <w:num w:numId="37">
    <w:abstractNumId w:val="2"/>
  </w:num>
  <w:num w:numId="38">
    <w:abstractNumId w:val="1"/>
  </w:num>
  <w:num w:numId="39">
    <w:abstractNumId w:val="27"/>
  </w:num>
  <w:num w:numId="40">
    <w:abstractNumId w:val="2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3F26B9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4357D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258A4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114C1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CF3E30"/>
    <w:rsid w:val="00D05BBC"/>
    <w:rsid w:val="00D12A83"/>
    <w:rsid w:val="00D203ED"/>
    <w:rsid w:val="00D2255A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EF1E6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4B316-970C-4976-BC4B-7D129B06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0F392-7CB5-49CE-9618-4C9D54BE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2019-11-22T11:28:00Z</cp:lastPrinted>
  <dcterms:created xsi:type="dcterms:W3CDTF">2019-11-29T13:26:00Z</dcterms:created>
  <dcterms:modified xsi:type="dcterms:W3CDTF">2019-11-29T13:26:00Z</dcterms:modified>
</cp:coreProperties>
</file>