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33" w:rsidRDefault="00662E33">
      <w:pPr>
        <w:outlineLvl w:val="0"/>
        <w:rPr>
          <w:rFonts w:ascii="Times New Roman" w:hAnsi="Times New Roman"/>
          <w:b/>
          <w:bCs/>
          <w:i/>
          <w:iCs/>
          <w:smallCaps/>
          <w:sz w:val="34"/>
          <w:szCs w:val="34"/>
        </w:rPr>
      </w:pPr>
    </w:p>
    <w:p w:rsidR="00662E33" w:rsidRDefault="008639D2">
      <w:pPr>
        <w:outlineLvl w:val="0"/>
        <w:rPr>
          <w:rFonts w:ascii="Bodoni MT" w:hAnsi="Bodoni MT"/>
          <w:b/>
          <w:bCs/>
          <w:sz w:val="34"/>
          <w:szCs w:val="34"/>
        </w:rPr>
      </w:pPr>
      <w:r>
        <w:rPr>
          <w:rFonts w:ascii="Bodoni MT" w:hAnsi="Bodoni MT"/>
          <w:b/>
          <w:bCs/>
          <w:iCs/>
          <w:sz w:val="26"/>
          <w:szCs w:val="26"/>
        </w:rPr>
        <w:t>Albertov 6, 128 43 Praha 2</w:t>
      </w:r>
    </w:p>
    <w:p w:rsidR="00662E33" w:rsidRDefault="00662E33">
      <w:pPr>
        <w:ind w:left="-171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662E33" w:rsidRDefault="00662E33">
      <w:pPr>
        <w:ind w:left="-171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662E33" w:rsidRDefault="00662E33">
      <w:pPr>
        <w:ind w:left="-171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662E33" w:rsidRDefault="008639D2">
      <w:pPr>
        <w:ind w:left="-17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18"/>
        </w:rPr>
      </w:pPr>
      <w:r>
        <w:rPr>
          <w:rFonts w:ascii="Times New Roman" w:hAnsi="Times New Roman"/>
          <w:b/>
          <w:bCs/>
          <w:color w:val="000000"/>
          <w:sz w:val="28"/>
          <w:szCs w:val="18"/>
        </w:rPr>
        <w:t xml:space="preserve">Servisní laboratoř OMICS -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18"/>
        </w:rPr>
        <w:t>Proteomika</w:t>
      </w:r>
      <w:proofErr w:type="spellEnd"/>
    </w:p>
    <w:p w:rsidR="00662E33" w:rsidRDefault="008639D2">
      <w:pPr>
        <w:ind w:left="-171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18"/>
        </w:rPr>
      </w:pPr>
      <w:r>
        <w:rPr>
          <w:rFonts w:ascii="Times New Roman" w:hAnsi="Times New Roman"/>
          <w:b/>
          <w:bCs/>
          <w:color w:val="000000"/>
          <w:sz w:val="28"/>
          <w:szCs w:val="18"/>
        </w:rPr>
        <w:t>BIOCEV</w:t>
      </w:r>
    </w:p>
    <w:p w:rsidR="00662E33" w:rsidRDefault="00662E33">
      <w:pPr>
        <w:ind w:left="-171"/>
        <w:jc w:val="center"/>
        <w:outlineLvl w:val="0"/>
        <w:rPr>
          <w:rFonts w:ascii="Times New Roman" w:hAnsi="Times New Roman"/>
          <w:b/>
          <w:bCs/>
          <w:color w:val="000000"/>
        </w:rPr>
      </w:pPr>
    </w:p>
    <w:p w:rsidR="00662E33" w:rsidRDefault="008639D2">
      <w:pPr>
        <w:ind w:left="-171"/>
        <w:jc w:val="center"/>
        <w:outlineLvl w:val="0"/>
      </w:pPr>
      <w:r>
        <w:rPr>
          <w:rFonts w:ascii="Times New Roman" w:hAnsi="Times New Roman"/>
          <w:b/>
          <w:bCs/>
          <w:color w:val="000000"/>
          <w:sz w:val="28"/>
          <w:szCs w:val="18"/>
        </w:rPr>
        <w:t>Hlavní činnost - č. Akce 1052/600 – 1110520</w:t>
      </w:r>
      <w:r w:rsidR="002916DB">
        <w:rPr>
          <w:rFonts w:ascii="Times New Roman" w:hAnsi="Times New Roman"/>
          <w:b/>
          <w:bCs/>
          <w:color w:val="000000"/>
          <w:sz w:val="28"/>
          <w:szCs w:val="18"/>
        </w:rPr>
        <w:t>2</w:t>
      </w:r>
      <w:r>
        <w:rPr>
          <w:rFonts w:ascii="Times New Roman" w:hAnsi="Times New Roman"/>
          <w:b/>
          <w:bCs/>
          <w:color w:val="000000"/>
          <w:sz w:val="28"/>
          <w:szCs w:val="18"/>
        </w:rPr>
        <w:t xml:space="preserve"> B0109 </w:t>
      </w:r>
    </w:p>
    <w:p w:rsidR="00662E33" w:rsidRDefault="008639D2">
      <w:pPr>
        <w:pStyle w:val="Nadpis2"/>
        <w:spacing w:line="360" w:lineRule="auto"/>
        <w:ind w:left="0"/>
        <w:jc w:val="center"/>
        <w:rPr>
          <w:spacing w:val="-20"/>
          <w:sz w:val="28"/>
          <w:szCs w:val="28"/>
        </w:rPr>
      </w:pPr>
      <w:proofErr w:type="gramStart"/>
      <w:r>
        <w:rPr>
          <w:spacing w:val="-20"/>
          <w:sz w:val="28"/>
          <w:szCs w:val="28"/>
        </w:rPr>
        <w:t>POTVRZENÍ  O  PŘEVZETÍ</w:t>
      </w:r>
      <w:proofErr w:type="gramEnd"/>
      <w:r>
        <w:rPr>
          <w:spacing w:val="-20"/>
          <w:sz w:val="28"/>
          <w:szCs w:val="28"/>
        </w:rPr>
        <w:t xml:space="preserve">  DÍLA (PRACÍ)</w:t>
      </w:r>
    </w:p>
    <w:p w:rsidR="00662E33" w:rsidRDefault="00662E33">
      <w:pPr>
        <w:rPr>
          <w:rFonts w:ascii="Times New Roman" w:hAnsi="Times New Roman"/>
        </w:rPr>
      </w:pPr>
    </w:p>
    <w:p w:rsidR="00662E33" w:rsidRDefault="008639D2">
      <w:pPr>
        <w:pStyle w:val="Zhlav"/>
      </w:pPr>
      <w:r>
        <w:rPr>
          <w:sz w:val="28"/>
          <w:szCs w:val="28"/>
        </w:rPr>
        <w:t xml:space="preserve">Jako oprávněný zástupce objednatele potvrzuji tímto převzetí díla v dohodnutém rozsahu, termínu a odpovídající kvalitě. </w:t>
      </w:r>
    </w:p>
    <w:p w:rsidR="00662E33" w:rsidRDefault="00662E33">
      <w:pPr>
        <w:rPr>
          <w:rFonts w:ascii="Times New Roman" w:hAnsi="Times New Roman"/>
        </w:rPr>
      </w:pPr>
    </w:p>
    <w:p w:rsidR="00662E33" w:rsidRDefault="008639D2">
      <w:pPr>
        <w:rPr>
          <w:rFonts w:ascii="Times New Roman" w:hAnsi="Times New Roman"/>
          <w:b/>
          <w:bCs/>
          <w:color w:val="000000"/>
          <w:sz w:val="28"/>
          <w:szCs w:val="18"/>
        </w:rPr>
      </w:pPr>
      <w:r>
        <w:rPr>
          <w:rFonts w:ascii="Times New Roman" w:hAnsi="Times New Roman"/>
          <w:sz w:val="28"/>
        </w:rPr>
        <w:t>Předmět</w:t>
      </w:r>
      <w:r>
        <w:rPr>
          <w:rFonts w:ascii="Times New Roman" w:hAnsi="Times New Roman"/>
          <w:bCs/>
          <w:color w:val="000000"/>
          <w:sz w:val="28"/>
          <w:szCs w:val="18"/>
        </w:rPr>
        <w:t xml:space="preserve"> díla:</w:t>
      </w:r>
      <w:r>
        <w:rPr>
          <w:rFonts w:ascii="Times New Roman" w:hAnsi="Times New Roman"/>
          <w:b/>
          <w:bCs/>
          <w:color w:val="000000"/>
          <w:sz w:val="28"/>
          <w:szCs w:val="18"/>
        </w:rPr>
        <w:t xml:space="preserve"> Služby -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18"/>
        </w:rPr>
        <w:t>Proteomická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18"/>
        </w:rPr>
        <w:t xml:space="preserve"> LC/MS analýza na stroji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18"/>
        </w:rPr>
        <w:t>Orbitrap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1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18"/>
        </w:rPr>
        <w:t>Fusion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18"/>
        </w:rPr>
        <w:t xml:space="preserve"> v servisní laboratoři OMICS –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18"/>
        </w:rPr>
        <w:t>Proteomika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18"/>
        </w:rPr>
        <w:t>, BIOCEV</w:t>
      </w:r>
    </w:p>
    <w:p w:rsidR="00662E33" w:rsidRDefault="00662E33">
      <w:pPr>
        <w:rPr>
          <w:rFonts w:ascii="Times New Roman" w:hAnsi="Times New Roman"/>
          <w:b/>
          <w:bCs/>
          <w:color w:val="000000"/>
          <w:sz w:val="28"/>
          <w:szCs w:val="18"/>
        </w:rPr>
      </w:pPr>
    </w:p>
    <w:p w:rsidR="00662E33" w:rsidRDefault="008639D2">
      <w:r>
        <w:rPr>
          <w:rFonts w:ascii="Times New Roman" w:hAnsi="Times New Roman"/>
          <w:sz w:val="28"/>
        </w:rPr>
        <w:t xml:space="preserve">Sjednaná cena předmětu díla: </w:t>
      </w:r>
      <w:r>
        <w:rPr>
          <w:rFonts w:ascii="Times New Roman" w:hAnsi="Times New Roman"/>
          <w:sz w:val="28"/>
        </w:rPr>
        <w:tab/>
        <w:t xml:space="preserve">Cena bez DPH:   </w:t>
      </w:r>
      <w:r>
        <w:rPr>
          <w:rFonts w:ascii="Times New Roman" w:hAnsi="Times New Roman"/>
          <w:sz w:val="28"/>
        </w:rPr>
        <w:tab/>
        <w:t xml:space="preserve"> </w:t>
      </w:r>
      <w:r w:rsidR="002916DB">
        <w:rPr>
          <w:rFonts w:ascii="Times New Roman" w:hAnsi="Times New Roman"/>
          <w:sz w:val="28"/>
        </w:rPr>
        <w:t>56 280</w:t>
      </w:r>
      <w:r w:rsidR="00AB450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Kč</w:t>
      </w:r>
    </w:p>
    <w:p w:rsidR="00662E33" w:rsidRDefault="00662E33">
      <w:pPr>
        <w:rPr>
          <w:rFonts w:ascii="Times New Roman" w:hAnsi="Times New Roman"/>
          <w:sz w:val="28"/>
        </w:rPr>
      </w:pPr>
    </w:p>
    <w:p w:rsidR="002916DB" w:rsidRDefault="002916DB">
      <w:pPr>
        <w:rPr>
          <w:rFonts w:ascii="Times New Roman" w:hAnsi="Times New Roman"/>
          <w:sz w:val="28"/>
        </w:rPr>
      </w:pPr>
    </w:p>
    <w:tbl>
      <w:tblPr>
        <w:tblW w:w="95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60"/>
        <w:gridCol w:w="5182"/>
      </w:tblGrid>
      <w:tr w:rsidR="00662E33">
        <w:trPr>
          <w:trHeight w:val="848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Objednatel</w:t>
            </w:r>
            <w:r>
              <w:rPr>
                <w:rFonts w:ascii="Times New Roman" w:hAnsi="Times New Roman"/>
                <w:u w:val="single"/>
              </w:rPr>
              <w:t xml:space="preserve">: </w:t>
            </w:r>
          </w:p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Název:</w:t>
            </w:r>
          </w:p>
          <w:p w:rsidR="00662E33" w:rsidRDefault="008639D2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Uveďte přesný </w:t>
            </w: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>název  instituce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>,</w:t>
            </w:r>
          </w:p>
          <w:p w:rsidR="00662E33" w:rsidRDefault="008639D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které se pošle faktura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F66EF6" w:rsidP="00F66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lékařská fakulta </w:t>
            </w:r>
            <w:r w:rsidR="008639D2">
              <w:rPr>
                <w:rFonts w:ascii="Times New Roman" w:hAnsi="Times New Roman"/>
              </w:rPr>
              <w:t>Univerzit</w:t>
            </w:r>
            <w:r>
              <w:rPr>
                <w:rFonts w:ascii="Times New Roman" w:hAnsi="Times New Roman"/>
              </w:rPr>
              <w:t>y</w:t>
            </w:r>
            <w:r w:rsidR="008639D2">
              <w:rPr>
                <w:rFonts w:ascii="Times New Roman" w:hAnsi="Times New Roman"/>
              </w:rPr>
              <w:t xml:space="preserve"> Karlov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662E33">
        <w:trPr>
          <w:trHeight w:val="1135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Sídlo: </w:t>
            </w:r>
          </w:p>
          <w:p w:rsidR="00662E33" w:rsidRDefault="00863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Uveďte úplnou fakturační adresu instituce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F66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Kateřinská 1660/32</w:t>
            </w:r>
          </w:p>
          <w:p w:rsidR="00F66EF6" w:rsidRDefault="00F66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 08 Praha 2</w:t>
            </w:r>
          </w:p>
        </w:tc>
      </w:tr>
      <w:tr w:rsidR="00662E33">
        <w:trPr>
          <w:trHeight w:val="848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Kontaktní adresa: </w:t>
            </w:r>
          </w:p>
          <w:p w:rsidR="00662E33" w:rsidRDefault="00863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Uveďte adresu pro zaslání faktury, pokud je jiná než sídlo objednatele, příp. e-mail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F66EF6">
            <w:r>
              <w:t>XXXXXXXXXXXXXX</w:t>
            </w:r>
          </w:p>
        </w:tc>
      </w:tr>
      <w:tr w:rsidR="00662E33">
        <w:trPr>
          <w:trHeight w:val="272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IČ:   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    00216208</w:t>
            </w:r>
          </w:p>
        </w:tc>
      </w:tr>
      <w:tr w:rsidR="00662E33">
        <w:trPr>
          <w:trHeight w:val="288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DIČ: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CZ00216208</w:t>
            </w:r>
          </w:p>
        </w:tc>
      </w:tr>
      <w:tr w:rsidR="00662E33">
        <w:trPr>
          <w:trHeight w:val="1438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Zplnomocněný zástupce objednatele (jméno, funkce): </w:t>
            </w:r>
          </w:p>
          <w:p w:rsidR="00662E33" w:rsidRDefault="008639D2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Uveďte jméno pracovníka, který je zodpovědný</w:t>
            </w:r>
          </w:p>
          <w:p w:rsidR="00662E33" w:rsidRDefault="008639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za platbu faktury (řešitel grantu, vedoucí oddělení atd.)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F66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XXXXXXXXXXXXXX</w:t>
            </w:r>
          </w:p>
        </w:tc>
      </w:tr>
      <w:tr w:rsidR="00662E33">
        <w:trPr>
          <w:trHeight w:val="250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Číslo objednávky:</w:t>
            </w:r>
          </w:p>
          <w:p w:rsidR="00662E33" w:rsidRDefault="008639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Vyplňte podle potřeby</w:t>
            </w:r>
          </w:p>
        </w:tc>
        <w:tc>
          <w:tcPr>
            <w:tcW w:w="5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62E33" w:rsidRDefault="00662E33">
            <w:pPr>
              <w:rPr>
                <w:rFonts w:ascii="Times New Roman" w:hAnsi="Times New Roman"/>
              </w:rPr>
            </w:pPr>
          </w:p>
        </w:tc>
      </w:tr>
    </w:tbl>
    <w:p w:rsidR="00662E33" w:rsidRDefault="00662E33">
      <w:pPr>
        <w:rPr>
          <w:rFonts w:ascii="Times New Roman" w:hAnsi="Times New Roman"/>
        </w:rPr>
      </w:pPr>
    </w:p>
    <w:p w:rsidR="00662E33" w:rsidRDefault="008639D2">
      <w:pPr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F66EF6">
        <w:rPr>
          <w:rFonts w:ascii="Times New Roman" w:hAnsi="Times New Roman"/>
        </w:rPr>
        <w:t> Praze d</w:t>
      </w:r>
      <w:r>
        <w:rPr>
          <w:rFonts w:ascii="Times New Roman" w:hAnsi="Times New Roman"/>
        </w:rPr>
        <w:t xml:space="preserve">ne </w:t>
      </w:r>
      <w:proofErr w:type="gramStart"/>
      <w:r w:rsidR="00F66EF6">
        <w:rPr>
          <w:rFonts w:ascii="Times New Roman" w:hAnsi="Times New Roman"/>
        </w:rPr>
        <w:t xml:space="preserve">28.11. </w:t>
      </w:r>
      <w:proofErr w:type="gramEnd"/>
      <w:r w:rsidR="00F66EF6">
        <w:rPr>
          <w:rFonts w:ascii="Times New Roman" w:hAnsi="Times New Roman"/>
        </w:rPr>
        <w:t>2019</w:t>
      </w:r>
      <w:bookmarkStart w:id="0" w:name="_GoBack"/>
      <w:bookmarkEnd w:id="0"/>
    </w:p>
    <w:p w:rsidR="00662E33" w:rsidRDefault="00662E33">
      <w:pPr>
        <w:rPr>
          <w:rFonts w:ascii="Times New Roman" w:hAnsi="Times New Roman"/>
        </w:rPr>
      </w:pPr>
    </w:p>
    <w:p w:rsidR="00662E33" w:rsidRDefault="008639D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 w:rsidR="00662E33" w:rsidRDefault="008639D2">
      <w:r>
        <w:rPr>
          <w:rFonts w:ascii="Times New Roman" w:hAnsi="Times New Roman"/>
        </w:rPr>
        <w:t>podpis, razítko</w:t>
      </w:r>
    </w:p>
    <w:sectPr w:rsidR="00662E33">
      <w:headerReference w:type="default" r:id="rId6"/>
      <w:pgSz w:w="11906" w:h="16838"/>
      <w:pgMar w:top="1417" w:right="1417" w:bottom="1417" w:left="1417" w:header="51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83" w:rsidRDefault="00C97F83">
      <w:r>
        <w:separator/>
      </w:r>
    </w:p>
  </w:endnote>
  <w:endnote w:type="continuationSeparator" w:id="0">
    <w:p w:rsidR="00C97F83" w:rsidRDefault="00C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83" w:rsidRDefault="00C97F83">
      <w:r>
        <w:separator/>
      </w:r>
    </w:p>
  </w:footnote>
  <w:footnote w:type="continuationSeparator" w:id="0">
    <w:p w:rsidR="00C97F83" w:rsidRDefault="00C97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E33" w:rsidRDefault="008639D2">
    <w:pPr>
      <w:pStyle w:val="Zhlav"/>
    </w:pPr>
    <w:r>
      <w:rPr>
        <w:noProof/>
      </w:rPr>
      <w:drawing>
        <wp:inline distT="0" distB="0" distL="25400" distR="0">
          <wp:extent cx="2628265" cy="758825"/>
          <wp:effectExtent l="0" t="0" r="0" b="0"/>
          <wp:docPr id="1" name="Picture 0" descr="PrF_logo_hlpap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PrF_logo_hlpap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33"/>
    <w:rsid w:val="0025434B"/>
    <w:rsid w:val="002916DB"/>
    <w:rsid w:val="00662E33"/>
    <w:rsid w:val="008639D2"/>
    <w:rsid w:val="008D1ABE"/>
    <w:rsid w:val="00AB4509"/>
    <w:rsid w:val="00C97F83"/>
    <w:rsid w:val="00DA7439"/>
    <w:rsid w:val="00F66EF6"/>
    <w:rsid w:val="00F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A959-13C6-4137-92BA-D6676A7B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Century Gothic" w:hAnsi="Century Gothic"/>
      <w:sz w:val="24"/>
      <w:szCs w:val="24"/>
    </w:rPr>
  </w:style>
  <w:style w:type="paragraph" w:styleId="Nadpis1">
    <w:name w:val="heading 1"/>
    <w:basedOn w:val="Normln"/>
    <w:qFormat/>
    <w:pPr>
      <w:keepNext/>
      <w:ind w:left="453"/>
      <w:outlineLvl w:val="0"/>
    </w:pPr>
    <w:rPr>
      <w:rFonts w:ascii="Times New Roman" w:hAnsi="Times New Roman"/>
      <w:b/>
      <w:bCs/>
      <w:color w:val="000000"/>
      <w:sz w:val="18"/>
      <w:szCs w:val="18"/>
    </w:rPr>
  </w:style>
  <w:style w:type="paragraph" w:styleId="Nadpis2">
    <w:name w:val="heading 2"/>
    <w:basedOn w:val="Normln"/>
    <w:qFormat/>
    <w:pPr>
      <w:keepNext/>
      <w:ind w:left="453"/>
      <w:outlineLvl w:val="1"/>
    </w:pPr>
    <w:rPr>
      <w:rFonts w:ascii="Times New Roman" w:hAnsi="Times New Roman"/>
      <w:b/>
      <w:bCs/>
      <w:color w:val="000000"/>
      <w:szCs w:val="18"/>
    </w:rPr>
  </w:style>
  <w:style w:type="paragraph" w:styleId="Nadpis3">
    <w:name w:val="heading 3"/>
    <w:basedOn w:val="Normln"/>
    <w:qFormat/>
    <w:rsid w:val="00AF1C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qFormat/>
  </w:style>
  <w:style w:type="character" w:customStyle="1" w:styleId="ZpatChar">
    <w:name w:val="Zápatí Char"/>
    <w:link w:val="Zpat"/>
    <w:qFormat/>
    <w:rsid w:val="00716ED4"/>
    <w:rPr>
      <w:rFonts w:ascii="Century Gothic" w:hAnsi="Century Gothic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16ED4"/>
  </w:style>
  <w:style w:type="character" w:customStyle="1" w:styleId="TextbublinyChar">
    <w:name w:val="Text bubliny Char"/>
    <w:link w:val="Textbubliny"/>
    <w:qFormat/>
    <w:rsid w:val="00716ED4"/>
    <w:rPr>
      <w:rFonts w:ascii="Tahoma" w:hAnsi="Tahoma" w:cs="Tahoma"/>
      <w:sz w:val="16"/>
      <w:szCs w:val="16"/>
      <w:lang w:val="en-US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1C2805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453"/>
    </w:pPr>
    <w:rPr>
      <w:rFonts w:ascii="Times New Roman" w:hAnsi="Times New Roman"/>
      <w:i/>
      <w:iCs/>
      <w:color w:val="000000"/>
      <w:szCs w:val="18"/>
    </w:rPr>
  </w:style>
  <w:style w:type="paragraph" w:styleId="Nzev">
    <w:name w:val="Title"/>
    <w:basedOn w:val="Normln"/>
    <w:qFormat/>
    <w:rsid w:val="00AF1CEE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Podnadpis1">
    <w:name w:val="Podnadpis1"/>
    <w:basedOn w:val="Normln"/>
    <w:qFormat/>
    <w:rsid w:val="00AF1CEE"/>
    <w:pPr>
      <w:spacing w:after="60"/>
      <w:jc w:val="center"/>
      <w:outlineLvl w:val="1"/>
    </w:pPr>
    <w:rPr>
      <w:rFonts w:ascii="Arial" w:hAnsi="Arial" w:cs="Arial"/>
    </w:rPr>
  </w:style>
  <w:style w:type="paragraph" w:styleId="Zkladntext-prvnodsazen2">
    <w:name w:val="Body Text First Indent 2"/>
    <w:basedOn w:val="Zkladntextodsazen"/>
    <w:qFormat/>
    <w:rsid w:val="00AF1CEE"/>
    <w:pPr>
      <w:spacing w:after="120"/>
      <w:ind w:left="283" w:firstLine="210"/>
    </w:pPr>
    <w:rPr>
      <w:rFonts w:ascii="Century Gothic" w:hAnsi="Century Gothic"/>
      <w:i w:val="0"/>
      <w:iCs w:val="0"/>
      <w:color w:val="00000A"/>
      <w:szCs w:val="24"/>
      <w:lang w:val="en-US"/>
    </w:rPr>
  </w:style>
  <w:style w:type="paragraph" w:customStyle="1" w:styleId="Rozvrendokumentu">
    <w:name w:val="Rozvržení dokumentu"/>
    <w:basedOn w:val="Normln"/>
    <w:semiHidden/>
    <w:qFormat/>
    <w:rsid w:val="000E6C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C2805"/>
    <w:pPr>
      <w:widowControl/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rsid w:val="00716ED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716E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C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PřF UK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Helena Kulíková</dc:creator>
  <dc:description/>
  <cp:lastModifiedBy>Alena Veisová</cp:lastModifiedBy>
  <cp:revision>4</cp:revision>
  <cp:lastPrinted>2011-04-05T14:07:00Z</cp:lastPrinted>
  <dcterms:created xsi:type="dcterms:W3CDTF">2019-11-29T09:26:00Z</dcterms:created>
  <dcterms:modified xsi:type="dcterms:W3CDTF">2019-11-29T09:28:00Z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PřF UK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