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"/>
        <w:gridCol w:w="7"/>
        <w:gridCol w:w="467"/>
        <w:gridCol w:w="145"/>
        <w:gridCol w:w="410"/>
        <w:gridCol w:w="276"/>
        <w:gridCol w:w="873"/>
        <w:gridCol w:w="648"/>
        <w:gridCol w:w="651"/>
        <w:gridCol w:w="119"/>
        <w:gridCol w:w="87"/>
        <w:gridCol w:w="55"/>
        <w:gridCol w:w="518"/>
        <w:gridCol w:w="730"/>
        <w:gridCol w:w="450"/>
        <w:gridCol w:w="776"/>
        <w:gridCol w:w="170"/>
        <w:gridCol w:w="73"/>
        <w:gridCol w:w="245"/>
        <w:gridCol w:w="606"/>
        <w:gridCol w:w="133"/>
        <w:gridCol w:w="266"/>
        <w:gridCol w:w="155"/>
        <w:gridCol w:w="372"/>
        <w:gridCol w:w="515"/>
        <w:gridCol w:w="293"/>
        <w:gridCol w:w="83"/>
        <w:gridCol w:w="407"/>
        <w:gridCol w:w="55"/>
        <w:gridCol w:w="226"/>
        <w:gridCol w:w="226"/>
        <w:gridCol w:w="123"/>
        <w:gridCol w:w="444"/>
        <w:gridCol w:w="55"/>
        <w:gridCol w:w="197"/>
        <w:gridCol w:w="197"/>
        <w:gridCol w:w="55"/>
        <w:gridCol w:w="905"/>
        <w:gridCol w:w="55"/>
      </w:tblGrid>
      <w:tr w:rsidR="002B3C2B" w:rsidRPr="002B3C2B" w:rsidTr="00796D90">
        <w:trPr>
          <w:gridBefore w:val="2"/>
          <w:wBefore w:w="26" w:type="dxa"/>
          <w:trHeight w:val="435"/>
        </w:trPr>
        <w:tc>
          <w:tcPr>
            <w:tcW w:w="1110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>
            <w:pPr>
              <w:jc w:val="center"/>
              <w:rPr>
                <w:b/>
                <w:bCs/>
                <w:sz w:val="28"/>
                <w:szCs w:val="28"/>
              </w:rPr>
            </w:pPr>
            <w:r w:rsidRPr="002B3C2B">
              <w:rPr>
                <w:b/>
                <w:bCs/>
                <w:sz w:val="28"/>
                <w:szCs w:val="28"/>
              </w:rPr>
              <w:t>KRYCÍ LIST ROZPOČTU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>
            <w:pPr>
              <w:jc w:val="center"/>
              <w:rPr>
                <w:sz w:val="28"/>
                <w:szCs w:val="28"/>
              </w:rPr>
            </w:pPr>
          </w:p>
        </w:tc>
      </w:tr>
      <w:tr w:rsidR="002B3C2B" w:rsidRPr="002B3C2B" w:rsidTr="00796D90">
        <w:trPr>
          <w:gridBefore w:val="2"/>
          <w:wBefore w:w="26" w:type="dxa"/>
          <w:trHeight w:val="259"/>
        </w:trPr>
        <w:tc>
          <w:tcPr>
            <w:tcW w:w="497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Objekt :</w:t>
            </w:r>
          </w:p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Název objektu :</w:t>
            </w:r>
          </w:p>
        </w:tc>
        <w:tc>
          <w:tcPr>
            <w:tcW w:w="177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JKSO :</w:t>
            </w: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259"/>
        </w:trPr>
        <w:tc>
          <w:tcPr>
            <w:tcW w:w="34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bookmarkStart w:id="0" w:name="RANGE!A4"/>
            <w:r w:rsidRPr="00796D90">
              <w:rPr>
                <w:b/>
                <w:bCs/>
                <w:i/>
                <w:iCs/>
                <w:sz w:val="20"/>
                <w:szCs w:val="20"/>
              </w:rPr>
              <w:t> </w:t>
            </w:r>
            <w:bookmarkEnd w:id="0"/>
          </w:p>
        </w:tc>
        <w:tc>
          <w:tcPr>
            <w:tcW w:w="15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RANGE!C4"/>
            <w:r w:rsidRPr="00796D90">
              <w:rPr>
                <w:b/>
                <w:bCs/>
                <w:i/>
                <w:iCs/>
                <w:sz w:val="20"/>
                <w:szCs w:val="20"/>
              </w:rPr>
              <w:t> </w:t>
            </w:r>
            <w:bookmarkEnd w:id="1"/>
          </w:p>
        </w:tc>
        <w:tc>
          <w:tcPr>
            <w:tcW w:w="1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bookmarkStart w:id="2" w:name="RANGE!F4"/>
            <w:bookmarkEnd w:id="2"/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bookmarkStart w:id="3" w:name="RANGE!G4"/>
            <w:r w:rsidRPr="002B3C2B">
              <w:t> </w:t>
            </w:r>
            <w:bookmarkEnd w:id="3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259"/>
        </w:trPr>
        <w:tc>
          <w:tcPr>
            <w:tcW w:w="4979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Stavba :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Název stavby :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SKP :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259"/>
        </w:trPr>
        <w:tc>
          <w:tcPr>
            <w:tcW w:w="34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bookmarkStart w:id="4" w:name="RANGE!A6"/>
            <w:r w:rsidRPr="00796D90">
              <w:rPr>
                <w:b/>
                <w:bCs/>
                <w:i/>
                <w:iCs/>
                <w:sz w:val="20"/>
                <w:szCs w:val="20"/>
              </w:rPr>
              <w:t> </w:t>
            </w:r>
            <w:bookmarkEnd w:id="4"/>
            <w:r w:rsidRPr="00796D90">
              <w:rPr>
                <w:b/>
                <w:bCs/>
                <w:i/>
                <w:iCs/>
                <w:sz w:val="20"/>
                <w:szCs w:val="20"/>
              </w:rPr>
              <w:t>Stránské 48, Rýmařov</w:t>
            </w:r>
          </w:p>
        </w:tc>
        <w:tc>
          <w:tcPr>
            <w:tcW w:w="15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3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bookmarkStart w:id="5" w:name="RANGE!C6"/>
            <w:r w:rsidRPr="00796D90">
              <w:rPr>
                <w:b/>
                <w:bCs/>
                <w:i/>
                <w:iCs/>
                <w:sz w:val="20"/>
                <w:szCs w:val="20"/>
              </w:rPr>
              <w:t>19-11 demolice Stránské</w:t>
            </w:r>
            <w:bookmarkEnd w:id="5"/>
            <w:r w:rsidRPr="00796D9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255"/>
        </w:trPr>
        <w:tc>
          <w:tcPr>
            <w:tcW w:w="4979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Projektant :</w:t>
            </w:r>
          </w:p>
        </w:tc>
        <w:tc>
          <w:tcPr>
            <w:tcW w:w="32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6" w:name="RANGE!C7"/>
            <w:r w:rsidRPr="00796D90">
              <w:rPr>
                <w:b/>
                <w:bCs/>
                <w:sz w:val="20"/>
                <w:szCs w:val="20"/>
              </w:rPr>
              <w:t> </w:t>
            </w:r>
            <w:bookmarkEnd w:id="6"/>
          </w:p>
        </w:tc>
        <w:tc>
          <w:tcPr>
            <w:tcW w:w="26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Počet měrných jednotek :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bookmarkStart w:id="7" w:name="RANGE!G7"/>
            <w:r w:rsidRPr="002B3C2B">
              <w:t>0</w:t>
            </w:r>
            <w:bookmarkEnd w:id="7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255"/>
        </w:trPr>
        <w:tc>
          <w:tcPr>
            <w:tcW w:w="4979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Objednatel : Byterm Rýmařov, Palackého 11,Rýmařov</w:t>
            </w:r>
          </w:p>
        </w:tc>
        <w:tc>
          <w:tcPr>
            <w:tcW w:w="32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8" w:name="RANGE!C8"/>
            <w:r w:rsidRPr="00796D90">
              <w:rPr>
                <w:b/>
                <w:bCs/>
                <w:sz w:val="20"/>
                <w:szCs w:val="20"/>
              </w:rPr>
              <w:t> </w:t>
            </w:r>
            <w:bookmarkEnd w:id="8"/>
          </w:p>
        </w:tc>
        <w:tc>
          <w:tcPr>
            <w:tcW w:w="26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Náklady na MJ :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255"/>
        </w:trPr>
        <w:tc>
          <w:tcPr>
            <w:tcW w:w="497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Počet listů :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Zakázkové číslo :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bookmarkStart w:id="9" w:name="RANGE!G9"/>
            <w:r w:rsidRPr="002B3C2B">
              <w:t> </w:t>
            </w:r>
            <w:bookmarkEnd w:id="9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255"/>
        </w:trPr>
        <w:tc>
          <w:tcPr>
            <w:tcW w:w="6448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Zpracovatel projektu :</w:t>
            </w:r>
          </w:p>
        </w:tc>
        <w:tc>
          <w:tcPr>
            <w:tcW w:w="1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Zhotovitel :</w:t>
            </w:r>
          </w:p>
        </w:tc>
        <w:tc>
          <w:tcPr>
            <w:tcW w:w="1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255"/>
        </w:trPr>
        <w:tc>
          <w:tcPr>
            <w:tcW w:w="347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10" w:name="RANGE!E11"/>
            <w:r w:rsidRPr="00796D90">
              <w:rPr>
                <w:b/>
                <w:bCs/>
                <w:sz w:val="20"/>
                <w:szCs w:val="20"/>
              </w:rPr>
              <w:t>STAS v.o.s.</w:t>
            </w:r>
            <w:bookmarkEnd w:id="10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570"/>
        </w:trPr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ROZPOČTOVÉ NÁKLADY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345"/>
        </w:trPr>
        <w:tc>
          <w:tcPr>
            <w:tcW w:w="6448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Rozpočtové náklady II. a III. hlavy</w:t>
            </w:r>
          </w:p>
        </w:tc>
        <w:tc>
          <w:tcPr>
            <w:tcW w:w="4653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Vedlejší rozpočtové náklady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319"/>
        </w:trPr>
        <w:tc>
          <w:tcPr>
            <w:tcW w:w="61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Dodávka celkem</w:t>
            </w:r>
          </w:p>
        </w:tc>
        <w:tc>
          <w:tcPr>
            <w:tcW w:w="27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319"/>
        </w:trPr>
        <w:tc>
          <w:tcPr>
            <w:tcW w:w="61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Z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Montáž celkem</w:t>
            </w:r>
          </w:p>
        </w:tc>
        <w:tc>
          <w:tcPr>
            <w:tcW w:w="27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319"/>
        </w:trPr>
        <w:tc>
          <w:tcPr>
            <w:tcW w:w="61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R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HSV celkem</w:t>
            </w:r>
          </w:p>
        </w:tc>
        <w:tc>
          <w:tcPr>
            <w:tcW w:w="27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231</w:t>
            </w:r>
            <w:r w:rsidR="00060D36">
              <w:rPr>
                <w:sz w:val="20"/>
                <w:szCs w:val="20"/>
              </w:rPr>
              <w:t> </w:t>
            </w:r>
            <w:r w:rsidRPr="00796D90">
              <w:rPr>
                <w:sz w:val="20"/>
                <w:szCs w:val="20"/>
              </w:rPr>
              <w:t>066</w:t>
            </w:r>
            <w:r w:rsidR="00060D36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319"/>
        </w:trPr>
        <w:tc>
          <w:tcPr>
            <w:tcW w:w="6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N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PSV celkem</w:t>
            </w:r>
          </w:p>
        </w:tc>
        <w:tc>
          <w:tcPr>
            <w:tcW w:w="27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16 362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796D90" w:rsidRPr="002B3C2B" w:rsidTr="00796D90">
        <w:trPr>
          <w:gridBefore w:val="2"/>
          <w:wBefore w:w="26" w:type="dxa"/>
          <w:trHeight w:val="319"/>
        </w:trPr>
        <w:tc>
          <w:tcPr>
            <w:tcW w:w="3731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ZRN celkem</w:t>
            </w:r>
          </w:p>
        </w:tc>
        <w:tc>
          <w:tcPr>
            <w:tcW w:w="27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247</w:t>
            </w:r>
            <w:r w:rsidR="00060D36">
              <w:rPr>
                <w:sz w:val="20"/>
                <w:szCs w:val="20"/>
              </w:rPr>
              <w:t> </w:t>
            </w:r>
            <w:r w:rsidRPr="00796D90">
              <w:rPr>
                <w:sz w:val="20"/>
                <w:szCs w:val="20"/>
              </w:rPr>
              <w:t>428</w:t>
            </w:r>
            <w:r w:rsidR="00060D36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319"/>
        </w:trPr>
        <w:tc>
          <w:tcPr>
            <w:tcW w:w="347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796D90" w:rsidRPr="002B3C2B" w:rsidTr="00796D90">
        <w:trPr>
          <w:gridBefore w:val="2"/>
          <w:wBefore w:w="26" w:type="dxa"/>
          <w:trHeight w:val="319"/>
        </w:trPr>
        <w:tc>
          <w:tcPr>
            <w:tcW w:w="3731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HZS</w:t>
            </w:r>
          </w:p>
        </w:tc>
        <w:tc>
          <w:tcPr>
            <w:tcW w:w="27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796D90" w:rsidRPr="002B3C2B" w:rsidTr="00796D90">
        <w:trPr>
          <w:gridBefore w:val="2"/>
          <w:wBefore w:w="26" w:type="dxa"/>
          <w:trHeight w:val="319"/>
        </w:trPr>
        <w:tc>
          <w:tcPr>
            <w:tcW w:w="3731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RN II.a III.hlavy</w:t>
            </w:r>
          </w:p>
        </w:tc>
        <w:tc>
          <w:tcPr>
            <w:tcW w:w="27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247</w:t>
            </w:r>
            <w:r w:rsidR="00060D36">
              <w:rPr>
                <w:sz w:val="20"/>
                <w:szCs w:val="20"/>
              </w:rPr>
              <w:t> </w:t>
            </w:r>
            <w:r w:rsidRPr="00796D90">
              <w:rPr>
                <w:sz w:val="20"/>
                <w:szCs w:val="20"/>
              </w:rPr>
              <w:t>428</w:t>
            </w:r>
            <w:r w:rsidR="00060D36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Ostatní VRN</w:t>
            </w:r>
          </w:p>
        </w:tc>
        <w:tc>
          <w:tcPr>
            <w:tcW w:w="22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796D90" w:rsidRPr="002B3C2B" w:rsidTr="00796D90">
        <w:trPr>
          <w:gridBefore w:val="2"/>
          <w:wBefore w:w="26" w:type="dxa"/>
          <w:trHeight w:val="319"/>
        </w:trPr>
        <w:tc>
          <w:tcPr>
            <w:tcW w:w="373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ZRN+VRN+HZS</w:t>
            </w:r>
          </w:p>
        </w:tc>
        <w:tc>
          <w:tcPr>
            <w:tcW w:w="271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247</w:t>
            </w:r>
            <w:r w:rsidR="00060D36">
              <w:rPr>
                <w:sz w:val="20"/>
                <w:szCs w:val="20"/>
              </w:rPr>
              <w:t> </w:t>
            </w:r>
            <w:r w:rsidRPr="00796D90">
              <w:rPr>
                <w:sz w:val="20"/>
                <w:szCs w:val="20"/>
              </w:rPr>
              <w:t>428</w:t>
            </w:r>
            <w:r w:rsidR="00060D36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VRN celkem</w:t>
            </w:r>
          </w:p>
        </w:tc>
        <w:tc>
          <w:tcPr>
            <w:tcW w:w="222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796D90" w:rsidRPr="002B3C2B" w:rsidTr="00796D90">
        <w:trPr>
          <w:gridBefore w:val="2"/>
          <w:wBefore w:w="26" w:type="dxa"/>
          <w:trHeight w:val="508"/>
        </w:trPr>
        <w:tc>
          <w:tcPr>
            <w:tcW w:w="373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Vypracoval</w:t>
            </w:r>
          </w:p>
        </w:tc>
        <w:tc>
          <w:tcPr>
            <w:tcW w:w="27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Za zhotovitele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Za objednatele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796D90">
        <w:trPr>
          <w:gridBefore w:val="2"/>
          <w:wBefore w:w="26" w:type="dxa"/>
          <w:trHeight w:val="255"/>
        </w:trPr>
        <w:tc>
          <w:tcPr>
            <w:tcW w:w="347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Jméno : Ing. Boris Pavlásek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5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Jméno : Bc. Ivana Sitorová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796D90" w:rsidRPr="002B3C2B" w:rsidTr="00060D36">
        <w:trPr>
          <w:gridBefore w:val="2"/>
          <w:wBefore w:w="26" w:type="dxa"/>
          <w:trHeight w:val="255"/>
        </w:trPr>
        <w:tc>
          <w:tcPr>
            <w:tcW w:w="3731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Datum :28.11.2019</w:t>
            </w:r>
          </w:p>
        </w:tc>
        <w:tc>
          <w:tcPr>
            <w:tcW w:w="27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Datum : 28.11.2019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Datum : 28.11.2019</w:t>
            </w:r>
          </w:p>
        </w:tc>
        <w:tc>
          <w:tcPr>
            <w:tcW w:w="1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060D36">
        <w:trPr>
          <w:gridBefore w:val="2"/>
          <w:wBefore w:w="26" w:type="dxa"/>
          <w:trHeight w:val="255"/>
        </w:trPr>
        <w:tc>
          <w:tcPr>
            <w:tcW w:w="34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bookmarkStart w:id="11" w:name="RANGE!B26"/>
            <w:bookmarkEnd w:id="11"/>
          </w:p>
        </w:tc>
        <w:tc>
          <w:tcPr>
            <w:tcW w:w="27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Podpis: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Podpis :</w:t>
            </w:r>
          </w:p>
        </w:tc>
        <w:tc>
          <w:tcPr>
            <w:tcW w:w="1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060D36">
        <w:trPr>
          <w:gridBefore w:val="2"/>
          <w:wBefore w:w="26" w:type="dxa"/>
          <w:trHeight w:val="255"/>
        </w:trPr>
        <w:tc>
          <w:tcPr>
            <w:tcW w:w="34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060D36">
        <w:trPr>
          <w:gridBefore w:val="2"/>
          <w:wBefore w:w="26" w:type="dxa"/>
          <w:trHeight w:val="80"/>
        </w:trPr>
        <w:tc>
          <w:tcPr>
            <w:tcW w:w="34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060D36" w:rsidRPr="002B3C2B" w:rsidTr="00060D36">
        <w:trPr>
          <w:gridAfter w:val="1"/>
          <w:wAfter w:w="55" w:type="dxa"/>
          <w:trHeight w:val="255"/>
        </w:trPr>
        <w:tc>
          <w:tcPr>
            <w:tcW w:w="3702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Základ pro DPH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jc w:val="right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%  činí :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 Kč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  <w:ind w:right="-57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060D36" w:rsidRPr="002B3C2B" w:rsidTr="00060D36">
        <w:trPr>
          <w:gridAfter w:val="1"/>
          <w:wAfter w:w="55" w:type="dxa"/>
          <w:trHeight w:val="255"/>
        </w:trPr>
        <w:tc>
          <w:tcPr>
            <w:tcW w:w="3702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Základ pro DPH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jc w:val="right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15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%  činí :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bookmarkStart w:id="12" w:name="RANGE!F30"/>
            <w:r w:rsidRPr="00796D90">
              <w:rPr>
                <w:sz w:val="20"/>
                <w:szCs w:val="20"/>
              </w:rPr>
              <w:t>0 Kč</w:t>
            </w:r>
            <w:bookmarkEnd w:id="12"/>
          </w:p>
        </w:tc>
        <w:tc>
          <w:tcPr>
            <w:tcW w:w="44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  <w:ind w:right="-57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060D36" w:rsidRPr="002B3C2B" w:rsidTr="00060D36">
        <w:trPr>
          <w:gridAfter w:val="1"/>
          <w:wAfter w:w="55" w:type="dxa"/>
          <w:trHeight w:val="255"/>
        </w:trPr>
        <w:tc>
          <w:tcPr>
            <w:tcW w:w="3702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DPH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jc w:val="right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15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%  činí :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 Kč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  <w:ind w:right="-57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060D36" w:rsidRPr="002B3C2B" w:rsidTr="00060D36">
        <w:trPr>
          <w:gridAfter w:val="1"/>
          <w:wAfter w:w="55" w:type="dxa"/>
          <w:trHeight w:val="255"/>
        </w:trPr>
        <w:tc>
          <w:tcPr>
            <w:tcW w:w="3702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Základ pro DPH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jc w:val="right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21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%  činí :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bookmarkStart w:id="13" w:name="RANGE!F32"/>
            <w:r w:rsidRPr="00796D90">
              <w:rPr>
                <w:sz w:val="20"/>
                <w:szCs w:val="20"/>
              </w:rPr>
              <w:t>247</w:t>
            </w:r>
            <w:r w:rsidR="00060D36">
              <w:rPr>
                <w:sz w:val="20"/>
                <w:szCs w:val="20"/>
              </w:rPr>
              <w:t> </w:t>
            </w:r>
            <w:r w:rsidRPr="00796D90">
              <w:rPr>
                <w:sz w:val="20"/>
                <w:szCs w:val="20"/>
              </w:rPr>
              <w:t>428</w:t>
            </w:r>
            <w:r w:rsidR="00060D36">
              <w:rPr>
                <w:sz w:val="20"/>
                <w:szCs w:val="20"/>
              </w:rPr>
              <w:t>,3</w:t>
            </w:r>
            <w:r w:rsidRPr="00796D90">
              <w:rPr>
                <w:sz w:val="20"/>
                <w:szCs w:val="20"/>
              </w:rPr>
              <w:t xml:space="preserve"> Kč</w:t>
            </w:r>
            <w:bookmarkEnd w:id="13"/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  <w:ind w:right="-57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060D36" w:rsidRPr="002B3C2B" w:rsidTr="00060D36">
        <w:trPr>
          <w:gridAfter w:val="1"/>
          <w:wAfter w:w="55" w:type="dxa"/>
          <w:trHeight w:val="255"/>
        </w:trPr>
        <w:tc>
          <w:tcPr>
            <w:tcW w:w="3702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DPH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jc w:val="right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21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%  činí :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060D36" w:rsidP="00796D9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51 959,94</w:t>
            </w:r>
            <w:r w:rsidR="002B3C2B" w:rsidRPr="00796D90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  <w:ind w:right="-57"/>
            </w:pPr>
            <w:r w:rsidRPr="002B3C2B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2B3C2B" w:rsidRPr="002B3C2B" w:rsidTr="00060D36">
        <w:trPr>
          <w:gridAfter w:val="1"/>
          <w:wAfter w:w="55" w:type="dxa"/>
          <w:trHeight w:val="390"/>
        </w:trPr>
        <w:tc>
          <w:tcPr>
            <w:tcW w:w="6401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CENA ZA OBJEKT CELKEM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ind w:right="-57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621B27">
            <w:pPr>
              <w:spacing w:after="0" w:line="240" w:lineRule="auto"/>
              <w:ind w:right="-57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299 38</w:t>
            </w:r>
            <w:r w:rsidR="00621B27">
              <w:rPr>
                <w:b/>
                <w:bCs/>
                <w:sz w:val="20"/>
                <w:szCs w:val="20"/>
              </w:rPr>
              <w:t>8</w:t>
            </w:r>
            <w:r w:rsidRPr="00796D90">
              <w:rPr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796D90">
            <w:pPr>
              <w:spacing w:after="0" w:line="240" w:lineRule="auto"/>
              <w:ind w:right="-57"/>
              <w:rPr>
                <w:b/>
                <w:bCs/>
              </w:rPr>
            </w:pPr>
            <w:r w:rsidRPr="002B3C2B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>
            <w:pPr>
              <w:rPr>
                <w:b/>
                <w:bCs/>
              </w:rPr>
            </w:pPr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390"/>
        </w:trPr>
        <w:tc>
          <w:tcPr>
            <w:tcW w:w="10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REKAPITULACE  STAVEBNÍCH  DÍLŮ</w:t>
            </w:r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270"/>
        </w:trPr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2B3C2B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2B3C2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2B3C2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2B3C2B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2B3C2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2B3C2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2B3C2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2B3C2B">
            <w:pPr>
              <w:rPr>
                <w:sz w:val="20"/>
                <w:szCs w:val="20"/>
              </w:rPr>
            </w:pPr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270"/>
        </w:trPr>
        <w:tc>
          <w:tcPr>
            <w:tcW w:w="10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14" w:name="RANGE!B6"/>
            <w:r w:rsidRPr="00796D90">
              <w:rPr>
                <w:b/>
                <w:bCs/>
                <w:sz w:val="20"/>
                <w:szCs w:val="20"/>
              </w:rPr>
              <w:t>Stavební díl</w:t>
            </w:r>
            <w:bookmarkEnd w:id="14"/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HSV</w:t>
            </w:r>
          </w:p>
        </w:tc>
        <w:tc>
          <w:tcPr>
            <w:tcW w:w="12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PSV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Dodávka</w:t>
            </w: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Montáž</w:t>
            </w:r>
          </w:p>
        </w:tc>
        <w:tc>
          <w:tcPr>
            <w:tcW w:w="11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HZS</w:t>
            </w:r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255"/>
        </w:trPr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90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Přípočty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5 210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255"/>
        </w:trPr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96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Bourání konstrukcí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621B27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13</w:t>
            </w:r>
            <w:r w:rsidR="00621B27">
              <w:rPr>
                <w:sz w:val="20"/>
                <w:szCs w:val="20"/>
              </w:rPr>
              <w:t> </w:t>
            </w:r>
            <w:r w:rsidRPr="00796D90">
              <w:rPr>
                <w:sz w:val="20"/>
                <w:szCs w:val="20"/>
              </w:rPr>
              <w:t>35</w:t>
            </w:r>
            <w:r w:rsidR="00621B27">
              <w:rPr>
                <w:sz w:val="20"/>
                <w:szCs w:val="20"/>
              </w:rPr>
              <w:t>7,5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255"/>
        </w:trPr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97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Prorážení otvorů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621B27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129</w:t>
            </w:r>
            <w:r w:rsidR="00621B27">
              <w:rPr>
                <w:sz w:val="20"/>
                <w:szCs w:val="20"/>
              </w:rPr>
              <w:t> </w:t>
            </w:r>
            <w:r w:rsidRPr="00796D90">
              <w:rPr>
                <w:sz w:val="20"/>
                <w:szCs w:val="20"/>
              </w:rPr>
              <w:t>63</w:t>
            </w:r>
            <w:r w:rsidR="00621B27">
              <w:rPr>
                <w:sz w:val="20"/>
                <w:szCs w:val="20"/>
              </w:rPr>
              <w:t>5,8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255"/>
        </w:trPr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98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Demolice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82 863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270"/>
        </w:trPr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762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Konstrukce tesařské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16 362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270"/>
        </w:trPr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CELKEM  OBJEKT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15" w:name="RANGE!E12"/>
            <w:r w:rsidRPr="00796D90">
              <w:rPr>
                <w:b/>
                <w:bCs/>
                <w:sz w:val="20"/>
                <w:szCs w:val="20"/>
              </w:rPr>
              <w:t>231</w:t>
            </w:r>
            <w:r w:rsidR="00621B27">
              <w:rPr>
                <w:b/>
                <w:bCs/>
                <w:sz w:val="20"/>
                <w:szCs w:val="20"/>
              </w:rPr>
              <w:t> </w:t>
            </w:r>
            <w:r w:rsidRPr="00796D90">
              <w:rPr>
                <w:b/>
                <w:bCs/>
                <w:sz w:val="20"/>
                <w:szCs w:val="20"/>
              </w:rPr>
              <w:t>066</w:t>
            </w:r>
            <w:bookmarkEnd w:id="15"/>
            <w:r w:rsidR="00621B27">
              <w:rPr>
                <w:b/>
                <w:bCs/>
                <w:sz w:val="20"/>
                <w:szCs w:val="20"/>
              </w:rPr>
              <w:t>,3</w:t>
            </w:r>
            <w:bookmarkStart w:id="16" w:name="_GoBack"/>
            <w:bookmarkEnd w:id="16"/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17" w:name="RANGE!F12"/>
            <w:r w:rsidRPr="00796D90">
              <w:rPr>
                <w:b/>
                <w:bCs/>
                <w:sz w:val="20"/>
                <w:szCs w:val="20"/>
              </w:rPr>
              <w:t>16 362</w:t>
            </w:r>
            <w:bookmarkEnd w:id="17"/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18" w:name="RANGE!G12"/>
            <w:r w:rsidRPr="00796D90">
              <w:rPr>
                <w:b/>
                <w:bCs/>
                <w:sz w:val="20"/>
                <w:szCs w:val="20"/>
              </w:rPr>
              <w:t>0</w:t>
            </w:r>
            <w:bookmarkEnd w:id="18"/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19" w:name="RANGE!H12"/>
            <w:r w:rsidRPr="00796D90">
              <w:rPr>
                <w:b/>
                <w:bCs/>
                <w:sz w:val="20"/>
                <w:szCs w:val="20"/>
              </w:rPr>
              <w:t>0</w:t>
            </w:r>
            <w:bookmarkEnd w:id="19"/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20" w:name="RANGE!I12"/>
            <w:r w:rsidRPr="00796D90">
              <w:rPr>
                <w:b/>
                <w:bCs/>
                <w:sz w:val="20"/>
                <w:szCs w:val="20"/>
              </w:rPr>
              <w:t>0</w:t>
            </w:r>
            <w:bookmarkEnd w:id="20"/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390"/>
        </w:trPr>
        <w:tc>
          <w:tcPr>
            <w:tcW w:w="10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VEDLEJŠÍ ROZPOČTOVÉ  NÁKLADY</w:t>
            </w:r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270"/>
        </w:trPr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25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Název VRN</w:t>
            </w:r>
          </w:p>
        </w:tc>
        <w:tc>
          <w:tcPr>
            <w:tcW w:w="15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2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Základna</w:t>
            </w: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Kč</w:t>
            </w:r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255"/>
        </w:trPr>
        <w:tc>
          <w:tcPr>
            <w:tcW w:w="10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bookmarkStart w:id="21" w:name="RANGE!A17"/>
            <w:r w:rsidRPr="00796D90">
              <w:rPr>
                <w:sz w:val="20"/>
                <w:szCs w:val="20"/>
              </w:rPr>
              <w:t> </w:t>
            </w:r>
            <w:bookmarkEnd w:id="21"/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bookmarkStart w:id="22" w:name="RANGE!E17"/>
            <w:r w:rsidRPr="00796D90">
              <w:rPr>
                <w:sz w:val="20"/>
                <w:szCs w:val="20"/>
              </w:rPr>
              <w:t> </w:t>
            </w:r>
            <w:bookmarkEnd w:id="22"/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bookmarkStart w:id="23" w:name="RANGE!F17"/>
            <w:r w:rsidRPr="00796D90">
              <w:rPr>
                <w:sz w:val="20"/>
                <w:szCs w:val="20"/>
              </w:rPr>
              <w:t> </w:t>
            </w:r>
            <w:bookmarkEnd w:id="23"/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bookmarkStart w:id="24" w:name="RANGE!G17"/>
            <w:r w:rsidRPr="00796D90">
              <w:rPr>
                <w:sz w:val="20"/>
                <w:szCs w:val="20"/>
              </w:rPr>
              <w:t>0</w:t>
            </w:r>
            <w:bookmarkEnd w:id="24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0</w:t>
            </w:r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270"/>
        </w:trPr>
        <w:tc>
          <w:tcPr>
            <w:tcW w:w="10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CELKEM VRN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23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3C2B" w:rsidRPr="00796D90" w:rsidRDefault="002B3C2B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25" w:name="RANGE!H18"/>
            <w:r w:rsidRPr="00796D90">
              <w:rPr>
                <w:b/>
                <w:bCs/>
                <w:sz w:val="20"/>
                <w:szCs w:val="20"/>
              </w:rPr>
              <w:t>0</w:t>
            </w:r>
            <w:bookmarkEnd w:id="25"/>
          </w:p>
        </w:tc>
      </w:tr>
      <w:tr w:rsidR="002B3C2B" w:rsidRPr="002B3C2B" w:rsidTr="00796D90">
        <w:trPr>
          <w:gridBefore w:val="1"/>
          <w:gridAfter w:val="7"/>
          <w:wBefore w:w="19" w:type="dxa"/>
          <w:wAfter w:w="1908" w:type="dxa"/>
          <w:trHeight w:val="255"/>
        </w:trPr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C2B" w:rsidRPr="002B3C2B" w:rsidRDefault="002B3C2B" w:rsidP="002B3C2B"/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315"/>
        </w:trPr>
        <w:tc>
          <w:tcPr>
            <w:tcW w:w="1003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6" w:name="RANGE!A1:G25"/>
            <w:r w:rsidRPr="00796D90">
              <w:rPr>
                <w:b/>
                <w:bCs/>
                <w:sz w:val="28"/>
                <w:szCs w:val="28"/>
              </w:rPr>
              <w:lastRenderedPageBreak/>
              <w:t>Položkový rozpočet</w:t>
            </w:r>
            <w:bookmarkEnd w:id="26"/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</w:rPr>
            </w:pPr>
            <w:r w:rsidRPr="00796D90">
              <w:rPr>
                <w:b/>
                <w:bCs/>
              </w:rPr>
              <w:t>P.č.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</w:rPr>
            </w:pPr>
            <w:r w:rsidRPr="00796D90">
              <w:rPr>
                <w:b/>
                <w:bCs/>
              </w:rPr>
              <w:t>Číslo položky</w:t>
            </w:r>
          </w:p>
        </w:tc>
        <w:tc>
          <w:tcPr>
            <w:tcW w:w="40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</w:rPr>
            </w:pPr>
            <w:r w:rsidRPr="00796D90">
              <w:rPr>
                <w:b/>
                <w:bCs/>
              </w:rPr>
              <w:t>Název položky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</w:rPr>
            </w:pPr>
            <w:bookmarkStart w:id="27" w:name="RANGE!D6"/>
            <w:r w:rsidRPr="00796D90">
              <w:rPr>
                <w:b/>
                <w:bCs/>
              </w:rPr>
              <w:t>MJ</w:t>
            </w:r>
            <w:bookmarkEnd w:id="27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</w:rPr>
            </w:pPr>
            <w:bookmarkStart w:id="28" w:name="RANGE!E6"/>
            <w:r w:rsidRPr="00796D90">
              <w:rPr>
                <w:b/>
                <w:bCs/>
              </w:rPr>
              <w:t>množství</w:t>
            </w:r>
            <w:bookmarkEnd w:id="28"/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</w:rPr>
            </w:pPr>
            <w:bookmarkStart w:id="29" w:name="RANGE!F6"/>
            <w:r w:rsidRPr="00796D90">
              <w:rPr>
                <w:b/>
                <w:bCs/>
              </w:rPr>
              <w:t>cena / MJ</w:t>
            </w:r>
            <w:bookmarkEnd w:id="29"/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</w:rPr>
            </w:pPr>
            <w:bookmarkStart w:id="30" w:name="RANGE!G6"/>
            <w:r w:rsidRPr="00796D90">
              <w:rPr>
                <w:b/>
                <w:bCs/>
              </w:rPr>
              <w:t>celkem (Kč)</w:t>
            </w:r>
            <w:bookmarkEnd w:id="30"/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Přípočty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45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900   -    .R02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HZS - stavební práce přípomoci, úklid, rozprostření zeminy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hod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20,00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260,50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5 210,00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96D90">
              <w:rPr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96D90">
              <w:rPr>
                <w:b/>
                <w:bCs/>
                <w:i/>
                <w:iCs/>
                <w:sz w:val="20"/>
                <w:szCs w:val="20"/>
              </w:rPr>
              <w:t>90 Přípočty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5 210,00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Bourání konstrukcí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45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961 04-4111.R00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Bourání základů z betonu prostého odbourání základu 300 mm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m3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4,11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3 250,00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13 357,50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96D90">
              <w:rPr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96D90">
              <w:rPr>
                <w:b/>
                <w:bCs/>
                <w:i/>
                <w:iCs/>
                <w:sz w:val="20"/>
                <w:szCs w:val="20"/>
              </w:rPr>
              <w:t>96 Bourání konstrukcí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13 357,50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Prorážení otvorů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979 08-7112.R00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 xml:space="preserve">Nakládání suti na dopravní prostředky 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t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89,90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112,50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10 113,75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979 08-2113.R00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 xml:space="preserve">Vodorovná doprava suti po suchu do 1000 m 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t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89,90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312,50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28 093,75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979 08-2119.R00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 xml:space="preserve">Příplatek k přesunu suti za každých dalších 1000 m 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t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899,00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21,70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19 508,30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979 08-9999.R00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 xml:space="preserve">Poplatek za skládku 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t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89,90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800,00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71 920,00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96D90">
              <w:rPr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96D90">
              <w:rPr>
                <w:b/>
                <w:bCs/>
                <w:i/>
                <w:iCs/>
                <w:sz w:val="20"/>
                <w:szCs w:val="20"/>
              </w:rPr>
              <w:t>97 Prorážení otvorů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129 635,80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Demolice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45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981 01-0020.RAB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Demolice budov z cihel postupným rozebráním podíl konstrukcí do 20 %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m3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121,50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380,00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46 170,00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45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981 02-0010.RAB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Demolice budov z cihel jiným způsobem podíl konstrukcí do 20 %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m3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121,50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302,00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36 693,00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96D90">
              <w:rPr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96D90">
              <w:rPr>
                <w:b/>
                <w:bCs/>
                <w:i/>
                <w:iCs/>
                <w:sz w:val="20"/>
                <w:szCs w:val="20"/>
              </w:rPr>
              <w:t>98 Demolice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82 863,00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Konstrukce tesařské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762 90-0030.RAB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Demontáž dřevěného krovu s bedněním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81,00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202,00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16 362,00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96D90">
              <w:rPr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96D90">
              <w:rPr>
                <w:b/>
                <w:bCs/>
                <w:i/>
                <w:iCs/>
                <w:sz w:val="20"/>
                <w:szCs w:val="20"/>
              </w:rPr>
              <w:t>762 Konstrukce tesařské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sz w:val="20"/>
                <w:szCs w:val="20"/>
              </w:rPr>
            </w:pPr>
            <w:r w:rsidRPr="00796D90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6D90">
              <w:rPr>
                <w:b/>
                <w:bCs/>
                <w:sz w:val="20"/>
                <w:szCs w:val="20"/>
              </w:rPr>
              <w:t>16 362,00</w:t>
            </w:r>
          </w:p>
        </w:tc>
      </w:tr>
      <w:tr w:rsidR="00796D90" w:rsidRPr="00796D90" w:rsidTr="00796D90">
        <w:trPr>
          <w:gridBefore w:val="2"/>
          <w:gridAfter w:val="8"/>
          <w:wBefore w:w="26" w:type="dxa"/>
          <w:wAfter w:w="2031" w:type="dxa"/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/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/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/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/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/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/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90" w:rsidRPr="00796D90" w:rsidRDefault="00796D90" w:rsidP="00796D90"/>
        </w:tc>
      </w:tr>
    </w:tbl>
    <w:p w:rsidR="00904035" w:rsidRDefault="00904035"/>
    <w:p w:rsidR="00796D90" w:rsidRDefault="00796D90"/>
    <w:p w:rsidR="00796D90" w:rsidRDefault="00796D90"/>
    <w:p w:rsidR="00796D90" w:rsidRDefault="00796D90"/>
    <w:p w:rsidR="00796D90" w:rsidRDefault="00796D90"/>
    <w:p w:rsidR="00796D90" w:rsidRDefault="00796D90"/>
    <w:p w:rsidR="00796D90" w:rsidRDefault="00796D90"/>
    <w:p w:rsidR="00796D90" w:rsidRDefault="00796D90"/>
    <w:p w:rsidR="00796D90" w:rsidRDefault="00796D90"/>
    <w:sectPr w:rsidR="00796D90" w:rsidSect="002B3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2B"/>
    <w:rsid w:val="00060D36"/>
    <w:rsid w:val="002B3C2B"/>
    <w:rsid w:val="00621B27"/>
    <w:rsid w:val="00796D90"/>
    <w:rsid w:val="0090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6508-18F5-4EF7-A5CA-3C13E48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1</cp:revision>
  <dcterms:created xsi:type="dcterms:W3CDTF">2019-11-28T07:14:00Z</dcterms:created>
  <dcterms:modified xsi:type="dcterms:W3CDTF">2019-11-28T07:55:00Z</dcterms:modified>
</cp:coreProperties>
</file>