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A1D71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502A1D72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502A1D73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02A1D74" w14:textId="77777777" w:rsidR="00726B26" w:rsidRDefault="00726B26" w:rsidP="00726B26"/>
    <w:p w14:paraId="502A1D75" w14:textId="4769A126" w:rsidR="00726B26" w:rsidRPr="00726B26" w:rsidRDefault="00C12E1B" w:rsidP="00726B26">
      <w:pPr>
        <w:rPr>
          <w:b/>
        </w:rPr>
      </w:pPr>
      <w:proofErr w:type="spellStart"/>
      <w:r>
        <w:rPr>
          <w:b/>
        </w:rPr>
        <w:t>Alliance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Healthcare</w:t>
      </w:r>
      <w:proofErr w:type="spellEnd"/>
      <w:r>
        <w:rPr>
          <w:b/>
        </w:rPr>
        <w:t>, s.r.o.</w:t>
      </w:r>
    </w:p>
    <w:p w14:paraId="502A1D76" w14:textId="5690F272" w:rsidR="00726B26" w:rsidRDefault="00726B26" w:rsidP="00726B26">
      <w:r>
        <w:t xml:space="preserve">IČ: </w:t>
      </w:r>
      <w:r w:rsidR="00C12E1B">
        <w:t>14707420</w:t>
      </w:r>
    </w:p>
    <w:p w14:paraId="502A1D77" w14:textId="03B536EA" w:rsidR="00726B26" w:rsidRPr="00512AB9" w:rsidRDefault="00726B26" w:rsidP="00726B26">
      <w:r>
        <w:t xml:space="preserve">DIČ: </w:t>
      </w:r>
      <w:r w:rsidR="00C12E1B">
        <w:t>CZ14707420</w:t>
      </w:r>
    </w:p>
    <w:p w14:paraId="502A1D78" w14:textId="0C7D48F1" w:rsidR="00726B26" w:rsidRPr="00512AB9" w:rsidRDefault="00726B26" w:rsidP="00726B26">
      <w:r>
        <w:t>se sídlem</w:t>
      </w:r>
      <w:r w:rsidRPr="00512AB9">
        <w:t xml:space="preserve">:  </w:t>
      </w:r>
      <w:r w:rsidR="00C12E1B">
        <w:t>Podle Trati 624/7, 108 00, Praha 10 - Malešice</w:t>
      </w:r>
    </w:p>
    <w:p w14:paraId="502A1D79" w14:textId="0CEA45F8" w:rsidR="00726B26" w:rsidRPr="00512AB9" w:rsidRDefault="00726B26" w:rsidP="00726B26">
      <w:r>
        <w:t>zastoupena</w:t>
      </w:r>
      <w:r w:rsidRPr="00512AB9">
        <w:t xml:space="preserve">: </w:t>
      </w:r>
      <w:r w:rsidR="00273A4D">
        <w:t>XXX</w:t>
      </w:r>
    </w:p>
    <w:p w14:paraId="502A1D7A" w14:textId="3C2A550F" w:rsidR="00726B26" w:rsidRPr="00512AB9" w:rsidRDefault="00726B26" w:rsidP="00726B26">
      <w:r w:rsidRPr="00512AB9">
        <w:t xml:space="preserve">bankovní spojení: </w:t>
      </w:r>
      <w:r w:rsidR="00C12E1B">
        <w:t>ČSOB, a.s.</w:t>
      </w:r>
    </w:p>
    <w:p w14:paraId="502A1D7B" w14:textId="52D39800" w:rsidR="00726B26" w:rsidRPr="00512AB9" w:rsidRDefault="00726B26" w:rsidP="00726B26">
      <w:r w:rsidRPr="00512AB9">
        <w:t xml:space="preserve">číslo účtu: </w:t>
      </w:r>
      <w:r w:rsidR="00C12E1B">
        <w:t>8010-0404243703/0300</w:t>
      </w:r>
    </w:p>
    <w:p w14:paraId="502A1D7C" w14:textId="58B881CF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</w:t>
      </w:r>
      <w:r w:rsidR="00C12E1B">
        <w:t xml:space="preserve">deném Městským </w:t>
      </w:r>
      <w:r w:rsidRPr="00652864">
        <w:t>soudem v </w:t>
      </w:r>
      <w:r w:rsidR="00C12E1B">
        <w:t>Praze</w:t>
      </w:r>
      <w:r w:rsidRPr="00652864">
        <w:t xml:space="preserve">, oddíl </w:t>
      </w:r>
      <w:r w:rsidR="00C12E1B">
        <w:t>C</w:t>
      </w:r>
      <w:r w:rsidRPr="00652864">
        <w:t xml:space="preserve">, vložka </w:t>
      </w:r>
      <w:r w:rsidR="00C12E1B">
        <w:t>87837</w:t>
      </w:r>
    </w:p>
    <w:p w14:paraId="502A1D7D" w14:textId="77777777" w:rsidR="00726B26" w:rsidRPr="002B77A6" w:rsidRDefault="00726B26" w:rsidP="00726B26">
      <w:pPr>
        <w:rPr>
          <w:rStyle w:val="platne1"/>
        </w:rPr>
      </w:pPr>
    </w:p>
    <w:p w14:paraId="502A1D7E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502A1D7F" w14:textId="77777777" w:rsidR="00726B26" w:rsidRPr="002B77A6" w:rsidRDefault="00726B26" w:rsidP="00726B26">
      <w:pPr>
        <w:rPr>
          <w:rStyle w:val="platne1"/>
        </w:rPr>
      </w:pPr>
    </w:p>
    <w:p w14:paraId="502A1D80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502A1D81" w14:textId="77777777" w:rsidR="00726B26" w:rsidRPr="002B77A6" w:rsidRDefault="00726B26" w:rsidP="00726B26">
      <w:pPr>
        <w:rPr>
          <w:rStyle w:val="platne1"/>
        </w:rPr>
      </w:pPr>
    </w:p>
    <w:p w14:paraId="502A1D82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502A1D83" w14:textId="77777777" w:rsidR="00726B26" w:rsidRPr="002B77A6" w:rsidRDefault="00726B26" w:rsidP="00726B26">
      <w:r w:rsidRPr="002B77A6">
        <w:t>IČ: 65269705</w:t>
      </w:r>
    </w:p>
    <w:p w14:paraId="502A1D84" w14:textId="77777777" w:rsidR="00726B26" w:rsidRPr="002B77A6" w:rsidRDefault="00726B26" w:rsidP="00726B26">
      <w:r w:rsidRPr="002B77A6">
        <w:t>DIČ: CZ65269705</w:t>
      </w:r>
    </w:p>
    <w:p w14:paraId="502A1D85" w14:textId="77777777" w:rsidR="00726B26" w:rsidRPr="002B77A6" w:rsidRDefault="00726B26" w:rsidP="00726B26">
      <w:r w:rsidRPr="002B77A6">
        <w:t xml:space="preserve">se sídlem: Brno, Jihlavská 20, PSČ 625 00 </w:t>
      </w:r>
    </w:p>
    <w:p w14:paraId="502A1D86" w14:textId="758D989D" w:rsidR="00726B26" w:rsidRPr="002B77A6" w:rsidRDefault="00726B26" w:rsidP="00726B26">
      <w:r>
        <w:t>zastoupena</w:t>
      </w:r>
      <w:r w:rsidRPr="002B77A6">
        <w:t xml:space="preserve">:  </w:t>
      </w:r>
      <w:r w:rsidR="00273A4D">
        <w:t>XXX</w:t>
      </w:r>
      <w:r w:rsidRPr="002B77A6">
        <w:t xml:space="preserve"> </w:t>
      </w:r>
    </w:p>
    <w:p w14:paraId="502A1D87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02A1D88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502A1D89" w14:textId="77777777" w:rsidR="00726B26" w:rsidRDefault="00726B26" w:rsidP="00726B26"/>
    <w:p w14:paraId="502A1D8A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502A1D8B" w14:textId="77777777" w:rsidR="00726B26" w:rsidRPr="002B77A6" w:rsidRDefault="00726B26" w:rsidP="00726B26">
      <w:pPr>
        <w:rPr>
          <w:rStyle w:val="platne1"/>
        </w:rPr>
      </w:pPr>
    </w:p>
    <w:p w14:paraId="502A1D8C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02A1D8D" w14:textId="77777777" w:rsidR="00726B26" w:rsidRPr="002B77A6" w:rsidRDefault="00726B26" w:rsidP="00726B26">
      <w:pPr>
        <w:rPr>
          <w:rStyle w:val="platne1"/>
        </w:rPr>
      </w:pPr>
    </w:p>
    <w:p w14:paraId="502A1D8E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502A1D8F" w14:textId="77777777" w:rsidR="00726B26" w:rsidRPr="002B77A6" w:rsidRDefault="00726B26" w:rsidP="00726B26">
      <w:pPr>
        <w:spacing w:after="60"/>
        <w:rPr>
          <w:rStyle w:val="platne1"/>
        </w:rPr>
      </w:pPr>
    </w:p>
    <w:p w14:paraId="502A1D90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502A1D91" w14:textId="77777777" w:rsidR="00726B26" w:rsidRPr="002B77A6" w:rsidRDefault="00726B26" w:rsidP="00726B26">
      <w:pPr>
        <w:jc w:val="center"/>
        <w:rPr>
          <w:b/>
          <w:bCs/>
        </w:rPr>
      </w:pPr>
    </w:p>
    <w:p w14:paraId="502A1D92" w14:textId="3D1D5399" w:rsidR="00014CFB" w:rsidRDefault="00014CFB" w:rsidP="00C66736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>
        <w:t>„</w:t>
      </w:r>
      <w:proofErr w:type="spellStart"/>
      <w:r w:rsidR="00F51216">
        <w:rPr>
          <w:b/>
        </w:rPr>
        <w:t>Antineoplastika</w:t>
      </w:r>
      <w:proofErr w:type="spellEnd"/>
      <w:r w:rsidR="00F51216">
        <w:rPr>
          <w:b/>
        </w:rPr>
        <w:t xml:space="preserve"> s účinnou látkou </w:t>
      </w:r>
      <w:proofErr w:type="spellStart"/>
      <w:r w:rsidR="00F51216">
        <w:rPr>
          <w:b/>
        </w:rPr>
        <w:t>Dabrafenib</w:t>
      </w:r>
      <w:proofErr w:type="spellEnd"/>
      <w:r w:rsidR="00F51216">
        <w:rPr>
          <w:b/>
        </w:rPr>
        <w:t xml:space="preserve">, </w:t>
      </w:r>
      <w:proofErr w:type="spellStart"/>
      <w:r w:rsidR="00F51216">
        <w:rPr>
          <w:b/>
        </w:rPr>
        <w:t>Trametinib</w:t>
      </w:r>
      <w:proofErr w:type="spellEnd"/>
      <w:r w:rsidR="00F51216">
        <w:rPr>
          <w:b/>
        </w:rPr>
        <w:t xml:space="preserve">, </w:t>
      </w:r>
      <w:proofErr w:type="spellStart"/>
      <w:r w:rsidR="00F51216">
        <w:rPr>
          <w:b/>
        </w:rPr>
        <w:t>Ribociclib</w:t>
      </w:r>
      <w:proofErr w:type="spellEnd"/>
      <w:r w:rsidR="002D19B6" w:rsidRPr="00C66736">
        <w:rPr>
          <w:b/>
        </w:rPr>
        <w:t xml:space="preserve"> – část č. </w:t>
      </w:r>
      <w:r w:rsidR="002465E1">
        <w:t>3</w:t>
      </w:r>
      <w:r>
        <w:t>“ (dále jen „</w:t>
      </w:r>
      <w:r w:rsidRPr="00C66736">
        <w:rPr>
          <w:b/>
        </w:rPr>
        <w:t>Veřejná zakázka</w:t>
      </w:r>
      <w:r>
        <w:t>“), které budou na základě této smlouvy zasílány Prodávajícímu.</w:t>
      </w:r>
    </w:p>
    <w:p w14:paraId="502A1D93" w14:textId="77777777" w:rsidR="00014CFB" w:rsidRDefault="00014CFB" w:rsidP="00014CFB">
      <w:pPr>
        <w:jc w:val="center"/>
        <w:rPr>
          <w:b/>
          <w:bCs/>
        </w:rPr>
      </w:pPr>
    </w:p>
    <w:p w14:paraId="502A1D94" w14:textId="77777777" w:rsidR="00DB25EF" w:rsidRDefault="00DB25EF" w:rsidP="00014CFB">
      <w:pPr>
        <w:jc w:val="center"/>
        <w:rPr>
          <w:b/>
          <w:bCs/>
        </w:rPr>
      </w:pPr>
    </w:p>
    <w:p w14:paraId="502A1D95" w14:textId="77777777" w:rsidR="00014CFB" w:rsidRDefault="00014CFB" w:rsidP="00014CFB">
      <w:pPr>
        <w:pStyle w:val="Nadpis1"/>
      </w:pPr>
      <w:r>
        <w:t>Předmět smlouvy</w:t>
      </w:r>
    </w:p>
    <w:p w14:paraId="502A1D96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02A1D97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502A1D9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99" w14:textId="7777777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</w:t>
      </w:r>
      <w:r>
        <w:lastRenderedPageBreak/>
        <w:t>potřeb Kupujícího. Zboží bude dodáváno za podmínek sjednaných v této smlouvě na základě písemných objednávek</w:t>
      </w:r>
      <w:r w:rsidR="00C37DD2">
        <w:t xml:space="preserve">, které jsou jednostranným právním jednáním Kupujícího, zasílaných Kupujícím </w:t>
      </w:r>
      <w:r>
        <w:t xml:space="preserve">Prodávajícímu postupem dle čl. III </w:t>
      </w:r>
      <w:proofErr w:type="gramStart"/>
      <w:r>
        <w:t>této</w:t>
      </w:r>
      <w:proofErr w:type="gramEnd"/>
      <w:r>
        <w:t xml:space="preserve"> smlouvy (dále jen „</w:t>
      </w:r>
      <w:r w:rsidRPr="001B777E">
        <w:rPr>
          <w:b/>
        </w:rPr>
        <w:t>Objednávky</w:t>
      </w:r>
      <w:r>
        <w:t xml:space="preserve">“). </w:t>
      </w:r>
    </w:p>
    <w:p w14:paraId="502A1D9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9B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502A1D9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9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502A1D9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9F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502A1DA0" w14:textId="77777777" w:rsidR="00014CFB" w:rsidRDefault="00014CFB" w:rsidP="00014CFB">
      <w:pPr>
        <w:jc w:val="center"/>
        <w:rPr>
          <w:b/>
          <w:bCs/>
        </w:rPr>
      </w:pPr>
    </w:p>
    <w:p w14:paraId="502A1DA1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502A1DA2" w14:textId="77777777" w:rsidR="00014CFB" w:rsidRPr="002B77A6" w:rsidRDefault="00014CFB" w:rsidP="00014CFB">
      <w:pPr>
        <w:jc w:val="center"/>
        <w:rPr>
          <w:b/>
          <w:bCs/>
        </w:rPr>
      </w:pPr>
    </w:p>
    <w:p w14:paraId="502A1DA3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502A1DA4" w14:textId="21F16BAA" w:rsidR="00014CFB" w:rsidRDefault="00014CFB" w:rsidP="00014CFB">
      <w:pPr>
        <w:pStyle w:val="Psmenoodstavce"/>
      </w:pPr>
      <w:r>
        <w:t xml:space="preserve">e-mailem na adresu </w:t>
      </w:r>
      <w:r w:rsidR="00273A4D">
        <w:t>XXX</w:t>
      </w:r>
    </w:p>
    <w:p w14:paraId="502A1DA5" w14:textId="5BD4B875" w:rsidR="00014CFB" w:rsidRDefault="00014CFB" w:rsidP="00014CFB">
      <w:pPr>
        <w:pStyle w:val="Psmenoodstavce"/>
      </w:pPr>
      <w:r>
        <w:t xml:space="preserve">faxem na telefonní číslo </w:t>
      </w:r>
      <w:r w:rsidR="00273A4D">
        <w:t>XXX</w:t>
      </w:r>
    </w:p>
    <w:p w14:paraId="502A1DA6" w14:textId="66AE6694" w:rsidR="00014CFB" w:rsidRDefault="00014CFB" w:rsidP="00014CFB">
      <w:pPr>
        <w:pStyle w:val="Psmenoodstavce"/>
      </w:pPr>
      <w:r>
        <w:t xml:space="preserve">v internetovém systému Prodávajícího na adrese </w:t>
      </w:r>
      <w:r w:rsidR="00273A4D">
        <w:t>XXX</w:t>
      </w:r>
    </w:p>
    <w:p w14:paraId="502A1DA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A8" w14:textId="24EFC3CD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273A4D">
        <w:t>XXX</w:t>
      </w:r>
      <w:r>
        <w:t xml:space="preserve"> </w:t>
      </w:r>
    </w:p>
    <w:p w14:paraId="502A1DA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AA" w14:textId="6E23FE05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273A4D">
        <w:t>XXX</w:t>
      </w:r>
    </w:p>
    <w:p w14:paraId="502A1DA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AC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502A1DAD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502A1DAE" w14:textId="77777777" w:rsidR="00014CFB" w:rsidRDefault="00014CFB" w:rsidP="00014CFB">
      <w:pPr>
        <w:pStyle w:val="Psmenoodstavce"/>
      </w:pPr>
      <w:r>
        <w:t>množství a druhy Zboží;</w:t>
      </w:r>
    </w:p>
    <w:p w14:paraId="502A1DAF" w14:textId="77777777" w:rsidR="00014CFB" w:rsidRDefault="00014CFB" w:rsidP="00014CFB">
      <w:pPr>
        <w:pStyle w:val="Psmenoodstavce"/>
      </w:pPr>
      <w:r>
        <w:t>místo dodání.</w:t>
      </w:r>
    </w:p>
    <w:p w14:paraId="502A1DB0" w14:textId="77777777" w:rsidR="00BE451F" w:rsidRPr="002B77A6" w:rsidRDefault="00BE451F" w:rsidP="000C1FD1">
      <w:pPr>
        <w:jc w:val="center"/>
        <w:rPr>
          <w:b/>
          <w:bCs/>
        </w:rPr>
      </w:pPr>
    </w:p>
    <w:p w14:paraId="502A1DB1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502A1DB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B3" w14:textId="77777777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medicíny dospělého věku, Jihlavská 20, 625 00 Brno, </w:t>
      </w:r>
      <w:r w:rsidR="002470C7">
        <w:t xml:space="preserve">a </w:t>
      </w:r>
      <w:r>
        <w:t xml:space="preserve">Pracoviště dětské medicíny, Černopolní 9, 613 00 Brno, </w:t>
      </w:r>
      <w:r w:rsidR="002470C7">
        <w:t xml:space="preserve">a </w:t>
      </w:r>
      <w:r>
        <w:t>Pracoviště reprodukční medicíny, Obilní trh 11, 602 00 Brno.</w:t>
      </w:r>
    </w:p>
    <w:p w14:paraId="502A1DB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B5" w14:textId="77777777" w:rsidR="00014CFB" w:rsidRDefault="00014CFB" w:rsidP="00014CFB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>musí být dodáno v pracovních dnech v době od 6:00 hodin do 15:00 hodin nebo v sobotu v době od 8:00 hodin do 12:00 hodin, ledaže se smluvní strany dohodnou jinak.</w:t>
      </w:r>
      <w:bookmarkEnd w:id="6"/>
    </w:p>
    <w:p w14:paraId="502A1DB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B7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502A1DB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B9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502A1DBA" w14:textId="77777777" w:rsidR="00EA4C8B" w:rsidRDefault="00EA4C8B" w:rsidP="00EA4C8B">
      <w:pPr>
        <w:pStyle w:val="Psmenoodstavce"/>
      </w:pPr>
      <w:r>
        <w:t>identifikační údaje Kupujícího a Prodávajícího;</w:t>
      </w:r>
    </w:p>
    <w:p w14:paraId="502A1DBB" w14:textId="77777777" w:rsidR="00EA4C8B" w:rsidRDefault="00EA4C8B" w:rsidP="00EA4C8B">
      <w:pPr>
        <w:pStyle w:val="Psmenoodstavce"/>
      </w:pPr>
      <w:r>
        <w:t>evidenční číslo Dodacího listu;</w:t>
      </w:r>
    </w:p>
    <w:p w14:paraId="502A1DBC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502A1DBD" w14:textId="77777777" w:rsidR="00EA4C8B" w:rsidRDefault="00EA4C8B" w:rsidP="00EA4C8B">
      <w:pPr>
        <w:pStyle w:val="Psmenoodstavce"/>
      </w:pPr>
      <w:r>
        <w:t>datum uskutečnění dodávky;</w:t>
      </w:r>
    </w:p>
    <w:p w14:paraId="502A1DBE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502A1DBF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502A1DC0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502A1DC1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502A1DC2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502A1DC3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502A1DC4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502A1DC5" w14:textId="77777777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502A1DC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C7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502A1DC8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502A1DC9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502A1DC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CB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502A1DC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CD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IV.6 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502A1DC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CF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502A1DD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D1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2A1DD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D3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502A1DD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2A1DD5" w14:textId="77777777" w:rsidR="000C1FD1" w:rsidRPr="002B77A6" w:rsidRDefault="000C1FD1" w:rsidP="000C1FD1">
      <w:pPr>
        <w:pStyle w:val="Nadpis1"/>
      </w:pPr>
      <w:r>
        <w:t>Kupní cena</w:t>
      </w:r>
      <w:bookmarkEnd w:id="4"/>
    </w:p>
    <w:p w14:paraId="502A1DD6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502A1DD7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502A1DD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2A1DD9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502A1DD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2A1DDB" w14:textId="7777777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502A1DD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2A1DDD" w14:textId="77777777"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14:paraId="502A1DD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2A1DDF" w14:textId="77777777" w:rsidR="000C1FD1" w:rsidRDefault="000C1FD1" w:rsidP="000C1FD1">
      <w:pPr>
        <w:pStyle w:val="Nadpis3"/>
      </w:pPr>
      <w:r>
        <w:t>Platební podmínky</w:t>
      </w:r>
    </w:p>
    <w:p w14:paraId="502A1DE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2A1DE1" w14:textId="6FB2504B" w:rsidR="000C1FD1" w:rsidRPr="00C12E1B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 xml:space="preserve">Prodávajícím a doručených Kupujícímu, a </w:t>
      </w:r>
      <w:r w:rsidRPr="00C12E1B">
        <w:t>to „ve formě tzv. sběrných faktur v týde</w:t>
      </w:r>
      <w:r w:rsidR="00C12E1B" w:rsidRPr="00C12E1B">
        <w:t>nním intervalu“.</w:t>
      </w:r>
    </w:p>
    <w:p w14:paraId="502A1DE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2A1DE3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502A1DE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2A1DE5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502A1DE6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502A1DE7" w14:textId="77777777" w:rsidR="000C1FD1" w:rsidRDefault="000C1FD1" w:rsidP="000C1FD1">
      <w:pPr>
        <w:pStyle w:val="Psmenoodstavce"/>
      </w:pPr>
      <w:r>
        <w:t>evidenční číslo daňového dokladu;</w:t>
      </w:r>
    </w:p>
    <w:p w14:paraId="502A1DE8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502A1DE9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502A1DEA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502A1DEB" w14:textId="77777777" w:rsidR="000C1FD1" w:rsidRDefault="000C1FD1" w:rsidP="000C1FD1">
      <w:pPr>
        <w:pStyle w:val="Psmenoodstavce"/>
      </w:pPr>
      <w:r>
        <w:t>datum splatnosti;</w:t>
      </w:r>
    </w:p>
    <w:p w14:paraId="502A1DEC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02A1DED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502A1DEE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502A1DEF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502A1DF0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502A1DF1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502A1DF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2A1DF3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502A1DF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2A1D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502A1DF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2A1DF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502A1DF8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2A1DF9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502A1DFA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2A1DFB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502A1DFC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02A1DFD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502A1DFE" w14:textId="77777777" w:rsidR="00EE6269" w:rsidRPr="002B77A6" w:rsidRDefault="00EE6269" w:rsidP="000C1FD1">
      <w:pPr>
        <w:rPr>
          <w:b/>
          <w:bCs/>
        </w:rPr>
      </w:pPr>
    </w:p>
    <w:bookmarkEnd w:id="0"/>
    <w:p w14:paraId="502A1DFF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502A1E0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502A1E01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502A1E02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02A1E03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502A1E04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02A1E05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502A1E06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502A1E07" w14:textId="77777777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502A1E0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502A1E09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502A1E0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502A1E0B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502A1E0C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502A1E0D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502A1E0E" w14:textId="77777777" w:rsidR="00726B26" w:rsidRPr="002B77A6" w:rsidRDefault="00726B26" w:rsidP="00726B26">
      <w:pPr>
        <w:jc w:val="center"/>
        <w:rPr>
          <w:b/>
          <w:bCs/>
        </w:rPr>
      </w:pPr>
    </w:p>
    <w:p w14:paraId="502A1E0F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502A1E10" w14:textId="77777777" w:rsidR="00726B26" w:rsidRPr="002B77A6" w:rsidRDefault="00726B26" w:rsidP="00726B26">
      <w:pPr>
        <w:jc w:val="center"/>
        <w:rPr>
          <w:b/>
          <w:bCs/>
        </w:rPr>
      </w:pPr>
    </w:p>
    <w:p w14:paraId="502A1E11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502A1E12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502A1E13" w14:textId="77777777"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641195">
        <w:t>1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02A1E1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502A1E15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502A1E16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502A1E17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502A1E18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502A1E19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502A1E1A" w14:textId="77777777" w:rsidR="00EE6269" w:rsidRPr="002B77A6" w:rsidRDefault="00EE6269" w:rsidP="00726B26">
      <w:pPr>
        <w:jc w:val="center"/>
        <w:rPr>
          <w:b/>
          <w:bCs/>
        </w:rPr>
      </w:pPr>
    </w:p>
    <w:p w14:paraId="502A1E1B" w14:textId="77777777" w:rsidR="00726B26" w:rsidRDefault="00726B26" w:rsidP="00C92C8B">
      <w:pPr>
        <w:pStyle w:val="Nadpis1"/>
      </w:pPr>
      <w:r w:rsidRPr="002B77A6">
        <w:t>Závěrečná ujednání</w:t>
      </w:r>
    </w:p>
    <w:p w14:paraId="502A1E1C" w14:textId="77777777" w:rsidR="00726B26" w:rsidRPr="002B77A6" w:rsidRDefault="00726B26" w:rsidP="00726B26">
      <w:pPr>
        <w:jc w:val="center"/>
        <w:rPr>
          <w:b/>
          <w:bCs/>
        </w:rPr>
      </w:pPr>
    </w:p>
    <w:p w14:paraId="502A1E1D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502A1E1E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502A1E1F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na dobu </w:t>
      </w:r>
      <w:r w:rsidR="00C66736" w:rsidRPr="00C66736">
        <w:rPr>
          <w:b/>
        </w:rPr>
        <w:t>4</w:t>
      </w:r>
      <w:r w:rsidR="00DB25EF" w:rsidRPr="005D4ACD">
        <w:rPr>
          <w:b/>
        </w:rPr>
        <w:t xml:space="preserve"> let</w:t>
      </w:r>
      <w:r w:rsidR="00DB25EF">
        <w:t>.</w:t>
      </w:r>
    </w:p>
    <w:p w14:paraId="502A1E2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502A1E21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502A1E22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502A1E23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502A1E24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502A1E25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502A1E2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02A1E27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02A1E28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502A1E29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502A1E2A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02A1E2B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502A1E2C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02A1E2D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502A1E2E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02A1E2F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DB25EF">
        <w:rPr>
          <w:snapToGrid w:val="0"/>
        </w:rPr>
        <w:t>třech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DB25EF">
        <w:rPr>
          <w:snapToGrid w:val="0"/>
        </w:rPr>
        <w:t>dvě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14:paraId="502A1E30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502A1E31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502A1E32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502A1E33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02A1E34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502A1E35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02A1E39" w14:textId="77777777" w:rsidTr="005B49AA">
        <w:tc>
          <w:tcPr>
            <w:tcW w:w="4077" w:type="dxa"/>
            <w:shd w:val="clear" w:color="auto" w:fill="auto"/>
          </w:tcPr>
          <w:p w14:paraId="502A1E36" w14:textId="5C743DE9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C12E1B">
              <w:rPr>
                <w:sz w:val="22"/>
                <w:szCs w:val="22"/>
              </w:rPr>
              <w:t> Praze</w:t>
            </w:r>
            <w:r w:rsidRPr="00D722DC">
              <w:rPr>
                <w:sz w:val="22"/>
                <w:szCs w:val="22"/>
              </w:rPr>
              <w:t xml:space="preserve"> dne</w:t>
            </w:r>
            <w:r w:rsidR="00C12E1B">
              <w:rPr>
                <w:sz w:val="22"/>
                <w:szCs w:val="22"/>
              </w:rPr>
              <w:t xml:space="preserve"> 25. 9. 2019</w:t>
            </w:r>
          </w:p>
        </w:tc>
        <w:tc>
          <w:tcPr>
            <w:tcW w:w="1134" w:type="dxa"/>
            <w:shd w:val="clear" w:color="auto" w:fill="auto"/>
          </w:tcPr>
          <w:p w14:paraId="502A1E3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502A1E3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502A1E42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02A1E3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02A1E3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02A1E3C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02A1E3D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02A1E3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02A1E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2A1E4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502A1E4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502A1E49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7DECDF12" w14:textId="71B7938A" w:rsidR="004A45B0" w:rsidRDefault="00C12E1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Alliance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Healthcare</w:t>
            </w:r>
            <w:proofErr w:type="spellEnd"/>
            <w:r>
              <w:rPr>
                <w:b/>
                <w:sz w:val="22"/>
                <w:szCs w:val="22"/>
              </w:rPr>
              <w:t>, s.r.o.</w:t>
            </w:r>
          </w:p>
          <w:p w14:paraId="61C22FFB" w14:textId="2D0AF4F3" w:rsidR="00C12E1B" w:rsidRDefault="00273A4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</w:p>
          <w:p w14:paraId="2AA4006F" w14:textId="77777777" w:rsidR="00C12E1B" w:rsidRDefault="00C12E1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</w:p>
          <w:p w14:paraId="70B159FE" w14:textId="77777777" w:rsidR="00C12E1B" w:rsidRDefault="00C12E1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</w:p>
          <w:p w14:paraId="5ED663E7" w14:textId="77777777" w:rsidR="00C12E1B" w:rsidRDefault="00C12E1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</w:p>
          <w:p w14:paraId="61C36DDB" w14:textId="77777777" w:rsidR="00C12E1B" w:rsidRDefault="00C12E1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</w:p>
          <w:p w14:paraId="215A5BB4" w14:textId="77777777" w:rsidR="00C12E1B" w:rsidRDefault="00C12E1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</w:p>
          <w:p w14:paraId="227CC682" w14:textId="77777777" w:rsidR="00C12E1B" w:rsidRDefault="00C12E1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</w:p>
          <w:p w14:paraId="502A1E44" w14:textId="7277EDDB" w:rsidR="00C12E1B" w:rsidRPr="00D722DC" w:rsidRDefault="00C12E1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2A1E4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502A1E4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502A1E47" w14:textId="49AD5EA6" w:rsidR="004A45B0" w:rsidRPr="00D722DC" w:rsidRDefault="00273A4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502A1E4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502A1E4A" w14:textId="77777777" w:rsidR="000729CF" w:rsidRDefault="000729CF" w:rsidP="000729CF"/>
    <w:p w14:paraId="502A1E4B" w14:textId="77777777" w:rsidR="00C30265" w:rsidRDefault="00C30265" w:rsidP="000729CF"/>
    <w:p w14:paraId="5815E4C8" w14:textId="77777777" w:rsidR="00C12E1B" w:rsidRDefault="00C12E1B" w:rsidP="000729CF">
      <w:pPr>
        <w:sectPr w:rsidR="00C12E1B" w:rsidSect="00D930BD">
          <w:footerReference w:type="default" r:id="rId14"/>
          <w:footerReference w:type="first" r:id="rId15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02A1E4C" w14:textId="7CE4296B" w:rsidR="00C30265" w:rsidRDefault="00C30265" w:rsidP="000729CF"/>
    <w:p w14:paraId="502A1E4D" w14:textId="77777777" w:rsidR="00C30265" w:rsidRPr="00D722DC" w:rsidRDefault="00C30265" w:rsidP="000729CF"/>
    <w:p w14:paraId="502A1E4E" w14:textId="77777777" w:rsidR="007E416F" w:rsidRPr="000729CF" w:rsidRDefault="00575F84" w:rsidP="007E416F">
      <w:pPr>
        <w:jc w:val="center"/>
        <w:rPr>
          <w:b/>
        </w:rPr>
      </w:pPr>
      <w:commentRangeStart w:id="9"/>
      <w:r>
        <w:rPr>
          <w:b/>
        </w:rPr>
        <w:t xml:space="preserve">PŘÍLOHA Č. </w:t>
      </w:r>
      <w:r w:rsidR="000A5B93">
        <w:rPr>
          <w:b/>
        </w:rPr>
        <w:t>1</w:t>
      </w:r>
    </w:p>
    <w:p w14:paraId="502A1E4F" w14:textId="77777777" w:rsidR="007E416F" w:rsidRPr="000729CF" w:rsidRDefault="007E416F" w:rsidP="007E416F">
      <w:pPr>
        <w:jc w:val="center"/>
        <w:rPr>
          <w:b/>
        </w:rPr>
      </w:pPr>
    </w:p>
    <w:p w14:paraId="502A1E50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  <w:commentRangeEnd w:id="9"/>
      <w:r w:rsidR="009B6FCE">
        <w:rPr>
          <w:rStyle w:val="Odkaznakoment"/>
        </w:rPr>
        <w:commentReference w:id="9"/>
      </w:r>
    </w:p>
    <w:tbl>
      <w:tblPr>
        <w:tblpPr w:leftFromText="141" w:rightFromText="141" w:vertAnchor="text" w:horzAnchor="page" w:tblpX="1" w:tblpY="59"/>
        <w:tblW w:w="1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608"/>
        <w:gridCol w:w="940"/>
        <w:gridCol w:w="2349"/>
        <w:gridCol w:w="934"/>
        <w:gridCol w:w="1489"/>
        <w:gridCol w:w="1258"/>
        <w:gridCol w:w="1123"/>
        <w:gridCol w:w="1258"/>
        <w:gridCol w:w="1521"/>
        <w:gridCol w:w="1360"/>
        <w:gridCol w:w="1799"/>
      </w:tblGrid>
      <w:tr w:rsidR="00895335" w:rsidRPr="00895335" w14:paraId="0638E864" w14:textId="77777777" w:rsidTr="00895335">
        <w:trPr>
          <w:trHeight w:val="18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FE8A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Část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C667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Účinná látka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4832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ATC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536C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Název léčivého přípravku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24FB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Velikost balení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ADB7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Předpokládané množství balení za 4 roky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1AF9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Nabídková cena za 1 balení v Kč s DPH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A5F6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DPH 10 %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B098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Nabídková cena za 1 balení v Kč bez DPH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BC84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 xml:space="preserve">Celková cena za </w:t>
            </w:r>
            <w:proofErr w:type="spellStart"/>
            <w:r w:rsidRPr="00895335">
              <w:rPr>
                <w:rFonts w:ascii="Calibri" w:hAnsi="Calibri" w:cs="Calibri"/>
                <w:color w:val="000000"/>
              </w:rPr>
              <w:t>předpokl</w:t>
            </w:r>
            <w:proofErr w:type="spellEnd"/>
            <w:r w:rsidRPr="00895335">
              <w:rPr>
                <w:rFonts w:ascii="Calibri" w:hAnsi="Calibri" w:cs="Calibri"/>
                <w:color w:val="000000"/>
              </w:rPr>
              <w:t>. množství odebíraných balení za 4 roky v Kč s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F330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DPH 10 %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4D1B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 xml:space="preserve">Celková cena za </w:t>
            </w:r>
            <w:proofErr w:type="spellStart"/>
            <w:r w:rsidRPr="00895335">
              <w:rPr>
                <w:rFonts w:ascii="Calibri" w:hAnsi="Calibri" w:cs="Calibri"/>
                <w:color w:val="000000"/>
              </w:rPr>
              <w:t>předpokl.množství</w:t>
            </w:r>
            <w:proofErr w:type="spellEnd"/>
            <w:r w:rsidRPr="00895335">
              <w:rPr>
                <w:rFonts w:ascii="Calibri" w:hAnsi="Calibri" w:cs="Calibri"/>
                <w:color w:val="000000"/>
              </w:rPr>
              <w:t xml:space="preserve"> odebíraných balení za 4 roky v Kč bez DPH</w:t>
            </w:r>
          </w:p>
        </w:tc>
      </w:tr>
      <w:tr w:rsidR="00895335" w:rsidRPr="00895335" w14:paraId="2109BEF5" w14:textId="77777777" w:rsidTr="00895335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072A" w14:textId="77777777" w:rsidR="00895335" w:rsidRPr="00895335" w:rsidRDefault="00895335" w:rsidP="0089533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B100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895335">
              <w:rPr>
                <w:rFonts w:ascii="Calibri" w:hAnsi="Calibri" w:cs="Calibri"/>
                <w:color w:val="000000"/>
              </w:rPr>
              <w:t>Ribociclibi</w:t>
            </w:r>
            <w:proofErr w:type="spellEnd"/>
            <w:r w:rsidRPr="0089533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95335">
              <w:rPr>
                <w:rFonts w:ascii="Calibri" w:hAnsi="Calibri" w:cs="Calibri"/>
                <w:color w:val="000000"/>
              </w:rPr>
              <w:t>succinas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FF33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L01XE42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3C31" w14:textId="77777777" w:rsidR="00895335" w:rsidRPr="00895335" w:rsidRDefault="00895335" w:rsidP="00895335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895335">
              <w:rPr>
                <w:rFonts w:ascii="Calibri" w:hAnsi="Calibri" w:cs="Calibri"/>
                <w:color w:val="000000"/>
              </w:rPr>
              <w:t>Kisqali</w:t>
            </w:r>
            <w:proofErr w:type="spellEnd"/>
            <w:r w:rsidRPr="00895335">
              <w:rPr>
                <w:rFonts w:ascii="Calibri" w:hAnsi="Calibri" w:cs="Calibri"/>
                <w:color w:val="000000"/>
              </w:rPr>
              <w:t xml:space="preserve"> 200mg </w:t>
            </w:r>
            <w:proofErr w:type="spellStart"/>
            <w:r w:rsidRPr="00895335">
              <w:rPr>
                <w:rFonts w:ascii="Calibri" w:hAnsi="Calibri" w:cs="Calibri"/>
                <w:color w:val="000000"/>
              </w:rPr>
              <w:t>tbl.flm</w:t>
            </w:r>
            <w:proofErr w:type="spellEnd"/>
            <w:r w:rsidRPr="00895335">
              <w:rPr>
                <w:rFonts w:ascii="Calibri" w:hAnsi="Calibri" w:cs="Calibri"/>
                <w:color w:val="000000"/>
              </w:rPr>
              <w:t xml:space="preserve">. 63 I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F686" w14:textId="77777777" w:rsidR="00895335" w:rsidRPr="00895335" w:rsidRDefault="00895335" w:rsidP="0089533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 xml:space="preserve"> 200mg </w:t>
            </w:r>
            <w:proofErr w:type="spellStart"/>
            <w:r w:rsidRPr="00895335">
              <w:rPr>
                <w:rFonts w:ascii="Calibri" w:hAnsi="Calibri" w:cs="Calibri"/>
                <w:color w:val="000000"/>
              </w:rPr>
              <w:t>tbl.flm</w:t>
            </w:r>
            <w:proofErr w:type="spellEnd"/>
            <w:r w:rsidRPr="00895335">
              <w:rPr>
                <w:rFonts w:ascii="Calibri" w:hAnsi="Calibri" w:cs="Calibri"/>
                <w:color w:val="000000"/>
              </w:rPr>
              <w:t xml:space="preserve">. 63 I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3A89" w14:textId="08FE5803" w:rsidR="00895335" w:rsidRPr="00895335" w:rsidRDefault="00273A4D" w:rsidP="0089533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7B06" w14:textId="614F7150" w:rsidR="00895335" w:rsidRPr="00895335" w:rsidRDefault="00273A4D" w:rsidP="0089533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8CB1" w14:textId="00839E0F" w:rsidR="00895335" w:rsidRPr="00895335" w:rsidRDefault="00273A4D" w:rsidP="0089533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315A" w14:textId="1BF1D480" w:rsidR="00895335" w:rsidRPr="00895335" w:rsidRDefault="00273A4D" w:rsidP="0089533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</w:t>
            </w:r>
            <w:bookmarkStart w:id="10" w:name="_GoBack"/>
            <w:bookmarkEnd w:id="10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1560" w14:textId="77777777" w:rsidR="00895335" w:rsidRPr="00895335" w:rsidRDefault="00895335" w:rsidP="0089533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3 488 657,44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C8E3" w14:textId="77777777" w:rsidR="00895335" w:rsidRPr="00895335" w:rsidRDefault="00895335" w:rsidP="0089533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317 150,68 Kč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6B1C" w14:textId="77777777" w:rsidR="00895335" w:rsidRPr="00895335" w:rsidRDefault="00895335" w:rsidP="0089533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95335">
              <w:rPr>
                <w:rFonts w:ascii="Calibri" w:hAnsi="Calibri" w:cs="Calibri"/>
                <w:color w:val="000000"/>
              </w:rPr>
              <w:t>3 171 506,76 Kč</w:t>
            </w:r>
          </w:p>
        </w:tc>
      </w:tr>
    </w:tbl>
    <w:p w14:paraId="502A1E51" w14:textId="77777777" w:rsidR="00896745" w:rsidRDefault="00896745" w:rsidP="00896745">
      <w:pPr>
        <w:rPr>
          <w:b/>
        </w:rPr>
      </w:pPr>
    </w:p>
    <w:p w14:paraId="502A1E53" w14:textId="77777777" w:rsidR="00AA34DF" w:rsidRDefault="00AA34DF" w:rsidP="00023008"/>
    <w:sectPr w:rsidR="00AA34DF" w:rsidSect="00C12E1B">
      <w:pgSz w:w="16838" w:h="11906" w:orient="landscape"/>
      <w:pgMar w:top="902" w:right="1418" w:bottom="92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Mičánková Lucie" w:date="2019-08-16T10:40:00Z" w:initials="ML">
    <w:p w14:paraId="502A1E54" w14:textId="77777777" w:rsidR="009B6FCE" w:rsidRDefault="009B6FCE">
      <w:pPr>
        <w:pStyle w:val="Textkomente"/>
      </w:pPr>
      <w:r>
        <w:rPr>
          <w:rStyle w:val="Odkaznakoment"/>
        </w:rPr>
        <w:annotationRef/>
      </w:r>
      <w:r>
        <w:t xml:space="preserve">Doplní účastník zadávacího řízení s uvedením registrovaného názvu léčivého přípravku a jednotkové ceny nabízeného léčivého přípravku (včetně DPH, bez DPH, sazby a výše DPH zvlášť). Dále </w:t>
      </w:r>
      <w:r w:rsidR="002D19B6">
        <w:t xml:space="preserve">také uvede nabídkovou cenu za </w:t>
      </w:r>
      <w:r w:rsidR="00C66736">
        <w:t>4</w:t>
      </w:r>
      <w:r>
        <w:t xml:space="preserve"> roky (včetně DPH, bez DPH, sazby a výše DPH zvlášť).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A1E57" w14:textId="77777777" w:rsidR="003E07C3" w:rsidRDefault="003E07C3" w:rsidP="006337DC">
      <w:r>
        <w:separator/>
      </w:r>
    </w:p>
  </w:endnote>
  <w:endnote w:type="continuationSeparator" w:id="0">
    <w:p w14:paraId="502A1E58" w14:textId="77777777" w:rsidR="003E07C3" w:rsidRDefault="003E07C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1E59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273A4D">
      <w:rPr>
        <w:noProof/>
        <w:sz w:val="20"/>
        <w:szCs w:val="20"/>
      </w:rPr>
      <w:t>7</w:t>
    </w:r>
    <w:r w:rsidRPr="00150F89">
      <w:rPr>
        <w:sz w:val="20"/>
        <w:szCs w:val="20"/>
      </w:rPr>
      <w:fldChar w:fldCharType="end"/>
    </w:r>
  </w:p>
  <w:p w14:paraId="502A1E5A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1E5B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73A4D">
      <w:rPr>
        <w:noProof/>
      </w:rPr>
      <w:t>8</w:t>
    </w:r>
    <w:r>
      <w:fldChar w:fldCharType="end"/>
    </w:r>
  </w:p>
  <w:p w14:paraId="502A1E5C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A1E55" w14:textId="77777777" w:rsidR="003E07C3" w:rsidRDefault="003E07C3" w:rsidP="006337DC">
      <w:r>
        <w:separator/>
      </w:r>
    </w:p>
  </w:footnote>
  <w:footnote w:type="continuationSeparator" w:id="0">
    <w:p w14:paraId="502A1E56" w14:textId="77777777" w:rsidR="003E07C3" w:rsidRDefault="003E07C3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65E1"/>
    <w:rsid w:val="002470C7"/>
    <w:rsid w:val="002531BE"/>
    <w:rsid w:val="002546E6"/>
    <w:rsid w:val="00256858"/>
    <w:rsid w:val="00257643"/>
    <w:rsid w:val="00260A2A"/>
    <w:rsid w:val="00263342"/>
    <w:rsid w:val="00273A4D"/>
    <w:rsid w:val="002827AA"/>
    <w:rsid w:val="0028437D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D0792"/>
    <w:rsid w:val="002D19B6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4ACD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32F9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7EE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6983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5335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3E48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B6FCE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2E1B"/>
    <w:rsid w:val="00C143C2"/>
    <w:rsid w:val="00C14A69"/>
    <w:rsid w:val="00C14FCD"/>
    <w:rsid w:val="00C17096"/>
    <w:rsid w:val="00C20145"/>
    <w:rsid w:val="00C236C0"/>
    <w:rsid w:val="00C27EF4"/>
    <w:rsid w:val="00C30265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6736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25EF"/>
    <w:rsid w:val="00DB4172"/>
    <w:rsid w:val="00DB4BAB"/>
    <w:rsid w:val="00DB6E4C"/>
    <w:rsid w:val="00DC35C4"/>
    <w:rsid w:val="00DC4260"/>
    <w:rsid w:val="00DD12BB"/>
    <w:rsid w:val="00DD456C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216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C24E5"/>
    <w:rsid w:val="00FD476F"/>
    <w:rsid w:val="00FD7577"/>
    <w:rsid w:val="00FE3854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02A1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7752262DBC7E419F58A1D2F0772327" ma:contentTypeVersion="3" ma:contentTypeDescription="Vytvoří nový dokument" ma:contentTypeScope="" ma:versionID="22c5902676b6d5090eae8e77a7a4ba67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2DWAXVAW3MHF-410326296-7</_dlc_DocId>
    <_dlc_DocIdUrl xmlns="a7e37686-00e6-405d-9032-d05dd3ba55a9">
      <Url>https://vis.fnbrno.cz/c012/WebVZVZ/_layouts/15/DocIdRedir.aspx?ID=2DWAXVAW3MHF-410326296-7</Url>
      <Description>2DWAXVAW3MHF-410326296-7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388494-C70F-4084-B470-A59594364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F45F9-6D3E-4C84-9C0A-22792AD5472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e37686-00e6-405d-9032-d05dd3ba55a9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6AF479D-3A4C-4679-A6E5-0817FBA5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3041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Mičánková Lucie</cp:lastModifiedBy>
  <cp:revision>2</cp:revision>
  <cp:lastPrinted>2019-05-27T10:32:00Z</cp:lastPrinted>
  <dcterms:created xsi:type="dcterms:W3CDTF">2019-11-28T11:02:00Z</dcterms:created>
  <dcterms:modified xsi:type="dcterms:W3CDTF">2019-11-28T11:02:00Z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e4a15869-4cb5-4c23-aade-9b13b12359d2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0x010100747752262DBC7E419F58A1D2F0772327</vt:lpwstr>
  </property>
</Properties>
</file>