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ACC" w:rsidRPr="00261BC6" w:rsidRDefault="00054ACC" w:rsidP="00261BC6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1BC6">
        <w:rPr>
          <w:rFonts w:ascii="Times New Roman" w:hAnsi="Times New Roman" w:cs="Times New Roman"/>
          <w:b/>
          <w:sz w:val="32"/>
          <w:szCs w:val="32"/>
        </w:rPr>
        <w:t xml:space="preserve">Dodatek č. 1 </w:t>
      </w:r>
      <w:r w:rsidR="00873057" w:rsidRPr="00261BC6">
        <w:rPr>
          <w:rFonts w:ascii="Times New Roman" w:hAnsi="Times New Roman" w:cs="Times New Roman"/>
          <w:b/>
          <w:sz w:val="32"/>
          <w:szCs w:val="32"/>
        </w:rPr>
        <w:t>ke smlouvě o poskytování právních služeb</w:t>
      </w:r>
    </w:p>
    <w:p w:rsidR="00873057" w:rsidRPr="00261BC6" w:rsidRDefault="00873057" w:rsidP="00261BC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61BC6">
        <w:rPr>
          <w:rFonts w:ascii="Times New Roman" w:hAnsi="Times New Roman" w:cs="Times New Roman"/>
          <w:sz w:val="24"/>
          <w:szCs w:val="24"/>
        </w:rPr>
        <w:t>dle Občanského zákoní</w:t>
      </w:r>
      <w:r w:rsidR="00412D92" w:rsidRPr="00261BC6">
        <w:rPr>
          <w:rFonts w:ascii="Times New Roman" w:hAnsi="Times New Roman" w:cs="Times New Roman"/>
          <w:sz w:val="24"/>
          <w:szCs w:val="24"/>
        </w:rPr>
        <w:t xml:space="preserve">ku č. 89/2012 Sb. v plat. znění, který je </w:t>
      </w:r>
      <w:r w:rsidRPr="00261BC6">
        <w:rPr>
          <w:rFonts w:ascii="Times New Roman" w:hAnsi="Times New Roman" w:cs="Times New Roman"/>
          <w:sz w:val="24"/>
          <w:szCs w:val="24"/>
        </w:rPr>
        <w:t>uzavřen</w:t>
      </w:r>
      <w:r w:rsidR="00261BC6">
        <w:rPr>
          <w:rFonts w:ascii="Times New Roman" w:hAnsi="Times New Roman" w:cs="Times New Roman"/>
          <w:sz w:val="24"/>
          <w:szCs w:val="24"/>
        </w:rPr>
        <w:t xml:space="preserve"> </w:t>
      </w:r>
      <w:r w:rsidRPr="00261BC6">
        <w:rPr>
          <w:rFonts w:ascii="Times New Roman" w:hAnsi="Times New Roman" w:cs="Times New Roman"/>
          <w:sz w:val="24"/>
          <w:szCs w:val="24"/>
        </w:rPr>
        <w:t>mezi</w:t>
      </w:r>
      <w:r w:rsidR="00054ACC" w:rsidRPr="00261BC6">
        <w:rPr>
          <w:rFonts w:ascii="Times New Roman" w:hAnsi="Times New Roman" w:cs="Times New Roman"/>
          <w:sz w:val="24"/>
          <w:szCs w:val="24"/>
        </w:rPr>
        <w:t xml:space="preserve"> smluvními stranami</w:t>
      </w:r>
      <w:r w:rsidR="00412D92" w:rsidRPr="00261BC6">
        <w:rPr>
          <w:rFonts w:ascii="Times New Roman" w:hAnsi="Times New Roman" w:cs="Times New Roman"/>
          <w:sz w:val="24"/>
          <w:szCs w:val="24"/>
        </w:rPr>
        <w:t>:</w:t>
      </w:r>
    </w:p>
    <w:p w:rsidR="00054ACC" w:rsidRPr="00261BC6" w:rsidRDefault="00054ACC" w:rsidP="00261BC6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61BC6">
        <w:rPr>
          <w:rFonts w:ascii="Times New Roman" w:hAnsi="Times New Roman" w:cs="Times New Roman"/>
          <w:sz w:val="24"/>
          <w:szCs w:val="24"/>
        </w:rPr>
        <w:t>JUDr. Petr Haluza, advokát</w:t>
      </w:r>
    </w:p>
    <w:p w:rsidR="00054ACC" w:rsidRPr="00261BC6" w:rsidRDefault="00054ACC" w:rsidP="00261BC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61BC6">
        <w:rPr>
          <w:rFonts w:ascii="Times New Roman" w:hAnsi="Times New Roman" w:cs="Times New Roman"/>
          <w:sz w:val="24"/>
          <w:szCs w:val="24"/>
        </w:rPr>
        <w:t>AK Drahobejlova 41, Praha 9</w:t>
      </w:r>
    </w:p>
    <w:p w:rsidR="00054ACC" w:rsidRPr="00261BC6" w:rsidRDefault="00412D92" w:rsidP="00261BC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61BC6">
        <w:rPr>
          <w:rFonts w:ascii="Times New Roman" w:hAnsi="Times New Roman" w:cs="Times New Roman"/>
          <w:sz w:val="24"/>
          <w:szCs w:val="24"/>
        </w:rPr>
        <w:t>č</w:t>
      </w:r>
      <w:r w:rsidR="00054ACC" w:rsidRPr="00261BC6">
        <w:rPr>
          <w:rFonts w:ascii="Times New Roman" w:hAnsi="Times New Roman" w:cs="Times New Roman"/>
          <w:sz w:val="24"/>
          <w:szCs w:val="24"/>
        </w:rPr>
        <w:t>. adv. osvědčení 02107</w:t>
      </w:r>
    </w:p>
    <w:p w:rsidR="00054ACC" w:rsidRPr="00261BC6" w:rsidRDefault="00054ACC" w:rsidP="00261BC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61BC6">
        <w:rPr>
          <w:rFonts w:ascii="Times New Roman" w:hAnsi="Times New Roman" w:cs="Times New Roman"/>
          <w:sz w:val="24"/>
          <w:szCs w:val="24"/>
        </w:rPr>
        <w:t>IČ: 15 94 67 54</w:t>
      </w:r>
    </w:p>
    <w:p w:rsidR="00054ACC" w:rsidRPr="00261BC6" w:rsidRDefault="00054ACC" w:rsidP="00261BC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61BC6">
        <w:rPr>
          <w:rFonts w:ascii="Times New Roman" w:hAnsi="Times New Roman" w:cs="Times New Roman"/>
          <w:sz w:val="24"/>
          <w:szCs w:val="24"/>
        </w:rPr>
        <w:t>DIČ: CZ5403061059</w:t>
      </w:r>
    </w:p>
    <w:p w:rsidR="00873057" w:rsidRPr="00261BC6" w:rsidRDefault="00873057" w:rsidP="00261BC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61BC6">
        <w:rPr>
          <w:rFonts w:ascii="Times New Roman" w:hAnsi="Times New Roman" w:cs="Times New Roman"/>
          <w:sz w:val="24"/>
          <w:szCs w:val="24"/>
        </w:rPr>
        <w:t>a</w:t>
      </w:r>
    </w:p>
    <w:p w:rsidR="00054ACC" w:rsidRPr="00261BC6" w:rsidRDefault="00054ACC" w:rsidP="00261BC6">
      <w:pPr>
        <w:pStyle w:val="Odstavecseseznamem"/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61BC6">
        <w:rPr>
          <w:rFonts w:ascii="Times New Roman" w:hAnsi="Times New Roman" w:cs="Times New Roman"/>
          <w:sz w:val="24"/>
          <w:szCs w:val="24"/>
        </w:rPr>
        <w:t>Domov pro osoby se zdravotním postižením Milíře, příspěvková organizace</w:t>
      </w:r>
    </w:p>
    <w:p w:rsidR="00054ACC" w:rsidRPr="00261BC6" w:rsidRDefault="00054ACC" w:rsidP="00261BC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61BC6">
        <w:rPr>
          <w:rFonts w:ascii="Times New Roman" w:hAnsi="Times New Roman" w:cs="Times New Roman"/>
          <w:sz w:val="24"/>
          <w:szCs w:val="24"/>
        </w:rPr>
        <w:t>Milíře 193</w:t>
      </w:r>
    </w:p>
    <w:p w:rsidR="00054ACC" w:rsidRPr="00261BC6" w:rsidRDefault="00054ACC" w:rsidP="00261BC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61BC6">
        <w:rPr>
          <w:rFonts w:ascii="Times New Roman" w:hAnsi="Times New Roman" w:cs="Times New Roman"/>
          <w:sz w:val="24"/>
          <w:szCs w:val="24"/>
        </w:rPr>
        <w:t>347 01 Tachov</w:t>
      </w:r>
    </w:p>
    <w:p w:rsidR="00054ACC" w:rsidRPr="00261BC6" w:rsidRDefault="00054ACC" w:rsidP="00261BC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61BC6">
        <w:rPr>
          <w:rFonts w:ascii="Times New Roman" w:hAnsi="Times New Roman" w:cs="Times New Roman"/>
          <w:sz w:val="24"/>
          <w:szCs w:val="24"/>
        </w:rPr>
        <w:t>IČ: 483 29 771</w:t>
      </w:r>
    </w:p>
    <w:p w:rsidR="00054ACC" w:rsidRPr="00261BC6" w:rsidRDefault="00412D92" w:rsidP="00261BC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61BC6">
        <w:rPr>
          <w:rFonts w:ascii="Times New Roman" w:hAnsi="Times New Roman" w:cs="Times New Roman"/>
          <w:sz w:val="24"/>
          <w:szCs w:val="24"/>
        </w:rPr>
        <w:t>z</w:t>
      </w:r>
      <w:r w:rsidR="00054ACC" w:rsidRPr="00261BC6">
        <w:rPr>
          <w:rFonts w:ascii="Times New Roman" w:hAnsi="Times New Roman" w:cs="Times New Roman"/>
          <w:sz w:val="24"/>
          <w:szCs w:val="24"/>
        </w:rPr>
        <w:t>ast. Blankou Šmichovou</w:t>
      </w:r>
      <w:r w:rsidRPr="00261BC6">
        <w:rPr>
          <w:rFonts w:ascii="Times New Roman" w:hAnsi="Times New Roman" w:cs="Times New Roman"/>
          <w:sz w:val="24"/>
          <w:szCs w:val="24"/>
        </w:rPr>
        <w:t>, ředitelkou</w:t>
      </w:r>
      <w:r w:rsidR="008A59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A5970">
        <w:rPr>
          <w:rFonts w:ascii="Times New Roman" w:hAnsi="Times New Roman" w:cs="Times New Roman"/>
          <w:sz w:val="24"/>
          <w:szCs w:val="24"/>
        </w:rPr>
        <w:t>( dále</w:t>
      </w:r>
      <w:proofErr w:type="gramEnd"/>
      <w:r w:rsidR="008A5970">
        <w:rPr>
          <w:rFonts w:ascii="Times New Roman" w:hAnsi="Times New Roman" w:cs="Times New Roman"/>
          <w:sz w:val="24"/>
          <w:szCs w:val="24"/>
        </w:rPr>
        <w:t xml:space="preserve"> objednatel)</w:t>
      </w:r>
    </w:p>
    <w:p w:rsidR="00054ACC" w:rsidRPr="00261BC6" w:rsidRDefault="00054ACC" w:rsidP="00261BC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1BC6">
        <w:rPr>
          <w:rFonts w:ascii="Times New Roman" w:hAnsi="Times New Roman" w:cs="Times New Roman"/>
          <w:sz w:val="24"/>
          <w:szCs w:val="24"/>
        </w:rPr>
        <w:t>I.</w:t>
      </w:r>
    </w:p>
    <w:p w:rsidR="00412D92" w:rsidRPr="00261BC6" w:rsidRDefault="00054ACC" w:rsidP="00261BC6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BC6">
        <w:rPr>
          <w:rFonts w:ascii="Times New Roman" w:hAnsi="Times New Roman" w:cs="Times New Roman"/>
          <w:sz w:val="24"/>
          <w:szCs w:val="24"/>
        </w:rPr>
        <w:t>Dne 7. 3. 2018 byla mezi shora uvedenými smluvními stranami uzavřena smlouva</w:t>
      </w:r>
      <w:r w:rsidR="00412D92" w:rsidRPr="00261BC6">
        <w:rPr>
          <w:rFonts w:ascii="Times New Roman" w:hAnsi="Times New Roman" w:cs="Times New Roman"/>
          <w:sz w:val="24"/>
          <w:szCs w:val="24"/>
        </w:rPr>
        <w:t xml:space="preserve"> o </w:t>
      </w:r>
      <w:r w:rsidRPr="00261BC6">
        <w:rPr>
          <w:rFonts w:ascii="Times New Roman" w:hAnsi="Times New Roman" w:cs="Times New Roman"/>
          <w:sz w:val="24"/>
          <w:szCs w:val="24"/>
        </w:rPr>
        <w:t>poskytování právních služeb (dále jen „Smlouva"), na základě</w:t>
      </w:r>
      <w:r w:rsidR="00771C19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261BC6">
        <w:rPr>
          <w:rFonts w:ascii="Times New Roman" w:hAnsi="Times New Roman" w:cs="Times New Roman"/>
          <w:sz w:val="24"/>
          <w:szCs w:val="24"/>
        </w:rPr>
        <w:t xml:space="preserve"> které advokátní</w:t>
      </w:r>
      <w:r w:rsidR="00412D92" w:rsidRPr="00261BC6">
        <w:rPr>
          <w:rFonts w:ascii="Times New Roman" w:hAnsi="Times New Roman" w:cs="Times New Roman"/>
          <w:sz w:val="24"/>
          <w:szCs w:val="24"/>
        </w:rPr>
        <w:t xml:space="preserve"> </w:t>
      </w:r>
      <w:r w:rsidRPr="00261BC6">
        <w:rPr>
          <w:rFonts w:ascii="Times New Roman" w:hAnsi="Times New Roman" w:cs="Times New Roman"/>
          <w:sz w:val="24"/>
          <w:szCs w:val="24"/>
        </w:rPr>
        <w:t>kancelář poskytuje klientovi právní služby.</w:t>
      </w:r>
    </w:p>
    <w:p w:rsidR="00412D92" w:rsidRPr="00261BC6" w:rsidRDefault="00054ACC" w:rsidP="00261BC6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BC6">
        <w:rPr>
          <w:rFonts w:ascii="Times New Roman" w:hAnsi="Times New Roman" w:cs="Times New Roman"/>
          <w:sz w:val="24"/>
          <w:szCs w:val="24"/>
        </w:rPr>
        <w:t>Smluvní strany se dohodly, že s účinností ode dne</w:t>
      </w:r>
      <w:r w:rsidR="00261BC6">
        <w:rPr>
          <w:rFonts w:ascii="Times New Roman" w:hAnsi="Times New Roman" w:cs="Times New Roman"/>
          <w:sz w:val="24"/>
          <w:szCs w:val="24"/>
        </w:rPr>
        <w:t xml:space="preserve"> 26</w:t>
      </w:r>
      <w:r w:rsidRPr="00261BC6">
        <w:rPr>
          <w:rFonts w:ascii="Times New Roman" w:hAnsi="Times New Roman" w:cs="Times New Roman"/>
          <w:sz w:val="24"/>
          <w:szCs w:val="24"/>
        </w:rPr>
        <w:t>. 11.2019 bude smlouva platná do 31. 12. 2020</w:t>
      </w:r>
      <w:r w:rsidR="00412D92" w:rsidRPr="00261BC6">
        <w:rPr>
          <w:rFonts w:ascii="Times New Roman" w:hAnsi="Times New Roman" w:cs="Times New Roman"/>
          <w:sz w:val="24"/>
          <w:szCs w:val="24"/>
        </w:rPr>
        <w:t>.</w:t>
      </w:r>
    </w:p>
    <w:p w:rsidR="00873057" w:rsidRPr="00261BC6" w:rsidRDefault="00054ACC" w:rsidP="00261BC6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BC6">
        <w:rPr>
          <w:rFonts w:ascii="Times New Roman" w:hAnsi="Times New Roman" w:cs="Times New Roman"/>
          <w:sz w:val="24"/>
          <w:szCs w:val="24"/>
        </w:rPr>
        <w:t>Ostatní ujednání Smlouvy zůstávají tímto dodatkem nedotčena</w:t>
      </w:r>
      <w:r w:rsidR="00AD639E" w:rsidRPr="00261BC6">
        <w:rPr>
          <w:rFonts w:ascii="Times New Roman" w:hAnsi="Times New Roman" w:cs="Times New Roman"/>
          <w:sz w:val="24"/>
          <w:szCs w:val="24"/>
        </w:rPr>
        <w:t xml:space="preserve">. </w:t>
      </w:r>
      <w:r w:rsidR="00412D92" w:rsidRPr="00261BC6">
        <w:rPr>
          <w:rFonts w:ascii="Times New Roman" w:hAnsi="Times New Roman" w:cs="Times New Roman"/>
          <w:sz w:val="24"/>
          <w:szCs w:val="24"/>
        </w:rPr>
        <w:t xml:space="preserve">Ostatní nekomentovaná </w:t>
      </w:r>
      <w:r w:rsidR="00873057" w:rsidRPr="00261BC6">
        <w:rPr>
          <w:rFonts w:ascii="Times New Roman" w:hAnsi="Times New Roman" w:cs="Times New Roman"/>
          <w:sz w:val="24"/>
          <w:szCs w:val="24"/>
        </w:rPr>
        <w:t>ustanovení smlouvy jsou nezměněna a zůstávají v platnosti.</w:t>
      </w:r>
    </w:p>
    <w:p w:rsidR="00412D92" w:rsidRPr="00261BC6" w:rsidRDefault="00412D92" w:rsidP="00261BC6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BC6">
        <w:rPr>
          <w:rFonts w:ascii="Times New Roman" w:hAnsi="Times New Roman" w:cs="Times New Roman"/>
          <w:sz w:val="24"/>
          <w:szCs w:val="24"/>
        </w:rPr>
        <w:t>Dodatek smlouvy se vyhotovuje ve dvou stejnopisech s platností originálu, z nichž jeden obdrží zhotovitel a jeden objednatel. Může být změněn nebo zrušen pouze písemnou dohodou smluvních stran.</w:t>
      </w:r>
    </w:p>
    <w:p w:rsidR="008A5970" w:rsidRDefault="00412D92" w:rsidP="008A5970">
      <w:pPr>
        <w:pStyle w:val="Odstavecseseznamem"/>
        <w:numPr>
          <w:ilvl w:val="0"/>
          <w:numId w:val="3"/>
        </w:numPr>
        <w:spacing w:before="24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BC6">
        <w:rPr>
          <w:rFonts w:ascii="Times New Roman" w:hAnsi="Times New Roman" w:cs="Times New Roman"/>
          <w:sz w:val="24"/>
          <w:szCs w:val="24"/>
        </w:rPr>
        <w:t>Dodatek smlouvy</w:t>
      </w:r>
      <w:r w:rsidR="0039269B" w:rsidRPr="00261BC6">
        <w:rPr>
          <w:rFonts w:ascii="Times New Roman" w:hAnsi="Times New Roman" w:cs="Times New Roman"/>
          <w:sz w:val="24"/>
          <w:szCs w:val="24"/>
        </w:rPr>
        <w:t xml:space="preserve"> je uzavřen</w:t>
      </w:r>
      <w:r w:rsidRPr="00261BC6">
        <w:rPr>
          <w:rFonts w:ascii="Times New Roman" w:hAnsi="Times New Roman" w:cs="Times New Roman"/>
          <w:sz w:val="24"/>
          <w:szCs w:val="24"/>
        </w:rPr>
        <w:t xml:space="preserve"> okamžikem, kdy je podepsán ob</w:t>
      </w:r>
      <w:r w:rsidR="0039269B" w:rsidRPr="00261BC6">
        <w:rPr>
          <w:rFonts w:ascii="Times New Roman" w:hAnsi="Times New Roman" w:cs="Times New Roman"/>
          <w:sz w:val="24"/>
          <w:szCs w:val="24"/>
        </w:rPr>
        <w:t xml:space="preserve">ěma smluvními stranami, </w:t>
      </w:r>
      <w:r w:rsidRPr="00261BC6">
        <w:rPr>
          <w:rFonts w:ascii="Times New Roman" w:hAnsi="Times New Roman" w:cs="Times New Roman"/>
          <w:sz w:val="24"/>
          <w:szCs w:val="24"/>
        </w:rPr>
        <w:t>nabývá účinnosti až dnem zveřejnění v Registru smluv.</w:t>
      </w:r>
    </w:p>
    <w:p w:rsidR="008A5970" w:rsidRPr="008A5970" w:rsidRDefault="008A5970" w:rsidP="008A5970">
      <w:pPr>
        <w:pStyle w:val="Odstavecseseznamem"/>
        <w:numPr>
          <w:ilvl w:val="0"/>
          <w:numId w:val="3"/>
        </w:numPr>
        <w:spacing w:before="24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970">
        <w:rPr>
          <w:rFonts w:ascii="Times New Roman" w:hAnsi="Times New Roman" w:cs="Times New Roman"/>
          <w:sz w:val="24"/>
          <w:szCs w:val="24"/>
        </w:rPr>
        <w:t>Oba subjekty jsou srozuměny s uveřejněním Dodatku smlouvy v plném znění v registru smluv dle zákona č. 340/2015 Sb., o zvláštních podmínkách účinnosti některých smluv, uveřejňování těchto smluv a o registru smluv. Dodatek smlouvy zveřejní objednatel.</w:t>
      </w:r>
    </w:p>
    <w:p w:rsidR="001B4235" w:rsidRPr="00261BC6" w:rsidRDefault="00412D92" w:rsidP="00261B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BC6">
        <w:rPr>
          <w:rFonts w:ascii="Times New Roman" w:hAnsi="Times New Roman" w:cs="Times New Roman"/>
          <w:sz w:val="24"/>
          <w:szCs w:val="24"/>
        </w:rPr>
        <w:t>V Milířích 2</w:t>
      </w:r>
      <w:r w:rsidR="00261BC6">
        <w:rPr>
          <w:rFonts w:ascii="Times New Roman" w:hAnsi="Times New Roman" w:cs="Times New Roman"/>
          <w:sz w:val="24"/>
          <w:szCs w:val="24"/>
        </w:rPr>
        <w:t>6</w:t>
      </w:r>
      <w:r w:rsidRPr="00261BC6">
        <w:rPr>
          <w:rFonts w:ascii="Times New Roman" w:hAnsi="Times New Roman" w:cs="Times New Roman"/>
          <w:sz w:val="24"/>
          <w:szCs w:val="24"/>
        </w:rPr>
        <w:t>. 11. 2019</w:t>
      </w:r>
      <w:r w:rsidRPr="00261BC6">
        <w:rPr>
          <w:rFonts w:ascii="Times New Roman" w:hAnsi="Times New Roman" w:cs="Times New Roman"/>
          <w:sz w:val="24"/>
          <w:szCs w:val="24"/>
        </w:rPr>
        <w:tab/>
      </w:r>
      <w:r w:rsidRPr="00261BC6">
        <w:rPr>
          <w:rFonts w:ascii="Times New Roman" w:hAnsi="Times New Roman" w:cs="Times New Roman"/>
          <w:sz w:val="24"/>
          <w:szCs w:val="24"/>
        </w:rPr>
        <w:tab/>
      </w:r>
      <w:r w:rsidR="0039269B" w:rsidRPr="00261BC6">
        <w:rPr>
          <w:rFonts w:ascii="Times New Roman" w:hAnsi="Times New Roman" w:cs="Times New Roman"/>
          <w:sz w:val="24"/>
          <w:szCs w:val="24"/>
        </w:rPr>
        <w:tab/>
      </w:r>
      <w:r w:rsidR="0039269B" w:rsidRPr="00261BC6">
        <w:rPr>
          <w:rFonts w:ascii="Times New Roman" w:hAnsi="Times New Roman" w:cs="Times New Roman"/>
          <w:sz w:val="24"/>
          <w:szCs w:val="24"/>
        </w:rPr>
        <w:tab/>
      </w:r>
      <w:r w:rsidRPr="00261BC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61BC6">
        <w:rPr>
          <w:rFonts w:ascii="Times New Roman" w:hAnsi="Times New Roman" w:cs="Times New Roman"/>
          <w:sz w:val="24"/>
          <w:szCs w:val="24"/>
        </w:rPr>
        <w:t xml:space="preserve">V  </w:t>
      </w:r>
      <w:r w:rsidR="0039269B" w:rsidRPr="00261BC6">
        <w:rPr>
          <w:rFonts w:ascii="Times New Roman" w:hAnsi="Times New Roman" w:cs="Times New Roman"/>
          <w:sz w:val="24"/>
          <w:szCs w:val="24"/>
        </w:rPr>
        <w:t>Praze</w:t>
      </w:r>
      <w:proofErr w:type="gramEnd"/>
      <w:r w:rsidRPr="00261BC6">
        <w:rPr>
          <w:rFonts w:ascii="Times New Roman" w:hAnsi="Times New Roman" w:cs="Times New Roman"/>
          <w:sz w:val="24"/>
          <w:szCs w:val="24"/>
        </w:rPr>
        <w:t xml:space="preserve"> 2</w:t>
      </w:r>
      <w:r w:rsidR="00261BC6">
        <w:rPr>
          <w:rFonts w:ascii="Times New Roman" w:hAnsi="Times New Roman" w:cs="Times New Roman"/>
          <w:sz w:val="24"/>
          <w:szCs w:val="24"/>
        </w:rPr>
        <w:t>6</w:t>
      </w:r>
      <w:r w:rsidRPr="00261BC6">
        <w:rPr>
          <w:rFonts w:ascii="Times New Roman" w:hAnsi="Times New Roman" w:cs="Times New Roman"/>
          <w:sz w:val="24"/>
          <w:szCs w:val="24"/>
        </w:rPr>
        <w:t>. 11. 2019</w:t>
      </w:r>
    </w:p>
    <w:sectPr w:rsidR="001B4235" w:rsidRPr="00261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B431A43"/>
    <w:multiLevelType w:val="multilevel"/>
    <w:tmpl w:val="FC5CE2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0A202EB"/>
    <w:multiLevelType w:val="multilevel"/>
    <w:tmpl w:val="9BF46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057"/>
    <w:rsid w:val="00054ACC"/>
    <w:rsid w:val="001B4235"/>
    <w:rsid w:val="00261BC6"/>
    <w:rsid w:val="003436A7"/>
    <w:rsid w:val="0039269B"/>
    <w:rsid w:val="00412D92"/>
    <w:rsid w:val="00771C19"/>
    <w:rsid w:val="00873057"/>
    <w:rsid w:val="008A5970"/>
    <w:rsid w:val="00AD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0F2F5"/>
  <w15:chartTrackingRefBased/>
  <w15:docId w15:val="{8950FDA3-1DE0-4E6A-9E38-866C7276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4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218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Gigabyte1</dc:creator>
  <cp:keywords/>
  <dc:description/>
  <cp:lastModifiedBy>Dana Velešíková</cp:lastModifiedBy>
  <cp:revision>5</cp:revision>
  <dcterms:created xsi:type="dcterms:W3CDTF">2019-11-25T11:32:00Z</dcterms:created>
  <dcterms:modified xsi:type="dcterms:W3CDTF">2019-11-28T08:06:00Z</dcterms:modified>
</cp:coreProperties>
</file>