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32E" w:rsidRDefault="005522BB">
      <w:pPr>
        <w:spacing w:after="440" w:line="259" w:lineRule="auto"/>
        <w:ind w:left="-204" w:right="-35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54998" cy="910657"/>
                <wp:effectExtent l="0" t="0" r="0" b="0"/>
                <wp:docPr id="890" name="Group 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32E" w:rsidRDefault="005522B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32E" w:rsidRDefault="005522B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32E" w:rsidRDefault="005522B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32E" w:rsidRDefault="005522B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32E" w:rsidRDefault="005522B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32E" w:rsidRDefault="005522B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32E" w:rsidRDefault="005522B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32E" w:rsidRDefault="005522B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32E" w:rsidRDefault="005522B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90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B1132E" w:rsidRDefault="005522B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B1132E" w:rsidRDefault="005522B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B1132E" w:rsidRDefault="005522B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B1132E" w:rsidRDefault="005522B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B1132E" w:rsidRDefault="005522B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B1132E" w:rsidRDefault="005522B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B1132E" w:rsidRDefault="005522B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B1132E" w:rsidRDefault="005522B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B1132E" w:rsidRDefault="005522B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B1132E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32E" w:rsidRDefault="005522BB">
            <w:pPr>
              <w:spacing w:after="739" w:line="259" w:lineRule="auto"/>
              <w:ind w:left="0" w:right="0" w:firstLine="0"/>
            </w:pPr>
            <w:r>
              <w:t>Brněnské vodárny a kanalizace, a.s.</w:t>
            </w:r>
          </w:p>
          <w:p w:rsidR="00B1132E" w:rsidRDefault="005522BB">
            <w:pPr>
              <w:spacing w:after="70" w:line="259" w:lineRule="auto"/>
              <w:ind w:left="0" w:right="0" w:firstLine="0"/>
            </w:pPr>
            <w:r>
              <w:t xml:space="preserve">Pisárecká 555/1a                 IČO: </w:t>
            </w:r>
            <w:r w:rsidRPr="005522BB">
              <w:t>463 472 75</w:t>
            </w:r>
          </w:p>
          <w:p w:rsidR="00B1132E" w:rsidRDefault="005522BB">
            <w:pPr>
              <w:tabs>
                <w:tab w:val="center" w:pos="1109"/>
              </w:tabs>
              <w:spacing w:after="0" w:line="259" w:lineRule="auto"/>
              <w:ind w:left="0" w:right="0" w:firstLine="0"/>
            </w:pPr>
            <w:r>
              <w:t>603</w:t>
            </w:r>
            <w:r w:rsidR="00BC4187">
              <w:t xml:space="preserve"> </w:t>
            </w:r>
            <w:r>
              <w:t>00</w:t>
            </w:r>
            <w:r>
              <w:tab/>
            </w:r>
            <w:r w:rsidR="00F519CB">
              <w:t xml:space="preserve">   </w:t>
            </w:r>
            <w:r>
              <w:t xml:space="preserve">Brno  </w:t>
            </w:r>
            <w:bookmarkStart w:id="0" w:name="_GoBack"/>
            <w:bookmarkEnd w:id="0"/>
            <w:r>
              <w:t xml:space="preserve">                    DIČ: </w:t>
            </w:r>
            <w:r w:rsidR="00233172" w:rsidRPr="00233172">
              <w:t>CZ46347275</w:t>
            </w:r>
          </w:p>
        </w:tc>
      </w:tr>
    </w:tbl>
    <w:p w:rsidR="00B1132E" w:rsidRDefault="005522BB">
      <w:pPr>
        <w:spacing w:after="14" w:line="259" w:lineRule="auto"/>
        <w:ind w:left="6" w:right="0" w:firstLine="0"/>
      </w:pPr>
      <w:r>
        <w:rPr>
          <w:sz w:val="33"/>
        </w:rPr>
        <w:t>Objednávka č. 20203195</w:t>
      </w:r>
    </w:p>
    <w:p w:rsidR="005522BB" w:rsidRDefault="005522BB">
      <w:pPr>
        <w:spacing w:after="3" w:line="321" w:lineRule="auto"/>
        <w:ind w:left="-3" w:right="0"/>
      </w:pPr>
      <w:r>
        <w:t xml:space="preserve">Datum vystavení dokladu: 27.11.2019 </w:t>
      </w:r>
    </w:p>
    <w:p w:rsidR="00B1132E" w:rsidRDefault="005522BB">
      <w:pPr>
        <w:spacing w:after="3" w:line="321" w:lineRule="auto"/>
        <w:ind w:left="-3" w:right="0"/>
      </w:pPr>
      <w:r>
        <w:t>Dodací lhůta:</w:t>
      </w:r>
    </w:p>
    <w:p w:rsidR="00B1132E" w:rsidRDefault="005522BB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left w:w="195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B1132E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B1132E" w:rsidRDefault="005522BB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B1132E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132E" w:rsidRDefault="005522BB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>Středisko: 3. Středisko vodovodů Břeclav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:rsidR="00B1132E" w:rsidRDefault="005522BB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proofErr w:type="spellStart"/>
            <w:r>
              <w:rPr>
                <w:sz w:val="21"/>
              </w:rPr>
              <w:t>Stř</w:t>
            </w:r>
            <w:proofErr w:type="spellEnd"/>
            <w:r>
              <w:rPr>
                <w:sz w:val="21"/>
              </w:rPr>
              <w:t>. 3 vodovodů Břeclav</w:t>
            </w:r>
          </w:p>
        </w:tc>
      </w:tr>
      <w:tr w:rsidR="00B1132E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B1132E" w:rsidRDefault="005522BB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>Předpokládaná cena bez DPH: 89 735,00</w:t>
            </w:r>
          </w:p>
        </w:tc>
      </w:tr>
    </w:tbl>
    <w:tbl>
      <w:tblPr>
        <w:tblStyle w:val="TableGrid"/>
        <w:tblpPr w:vertAnchor="page" w:horzAnchor="page" w:tblpX="1520" w:tblpY="15698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B1132E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B1132E" w:rsidRDefault="005522BB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B1132E" w:rsidRDefault="005522B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:rsidR="00B1132E" w:rsidRDefault="005522B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:rsidR="00B1132E" w:rsidRDefault="005522BB">
      <w:pPr>
        <w:ind w:left="1412" w:right="1213"/>
      </w:pPr>
      <w:r>
        <w:t>Objednáváme u Vás dle cenové nabídky ze dne 25.11.2019 následující vodoměry:</w:t>
      </w:r>
    </w:p>
    <w:p w:rsidR="00B1132E" w:rsidRDefault="005522BB">
      <w:pPr>
        <w:numPr>
          <w:ilvl w:val="0"/>
          <w:numId w:val="1"/>
        </w:numPr>
        <w:ind w:right="0" w:hanging="472"/>
      </w:pPr>
      <w:r>
        <w:t xml:space="preserve">ks   2  - vodoměry </w:t>
      </w:r>
      <w:proofErr w:type="spellStart"/>
      <w:r>
        <w:t>Flostar</w:t>
      </w:r>
      <w:proofErr w:type="spellEnd"/>
      <w:r>
        <w:t xml:space="preserve"> M DN40 Q3 16 R160, stav. délky L300 mm  </w:t>
      </w:r>
    </w:p>
    <w:p w:rsidR="00B1132E" w:rsidRDefault="005522BB">
      <w:pPr>
        <w:numPr>
          <w:ilvl w:val="0"/>
          <w:numId w:val="1"/>
        </w:numPr>
        <w:ind w:right="0" w:hanging="472"/>
      </w:pPr>
      <w:r>
        <w:t>ks   2  - šroubení  mosazné 6/4" k vodoměru DN40 Q3 16 R160, stav. délky L300 mm</w:t>
      </w:r>
    </w:p>
    <w:p w:rsidR="00B1132E" w:rsidRDefault="005522BB">
      <w:pPr>
        <w:numPr>
          <w:ilvl w:val="0"/>
          <w:numId w:val="1"/>
        </w:numPr>
        <w:spacing w:after="540"/>
        <w:ind w:right="0" w:hanging="472"/>
      </w:pPr>
      <w:r>
        <w:t xml:space="preserve">ks   5  - vodoměry </w:t>
      </w:r>
      <w:proofErr w:type="spellStart"/>
      <w:r>
        <w:t>Flostar</w:t>
      </w:r>
      <w:proofErr w:type="spellEnd"/>
      <w:r>
        <w:t xml:space="preserve"> M DN80 Q3 63 R315, stav. délky L300 mm</w:t>
      </w:r>
    </w:p>
    <w:p w:rsidR="00B1132E" w:rsidRDefault="005522BB">
      <w:pPr>
        <w:ind w:left="-9" w:right="0" w:firstLine="281"/>
      </w:pPr>
      <w:r>
        <w:t xml:space="preserve">K převzetí je pověřen </w:t>
      </w:r>
      <w:proofErr w:type="spellStart"/>
      <w:r>
        <w:t>ved</w:t>
      </w:r>
      <w:proofErr w:type="spellEnd"/>
      <w:r>
        <w:t xml:space="preserve">. </w:t>
      </w:r>
      <w:proofErr w:type="spellStart"/>
      <w:r>
        <w:t>stř</w:t>
      </w:r>
      <w:proofErr w:type="spellEnd"/>
      <w:r>
        <w:t>. 3 vodovodů Břeclav                  tel. č.                    ,  který bude uveden a podepsán na předávacím protokolu nebo dodacím listu.</w:t>
      </w:r>
    </w:p>
    <w:p w:rsidR="00B1132E" w:rsidRDefault="005522BB">
      <w:pPr>
        <w:spacing w:after="3809"/>
        <w:ind w:left="-3" w:right="0"/>
      </w:pPr>
      <w:r>
        <w:t>Pozn: Tato objednávka bude zveřejněna v registru smluv.</w:t>
      </w:r>
    </w:p>
    <w:p w:rsidR="00B1132E" w:rsidRDefault="005522BB">
      <w:pPr>
        <w:spacing w:after="0" w:line="259" w:lineRule="auto"/>
        <w:ind w:left="-219" w:right="-36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4048" cy="4826"/>
                <wp:effectExtent l="0" t="0" r="0" b="0"/>
                <wp:docPr id="891" name="Group 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1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B1132E" w:rsidSect="005522BB">
      <w:pgSz w:w="11906" w:h="16838"/>
      <w:pgMar w:top="239" w:right="1249" w:bottom="284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76D05"/>
    <w:multiLevelType w:val="hybridMultilevel"/>
    <w:tmpl w:val="3AF89952"/>
    <w:lvl w:ilvl="0" w:tplc="5FFCADAA">
      <w:start w:val="1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1D069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DA49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BE57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39894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26E7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63438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78E61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DA39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2E"/>
    <w:rsid w:val="00233172"/>
    <w:rsid w:val="005522BB"/>
    <w:rsid w:val="00B1132E"/>
    <w:rsid w:val="00BC4187"/>
    <w:rsid w:val="00F5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E14B9"/>
  <w15:docId w15:val="{A0C4EE52-8BF9-4060-904F-25CC62DB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7" w:line="261" w:lineRule="auto"/>
      <w:ind w:left="7" w:right="5159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8</cp:revision>
  <dcterms:created xsi:type="dcterms:W3CDTF">2019-11-28T11:09:00Z</dcterms:created>
  <dcterms:modified xsi:type="dcterms:W3CDTF">2019-11-28T11:10:00Z</dcterms:modified>
</cp:coreProperties>
</file>