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5B" w:rsidRPr="00ED4260" w:rsidRDefault="00710F32" w:rsidP="008C71AC">
      <w:pPr>
        <w:spacing w:before="240"/>
        <w:contextualSpacing/>
        <w:jc w:val="center"/>
        <w:rPr>
          <w:rFonts w:ascii="Calibri" w:hAnsi="Calibri" w:cs="Arial"/>
          <w:b/>
          <w:bCs/>
          <w:sz w:val="32"/>
          <w:szCs w:val="32"/>
        </w:rPr>
      </w:pPr>
      <w:r>
        <w:rPr>
          <w:rFonts w:ascii="Calibri" w:hAnsi="Calibri" w:cs="Arial"/>
          <w:noProof/>
          <w:sz w:val="32"/>
          <w:szCs w:val="32"/>
        </w:rPr>
        <mc:AlternateContent>
          <mc:Choice Requires="wps">
            <w:drawing>
              <wp:anchor distT="0" distB="0" distL="0" distR="0" simplePos="0" relativeHeight="251656704" behindDoc="0" locked="0" layoutInCell="0" allowOverlap="1">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B" w:rsidRDefault="00D55B5B" w:rsidP="00D55B5B">
                            <w:pPr>
                              <w:ind w:left="9216"/>
                              <w:rPr>
                                <w:rFonts w:ascii="Tahoma" w:hAnsi="Tahoma" w:cs="Tahoma"/>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39.8pt;width:472.95pt;height:13.4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" o:allowincell="f" filled="f" stroked="f">
                <v:textbox inset="0,0,0,0">
                  <w:txbxContent>
                    <w:p w:rsidR="00D55B5B" w:rsidRDefault="00D55B5B" w:rsidP="00D55B5B">
                      <w:pPr>
                        <w:ind w:left="9216"/>
                        <w:rPr>
                          <w:rFonts w:ascii="Tahoma" w:hAnsi="Tahoma" w:cs="Tahoma"/>
                          <w:sz w:val="20"/>
                          <w:szCs w:val="20"/>
                          <w:lang w:val="en-US"/>
                        </w:rPr>
                      </w:pPr>
                    </w:p>
                  </w:txbxContent>
                </v:textbox>
                <w10:wrap type="through"/>
              </v:shape>
            </w:pict>
          </mc:Fallback>
        </mc:AlternateContent>
      </w:r>
      <w:r w:rsidR="00D55B5B" w:rsidRPr="00ED4260">
        <w:rPr>
          <w:rFonts w:ascii="Calibri" w:hAnsi="Calibri" w:cs="Arial"/>
          <w:b/>
          <w:bCs/>
          <w:sz w:val="32"/>
          <w:szCs w:val="32"/>
        </w:rPr>
        <w:t>KUPNÍ SMLOUVA</w:t>
      </w:r>
    </w:p>
    <w:p w:rsidR="00D55B5B" w:rsidRPr="00ED4260" w:rsidRDefault="00D55B5B" w:rsidP="0020324D">
      <w:pPr>
        <w:pBdr>
          <w:bottom w:val="single" w:sz="4" w:space="1" w:color="auto"/>
        </w:pBdr>
        <w:ind w:left="3744" w:right="216" w:hanging="3528"/>
        <w:contextualSpacing/>
        <w:jc w:val="center"/>
        <w:rPr>
          <w:rFonts w:ascii="Calibri" w:hAnsi="Calibri" w:cs="Arial"/>
          <w:b/>
          <w:bCs/>
          <w:sz w:val="22"/>
          <w:szCs w:val="22"/>
        </w:rPr>
      </w:pPr>
      <w:r w:rsidRPr="00ED4260">
        <w:rPr>
          <w:rFonts w:ascii="Calibri" w:hAnsi="Calibri" w:cs="Arial"/>
          <w:b/>
          <w:bCs/>
          <w:sz w:val="22"/>
          <w:szCs w:val="22"/>
        </w:rPr>
        <w:t>uzavřená dle</w:t>
      </w:r>
      <w:r w:rsidR="000C7701" w:rsidRPr="00ED4260">
        <w:rPr>
          <w:rFonts w:ascii="Calibri" w:hAnsi="Calibri" w:cs="Arial"/>
          <w:b/>
          <w:bCs/>
          <w:sz w:val="22"/>
          <w:szCs w:val="22"/>
        </w:rPr>
        <w:t xml:space="preserve"> § </w:t>
      </w:r>
      <w:r w:rsidR="008C71AC" w:rsidRPr="00ED4260">
        <w:rPr>
          <w:rFonts w:ascii="Calibri" w:hAnsi="Calibri" w:cs="Arial"/>
          <w:b/>
          <w:bCs/>
          <w:sz w:val="22"/>
          <w:szCs w:val="22"/>
        </w:rPr>
        <w:t>2079 a násl.</w:t>
      </w:r>
      <w:r w:rsidR="000C7701" w:rsidRPr="00ED4260">
        <w:rPr>
          <w:rFonts w:ascii="Calibri" w:hAnsi="Calibri" w:cs="Arial"/>
          <w:b/>
          <w:bCs/>
          <w:sz w:val="22"/>
          <w:szCs w:val="22"/>
        </w:rPr>
        <w:t xml:space="preserve"> Občanského zákoníku</w:t>
      </w:r>
    </w:p>
    <w:p w:rsidR="00D55B5B" w:rsidRPr="00ED4260" w:rsidRDefault="00D55B5B" w:rsidP="008C71AC">
      <w:pPr>
        <w:jc w:val="center"/>
        <w:rPr>
          <w:rFonts w:ascii="Calibri" w:hAnsi="Calibri" w:cs="Arial"/>
          <w:sz w:val="22"/>
          <w:szCs w:val="22"/>
        </w:rPr>
      </w:pPr>
    </w:p>
    <w:p w:rsidR="00D55B5B" w:rsidRPr="00ED4260" w:rsidRDefault="00D55B5B" w:rsidP="0020324D">
      <w:pPr>
        <w:spacing w:line="276" w:lineRule="auto"/>
        <w:jc w:val="center"/>
        <w:rPr>
          <w:rFonts w:ascii="Calibri" w:hAnsi="Calibri" w:cs="Arial"/>
          <w:b/>
          <w:bCs/>
          <w:sz w:val="22"/>
          <w:szCs w:val="22"/>
        </w:rPr>
      </w:pPr>
      <w:r w:rsidRPr="00ED4260">
        <w:rPr>
          <w:rFonts w:ascii="Calibri" w:hAnsi="Calibri" w:cs="Arial"/>
          <w:b/>
          <w:bCs/>
          <w:sz w:val="22"/>
          <w:szCs w:val="22"/>
        </w:rPr>
        <w:t>I.</w:t>
      </w:r>
      <w:r w:rsidRPr="00ED4260">
        <w:rPr>
          <w:rFonts w:ascii="Calibri" w:hAnsi="Calibri" w:cs="Arial"/>
          <w:b/>
          <w:bCs/>
          <w:sz w:val="22"/>
          <w:szCs w:val="22"/>
        </w:rPr>
        <w:br/>
        <w:t>Smluvní strany</w:t>
      </w:r>
    </w:p>
    <w:p w:rsidR="00D55B5B" w:rsidRPr="00ED4260" w:rsidRDefault="00D55B5B" w:rsidP="0020324D">
      <w:pPr>
        <w:spacing w:line="276" w:lineRule="auto"/>
        <w:jc w:val="both"/>
        <w:rPr>
          <w:rFonts w:ascii="Calibri" w:hAnsi="Calibri" w:cs="Arial"/>
          <w:sz w:val="22"/>
          <w:szCs w:val="22"/>
        </w:rPr>
      </w:pPr>
    </w:p>
    <w:p w:rsidR="00D55B5B" w:rsidRPr="00F864A1" w:rsidRDefault="00D55B5B" w:rsidP="0020324D">
      <w:pPr>
        <w:tabs>
          <w:tab w:val="left" w:pos="1276"/>
        </w:tabs>
        <w:spacing w:line="276" w:lineRule="auto"/>
        <w:jc w:val="both"/>
        <w:rPr>
          <w:rFonts w:ascii="Calibri" w:hAnsi="Calibri" w:cs="Arial"/>
          <w:sz w:val="22"/>
          <w:szCs w:val="22"/>
        </w:rPr>
      </w:pPr>
      <w:r w:rsidRPr="00401323">
        <w:rPr>
          <w:rFonts w:ascii="Calibri" w:hAnsi="Calibri" w:cs="Arial"/>
          <w:sz w:val="22"/>
          <w:szCs w:val="22"/>
        </w:rPr>
        <w:t>Prodávající:</w:t>
      </w:r>
      <w:r w:rsidRPr="00401323">
        <w:rPr>
          <w:rFonts w:ascii="Calibri" w:hAnsi="Calibri" w:cs="Arial"/>
          <w:sz w:val="22"/>
          <w:szCs w:val="22"/>
        </w:rPr>
        <w:tab/>
      </w:r>
      <w:r w:rsidR="002B65DE" w:rsidRPr="00F864A1">
        <w:rPr>
          <w:rFonts w:ascii="Calibri" w:hAnsi="Calibri" w:cs="Arial"/>
          <w:b/>
          <w:sz w:val="22"/>
          <w:szCs w:val="22"/>
        </w:rPr>
        <w:t>DC4 CZ, a. s.</w:t>
      </w:r>
    </w:p>
    <w:p w:rsidR="00D55B5B" w:rsidRPr="00F864A1" w:rsidRDefault="00EB52DD" w:rsidP="0020324D">
      <w:pPr>
        <w:spacing w:line="276" w:lineRule="auto"/>
        <w:ind w:left="1276"/>
        <w:jc w:val="both"/>
        <w:rPr>
          <w:rFonts w:ascii="Calibri" w:hAnsi="Calibri" w:cs="Arial"/>
          <w:sz w:val="22"/>
          <w:szCs w:val="22"/>
        </w:rPr>
      </w:pPr>
      <w:r w:rsidRPr="00F864A1">
        <w:rPr>
          <w:rFonts w:ascii="Calibri" w:hAnsi="Calibri" w:cs="Arial"/>
          <w:sz w:val="22"/>
          <w:szCs w:val="22"/>
        </w:rPr>
        <w:t>s</w:t>
      </w:r>
      <w:r w:rsidR="000C7701" w:rsidRPr="00F864A1">
        <w:rPr>
          <w:rFonts w:ascii="Calibri" w:hAnsi="Calibri" w:cs="Arial"/>
          <w:sz w:val="22"/>
          <w:szCs w:val="22"/>
        </w:rPr>
        <w:t xml:space="preserve">e sídlem </w:t>
      </w:r>
      <w:r w:rsidR="00744A8F" w:rsidRPr="00F864A1">
        <w:rPr>
          <w:rFonts w:ascii="Calibri" w:hAnsi="Calibri" w:cs="Arial"/>
          <w:sz w:val="22"/>
          <w:szCs w:val="22"/>
        </w:rPr>
        <w:t xml:space="preserve">Kroměříž, </w:t>
      </w:r>
      <w:r w:rsidR="002B65DE" w:rsidRPr="00F864A1">
        <w:rPr>
          <w:rFonts w:ascii="Calibri" w:hAnsi="Calibri" w:cs="Arial"/>
          <w:sz w:val="22"/>
          <w:szCs w:val="22"/>
        </w:rPr>
        <w:t>Hulínská 2352/28d</w:t>
      </w:r>
      <w:r w:rsidR="00744A8F" w:rsidRPr="00F864A1">
        <w:rPr>
          <w:rFonts w:ascii="Calibri" w:hAnsi="Calibri" w:cs="Arial"/>
          <w:sz w:val="22"/>
          <w:szCs w:val="22"/>
        </w:rPr>
        <w:t>, PSČ 767 01</w:t>
      </w:r>
    </w:p>
    <w:p w:rsidR="00D55B5B" w:rsidRPr="00F864A1" w:rsidRDefault="00D55B5B" w:rsidP="0020324D">
      <w:pPr>
        <w:spacing w:line="276" w:lineRule="auto"/>
        <w:ind w:left="1276"/>
        <w:jc w:val="both"/>
        <w:rPr>
          <w:rFonts w:ascii="Calibri" w:hAnsi="Calibri" w:cs="Arial"/>
          <w:sz w:val="22"/>
          <w:szCs w:val="22"/>
        </w:rPr>
      </w:pPr>
      <w:r w:rsidRPr="00F864A1">
        <w:rPr>
          <w:rFonts w:ascii="Calibri" w:hAnsi="Calibri" w:cs="Arial"/>
          <w:sz w:val="22"/>
          <w:szCs w:val="22"/>
        </w:rPr>
        <w:t xml:space="preserve">IČ: </w:t>
      </w:r>
      <w:r w:rsidR="002B65DE" w:rsidRPr="00F864A1">
        <w:rPr>
          <w:rFonts w:ascii="Calibri" w:hAnsi="Calibri" w:cs="Arial"/>
          <w:sz w:val="22"/>
          <w:szCs w:val="22"/>
        </w:rPr>
        <w:t>29242681</w:t>
      </w:r>
      <w:r w:rsidR="000C7701" w:rsidRPr="00F864A1">
        <w:rPr>
          <w:rFonts w:ascii="Calibri" w:hAnsi="Calibri" w:cs="Arial"/>
          <w:sz w:val="22"/>
          <w:szCs w:val="22"/>
        </w:rPr>
        <w:t>, DIČ</w:t>
      </w:r>
      <w:r w:rsidR="005152B1" w:rsidRPr="00F864A1">
        <w:rPr>
          <w:rFonts w:ascii="Calibri" w:hAnsi="Calibri" w:cs="Arial"/>
          <w:sz w:val="22"/>
          <w:szCs w:val="22"/>
        </w:rPr>
        <w:t xml:space="preserve"> CZ</w:t>
      </w:r>
      <w:r w:rsidR="002B65DE" w:rsidRPr="00F864A1">
        <w:rPr>
          <w:rFonts w:ascii="Calibri" w:hAnsi="Calibri" w:cs="Arial"/>
          <w:sz w:val="22"/>
          <w:szCs w:val="22"/>
        </w:rPr>
        <w:t>29242681</w:t>
      </w:r>
    </w:p>
    <w:p w:rsidR="00D55B5B" w:rsidRPr="00F864A1" w:rsidRDefault="000C7701" w:rsidP="0020324D">
      <w:pPr>
        <w:spacing w:line="276" w:lineRule="auto"/>
        <w:ind w:left="1276"/>
        <w:jc w:val="both"/>
        <w:rPr>
          <w:rFonts w:ascii="Calibri" w:hAnsi="Calibri" w:cs="Arial"/>
          <w:b/>
          <w:sz w:val="22"/>
          <w:szCs w:val="22"/>
        </w:rPr>
      </w:pPr>
      <w:r w:rsidRPr="00F864A1">
        <w:rPr>
          <w:rFonts w:ascii="Calibri" w:hAnsi="Calibri" w:cs="Arial"/>
          <w:b/>
          <w:sz w:val="22"/>
          <w:szCs w:val="22"/>
        </w:rPr>
        <w:t xml:space="preserve">Zastoupená </w:t>
      </w:r>
      <w:r w:rsidR="00C77712">
        <w:rPr>
          <w:rFonts w:ascii="Calibri" w:hAnsi="Calibri" w:cs="Arial"/>
          <w:b/>
          <w:sz w:val="22"/>
          <w:szCs w:val="22"/>
        </w:rPr>
        <w:t>xxxxxxxxxxxxxx</w:t>
      </w:r>
    </w:p>
    <w:p w:rsidR="00D55B5B" w:rsidRPr="00F864A1" w:rsidRDefault="000C7701" w:rsidP="0020324D">
      <w:pPr>
        <w:spacing w:line="276" w:lineRule="auto"/>
        <w:ind w:left="1276"/>
        <w:jc w:val="both"/>
        <w:rPr>
          <w:rFonts w:ascii="Calibri" w:hAnsi="Calibri" w:cs="Arial"/>
          <w:sz w:val="22"/>
          <w:szCs w:val="22"/>
        </w:rPr>
      </w:pPr>
      <w:r w:rsidRPr="00F864A1">
        <w:rPr>
          <w:rFonts w:ascii="Calibri" w:hAnsi="Calibri" w:cs="Arial"/>
          <w:sz w:val="22"/>
          <w:szCs w:val="22"/>
        </w:rPr>
        <w:t>bankovní spojení</w:t>
      </w:r>
      <w:r w:rsidR="001C34DE" w:rsidRPr="00F864A1">
        <w:rPr>
          <w:rFonts w:ascii="Calibri" w:hAnsi="Calibri" w:cs="Arial"/>
          <w:sz w:val="22"/>
          <w:szCs w:val="22"/>
        </w:rPr>
        <w:t xml:space="preserve">: </w:t>
      </w:r>
      <w:r w:rsidR="00C77712">
        <w:rPr>
          <w:rFonts w:ascii="Calibri" w:hAnsi="Calibri" w:cs="Arial"/>
          <w:sz w:val="22"/>
          <w:szCs w:val="22"/>
        </w:rPr>
        <w:t>xxxxxxxxxxxxxxxxxxx</w:t>
      </w:r>
    </w:p>
    <w:p w:rsidR="000C7701" w:rsidRPr="00F864A1" w:rsidRDefault="000C7701" w:rsidP="0020324D">
      <w:pPr>
        <w:spacing w:line="276" w:lineRule="auto"/>
        <w:ind w:left="1276"/>
        <w:jc w:val="both"/>
        <w:rPr>
          <w:rFonts w:ascii="Calibri" w:hAnsi="Calibri" w:cs="Arial"/>
          <w:sz w:val="22"/>
          <w:szCs w:val="22"/>
        </w:rPr>
      </w:pPr>
      <w:r w:rsidRPr="00F864A1">
        <w:rPr>
          <w:rFonts w:ascii="Calibri" w:hAnsi="Calibri" w:cs="Arial"/>
          <w:sz w:val="22"/>
          <w:szCs w:val="22"/>
        </w:rPr>
        <w:t>č. účtu</w:t>
      </w:r>
      <w:r w:rsidR="001C34DE" w:rsidRPr="00F864A1">
        <w:rPr>
          <w:rFonts w:ascii="Calibri" w:hAnsi="Calibri" w:cs="Arial"/>
          <w:sz w:val="22"/>
          <w:szCs w:val="22"/>
        </w:rPr>
        <w:t>:</w:t>
      </w:r>
      <w:r w:rsidR="00744A8F" w:rsidRPr="00F864A1">
        <w:t xml:space="preserve"> </w:t>
      </w:r>
      <w:r w:rsidR="00C77712">
        <w:rPr>
          <w:rFonts w:ascii="Calibri" w:hAnsi="Calibri" w:cs="Arial"/>
          <w:sz w:val="22"/>
          <w:szCs w:val="22"/>
        </w:rPr>
        <w:t>xxxxxxxxxxx</w:t>
      </w:r>
      <w:r w:rsidR="00B81C64" w:rsidRPr="00F864A1">
        <w:rPr>
          <w:rFonts w:ascii="Calibri" w:hAnsi="Calibri" w:cs="Arial"/>
          <w:sz w:val="22"/>
          <w:szCs w:val="22"/>
        </w:rPr>
        <w:t xml:space="preserve"> </w:t>
      </w:r>
    </w:p>
    <w:p w:rsidR="005152B1" w:rsidRPr="00F864A1" w:rsidRDefault="000C7701" w:rsidP="0020324D">
      <w:pPr>
        <w:spacing w:line="276" w:lineRule="auto"/>
        <w:ind w:left="1276"/>
        <w:jc w:val="both"/>
        <w:rPr>
          <w:rFonts w:ascii="Calibri" w:hAnsi="Calibri" w:cs="Arial"/>
          <w:sz w:val="22"/>
          <w:szCs w:val="22"/>
        </w:rPr>
      </w:pPr>
      <w:r w:rsidRPr="00F864A1">
        <w:rPr>
          <w:rFonts w:ascii="Calibri" w:hAnsi="Calibri" w:cs="Arial"/>
          <w:sz w:val="22"/>
          <w:szCs w:val="22"/>
        </w:rPr>
        <w:t>Kontakt</w:t>
      </w:r>
      <w:r w:rsidR="005152B1" w:rsidRPr="00F864A1">
        <w:rPr>
          <w:rFonts w:ascii="Calibri" w:hAnsi="Calibri" w:cs="Arial"/>
          <w:sz w:val="22"/>
          <w:szCs w:val="22"/>
        </w:rPr>
        <w:t xml:space="preserve">: </w:t>
      </w:r>
      <w:r w:rsidR="00C77712">
        <w:rPr>
          <w:rFonts w:ascii="Calibri" w:hAnsi="Calibri" w:cs="Arial"/>
          <w:sz w:val="22"/>
          <w:szCs w:val="22"/>
        </w:rPr>
        <w:t>xxxxxxxxxxxxx</w:t>
      </w:r>
      <w:r w:rsidR="005152B1" w:rsidRPr="00F864A1">
        <w:rPr>
          <w:rFonts w:ascii="Calibri" w:hAnsi="Calibri" w:cs="Arial"/>
          <w:sz w:val="22"/>
          <w:szCs w:val="22"/>
        </w:rPr>
        <w:t xml:space="preserve"> </w:t>
      </w:r>
    </w:p>
    <w:p w:rsidR="005152B1" w:rsidRPr="00401323" w:rsidRDefault="005152B1" w:rsidP="005152B1">
      <w:pPr>
        <w:spacing w:line="276" w:lineRule="auto"/>
        <w:ind w:left="1276"/>
        <w:jc w:val="both"/>
        <w:rPr>
          <w:rFonts w:ascii="Calibri" w:hAnsi="Calibri" w:cs="Arial"/>
          <w:sz w:val="22"/>
          <w:szCs w:val="22"/>
        </w:rPr>
      </w:pPr>
      <w:r w:rsidRPr="00F864A1">
        <w:rPr>
          <w:rFonts w:ascii="Calibri" w:hAnsi="Calibri" w:cs="Arial"/>
          <w:sz w:val="22"/>
          <w:szCs w:val="22"/>
        </w:rPr>
        <w:t xml:space="preserve">                email: </w:t>
      </w:r>
      <w:hyperlink r:id="rId7" w:history="1">
        <w:r w:rsidR="00C77712">
          <w:rPr>
            <w:rStyle w:val="Hypertextovodkaz"/>
            <w:rFonts w:ascii="Calibri" w:hAnsi="Calibri" w:cs="Arial"/>
            <w:sz w:val="22"/>
            <w:szCs w:val="22"/>
          </w:rPr>
          <w:t>xxxxxxxxxxxxxxxx</w:t>
        </w:r>
      </w:hyperlink>
      <w:r w:rsidRPr="00F864A1">
        <w:rPr>
          <w:rFonts w:ascii="Calibri" w:hAnsi="Calibri" w:cs="Arial"/>
          <w:sz w:val="22"/>
          <w:szCs w:val="22"/>
        </w:rPr>
        <w:t xml:space="preserve">, tel: </w:t>
      </w:r>
      <w:r w:rsidR="002B65DE" w:rsidRPr="00F864A1">
        <w:rPr>
          <w:rFonts w:ascii="Calibri" w:hAnsi="Calibri" w:cs="Arial"/>
          <w:sz w:val="22"/>
          <w:szCs w:val="22"/>
        </w:rPr>
        <w:t>+420</w:t>
      </w:r>
      <w:r w:rsidR="00B81C64" w:rsidRPr="00F864A1">
        <w:rPr>
          <w:rFonts w:ascii="Calibri" w:hAnsi="Calibri" w:cs="Arial"/>
          <w:sz w:val="22"/>
          <w:szCs w:val="22"/>
        </w:rPr>
        <w:t> </w:t>
      </w:r>
      <w:r w:rsidR="00C77712">
        <w:rPr>
          <w:rFonts w:ascii="Calibri" w:hAnsi="Calibri" w:cs="Arial"/>
          <w:sz w:val="22"/>
          <w:szCs w:val="22"/>
        </w:rPr>
        <w:t>xxxxxxxxxxxxxx</w:t>
      </w:r>
      <w:r w:rsidR="002B65DE" w:rsidRPr="00F864A1">
        <w:rPr>
          <w:rFonts w:ascii="Calibri" w:hAnsi="Calibri" w:cs="Arial"/>
          <w:sz w:val="22"/>
          <w:szCs w:val="22"/>
        </w:rPr>
        <w:t xml:space="preserve"> </w:t>
      </w:r>
    </w:p>
    <w:p w:rsidR="00D55B5B" w:rsidRPr="00401323" w:rsidRDefault="00D55B5B" w:rsidP="0020324D">
      <w:pPr>
        <w:spacing w:line="276" w:lineRule="auto"/>
        <w:ind w:left="1276"/>
        <w:jc w:val="both"/>
        <w:rPr>
          <w:rFonts w:ascii="Calibri" w:hAnsi="Calibri" w:cs="Arial"/>
          <w:sz w:val="22"/>
          <w:szCs w:val="22"/>
        </w:rPr>
      </w:pPr>
      <w:r w:rsidRPr="00401323">
        <w:rPr>
          <w:rFonts w:ascii="Calibri" w:hAnsi="Calibri" w:cs="Arial"/>
          <w:sz w:val="22"/>
          <w:szCs w:val="22"/>
        </w:rPr>
        <w:t xml:space="preserve">(dále jen </w:t>
      </w:r>
      <w:r w:rsidR="0020324D" w:rsidRPr="00401323">
        <w:rPr>
          <w:rFonts w:ascii="Calibri" w:hAnsi="Calibri" w:cs="Arial"/>
          <w:sz w:val="22"/>
          <w:szCs w:val="22"/>
        </w:rPr>
        <w:t>„</w:t>
      </w:r>
      <w:r w:rsidRPr="00401323">
        <w:rPr>
          <w:rFonts w:ascii="Calibri" w:hAnsi="Calibri" w:cs="Arial"/>
          <w:sz w:val="22"/>
          <w:szCs w:val="22"/>
        </w:rPr>
        <w:t>prodávající</w:t>
      </w:r>
      <w:r w:rsidR="0020324D" w:rsidRPr="00401323">
        <w:rPr>
          <w:rFonts w:ascii="Calibri" w:hAnsi="Calibri" w:cs="Arial"/>
          <w:sz w:val="22"/>
          <w:szCs w:val="22"/>
        </w:rPr>
        <w:t>“</w:t>
      </w:r>
      <w:r w:rsidRPr="00401323">
        <w:rPr>
          <w:rFonts w:ascii="Calibri" w:hAnsi="Calibri" w:cs="Arial"/>
          <w:sz w:val="22"/>
          <w:szCs w:val="22"/>
        </w:rPr>
        <w:t xml:space="preserve">) </w:t>
      </w:r>
    </w:p>
    <w:p w:rsidR="00D55B5B" w:rsidRPr="00401323" w:rsidRDefault="00D55B5B" w:rsidP="0020324D">
      <w:pPr>
        <w:tabs>
          <w:tab w:val="left" w:pos="2160"/>
        </w:tabs>
        <w:spacing w:line="276" w:lineRule="auto"/>
        <w:ind w:right="4678" w:firstLine="2087"/>
        <w:jc w:val="both"/>
        <w:rPr>
          <w:rFonts w:ascii="Calibri" w:hAnsi="Calibri" w:cs="Arial"/>
          <w:sz w:val="22"/>
          <w:szCs w:val="22"/>
        </w:rPr>
      </w:pPr>
    </w:p>
    <w:p w:rsidR="00D55B5B" w:rsidRPr="00401323" w:rsidRDefault="00D55B5B" w:rsidP="0020324D">
      <w:pPr>
        <w:tabs>
          <w:tab w:val="left" w:pos="1134"/>
        </w:tabs>
        <w:spacing w:line="276" w:lineRule="auto"/>
        <w:ind w:right="-4"/>
        <w:jc w:val="both"/>
        <w:rPr>
          <w:rFonts w:ascii="Calibri" w:hAnsi="Calibri" w:cs="Arial"/>
          <w:b/>
          <w:sz w:val="22"/>
          <w:szCs w:val="22"/>
        </w:rPr>
      </w:pPr>
      <w:r w:rsidRPr="00401323">
        <w:rPr>
          <w:rFonts w:ascii="Calibri" w:hAnsi="Calibri" w:cs="Arial"/>
          <w:sz w:val="22"/>
          <w:szCs w:val="22"/>
        </w:rPr>
        <w:t>Kupující:</w:t>
      </w:r>
      <w:r w:rsidRPr="00401323">
        <w:rPr>
          <w:rFonts w:ascii="Calibri" w:hAnsi="Calibri" w:cs="Arial"/>
          <w:sz w:val="22"/>
          <w:szCs w:val="22"/>
        </w:rPr>
        <w:tab/>
      </w:r>
      <w:r w:rsidRPr="00401323">
        <w:rPr>
          <w:rFonts w:ascii="Calibri" w:hAnsi="Calibri" w:cs="Arial"/>
          <w:b/>
          <w:sz w:val="22"/>
          <w:szCs w:val="22"/>
        </w:rPr>
        <w:t>Národní památkový ústav</w:t>
      </w:r>
      <w:r w:rsidR="000C7701" w:rsidRPr="00401323">
        <w:rPr>
          <w:rFonts w:ascii="Calibri" w:hAnsi="Calibri" w:cs="Arial"/>
          <w:b/>
          <w:sz w:val="22"/>
          <w:szCs w:val="22"/>
        </w:rPr>
        <w:t>, státní příspěvková organizace</w:t>
      </w:r>
    </w:p>
    <w:p w:rsidR="00D55B5B" w:rsidRPr="00401323" w:rsidRDefault="00EB52DD" w:rsidP="0020324D">
      <w:pPr>
        <w:spacing w:line="276" w:lineRule="auto"/>
        <w:ind w:left="1134" w:right="-4"/>
        <w:jc w:val="both"/>
        <w:rPr>
          <w:rFonts w:ascii="Calibri" w:hAnsi="Calibri" w:cs="Arial"/>
          <w:sz w:val="22"/>
          <w:szCs w:val="22"/>
        </w:rPr>
      </w:pPr>
      <w:r w:rsidRPr="00401323">
        <w:rPr>
          <w:rFonts w:ascii="Calibri" w:hAnsi="Calibri" w:cs="Arial"/>
          <w:sz w:val="22"/>
          <w:szCs w:val="22"/>
        </w:rPr>
        <w:t>s</w:t>
      </w:r>
      <w:r w:rsidR="000C7701" w:rsidRPr="00401323">
        <w:rPr>
          <w:rFonts w:ascii="Calibri" w:hAnsi="Calibri" w:cs="Arial"/>
          <w:sz w:val="22"/>
          <w:szCs w:val="22"/>
        </w:rPr>
        <w:t>e sídlem Valdštejnské nám. 3, 1</w:t>
      </w:r>
      <w:r w:rsidR="00D55B5B" w:rsidRPr="00401323">
        <w:rPr>
          <w:rFonts w:ascii="Calibri" w:hAnsi="Calibri" w:cs="Arial"/>
          <w:sz w:val="22"/>
          <w:szCs w:val="22"/>
        </w:rPr>
        <w:t xml:space="preserve">18 01 Praha 1 </w:t>
      </w:r>
    </w:p>
    <w:p w:rsidR="00D55B5B" w:rsidRPr="00401323" w:rsidRDefault="00D55B5B" w:rsidP="0020324D">
      <w:pPr>
        <w:spacing w:line="276" w:lineRule="auto"/>
        <w:ind w:left="1134" w:right="-4"/>
        <w:jc w:val="both"/>
        <w:rPr>
          <w:rFonts w:ascii="Calibri" w:hAnsi="Calibri" w:cs="Arial"/>
          <w:sz w:val="22"/>
          <w:szCs w:val="22"/>
        </w:rPr>
      </w:pPr>
      <w:r w:rsidRPr="00401323">
        <w:rPr>
          <w:rFonts w:ascii="Calibri" w:hAnsi="Calibri" w:cs="Arial"/>
          <w:sz w:val="22"/>
          <w:szCs w:val="22"/>
        </w:rPr>
        <w:t>IČ:75032333</w:t>
      </w:r>
      <w:r w:rsidR="000C7701" w:rsidRPr="00401323">
        <w:rPr>
          <w:rFonts w:ascii="Calibri" w:hAnsi="Calibri" w:cs="Arial"/>
          <w:sz w:val="22"/>
          <w:szCs w:val="22"/>
        </w:rPr>
        <w:t>, DIČ CZ 750032333</w:t>
      </w:r>
    </w:p>
    <w:p w:rsidR="00D55B5B" w:rsidRPr="00401323" w:rsidRDefault="00D55B5B" w:rsidP="0020324D">
      <w:pPr>
        <w:spacing w:line="276" w:lineRule="auto"/>
        <w:ind w:left="1134"/>
        <w:jc w:val="both"/>
        <w:rPr>
          <w:rFonts w:ascii="Calibri" w:hAnsi="Calibri" w:cs="Arial"/>
          <w:sz w:val="22"/>
          <w:szCs w:val="22"/>
        </w:rPr>
      </w:pPr>
      <w:r w:rsidRPr="00401323">
        <w:rPr>
          <w:rFonts w:ascii="Calibri" w:hAnsi="Calibri" w:cs="Arial"/>
          <w:sz w:val="22"/>
          <w:szCs w:val="22"/>
        </w:rPr>
        <w:t>Jednající: Ing. arch. Naděžda Goryczková, generální ředitelka</w:t>
      </w:r>
    </w:p>
    <w:p w:rsidR="000C7701" w:rsidRPr="00635581" w:rsidRDefault="000C7701" w:rsidP="0020324D">
      <w:pPr>
        <w:spacing w:line="276" w:lineRule="auto"/>
        <w:ind w:left="1134"/>
        <w:jc w:val="both"/>
        <w:rPr>
          <w:rFonts w:ascii="Calibri" w:hAnsi="Calibri" w:cs="Arial"/>
          <w:b/>
          <w:sz w:val="22"/>
          <w:szCs w:val="22"/>
        </w:rPr>
      </w:pPr>
      <w:r w:rsidRPr="00635581">
        <w:rPr>
          <w:rFonts w:ascii="Calibri" w:hAnsi="Calibri" w:cs="Arial"/>
          <w:b/>
          <w:sz w:val="22"/>
          <w:szCs w:val="22"/>
        </w:rPr>
        <w:t>kterou zastupuje Územní památková správa v Kroměříži</w:t>
      </w:r>
    </w:p>
    <w:p w:rsidR="000C7701" w:rsidRPr="00401323" w:rsidRDefault="000C7701" w:rsidP="0020324D">
      <w:pPr>
        <w:spacing w:line="276" w:lineRule="auto"/>
        <w:ind w:left="1134"/>
        <w:jc w:val="both"/>
        <w:rPr>
          <w:rFonts w:ascii="Calibri" w:hAnsi="Calibri" w:cs="Arial"/>
          <w:sz w:val="22"/>
          <w:szCs w:val="22"/>
        </w:rPr>
      </w:pPr>
      <w:r w:rsidRPr="00401323">
        <w:rPr>
          <w:rFonts w:ascii="Calibri" w:hAnsi="Calibri" w:cs="Arial"/>
          <w:sz w:val="22"/>
          <w:szCs w:val="22"/>
        </w:rPr>
        <w:t>se sídlem Sněmovní nám. 1, 767 01 Kroměříž</w:t>
      </w:r>
    </w:p>
    <w:p w:rsidR="00002A72" w:rsidRPr="00635581" w:rsidRDefault="00002A72" w:rsidP="0020324D">
      <w:pPr>
        <w:spacing w:line="276" w:lineRule="auto"/>
        <w:ind w:left="1134"/>
        <w:jc w:val="both"/>
        <w:rPr>
          <w:rFonts w:ascii="Calibri" w:hAnsi="Calibri" w:cs="Arial"/>
          <w:b/>
          <w:sz w:val="22"/>
          <w:szCs w:val="22"/>
        </w:rPr>
      </w:pPr>
      <w:r w:rsidRPr="00635581">
        <w:rPr>
          <w:rFonts w:ascii="Calibri" w:hAnsi="Calibri" w:cs="Arial"/>
          <w:b/>
          <w:sz w:val="22"/>
          <w:szCs w:val="22"/>
        </w:rPr>
        <w:t xml:space="preserve">jednající Ing. </w:t>
      </w:r>
      <w:r w:rsidR="00F0382D">
        <w:rPr>
          <w:rFonts w:ascii="Calibri" w:hAnsi="Calibri" w:cs="Arial"/>
          <w:b/>
          <w:sz w:val="22"/>
          <w:szCs w:val="22"/>
        </w:rPr>
        <w:t>Petrem Šubíkem,</w:t>
      </w:r>
      <w:r w:rsidRPr="00635581">
        <w:rPr>
          <w:rFonts w:ascii="Calibri" w:hAnsi="Calibri" w:cs="Arial"/>
          <w:b/>
          <w:sz w:val="22"/>
          <w:szCs w:val="22"/>
        </w:rPr>
        <w:t xml:space="preserve"> ředitelem</w:t>
      </w:r>
    </w:p>
    <w:p w:rsidR="0020324D" w:rsidRPr="00401323" w:rsidRDefault="00002A72"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zástupce pro věcná jednání: </w:t>
      </w:r>
      <w:r w:rsidR="00C77712">
        <w:rPr>
          <w:rFonts w:ascii="Calibri" w:hAnsi="Calibri" w:cs="Arial"/>
          <w:sz w:val="22"/>
          <w:szCs w:val="22"/>
        </w:rPr>
        <w:t>xxxxxxxxxxxxxxxxxxxxxxxxxxx</w:t>
      </w:r>
      <w:r w:rsidR="0020324D" w:rsidRPr="00401323">
        <w:rPr>
          <w:rFonts w:ascii="Calibri" w:hAnsi="Calibri" w:cs="Arial"/>
          <w:sz w:val="22"/>
          <w:szCs w:val="22"/>
        </w:rPr>
        <w:t xml:space="preserve"> </w:t>
      </w:r>
    </w:p>
    <w:p w:rsidR="00002A72" w:rsidRPr="00401323" w:rsidRDefault="00002A72"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tel. </w:t>
      </w:r>
      <w:r w:rsidR="00C77712">
        <w:rPr>
          <w:rFonts w:ascii="Calibri" w:hAnsi="Calibri" w:cs="Arial"/>
          <w:sz w:val="22"/>
          <w:szCs w:val="22"/>
        </w:rPr>
        <w:t>xxxxxxxx</w:t>
      </w:r>
      <w:r w:rsidRPr="00401323">
        <w:rPr>
          <w:rFonts w:ascii="Calibri" w:hAnsi="Calibri" w:cs="Arial"/>
          <w:sz w:val="22"/>
          <w:szCs w:val="22"/>
        </w:rPr>
        <w:t xml:space="preserve">, email: </w:t>
      </w:r>
      <w:r w:rsidR="00C77712">
        <w:rPr>
          <w:rFonts w:ascii="Calibri" w:hAnsi="Calibri" w:cs="Arial"/>
          <w:sz w:val="22"/>
          <w:szCs w:val="22"/>
        </w:rPr>
        <w:t>xxxxxxxxxxxxxxxx</w:t>
      </w:r>
    </w:p>
    <w:p w:rsidR="000C7701" w:rsidRPr="00401323" w:rsidRDefault="000C7701"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bankovní spojení: </w:t>
      </w:r>
      <w:r w:rsidR="00DD6FEA" w:rsidRPr="00401323">
        <w:rPr>
          <w:rFonts w:ascii="Calibri" w:hAnsi="Calibri" w:cs="Arial"/>
          <w:sz w:val="22"/>
          <w:szCs w:val="22"/>
        </w:rPr>
        <w:t>Česká národní banka</w:t>
      </w:r>
      <w:r w:rsidRPr="00401323">
        <w:rPr>
          <w:rFonts w:ascii="Calibri" w:hAnsi="Calibri" w:cs="Arial"/>
          <w:sz w:val="22"/>
          <w:szCs w:val="22"/>
        </w:rPr>
        <w:t>, a.s.</w:t>
      </w:r>
    </w:p>
    <w:p w:rsidR="000C7701" w:rsidRPr="00401323" w:rsidRDefault="000C7701" w:rsidP="0020324D">
      <w:pPr>
        <w:spacing w:line="276" w:lineRule="auto"/>
        <w:ind w:left="1134"/>
        <w:jc w:val="both"/>
        <w:rPr>
          <w:rFonts w:ascii="Calibri" w:hAnsi="Calibri" w:cs="Arial"/>
          <w:sz w:val="22"/>
          <w:szCs w:val="22"/>
        </w:rPr>
      </w:pPr>
      <w:r w:rsidRPr="00401323">
        <w:rPr>
          <w:rFonts w:ascii="Calibri" w:hAnsi="Calibri" w:cs="Arial"/>
          <w:sz w:val="22"/>
          <w:szCs w:val="22"/>
        </w:rPr>
        <w:t>č. účtu</w:t>
      </w:r>
      <w:r w:rsidR="00DD6FEA" w:rsidRPr="00401323">
        <w:rPr>
          <w:rFonts w:ascii="Calibri" w:hAnsi="Calibri" w:cs="Arial"/>
          <w:sz w:val="22"/>
          <w:szCs w:val="22"/>
        </w:rPr>
        <w:t>: 500005-60039011/0710</w:t>
      </w:r>
    </w:p>
    <w:p w:rsidR="00D55B5B" w:rsidRPr="00401323" w:rsidRDefault="00D55B5B" w:rsidP="0020324D">
      <w:pPr>
        <w:spacing w:line="276" w:lineRule="auto"/>
        <w:ind w:left="1134"/>
        <w:jc w:val="both"/>
        <w:rPr>
          <w:rFonts w:ascii="Calibri" w:hAnsi="Calibri" w:cs="Arial"/>
          <w:sz w:val="22"/>
          <w:szCs w:val="22"/>
        </w:rPr>
      </w:pPr>
      <w:r w:rsidRPr="00401323">
        <w:rPr>
          <w:rFonts w:ascii="Calibri" w:hAnsi="Calibri" w:cs="Arial"/>
          <w:sz w:val="22"/>
          <w:szCs w:val="22"/>
        </w:rPr>
        <w:t xml:space="preserve">(dále jen </w:t>
      </w:r>
      <w:r w:rsidR="0020324D" w:rsidRPr="00401323">
        <w:rPr>
          <w:rFonts w:ascii="Calibri" w:hAnsi="Calibri" w:cs="Arial"/>
          <w:sz w:val="22"/>
          <w:szCs w:val="22"/>
        </w:rPr>
        <w:t>„</w:t>
      </w:r>
      <w:r w:rsidRPr="00401323">
        <w:rPr>
          <w:rFonts w:ascii="Calibri" w:hAnsi="Calibri" w:cs="Arial"/>
          <w:sz w:val="22"/>
          <w:szCs w:val="22"/>
        </w:rPr>
        <w:t>kupující</w:t>
      </w:r>
      <w:r w:rsidR="0020324D" w:rsidRPr="00401323">
        <w:rPr>
          <w:rFonts w:ascii="Calibri" w:hAnsi="Calibri" w:cs="Arial"/>
          <w:sz w:val="22"/>
          <w:szCs w:val="22"/>
        </w:rPr>
        <w:t>“</w:t>
      </w:r>
      <w:r w:rsidRPr="00401323">
        <w:rPr>
          <w:rFonts w:ascii="Calibri" w:hAnsi="Calibri" w:cs="Arial"/>
          <w:sz w:val="22"/>
          <w:szCs w:val="22"/>
        </w:rPr>
        <w:t>)</w:t>
      </w:r>
    </w:p>
    <w:p w:rsidR="0020324D" w:rsidRPr="00401323" w:rsidRDefault="0020324D" w:rsidP="0020324D">
      <w:pPr>
        <w:spacing w:line="276" w:lineRule="auto"/>
        <w:jc w:val="center"/>
        <w:rPr>
          <w:rFonts w:ascii="Calibri" w:hAnsi="Calibri" w:cs="Arial"/>
          <w:b/>
          <w:bCs/>
          <w:sz w:val="22"/>
          <w:szCs w:val="22"/>
        </w:rPr>
      </w:pPr>
    </w:p>
    <w:p w:rsidR="00D55B5B" w:rsidRPr="00401323" w:rsidRDefault="00925794" w:rsidP="0020324D">
      <w:pPr>
        <w:spacing w:line="276" w:lineRule="auto"/>
        <w:jc w:val="center"/>
        <w:rPr>
          <w:rFonts w:ascii="Calibri" w:hAnsi="Calibri" w:cs="Arial"/>
          <w:b/>
          <w:bCs/>
          <w:sz w:val="22"/>
          <w:szCs w:val="22"/>
        </w:rPr>
      </w:pPr>
      <w:r w:rsidRPr="00401323">
        <w:rPr>
          <w:rFonts w:ascii="Calibri" w:hAnsi="Calibri" w:cs="Arial"/>
          <w:b/>
          <w:bCs/>
          <w:sz w:val="22"/>
          <w:szCs w:val="22"/>
        </w:rPr>
        <w:t>II</w:t>
      </w:r>
      <w:r w:rsidR="00D55B5B" w:rsidRPr="00401323">
        <w:rPr>
          <w:rFonts w:ascii="Calibri" w:hAnsi="Calibri" w:cs="Arial"/>
          <w:b/>
          <w:bCs/>
          <w:sz w:val="22"/>
          <w:szCs w:val="22"/>
        </w:rPr>
        <w:t>.</w:t>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Předmět koupě, účel smlouvy</w:t>
      </w:r>
    </w:p>
    <w:p w:rsidR="001F10C0" w:rsidRDefault="001F10C0" w:rsidP="006654C0">
      <w:pPr>
        <w:pStyle w:val="Odstavecseseznamem"/>
        <w:numPr>
          <w:ilvl w:val="0"/>
          <w:numId w:val="5"/>
        </w:numPr>
        <w:tabs>
          <w:tab w:val="clear" w:pos="720"/>
          <w:tab w:val="num" w:pos="426"/>
        </w:tabs>
        <w:spacing w:line="276" w:lineRule="auto"/>
        <w:ind w:left="426" w:hanging="426"/>
        <w:jc w:val="both"/>
        <w:rPr>
          <w:rFonts w:ascii="Calibri" w:hAnsi="Calibri" w:cs="Arial"/>
          <w:sz w:val="22"/>
          <w:szCs w:val="22"/>
        </w:rPr>
      </w:pPr>
      <w:r>
        <w:rPr>
          <w:rFonts w:ascii="Calibri" w:hAnsi="Calibri" w:cs="Arial"/>
          <w:sz w:val="22"/>
          <w:szCs w:val="22"/>
        </w:rPr>
        <w:t xml:space="preserve">Podkladem pro uzavření této smlouvy je nabídka dodavatele ze dne </w:t>
      </w:r>
      <w:r w:rsidR="002B65DE">
        <w:rPr>
          <w:rFonts w:ascii="Calibri" w:hAnsi="Calibri" w:cs="Arial"/>
          <w:sz w:val="22"/>
          <w:szCs w:val="22"/>
        </w:rPr>
        <w:t>20</w:t>
      </w:r>
      <w:r>
        <w:rPr>
          <w:rFonts w:ascii="Calibri" w:hAnsi="Calibri" w:cs="Arial"/>
          <w:sz w:val="22"/>
          <w:szCs w:val="22"/>
        </w:rPr>
        <w:t>.</w:t>
      </w:r>
      <w:r w:rsidR="008A510B">
        <w:rPr>
          <w:rFonts w:ascii="Calibri" w:hAnsi="Calibri" w:cs="Arial"/>
          <w:sz w:val="22"/>
          <w:szCs w:val="22"/>
        </w:rPr>
        <w:t xml:space="preserve"> </w:t>
      </w:r>
      <w:r w:rsidR="002B65DE">
        <w:rPr>
          <w:rFonts w:ascii="Calibri" w:hAnsi="Calibri" w:cs="Arial"/>
          <w:sz w:val="22"/>
          <w:szCs w:val="22"/>
        </w:rPr>
        <w:t>11</w:t>
      </w:r>
      <w:r>
        <w:rPr>
          <w:rFonts w:ascii="Calibri" w:hAnsi="Calibri" w:cs="Arial"/>
          <w:sz w:val="22"/>
          <w:szCs w:val="22"/>
        </w:rPr>
        <w:t>.</w:t>
      </w:r>
      <w:r w:rsidR="008A510B">
        <w:rPr>
          <w:rFonts w:ascii="Calibri" w:hAnsi="Calibri" w:cs="Arial"/>
          <w:sz w:val="22"/>
          <w:szCs w:val="22"/>
        </w:rPr>
        <w:t xml:space="preserve"> </w:t>
      </w:r>
      <w:r>
        <w:rPr>
          <w:rFonts w:ascii="Calibri" w:hAnsi="Calibri" w:cs="Arial"/>
          <w:sz w:val="22"/>
          <w:szCs w:val="22"/>
        </w:rPr>
        <w:t>201</w:t>
      </w:r>
      <w:r w:rsidR="008E6C23">
        <w:rPr>
          <w:rFonts w:ascii="Calibri" w:hAnsi="Calibri" w:cs="Arial"/>
          <w:sz w:val="22"/>
          <w:szCs w:val="22"/>
        </w:rPr>
        <w:t>9</w:t>
      </w:r>
      <w:r>
        <w:rPr>
          <w:rFonts w:ascii="Calibri" w:hAnsi="Calibri" w:cs="Arial"/>
          <w:sz w:val="22"/>
          <w:szCs w:val="22"/>
        </w:rPr>
        <w:t xml:space="preserve"> Evidovaná v souladu se zákonem č. 134/2016 Sb. o zadávání veřejných zakázek (dále jen „zákon“) prostřednictvím elektronického tržiště NEN, </w:t>
      </w:r>
      <w:r w:rsidRPr="00C77712">
        <w:rPr>
          <w:rFonts w:ascii="Calibri" w:hAnsi="Calibri" w:cs="Arial"/>
          <w:sz w:val="22"/>
          <w:szCs w:val="22"/>
        </w:rPr>
        <w:t>zakázka č..</w:t>
      </w:r>
      <w:r w:rsidR="008A510B" w:rsidRPr="00C77712">
        <w:rPr>
          <w:rFonts w:ascii="Calibri" w:hAnsi="Calibri" w:cs="Arial"/>
          <w:sz w:val="22"/>
          <w:szCs w:val="22"/>
        </w:rPr>
        <w:t xml:space="preserve"> </w:t>
      </w:r>
      <w:r w:rsidR="00C77712" w:rsidRPr="00C77712">
        <w:rPr>
          <w:rFonts w:asciiTheme="minorHAnsi" w:hAnsiTheme="minorHAnsi"/>
          <w:sz w:val="22"/>
          <w:szCs w:val="22"/>
        </w:rPr>
        <w:t>N006</w:t>
      </w:r>
      <w:r w:rsidR="00C77712" w:rsidRPr="008A510B">
        <w:rPr>
          <w:rFonts w:asciiTheme="minorHAnsi" w:hAnsiTheme="minorHAnsi"/>
          <w:sz w:val="22"/>
          <w:szCs w:val="22"/>
        </w:rPr>
        <w:t>/19/</w:t>
      </w:r>
      <w:r w:rsidR="00C77712">
        <w:rPr>
          <w:rFonts w:asciiTheme="minorHAnsi" w:hAnsiTheme="minorHAnsi"/>
          <w:sz w:val="22"/>
          <w:szCs w:val="22"/>
        </w:rPr>
        <w:t>V00033952</w:t>
      </w:r>
    </w:p>
    <w:p w:rsidR="00D55B5B" w:rsidRPr="00401323" w:rsidRDefault="00D55B5B" w:rsidP="006654C0">
      <w:pPr>
        <w:pStyle w:val="Odstavecseseznamem"/>
        <w:numPr>
          <w:ilvl w:val="0"/>
          <w:numId w:val="5"/>
        </w:numPr>
        <w:tabs>
          <w:tab w:val="clear" w:pos="720"/>
          <w:tab w:val="num" w:pos="426"/>
        </w:tabs>
        <w:spacing w:line="276" w:lineRule="auto"/>
        <w:ind w:left="426" w:hanging="426"/>
        <w:jc w:val="both"/>
        <w:rPr>
          <w:rFonts w:ascii="Calibri" w:hAnsi="Calibri" w:cs="Arial"/>
          <w:sz w:val="22"/>
          <w:szCs w:val="22"/>
        </w:rPr>
      </w:pPr>
      <w:r w:rsidRPr="00401323">
        <w:rPr>
          <w:rFonts w:ascii="Calibri" w:hAnsi="Calibri" w:cs="Arial"/>
          <w:sz w:val="22"/>
          <w:szCs w:val="22"/>
        </w:rPr>
        <w:t xml:space="preserve">Předmětem plnění této smlouvy je dodávka </w:t>
      </w:r>
      <w:r w:rsidR="00E67F27">
        <w:rPr>
          <w:rFonts w:ascii="Calibri" w:hAnsi="Calibri" w:cs="Arial"/>
          <w:sz w:val="22"/>
          <w:szCs w:val="22"/>
        </w:rPr>
        <w:t xml:space="preserve">nové, </w:t>
      </w:r>
      <w:r w:rsidR="00A56F58">
        <w:rPr>
          <w:rFonts w:ascii="Calibri" w:hAnsi="Calibri" w:cs="Arial"/>
          <w:sz w:val="22"/>
          <w:szCs w:val="22"/>
        </w:rPr>
        <w:t xml:space="preserve">nepoužité </w:t>
      </w:r>
      <w:r w:rsidR="00A56F58" w:rsidRPr="00DA681F">
        <w:rPr>
          <w:rFonts w:ascii="Calibri" w:hAnsi="Calibri" w:cs="Arial"/>
          <w:sz w:val="22"/>
          <w:szCs w:val="22"/>
        </w:rPr>
        <w:t>výpočetní techniky (</w:t>
      </w:r>
      <w:r w:rsidR="002B65DE" w:rsidRPr="00DA681F">
        <w:rPr>
          <w:rFonts w:ascii="Calibri" w:hAnsi="Calibri" w:cs="Arial"/>
          <w:sz w:val="22"/>
          <w:szCs w:val="22"/>
        </w:rPr>
        <w:t>PC, monitory,</w:t>
      </w:r>
      <w:r w:rsidR="00EA3756">
        <w:rPr>
          <w:rFonts w:ascii="Calibri" w:hAnsi="Calibri" w:cs="Arial"/>
          <w:sz w:val="22"/>
          <w:szCs w:val="22"/>
        </w:rPr>
        <w:t xml:space="preserve"> </w:t>
      </w:r>
      <w:r w:rsidR="00E67F27" w:rsidRPr="00DA681F">
        <w:rPr>
          <w:rFonts w:ascii="Calibri" w:hAnsi="Calibri" w:cs="Arial"/>
          <w:sz w:val="22"/>
          <w:szCs w:val="22"/>
        </w:rPr>
        <w:t>noteb</w:t>
      </w:r>
      <w:r w:rsidR="00A56F58" w:rsidRPr="00DA681F">
        <w:rPr>
          <w:rFonts w:ascii="Calibri" w:hAnsi="Calibri" w:cs="Arial"/>
          <w:sz w:val="22"/>
          <w:szCs w:val="22"/>
        </w:rPr>
        <w:t>ooky</w:t>
      </w:r>
      <w:r w:rsidR="00E67F27" w:rsidRPr="00DA681F">
        <w:rPr>
          <w:rFonts w:ascii="Calibri" w:hAnsi="Calibri" w:cs="Arial"/>
          <w:sz w:val="22"/>
          <w:szCs w:val="22"/>
        </w:rPr>
        <w:t>)</w:t>
      </w:r>
      <w:r w:rsidR="00E67F27">
        <w:rPr>
          <w:rFonts w:ascii="Calibri" w:hAnsi="Calibri" w:cs="Arial"/>
          <w:sz w:val="22"/>
          <w:szCs w:val="22"/>
        </w:rPr>
        <w:t xml:space="preserve"> včetně dopravy do místa plnění (dále jen „předmět koupě“). </w:t>
      </w:r>
      <w:r w:rsidR="00635581">
        <w:rPr>
          <w:rFonts w:ascii="Calibri" w:hAnsi="Calibri" w:cs="Arial"/>
          <w:sz w:val="22"/>
          <w:szCs w:val="22"/>
        </w:rPr>
        <w:t>Věcná a t</w:t>
      </w:r>
      <w:r w:rsidRPr="00401323">
        <w:rPr>
          <w:rFonts w:ascii="Calibri" w:hAnsi="Calibri" w:cs="Arial"/>
          <w:sz w:val="22"/>
          <w:szCs w:val="22"/>
        </w:rPr>
        <w:t xml:space="preserve">echnická specifikace </w:t>
      </w:r>
      <w:r w:rsidR="003E0E26" w:rsidRPr="00401323">
        <w:rPr>
          <w:rFonts w:ascii="Calibri" w:hAnsi="Calibri" w:cs="Arial"/>
          <w:sz w:val="22"/>
          <w:szCs w:val="22"/>
        </w:rPr>
        <w:t>předmětu koupě</w:t>
      </w:r>
      <w:r w:rsidRPr="00401323">
        <w:rPr>
          <w:rFonts w:ascii="Calibri" w:hAnsi="Calibri" w:cs="Arial"/>
          <w:sz w:val="22"/>
          <w:szCs w:val="22"/>
        </w:rPr>
        <w:t xml:space="preserve"> je uvedena v Příloze č. 1</w:t>
      </w:r>
      <w:r w:rsidR="00635581">
        <w:rPr>
          <w:rFonts w:ascii="Calibri" w:hAnsi="Calibri" w:cs="Arial"/>
          <w:sz w:val="22"/>
          <w:szCs w:val="22"/>
        </w:rPr>
        <w:t>, která je nedílnou součástí</w:t>
      </w:r>
      <w:r w:rsidRPr="00401323">
        <w:rPr>
          <w:rFonts w:ascii="Calibri" w:hAnsi="Calibri" w:cs="Arial"/>
          <w:sz w:val="22"/>
          <w:szCs w:val="22"/>
        </w:rPr>
        <w:t xml:space="preserve"> této smlouvy. </w:t>
      </w:r>
    </w:p>
    <w:p w:rsidR="00EB52DD" w:rsidRPr="00401323" w:rsidRDefault="00D55B5B" w:rsidP="006654C0">
      <w:pPr>
        <w:numPr>
          <w:ilvl w:val="0"/>
          <w:numId w:val="5"/>
        </w:numPr>
        <w:tabs>
          <w:tab w:val="clear" w:pos="720"/>
          <w:tab w:val="num" w:pos="426"/>
        </w:tabs>
        <w:spacing w:line="276" w:lineRule="auto"/>
        <w:ind w:left="425" w:hanging="425"/>
        <w:jc w:val="both"/>
        <w:rPr>
          <w:rFonts w:ascii="Calibri" w:hAnsi="Calibri" w:cs="Arial"/>
          <w:sz w:val="22"/>
          <w:szCs w:val="22"/>
        </w:rPr>
      </w:pPr>
      <w:r w:rsidRPr="00401323">
        <w:rPr>
          <w:rFonts w:ascii="Calibri" w:hAnsi="Calibri" w:cs="Arial"/>
          <w:sz w:val="22"/>
          <w:szCs w:val="22"/>
        </w:rPr>
        <w:t xml:space="preserve">Kupující se zavazuje </w:t>
      </w:r>
      <w:r w:rsidR="00DB2FC9" w:rsidRPr="00401323">
        <w:rPr>
          <w:rFonts w:ascii="Calibri" w:hAnsi="Calibri" w:cs="Arial"/>
          <w:sz w:val="22"/>
          <w:szCs w:val="22"/>
        </w:rPr>
        <w:t>předmět</w:t>
      </w:r>
      <w:r w:rsidRPr="00401323">
        <w:rPr>
          <w:rFonts w:ascii="Calibri" w:hAnsi="Calibri" w:cs="Arial"/>
          <w:sz w:val="22"/>
          <w:szCs w:val="22"/>
        </w:rPr>
        <w:t xml:space="preserve"> </w:t>
      </w:r>
      <w:r w:rsidR="0020324D" w:rsidRPr="00401323">
        <w:rPr>
          <w:rFonts w:ascii="Calibri" w:hAnsi="Calibri" w:cs="Arial"/>
          <w:sz w:val="22"/>
          <w:szCs w:val="22"/>
        </w:rPr>
        <w:t>koupě</w:t>
      </w:r>
      <w:r w:rsidRPr="00401323">
        <w:rPr>
          <w:rFonts w:ascii="Calibri" w:hAnsi="Calibri" w:cs="Arial"/>
          <w:sz w:val="22"/>
          <w:szCs w:val="22"/>
        </w:rPr>
        <w:t xml:space="preserve"> </w:t>
      </w:r>
      <w:r w:rsidR="00BE0502" w:rsidRPr="00401323">
        <w:rPr>
          <w:rFonts w:ascii="Calibri" w:hAnsi="Calibri" w:cs="Arial"/>
          <w:sz w:val="22"/>
          <w:szCs w:val="22"/>
        </w:rPr>
        <w:t>s příslušenstvím</w:t>
      </w:r>
      <w:r w:rsidRPr="00401323">
        <w:rPr>
          <w:rFonts w:ascii="Calibri" w:hAnsi="Calibri" w:cs="Arial"/>
          <w:sz w:val="22"/>
          <w:szCs w:val="22"/>
        </w:rPr>
        <w:t xml:space="preserve"> převzít a zaplatit sjednanou kupní cenu</w:t>
      </w:r>
      <w:r w:rsidR="00EB52DD" w:rsidRPr="00401323">
        <w:rPr>
          <w:rFonts w:ascii="Calibri" w:hAnsi="Calibri" w:cs="Arial"/>
          <w:sz w:val="22"/>
          <w:szCs w:val="22"/>
        </w:rPr>
        <w:t xml:space="preserve">. </w:t>
      </w:r>
    </w:p>
    <w:p w:rsidR="00D55B5B" w:rsidRPr="00401323" w:rsidRDefault="00EB52DD" w:rsidP="006654C0">
      <w:pPr>
        <w:numPr>
          <w:ilvl w:val="0"/>
          <w:numId w:val="5"/>
        </w:numPr>
        <w:tabs>
          <w:tab w:val="clear" w:pos="720"/>
          <w:tab w:val="num" w:pos="426"/>
        </w:tabs>
        <w:spacing w:line="276" w:lineRule="auto"/>
        <w:ind w:left="425" w:hanging="425"/>
        <w:jc w:val="both"/>
        <w:rPr>
          <w:rFonts w:ascii="Calibri" w:hAnsi="Calibri" w:cs="Arial"/>
          <w:sz w:val="22"/>
          <w:szCs w:val="22"/>
        </w:rPr>
      </w:pPr>
      <w:r w:rsidRPr="00401323">
        <w:rPr>
          <w:rFonts w:ascii="Calibri" w:hAnsi="Calibri" w:cs="Arial"/>
          <w:sz w:val="22"/>
          <w:szCs w:val="22"/>
        </w:rPr>
        <w:t xml:space="preserve">Vlastnictví k předmětu koupě přechází na kupujícího dnem převzetí všech bezvadných předmětů koupě kupujícím. </w:t>
      </w:r>
    </w:p>
    <w:p w:rsidR="0020324D" w:rsidRPr="00401323" w:rsidRDefault="001C34DE" w:rsidP="006654C0">
      <w:pPr>
        <w:jc w:val="both"/>
        <w:rPr>
          <w:rFonts w:ascii="Calibri" w:hAnsi="Calibri" w:cs="Arial"/>
          <w:sz w:val="22"/>
          <w:szCs w:val="22"/>
        </w:rPr>
      </w:pPr>
      <w:r w:rsidRPr="00401323">
        <w:rPr>
          <w:rFonts w:ascii="Calibri" w:hAnsi="Calibri" w:cs="Arial"/>
          <w:sz w:val="22"/>
          <w:szCs w:val="22"/>
        </w:rPr>
        <w:br w:type="page"/>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lastRenderedPageBreak/>
        <w:t>III.</w:t>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Kupní cena</w:t>
      </w:r>
    </w:p>
    <w:p w:rsidR="00562906" w:rsidRDefault="00562906" w:rsidP="001C34DE">
      <w:pPr>
        <w:numPr>
          <w:ilvl w:val="0"/>
          <w:numId w:val="9"/>
        </w:numPr>
        <w:spacing w:line="276" w:lineRule="auto"/>
        <w:ind w:left="284" w:hanging="284"/>
        <w:jc w:val="both"/>
        <w:rPr>
          <w:rFonts w:ascii="Calibri" w:hAnsi="Calibri" w:cs="Arial"/>
          <w:sz w:val="22"/>
          <w:szCs w:val="22"/>
        </w:rPr>
      </w:pPr>
      <w:r>
        <w:rPr>
          <w:rFonts w:ascii="Calibri" w:hAnsi="Calibri" w:cs="Arial"/>
          <w:sz w:val="22"/>
          <w:szCs w:val="22"/>
        </w:rPr>
        <w:t>Kupní cena jednotlivých předmětů koupě je následující:</w:t>
      </w:r>
    </w:p>
    <w:tbl>
      <w:tblPr>
        <w:tblStyle w:val="Mkatabulky"/>
        <w:tblW w:w="9478" w:type="dxa"/>
        <w:tblLook w:val="04A0" w:firstRow="1" w:lastRow="0" w:firstColumn="1" w:lastColumn="0" w:noHBand="0" w:noVBand="1"/>
      </w:tblPr>
      <w:tblGrid>
        <w:gridCol w:w="2757"/>
        <w:gridCol w:w="1827"/>
        <w:gridCol w:w="1276"/>
        <w:gridCol w:w="761"/>
        <w:gridCol w:w="1414"/>
        <w:gridCol w:w="1443"/>
      </w:tblGrid>
      <w:tr w:rsidR="00320902" w:rsidTr="004F42CB">
        <w:trPr>
          <w:trHeight w:val="658"/>
        </w:trPr>
        <w:tc>
          <w:tcPr>
            <w:tcW w:w="2757" w:type="dxa"/>
            <w:vAlign w:val="center"/>
          </w:tcPr>
          <w:p w:rsidR="00562906" w:rsidRPr="0094246B" w:rsidRDefault="00562906" w:rsidP="00562906">
            <w:pPr>
              <w:jc w:val="center"/>
              <w:rPr>
                <w:rFonts w:asciiTheme="minorHAnsi" w:hAnsiTheme="minorHAnsi" w:cs="Arial"/>
                <w:b/>
                <w:bCs/>
                <w:color w:val="000000"/>
                <w:sz w:val="20"/>
                <w:szCs w:val="20"/>
              </w:rPr>
            </w:pPr>
            <w:r w:rsidRPr="0094246B">
              <w:rPr>
                <w:rFonts w:asciiTheme="minorHAnsi" w:hAnsiTheme="minorHAnsi" w:cs="Arial"/>
                <w:b/>
                <w:bCs/>
                <w:color w:val="000000"/>
                <w:sz w:val="20"/>
                <w:szCs w:val="20"/>
              </w:rPr>
              <w:t>Název (označení produktu)</w:t>
            </w:r>
          </w:p>
        </w:tc>
        <w:tc>
          <w:tcPr>
            <w:tcW w:w="1827"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1</w:t>
            </w:r>
            <w:r w:rsidR="00C9256E">
              <w:rPr>
                <w:rFonts w:ascii="Calibri" w:hAnsi="Calibri" w:cs="Arial"/>
                <w:b/>
                <w:sz w:val="20"/>
                <w:szCs w:val="20"/>
              </w:rPr>
              <w:t xml:space="preserve"> </w:t>
            </w:r>
            <w:r w:rsidRPr="0094246B">
              <w:rPr>
                <w:rFonts w:ascii="Calibri" w:hAnsi="Calibri" w:cs="Arial"/>
                <w:b/>
                <w:sz w:val="20"/>
                <w:szCs w:val="20"/>
              </w:rPr>
              <w:t>ks bez DPH</w:t>
            </w:r>
          </w:p>
        </w:tc>
        <w:tc>
          <w:tcPr>
            <w:tcW w:w="1276"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1 ks s DPH</w:t>
            </w:r>
          </w:p>
        </w:tc>
        <w:tc>
          <w:tcPr>
            <w:tcW w:w="761"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Počet kusů</w:t>
            </w:r>
          </w:p>
        </w:tc>
        <w:tc>
          <w:tcPr>
            <w:tcW w:w="1414"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celkem bez DPH</w:t>
            </w:r>
          </w:p>
        </w:tc>
        <w:tc>
          <w:tcPr>
            <w:tcW w:w="1443" w:type="dxa"/>
            <w:vAlign w:val="center"/>
          </w:tcPr>
          <w:p w:rsidR="00562906" w:rsidRPr="0094246B" w:rsidRDefault="00562906" w:rsidP="00562906">
            <w:pPr>
              <w:spacing w:line="276" w:lineRule="auto"/>
              <w:jc w:val="center"/>
              <w:rPr>
                <w:rFonts w:ascii="Calibri" w:hAnsi="Calibri" w:cs="Arial"/>
                <w:b/>
                <w:sz w:val="20"/>
                <w:szCs w:val="20"/>
              </w:rPr>
            </w:pPr>
            <w:r w:rsidRPr="0094246B">
              <w:rPr>
                <w:rFonts w:ascii="Calibri" w:hAnsi="Calibri" w:cs="Arial"/>
                <w:b/>
                <w:sz w:val="20"/>
                <w:szCs w:val="20"/>
              </w:rPr>
              <w:t>Cena celkem s DPH</w:t>
            </w:r>
          </w:p>
        </w:tc>
      </w:tr>
      <w:tr w:rsidR="005E4CF6" w:rsidTr="004F42CB">
        <w:trPr>
          <w:trHeight w:val="158"/>
        </w:trPr>
        <w:tc>
          <w:tcPr>
            <w:tcW w:w="2757" w:type="dxa"/>
            <w:vAlign w:val="center"/>
          </w:tcPr>
          <w:p w:rsidR="005E4CF6" w:rsidRPr="0094246B" w:rsidRDefault="00C63E99" w:rsidP="00C9256E">
            <w:pPr>
              <w:jc w:val="center"/>
              <w:rPr>
                <w:rFonts w:asciiTheme="minorHAnsi" w:hAnsiTheme="minorHAnsi"/>
                <w:b/>
                <w:sz w:val="20"/>
                <w:szCs w:val="20"/>
              </w:rPr>
            </w:pPr>
            <w:r>
              <w:rPr>
                <w:rFonts w:asciiTheme="minorHAnsi" w:hAnsiTheme="minorHAnsi"/>
                <w:b/>
                <w:sz w:val="20"/>
                <w:szCs w:val="20"/>
              </w:rPr>
              <w:t xml:space="preserve">PC </w:t>
            </w:r>
            <w:r w:rsidRPr="00C63E99">
              <w:rPr>
                <w:rFonts w:asciiTheme="minorHAnsi" w:hAnsiTheme="minorHAnsi"/>
                <w:b/>
                <w:sz w:val="20"/>
                <w:szCs w:val="20"/>
              </w:rPr>
              <w:t>DELL OptiPlex SFF 3070</w:t>
            </w:r>
          </w:p>
        </w:tc>
        <w:tc>
          <w:tcPr>
            <w:tcW w:w="1827" w:type="dxa"/>
          </w:tcPr>
          <w:p w:rsidR="005E4CF6" w:rsidRPr="0094246B" w:rsidRDefault="008E6C23" w:rsidP="00C63E99">
            <w:pPr>
              <w:spacing w:line="276" w:lineRule="auto"/>
              <w:jc w:val="center"/>
              <w:rPr>
                <w:rFonts w:ascii="Calibri" w:hAnsi="Calibri" w:cs="Arial"/>
                <w:sz w:val="20"/>
                <w:szCs w:val="20"/>
              </w:rPr>
            </w:pPr>
            <w:r>
              <w:rPr>
                <w:rFonts w:ascii="Calibri" w:hAnsi="Calibri" w:cs="Arial"/>
                <w:sz w:val="20"/>
                <w:szCs w:val="20"/>
              </w:rPr>
              <w:t>1</w:t>
            </w:r>
            <w:r w:rsidR="00C63E99">
              <w:rPr>
                <w:rFonts w:ascii="Calibri" w:hAnsi="Calibri" w:cs="Arial"/>
                <w:sz w:val="20"/>
                <w:szCs w:val="20"/>
              </w:rPr>
              <w:t>4</w:t>
            </w:r>
            <w:r w:rsidR="0054764E">
              <w:rPr>
                <w:rFonts w:ascii="Calibri" w:hAnsi="Calibri" w:cs="Arial"/>
                <w:sz w:val="20"/>
                <w:szCs w:val="20"/>
              </w:rPr>
              <w:t xml:space="preserve"> </w:t>
            </w:r>
            <w:r>
              <w:rPr>
                <w:rFonts w:ascii="Calibri" w:hAnsi="Calibri" w:cs="Arial"/>
                <w:sz w:val="20"/>
                <w:szCs w:val="20"/>
              </w:rPr>
              <w:t>9</w:t>
            </w:r>
            <w:r w:rsidR="00C63E99">
              <w:rPr>
                <w:rFonts w:ascii="Calibri" w:hAnsi="Calibri" w:cs="Arial"/>
                <w:sz w:val="20"/>
                <w:szCs w:val="20"/>
              </w:rPr>
              <w:t>00</w:t>
            </w:r>
            <w:r w:rsidR="005E4CF6">
              <w:rPr>
                <w:rFonts w:ascii="Calibri" w:hAnsi="Calibri" w:cs="Arial"/>
                <w:sz w:val="20"/>
                <w:szCs w:val="20"/>
              </w:rPr>
              <w:t>,</w:t>
            </w:r>
            <w:r w:rsidR="00C63E99">
              <w:rPr>
                <w:rFonts w:ascii="Calibri" w:hAnsi="Calibri" w:cs="Arial"/>
                <w:sz w:val="20"/>
                <w:szCs w:val="20"/>
              </w:rPr>
              <w:t>00</w:t>
            </w:r>
            <w:r w:rsidR="005E4CF6">
              <w:rPr>
                <w:rFonts w:ascii="Calibri" w:hAnsi="Calibri" w:cs="Arial"/>
                <w:sz w:val="20"/>
                <w:szCs w:val="20"/>
              </w:rPr>
              <w:t xml:space="preserve"> Kč</w:t>
            </w:r>
          </w:p>
        </w:tc>
        <w:tc>
          <w:tcPr>
            <w:tcW w:w="1276" w:type="dxa"/>
          </w:tcPr>
          <w:p w:rsidR="005E4CF6" w:rsidRPr="0094246B" w:rsidRDefault="00635581" w:rsidP="00C63E99">
            <w:pPr>
              <w:spacing w:line="276" w:lineRule="auto"/>
              <w:jc w:val="center"/>
              <w:rPr>
                <w:rFonts w:ascii="Calibri" w:hAnsi="Calibri" w:cs="Arial"/>
                <w:sz w:val="20"/>
                <w:szCs w:val="20"/>
              </w:rPr>
            </w:pPr>
            <w:r>
              <w:rPr>
                <w:rFonts w:ascii="Calibri" w:hAnsi="Calibri" w:cs="Arial"/>
                <w:sz w:val="20"/>
                <w:szCs w:val="20"/>
              </w:rPr>
              <w:t>1</w:t>
            </w:r>
            <w:r w:rsidR="00C63E99">
              <w:rPr>
                <w:rFonts w:ascii="Calibri" w:hAnsi="Calibri" w:cs="Arial"/>
                <w:sz w:val="20"/>
                <w:szCs w:val="20"/>
              </w:rPr>
              <w:t>8</w:t>
            </w:r>
            <w:r w:rsidR="0054764E">
              <w:rPr>
                <w:rFonts w:ascii="Calibri" w:hAnsi="Calibri" w:cs="Arial"/>
                <w:sz w:val="20"/>
                <w:szCs w:val="20"/>
              </w:rPr>
              <w:t xml:space="preserve"> </w:t>
            </w:r>
            <w:r w:rsidR="00C63E99">
              <w:rPr>
                <w:rFonts w:ascii="Calibri" w:hAnsi="Calibri" w:cs="Arial"/>
                <w:sz w:val="20"/>
                <w:szCs w:val="20"/>
              </w:rPr>
              <w:t>029</w:t>
            </w:r>
            <w:r>
              <w:rPr>
                <w:rFonts w:ascii="Calibri" w:hAnsi="Calibri" w:cs="Arial"/>
                <w:sz w:val="20"/>
                <w:szCs w:val="20"/>
              </w:rPr>
              <w:t>,</w:t>
            </w:r>
            <w:r w:rsidR="00C63E99">
              <w:rPr>
                <w:rFonts w:ascii="Calibri" w:hAnsi="Calibri" w:cs="Arial"/>
                <w:sz w:val="20"/>
                <w:szCs w:val="20"/>
              </w:rPr>
              <w:t>00</w:t>
            </w:r>
            <w:r>
              <w:rPr>
                <w:rFonts w:ascii="Calibri" w:hAnsi="Calibri" w:cs="Arial"/>
                <w:sz w:val="20"/>
                <w:szCs w:val="20"/>
              </w:rPr>
              <w:t xml:space="preserve"> Kč</w:t>
            </w:r>
          </w:p>
        </w:tc>
        <w:tc>
          <w:tcPr>
            <w:tcW w:w="761" w:type="dxa"/>
          </w:tcPr>
          <w:p w:rsidR="005E4CF6" w:rsidRPr="0094246B" w:rsidRDefault="004D0E98" w:rsidP="005E4CF6">
            <w:pPr>
              <w:spacing w:line="276" w:lineRule="auto"/>
              <w:jc w:val="center"/>
              <w:rPr>
                <w:rFonts w:ascii="Calibri" w:hAnsi="Calibri" w:cs="Arial"/>
                <w:sz w:val="20"/>
                <w:szCs w:val="20"/>
              </w:rPr>
            </w:pPr>
            <w:r>
              <w:rPr>
                <w:rFonts w:ascii="Calibri" w:hAnsi="Calibri" w:cs="Arial"/>
                <w:sz w:val="20"/>
                <w:szCs w:val="20"/>
              </w:rPr>
              <w:t>3</w:t>
            </w:r>
          </w:p>
        </w:tc>
        <w:tc>
          <w:tcPr>
            <w:tcW w:w="1414" w:type="dxa"/>
          </w:tcPr>
          <w:p w:rsidR="005E4CF6" w:rsidRPr="0094246B" w:rsidRDefault="004D0E98" w:rsidP="004D0E98">
            <w:pPr>
              <w:spacing w:line="276" w:lineRule="auto"/>
              <w:jc w:val="center"/>
              <w:rPr>
                <w:rFonts w:ascii="Calibri" w:hAnsi="Calibri" w:cs="Arial"/>
                <w:sz w:val="20"/>
                <w:szCs w:val="20"/>
              </w:rPr>
            </w:pPr>
            <w:r>
              <w:rPr>
                <w:rFonts w:ascii="Calibri" w:hAnsi="Calibri" w:cs="Arial"/>
                <w:sz w:val="20"/>
                <w:szCs w:val="20"/>
              </w:rPr>
              <w:t>44</w:t>
            </w:r>
            <w:r w:rsidR="0054764E">
              <w:rPr>
                <w:rFonts w:ascii="Calibri" w:hAnsi="Calibri" w:cs="Arial"/>
                <w:sz w:val="20"/>
                <w:szCs w:val="20"/>
              </w:rPr>
              <w:t xml:space="preserve"> </w:t>
            </w:r>
            <w:r>
              <w:rPr>
                <w:rFonts w:ascii="Calibri" w:hAnsi="Calibri" w:cs="Arial"/>
                <w:sz w:val="20"/>
                <w:szCs w:val="20"/>
              </w:rPr>
              <w:t>7</w:t>
            </w:r>
            <w:r w:rsidR="00C63E99">
              <w:rPr>
                <w:rFonts w:ascii="Calibri" w:hAnsi="Calibri" w:cs="Arial"/>
                <w:sz w:val="20"/>
                <w:szCs w:val="20"/>
              </w:rPr>
              <w:t>00</w:t>
            </w:r>
            <w:r w:rsidR="005E4CF6">
              <w:rPr>
                <w:rFonts w:ascii="Calibri" w:hAnsi="Calibri" w:cs="Arial"/>
                <w:sz w:val="20"/>
                <w:szCs w:val="20"/>
              </w:rPr>
              <w:t>,</w:t>
            </w:r>
            <w:r w:rsidR="00C9256E">
              <w:rPr>
                <w:rFonts w:ascii="Calibri" w:hAnsi="Calibri" w:cs="Arial"/>
                <w:sz w:val="20"/>
                <w:szCs w:val="20"/>
              </w:rPr>
              <w:t>00</w:t>
            </w:r>
            <w:r w:rsidR="005E4CF6">
              <w:rPr>
                <w:rFonts w:ascii="Calibri" w:hAnsi="Calibri" w:cs="Arial"/>
                <w:sz w:val="20"/>
                <w:szCs w:val="20"/>
              </w:rPr>
              <w:t xml:space="preserve"> Kč</w:t>
            </w:r>
          </w:p>
        </w:tc>
        <w:tc>
          <w:tcPr>
            <w:tcW w:w="1443" w:type="dxa"/>
          </w:tcPr>
          <w:p w:rsidR="005E4CF6" w:rsidRPr="0094246B" w:rsidRDefault="00F0513D" w:rsidP="00F0513D">
            <w:pPr>
              <w:spacing w:line="276" w:lineRule="auto"/>
              <w:jc w:val="center"/>
              <w:rPr>
                <w:rFonts w:ascii="Calibri" w:hAnsi="Calibri" w:cs="Arial"/>
                <w:sz w:val="20"/>
                <w:szCs w:val="20"/>
              </w:rPr>
            </w:pPr>
            <w:r>
              <w:rPr>
                <w:rFonts w:ascii="Calibri" w:hAnsi="Calibri" w:cs="Arial"/>
                <w:sz w:val="20"/>
                <w:szCs w:val="20"/>
              </w:rPr>
              <w:t>54</w:t>
            </w:r>
            <w:r w:rsidR="00C9256E">
              <w:rPr>
                <w:rFonts w:ascii="Calibri" w:hAnsi="Calibri" w:cs="Arial"/>
                <w:sz w:val="20"/>
                <w:szCs w:val="20"/>
              </w:rPr>
              <w:t> </w:t>
            </w:r>
            <w:r>
              <w:rPr>
                <w:rFonts w:ascii="Calibri" w:hAnsi="Calibri" w:cs="Arial"/>
                <w:sz w:val="20"/>
                <w:szCs w:val="20"/>
              </w:rPr>
              <w:t>087</w:t>
            </w:r>
            <w:r w:rsidR="00C9256E">
              <w:rPr>
                <w:rFonts w:ascii="Calibri" w:hAnsi="Calibri" w:cs="Arial"/>
                <w:sz w:val="20"/>
                <w:szCs w:val="20"/>
              </w:rPr>
              <w:t>,00</w:t>
            </w:r>
            <w:r w:rsidR="005E4CF6">
              <w:rPr>
                <w:rFonts w:ascii="Calibri" w:hAnsi="Calibri" w:cs="Arial"/>
                <w:sz w:val="20"/>
                <w:szCs w:val="20"/>
              </w:rPr>
              <w:t xml:space="preserve"> Kč</w:t>
            </w:r>
          </w:p>
        </w:tc>
      </w:tr>
      <w:tr w:rsidR="00C63E99" w:rsidTr="004F42CB">
        <w:trPr>
          <w:trHeight w:val="158"/>
        </w:trPr>
        <w:tc>
          <w:tcPr>
            <w:tcW w:w="2757" w:type="dxa"/>
            <w:vAlign w:val="center"/>
          </w:tcPr>
          <w:p w:rsidR="00C63E99" w:rsidRDefault="00C63E99" w:rsidP="00C63E99">
            <w:pPr>
              <w:jc w:val="center"/>
              <w:rPr>
                <w:rFonts w:asciiTheme="minorHAnsi" w:hAnsiTheme="minorHAnsi"/>
                <w:b/>
                <w:sz w:val="20"/>
                <w:szCs w:val="20"/>
              </w:rPr>
            </w:pPr>
            <w:r>
              <w:rPr>
                <w:rFonts w:asciiTheme="minorHAnsi" w:hAnsiTheme="minorHAnsi"/>
                <w:b/>
                <w:sz w:val="20"/>
                <w:szCs w:val="20"/>
              </w:rPr>
              <w:t xml:space="preserve">Monitor DELL  </w:t>
            </w:r>
            <w:r w:rsidRPr="00C63E99">
              <w:rPr>
                <w:rFonts w:asciiTheme="minorHAnsi" w:hAnsiTheme="minorHAnsi"/>
                <w:b/>
                <w:sz w:val="20"/>
                <w:szCs w:val="20"/>
              </w:rPr>
              <w:t>P2419H</w:t>
            </w:r>
          </w:p>
        </w:tc>
        <w:tc>
          <w:tcPr>
            <w:tcW w:w="1827" w:type="dxa"/>
          </w:tcPr>
          <w:p w:rsidR="00C63E99" w:rsidRPr="0094246B" w:rsidRDefault="00C63E99" w:rsidP="00C63E99">
            <w:pPr>
              <w:spacing w:line="276" w:lineRule="auto"/>
              <w:jc w:val="center"/>
              <w:rPr>
                <w:rFonts w:ascii="Calibri" w:hAnsi="Calibri" w:cs="Arial"/>
                <w:sz w:val="20"/>
                <w:szCs w:val="20"/>
              </w:rPr>
            </w:pPr>
            <w:r>
              <w:rPr>
                <w:rFonts w:ascii="Calibri" w:hAnsi="Calibri" w:cs="Arial"/>
                <w:sz w:val="20"/>
                <w:szCs w:val="20"/>
              </w:rPr>
              <w:t>3 900,00 Kč</w:t>
            </w:r>
          </w:p>
        </w:tc>
        <w:tc>
          <w:tcPr>
            <w:tcW w:w="1276" w:type="dxa"/>
          </w:tcPr>
          <w:p w:rsidR="00C63E99" w:rsidRPr="0094246B" w:rsidRDefault="00C63E99" w:rsidP="00C63E99">
            <w:pPr>
              <w:spacing w:line="276" w:lineRule="auto"/>
              <w:jc w:val="center"/>
              <w:rPr>
                <w:rFonts w:ascii="Calibri" w:hAnsi="Calibri" w:cs="Arial"/>
                <w:sz w:val="20"/>
                <w:szCs w:val="20"/>
              </w:rPr>
            </w:pPr>
            <w:r>
              <w:rPr>
                <w:rFonts w:ascii="Calibri" w:hAnsi="Calibri" w:cs="Arial"/>
                <w:sz w:val="20"/>
                <w:szCs w:val="20"/>
              </w:rPr>
              <w:t>4 719,00 Kč</w:t>
            </w:r>
          </w:p>
        </w:tc>
        <w:tc>
          <w:tcPr>
            <w:tcW w:w="761" w:type="dxa"/>
          </w:tcPr>
          <w:p w:rsidR="00C63E99" w:rsidRPr="0094246B" w:rsidRDefault="00C63E99" w:rsidP="00C63E99">
            <w:pPr>
              <w:spacing w:line="276" w:lineRule="auto"/>
              <w:jc w:val="center"/>
              <w:rPr>
                <w:rFonts w:ascii="Calibri" w:hAnsi="Calibri" w:cs="Arial"/>
                <w:sz w:val="20"/>
                <w:szCs w:val="20"/>
              </w:rPr>
            </w:pPr>
            <w:r>
              <w:rPr>
                <w:rFonts w:ascii="Calibri" w:hAnsi="Calibri" w:cs="Arial"/>
                <w:sz w:val="20"/>
                <w:szCs w:val="20"/>
              </w:rPr>
              <w:t>4</w:t>
            </w:r>
          </w:p>
        </w:tc>
        <w:tc>
          <w:tcPr>
            <w:tcW w:w="1414" w:type="dxa"/>
          </w:tcPr>
          <w:p w:rsidR="00C63E99" w:rsidRPr="0094246B" w:rsidRDefault="00C63E99" w:rsidP="00C63E99">
            <w:pPr>
              <w:spacing w:line="276" w:lineRule="auto"/>
              <w:jc w:val="center"/>
              <w:rPr>
                <w:rFonts w:ascii="Calibri" w:hAnsi="Calibri" w:cs="Arial"/>
                <w:sz w:val="20"/>
                <w:szCs w:val="20"/>
              </w:rPr>
            </w:pPr>
            <w:r>
              <w:rPr>
                <w:rFonts w:ascii="Calibri" w:hAnsi="Calibri" w:cs="Arial"/>
                <w:sz w:val="20"/>
                <w:szCs w:val="20"/>
              </w:rPr>
              <w:t>15 600,00 Kč</w:t>
            </w:r>
          </w:p>
        </w:tc>
        <w:tc>
          <w:tcPr>
            <w:tcW w:w="1443" w:type="dxa"/>
          </w:tcPr>
          <w:p w:rsidR="00C63E99" w:rsidRPr="0094246B" w:rsidRDefault="00C63E99" w:rsidP="00C63E99">
            <w:pPr>
              <w:spacing w:line="276" w:lineRule="auto"/>
              <w:jc w:val="center"/>
              <w:rPr>
                <w:rFonts w:ascii="Calibri" w:hAnsi="Calibri" w:cs="Arial"/>
                <w:sz w:val="20"/>
                <w:szCs w:val="20"/>
              </w:rPr>
            </w:pPr>
            <w:r>
              <w:rPr>
                <w:rFonts w:ascii="Calibri" w:hAnsi="Calibri" w:cs="Arial"/>
                <w:sz w:val="20"/>
                <w:szCs w:val="20"/>
              </w:rPr>
              <w:t>18 876,00 Kč</w:t>
            </w:r>
          </w:p>
        </w:tc>
      </w:tr>
      <w:tr w:rsidR="004B65D8" w:rsidTr="004F42CB">
        <w:trPr>
          <w:trHeight w:val="158"/>
        </w:trPr>
        <w:tc>
          <w:tcPr>
            <w:tcW w:w="2757" w:type="dxa"/>
            <w:vAlign w:val="center"/>
          </w:tcPr>
          <w:p w:rsidR="004B65D8" w:rsidRDefault="004B65D8" w:rsidP="004B65D8">
            <w:pPr>
              <w:jc w:val="center"/>
              <w:rPr>
                <w:rFonts w:asciiTheme="minorHAnsi" w:hAnsiTheme="minorHAnsi"/>
                <w:b/>
                <w:sz w:val="20"/>
                <w:szCs w:val="20"/>
              </w:rPr>
            </w:pPr>
            <w:r>
              <w:rPr>
                <w:rFonts w:asciiTheme="minorHAnsi" w:hAnsiTheme="minorHAnsi"/>
                <w:b/>
                <w:sz w:val="20"/>
                <w:szCs w:val="20"/>
              </w:rPr>
              <w:t xml:space="preserve">Notebook DELL </w:t>
            </w:r>
            <w:r w:rsidRPr="00C63E99">
              <w:rPr>
                <w:rFonts w:asciiTheme="minorHAnsi" w:hAnsiTheme="minorHAnsi"/>
                <w:b/>
                <w:sz w:val="20"/>
                <w:szCs w:val="20"/>
              </w:rPr>
              <w:t>Latitude 3400</w:t>
            </w:r>
          </w:p>
        </w:tc>
        <w:tc>
          <w:tcPr>
            <w:tcW w:w="1827"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17 300,00 Kč</w:t>
            </w:r>
          </w:p>
        </w:tc>
        <w:tc>
          <w:tcPr>
            <w:tcW w:w="1276"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20 933,00 Kč</w:t>
            </w:r>
          </w:p>
        </w:tc>
        <w:tc>
          <w:tcPr>
            <w:tcW w:w="761"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w:t>
            </w:r>
          </w:p>
        </w:tc>
        <w:tc>
          <w:tcPr>
            <w:tcW w:w="1414"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17 300,00 Kč</w:t>
            </w:r>
          </w:p>
        </w:tc>
        <w:tc>
          <w:tcPr>
            <w:tcW w:w="1443"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20 933,00 Kč</w:t>
            </w:r>
          </w:p>
        </w:tc>
      </w:tr>
      <w:tr w:rsidR="004B65D8" w:rsidTr="004F42CB">
        <w:trPr>
          <w:trHeight w:val="158"/>
        </w:trPr>
        <w:tc>
          <w:tcPr>
            <w:tcW w:w="2757" w:type="dxa"/>
            <w:vAlign w:val="center"/>
          </w:tcPr>
          <w:p w:rsidR="004B65D8" w:rsidRDefault="004B65D8" w:rsidP="004B65D8">
            <w:pPr>
              <w:jc w:val="center"/>
              <w:rPr>
                <w:rFonts w:asciiTheme="minorHAnsi" w:hAnsiTheme="minorHAnsi"/>
                <w:b/>
                <w:sz w:val="20"/>
                <w:szCs w:val="20"/>
              </w:rPr>
            </w:pPr>
            <w:r>
              <w:rPr>
                <w:rFonts w:asciiTheme="minorHAnsi" w:hAnsiTheme="minorHAnsi"/>
                <w:b/>
                <w:sz w:val="20"/>
                <w:szCs w:val="20"/>
              </w:rPr>
              <w:t xml:space="preserve">Notebook DELL </w:t>
            </w:r>
            <w:r w:rsidRPr="00C63E99">
              <w:rPr>
                <w:rFonts w:asciiTheme="minorHAnsi" w:hAnsiTheme="minorHAnsi"/>
                <w:b/>
                <w:sz w:val="20"/>
                <w:szCs w:val="20"/>
              </w:rPr>
              <w:t>Latitude 3</w:t>
            </w:r>
            <w:r>
              <w:rPr>
                <w:rFonts w:asciiTheme="minorHAnsi" w:hAnsiTheme="minorHAnsi"/>
                <w:b/>
                <w:sz w:val="20"/>
                <w:szCs w:val="20"/>
              </w:rPr>
              <w:t>490</w:t>
            </w:r>
          </w:p>
        </w:tc>
        <w:tc>
          <w:tcPr>
            <w:tcW w:w="1827"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17 300,00 Kč</w:t>
            </w:r>
          </w:p>
        </w:tc>
        <w:tc>
          <w:tcPr>
            <w:tcW w:w="1276"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20 933,00 Kč</w:t>
            </w:r>
          </w:p>
        </w:tc>
        <w:tc>
          <w:tcPr>
            <w:tcW w:w="761" w:type="dxa"/>
          </w:tcPr>
          <w:p w:rsidR="004B65D8" w:rsidRDefault="004B65D8" w:rsidP="004B65D8">
            <w:pPr>
              <w:spacing w:line="276" w:lineRule="auto"/>
              <w:jc w:val="center"/>
              <w:rPr>
                <w:rFonts w:ascii="Calibri" w:hAnsi="Calibri" w:cs="Arial"/>
                <w:sz w:val="20"/>
                <w:szCs w:val="20"/>
              </w:rPr>
            </w:pPr>
            <w:r>
              <w:rPr>
                <w:rFonts w:ascii="Calibri" w:hAnsi="Calibri" w:cs="Arial"/>
                <w:sz w:val="20"/>
                <w:szCs w:val="20"/>
              </w:rPr>
              <w:t>1</w:t>
            </w:r>
          </w:p>
        </w:tc>
        <w:tc>
          <w:tcPr>
            <w:tcW w:w="1414"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17 300,00 Kč</w:t>
            </w:r>
          </w:p>
        </w:tc>
        <w:tc>
          <w:tcPr>
            <w:tcW w:w="1443"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20 933,00 Kč</w:t>
            </w:r>
          </w:p>
        </w:tc>
      </w:tr>
      <w:tr w:rsidR="004B65D8" w:rsidTr="004F42CB">
        <w:trPr>
          <w:trHeight w:val="158"/>
        </w:trPr>
        <w:tc>
          <w:tcPr>
            <w:tcW w:w="2757" w:type="dxa"/>
            <w:vAlign w:val="center"/>
          </w:tcPr>
          <w:p w:rsidR="004B65D8" w:rsidRDefault="004B65D8" w:rsidP="004B65D8">
            <w:pPr>
              <w:jc w:val="center"/>
              <w:rPr>
                <w:rFonts w:asciiTheme="minorHAnsi" w:hAnsiTheme="minorHAnsi"/>
                <w:b/>
                <w:sz w:val="20"/>
                <w:szCs w:val="20"/>
              </w:rPr>
            </w:pPr>
            <w:r>
              <w:rPr>
                <w:rFonts w:asciiTheme="minorHAnsi" w:hAnsiTheme="minorHAnsi"/>
                <w:b/>
                <w:sz w:val="20"/>
                <w:szCs w:val="20"/>
              </w:rPr>
              <w:t xml:space="preserve">Notebook </w:t>
            </w:r>
            <w:r w:rsidRPr="00DC0C67">
              <w:rPr>
                <w:rFonts w:asciiTheme="minorHAnsi" w:hAnsiTheme="minorHAnsi"/>
                <w:b/>
                <w:sz w:val="20"/>
                <w:szCs w:val="20"/>
              </w:rPr>
              <w:t>DELL Latitude 3500</w:t>
            </w:r>
          </w:p>
        </w:tc>
        <w:tc>
          <w:tcPr>
            <w:tcW w:w="1827"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18 650,00 Kč</w:t>
            </w:r>
          </w:p>
        </w:tc>
        <w:tc>
          <w:tcPr>
            <w:tcW w:w="1276"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22 566,50 Kč</w:t>
            </w:r>
          </w:p>
        </w:tc>
        <w:tc>
          <w:tcPr>
            <w:tcW w:w="761"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2</w:t>
            </w:r>
          </w:p>
        </w:tc>
        <w:tc>
          <w:tcPr>
            <w:tcW w:w="1414"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37 300,00 Kč</w:t>
            </w:r>
          </w:p>
        </w:tc>
        <w:tc>
          <w:tcPr>
            <w:tcW w:w="1443"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45 133,00 Kč</w:t>
            </w:r>
          </w:p>
        </w:tc>
      </w:tr>
      <w:tr w:rsidR="004B65D8" w:rsidTr="004F42CB">
        <w:trPr>
          <w:trHeight w:val="158"/>
        </w:trPr>
        <w:tc>
          <w:tcPr>
            <w:tcW w:w="6621" w:type="dxa"/>
            <w:gridSpan w:val="4"/>
            <w:vAlign w:val="center"/>
          </w:tcPr>
          <w:p w:rsidR="004B65D8" w:rsidRDefault="004B65D8" w:rsidP="004B65D8">
            <w:pPr>
              <w:spacing w:line="276" w:lineRule="auto"/>
              <w:jc w:val="right"/>
              <w:rPr>
                <w:rFonts w:ascii="Calibri" w:hAnsi="Calibri" w:cs="Arial"/>
                <w:sz w:val="20"/>
                <w:szCs w:val="20"/>
              </w:rPr>
            </w:pPr>
            <w:r>
              <w:rPr>
                <w:rFonts w:asciiTheme="minorHAnsi" w:hAnsiTheme="minorHAnsi"/>
                <w:b/>
                <w:sz w:val="20"/>
                <w:szCs w:val="20"/>
              </w:rPr>
              <w:t>celkem</w:t>
            </w:r>
          </w:p>
        </w:tc>
        <w:tc>
          <w:tcPr>
            <w:tcW w:w="1414"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132 200,00 Kč</w:t>
            </w:r>
          </w:p>
        </w:tc>
        <w:tc>
          <w:tcPr>
            <w:tcW w:w="1443" w:type="dxa"/>
          </w:tcPr>
          <w:p w:rsidR="004B65D8" w:rsidRPr="0094246B" w:rsidRDefault="004B65D8" w:rsidP="004B65D8">
            <w:pPr>
              <w:spacing w:line="276" w:lineRule="auto"/>
              <w:jc w:val="center"/>
              <w:rPr>
                <w:rFonts w:ascii="Calibri" w:hAnsi="Calibri" w:cs="Arial"/>
                <w:sz w:val="20"/>
                <w:szCs w:val="20"/>
              </w:rPr>
            </w:pPr>
            <w:r>
              <w:rPr>
                <w:rFonts w:ascii="Calibri" w:hAnsi="Calibri" w:cs="Arial"/>
                <w:sz w:val="20"/>
                <w:szCs w:val="20"/>
              </w:rPr>
              <w:t>159 962,00 Kč</w:t>
            </w:r>
          </w:p>
        </w:tc>
      </w:tr>
    </w:tbl>
    <w:p w:rsidR="0054764E" w:rsidRDefault="0054764E" w:rsidP="00562906">
      <w:pPr>
        <w:spacing w:line="276" w:lineRule="auto"/>
        <w:ind w:left="284"/>
        <w:jc w:val="both"/>
        <w:rPr>
          <w:rFonts w:ascii="Calibri" w:hAnsi="Calibri" w:cs="Arial"/>
          <w:sz w:val="22"/>
          <w:szCs w:val="22"/>
        </w:rPr>
      </w:pPr>
    </w:p>
    <w:p w:rsidR="006D274D" w:rsidRPr="00CD468D" w:rsidRDefault="00D55B5B" w:rsidP="00562906">
      <w:pPr>
        <w:spacing w:line="276" w:lineRule="auto"/>
        <w:ind w:left="284"/>
        <w:jc w:val="both"/>
        <w:rPr>
          <w:rFonts w:ascii="Calibri" w:hAnsi="Calibri" w:cs="Arial"/>
          <w:sz w:val="22"/>
          <w:szCs w:val="22"/>
        </w:rPr>
      </w:pPr>
      <w:r w:rsidRPr="00CD468D">
        <w:rPr>
          <w:rFonts w:ascii="Calibri" w:hAnsi="Calibri" w:cs="Arial"/>
          <w:sz w:val="22"/>
          <w:szCs w:val="22"/>
        </w:rPr>
        <w:t>Celková kupní cena je sjednána dohodou smluvních stran</w:t>
      </w:r>
      <w:r w:rsidR="00A1224A" w:rsidRPr="00CD468D">
        <w:rPr>
          <w:rFonts w:ascii="Calibri" w:hAnsi="Calibri" w:cs="Arial"/>
          <w:sz w:val="22"/>
          <w:szCs w:val="22"/>
        </w:rPr>
        <w:t>.</w:t>
      </w:r>
    </w:p>
    <w:p w:rsidR="00B856E2" w:rsidRPr="001F10C0" w:rsidRDefault="00D55B5B" w:rsidP="00DA681F">
      <w:pPr>
        <w:spacing w:line="276" w:lineRule="auto"/>
        <w:ind w:firstLine="284"/>
        <w:rPr>
          <w:rFonts w:ascii="Calibri" w:hAnsi="Calibri" w:cs="Arial"/>
          <w:sz w:val="22"/>
          <w:szCs w:val="22"/>
        </w:rPr>
      </w:pPr>
      <w:r w:rsidRPr="00CD468D">
        <w:rPr>
          <w:rFonts w:ascii="Calibri" w:hAnsi="Calibri" w:cs="Arial"/>
          <w:sz w:val="22"/>
          <w:szCs w:val="22"/>
        </w:rPr>
        <w:t xml:space="preserve">Celková kupní cena za předmět </w:t>
      </w:r>
      <w:r w:rsidR="008C71AC" w:rsidRPr="00CD468D">
        <w:rPr>
          <w:rFonts w:ascii="Calibri" w:hAnsi="Calibri" w:cs="Arial"/>
          <w:sz w:val="22"/>
          <w:szCs w:val="22"/>
        </w:rPr>
        <w:t>koupě</w:t>
      </w:r>
      <w:r w:rsidR="0054764E" w:rsidRPr="00CD468D">
        <w:rPr>
          <w:rFonts w:ascii="Calibri" w:hAnsi="Calibri" w:cs="Arial"/>
          <w:sz w:val="22"/>
          <w:szCs w:val="22"/>
        </w:rPr>
        <w:t xml:space="preserve"> bez DPH</w:t>
      </w:r>
      <w:r w:rsidRPr="00CD468D">
        <w:rPr>
          <w:rFonts w:ascii="Calibri" w:hAnsi="Calibri" w:cs="Arial"/>
          <w:sz w:val="22"/>
          <w:szCs w:val="22"/>
        </w:rPr>
        <w:t xml:space="preserve"> činí:</w:t>
      </w:r>
      <w:r w:rsidR="0054764E" w:rsidRPr="00CD468D">
        <w:rPr>
          <w:rFonts w:ascii="Calibri" w:hAnsi="Calibri" w:cs="Arial"/>
          <w:sz w:val="22"/>
          <w:szCs w:val="22"/>
        </w:rPr>
        <w:t xml:space="preserve"> </w:t>
      </w:r>
      <w:r w:rsidR="004F42CB">
        <w:rPr>
          <w:rFonts w:ascii="Calibri" w:hAnsi="Calibri" w:cs="Arial"/>
          <w:sz w:val="22"/>
          <w:szCs w:val="22"/>
        </w:rPr>
        <w:t>132</w:t>
      </w:r>
      <w:r w:rsidR="008E6C23">
        <w:rPr>
          <w:rFonts w:ascii="Calibri" w:hAnsi="Calibri" w:cs="Arial"/>
          <w:sz w:val="22"/>
          <w:szCs w:val="22"/>
        </w:rPr>
        <w:t xml:space="preserve"> </w:t>
      </w:r>
      <w:r w:rsidR="004F42CB">
        <w:rPr>
          <w:rFonts w:ascii="Calibri" w:hAnsi="Calibri" w:cs="Arial"/>
          <w:sz w:val="22"/>
          <w:szCs w:val="22"/>
        </w:rPr>
        <w:t>200</w:t>
      </w:r>
      <w:r w:rsidR="0054764E" w:rsidRPr="001F10C0">
        <w:rPr>
          <w:rFonts w:ascii="Calibri" w:hAnsi="Calibri" w:cs="Arial"/>
          <w:sz w:val="22"/>
          <w:szCs w:val="22"/>
        </w:rPr>
        <w:t>,-Kč</w:t>
      </w:r>
      <w:r w:rsidR="00A56F58">
        <w:rPr>
          <w:rFonts w:ascii="Calibri" w:hAnsi="Calibri" w:cs="Arial"/>
          <w:sz w:val="22"/>
          <w:szCs w:val="22"/>
        </w:rPr>
        <w:t>,</w:t>
      </w:r>
      <w:r w:rsidR="008E6C23">
        <w:rPr>
          <w:rFonts w:ascii="Calibri" w:hAnsi="Calibri" w:cs="Arial"/>
          <w:sz w:val="22"/>
          <w:szCs w:val="22"/>
        </w:rPr>
        <w:t xml:space="preserve"> </w:t>
      </w:r>
      <w:r w:rsidR="006654C0" w:rsidRPr="001F10C0">
        <w:rPr>
          <w:rFonts w:ascii="Calibri" w:hAnsi="Calibri" w:cs="Arial"/>
          <w:sz w:val="22"/>
          <w:szCs w:val="22"/>
        </w:rPr>
        <w:t xml:space="preserve">DPH 21% </w:t>
      </w:r>
      <w:r w:rsidR="0054764E" w:rsidRPr="001F10C0">
        <w:rPr>
          <w:rFonts w:ascii="Calibri" w:hAnsi="Calibri" w:cs="Arial"/>
          <w:sz w:val="22"/>
          <w:szCs w:val="22"/>
        </w:rPr>
        <w:t xml:space="preserve">činí </w:t>
      </w:r>
      <w:r w:rsidR="004F42CB">
        <w:rPr>
          <w:rFonts w:ascii="Calibri" w:hAnsi="Calibri" w:cs="Arial"/>
          <w:sz w:val="22"/>
          <w:szCs w:val="22"/>
        </w:rPr>
        <w:t>2</w:t>
      </w:r>
      <w:r w:rsidR="009617F5" w:rsidRPr="001F10C0">
        <w:rPr>
          <w:rFonts w:ascii="Calibri" w:hAnsi="Calibri" w:cs="Arial"/>
          <w:sz w:val="22"/>
          <w:szCs w:val="22"/>
        </w:rPr>
        <w:t>7</w:t>
      </w:r>
      <w:r w:rsidR="0054764E" w:rsidRPr="001F10C0">
        <w:rPr>
          <w:rFonts w:ascii="Calibri" w:hAnsi="Calibri" w:cs="Arial"/>
          <w:sz w:val="22"/>
          <w:szCs w:val="22"/>
        </w:rPr>
        <w:t> </w:t>
      </w:r>
      <w:r w:rsidR="004F42CB">
        <w:rPr>
          <w:rFonts w:ascii="Calibri" w:hAnsi="Calibri" w:cs="Arial"/>
          <w:sz w:val="22"/>
          <w:szCs w:val="22"/>
        </w:rPr>
        <w:t>762</w:t>
      </w:r>
      <w:r w:rsidR="0054764E" w:rsidRPr="001F10C0">
        <w:rPr>
          <w:rFonts w:ascii="Calibri" w:hAnsi="Calibri" w:cs="Arial"/>
          <w:sz w:val="22"/>
          <w:szCs w:val="22"/>
        </w:rPr>
        <w:t>,</w:t>
      </w:r>
      <w:r w:rsidR="004F42CB">
        <w:rPr>
          <w:rFonts w:ascii="Calibri" w:hAnsi="Calibri" w:cs="Arial"/>
          <w:sz w:val="22"/>
          <w:szCs w:val="22"/>
        </w:rPr>
        <w:t>00</w:t>
      </w:r>
      <w:r w:rsidR="0054764E" w:rsidRPr="001F10C0">
        <w:rPr>
          <w:rFonts w:ascii="Calibri" w:hAnsi="Calibri" w:cs="Arial"/>
          <w:sz w:val="22"/>
          <w:szCs w:val="22"/>
        </w:rPr>
        <w:t xml:space="preserve"> Kč</w:t>
      </w:r>
      <w:r w:rsidR="00AF259A" w:rsidRPr="001F10C0">
        <w:rPr>
          <w:rFonts w:ascii="Calibri" w:hAnsi="Calibri" w:cs="Arial"/>
          <w:sz w:val="22"/>
          <w:szCs w:val="22"/>
        </w:rPr>
        <w:tab/>
      </w:r>
      <w:r w:rsidR="0054764E" w:rsidRPr="001F10C0">
        <w:rPr>
          <w:rFonts w:ascii="Calibri" w:hAnsi="Calibri" w:cs="Arial"/>
          <w:sz w:val="22"/>
          <w:szCs w:val="22"/>
        </w:rPr>
        <w:t xml:space="preserve"> </w:t>
      </w:r>
    </w:p>
    <w:p w:rsidR="00B856E2" w:rsidRPr="00401323" w:rsidRDefault="00B856E2" w:rsidP="00DA681F">
      <w:pPr>
        <w:spacing w:line="276" w:lineRule="auto"/>
        <w:ind w:left="284"/>
        <w:rPr>
          <w:rFonts w:ascii="Calibri" w:hAnsi="Calibri" w:cs="Arial"/>
          <w:sz w:val="22"/>
          <w:szCs w:val="22"/>
        </w:rPr>
      </w:pPr>
      <w:r w:rsidRPr="00182ED5">
        <w:rPr>
          <w:rFonts w:ascii="Calibri" w:hAnsi="Calibri" w:cs="Arial"/>
          <w:b/>
          <w:sz w:val="22"/>
          <w:szCs w:val="22"/>
        </w:rPr>
        <w:t>C</w:t>
      </w:r>
      <w:r w:rsidR="008869B5" w:rsidRPr="00182ED5">
        <w:rPr>
          <w:rFonts w:ascii="Calibri" w:hAnsi="Calibri" w:cs="Arial"/>
          <w:b/>
          <w:sz w:val="22"/>
          <w:szCs w:val="22"/>
        </w:rPr>
        <w:t xml:space="preserve">elková cena včetně DPH </w:t>
      </w:r>
      <w:r w:rsidR="0094132E" w:rsidRPr="00182ED5">
        <w:rPr>
          <w:rFonts w:ascii="Calibri" w:hAnsi="Calibri" w:cs="Arial"/>
          <w:b/>
          <w:sz w:val="22"/>
          <w:szCs w:val="22"/>
        </w:rPr>
        <w:t>p</w:t>
      </w:r>
      <w:r w:rsidRPr="00182ED5">
        <w:rPr>
          <w:rFonts w:ascii="Calibri" w:hAnsi="Calibri" w:cs="Arial"/>
          <w:b/>
          <w:sz w:val="22"/>
          <w:szCs w:val="22"/>
        </w:rPr>
        <w:t xml:space="preserve">ředmětu koupě </w:t>
      </w:r>
      <w:r w:rsidR="0094132E" w:rsidRPr="00182ED5">
        <w:rPr>
          <w:rFonts w:ascii="Calibri" w:hAnsi="Calibri" w:cs="Arial"/>
          <w:b/>
          <w:sz w:val="22"/>
          <w:szCs w:val="22"/>
        </w:rPr>
        <w:t>dle čl. II.</w:t>
      </w:r>
      <w:r w:rsidR="00914551" w:rsidRPr="00182ED5">
        <w:rPr>
          <w:rFonts w:ascii="Calibri" w:hAnsi="Calibri" w:cs="Arial"/>
          <w:b/>
          <w:sz w:val="22"/>
          <w:szCs w:val="22"/>
        </w:rPr>
        <w:t xml:space="preserve"> smlouvy</w:t>
      </w:r>
      <w:r w:rsidR="0094132E" w:rsidRPr="00182ED5">
        <w:rPr>
          <w:rFonts w:ascii="Calibri" w:hAnsi="Calibri" w:cs="Arial"/>
          <w:b/>
          <w:sz w:val="22"/>
          <w:szCs w:val="22"/>
        </w:rPr>
        <w:t xml:space="preserve"> </w:t>
      </w:r>
      <w:r w:rsidR="008869B5" w:rsidRPr="00182ED5">
        <w:rPr>
          <w:rFonts w:ascii="Calibri" w:hAnsi="Calibri" w:cs="Arial"/>
          <w:b/>
          <w:sz w:val="22"/>
          <w:szCs w:val="22"/>
        </w:rPr>
        <w:t>je</w:t>
      </w:r>
      <w:r w:rsidR="006654C0" w:rsidRPr="00182ED5">
        <w:rPr>
          <w:rFonts w:ascii="Calibri" w:hAnsi="Calibri" w:cs="Arial"/>
          <w:b/>
          <w:sz w:val="22"/>
          <w:szCs w:val="22"/>
        </w:rPr>
        <w:t xml:space="preserve"> </w:t>
      </w:r>
      <w:r w:rsidR="004F42CB" w:rsidRPr="00182ED5">
        <w:rPr>
          <w:rFonts w:ascii="Calibri" w:hAnsi="Calibri" w:cs="Arial"/>
          <w:b/>
          <w:sz w:val="22"/>
          <w:szCs w:val="22"/>
        </w:rPr>
        <w:t>159</w:t>
      </w:r>
      <w:r w:rsidR="0054764E" w:rsidRPr="00182ED5">
        <w:rPr>
          <w:rFonts w:ascii="Calibri" w:hAnsi="Calibri" w:cs="Arial"/>
          <w:b/>
          <w:sz w:val="22"/>
          <w:szCs w:val="22"/>
        </w:rPr>
        <w:t> </w:t>
      </w:r>
      <w:r w:rsidR="004F42CB" w:rsidRPr="00182ED5">
        <w:rPr>
          <w:rFonts w:ascii="Calibri" w:hAnsi="Calibri" w:cs="Arial"/>
          <w:b/>
          <w:sz w:val="22"/>
          <w:szCs w:val="22"/>
        </w:rPr>
        <w:t>962</w:t>
      </w:r>
      <w:r w:rsidR="0054764E" w:rsidRPr="00182ED5">
        <w:rPr>
          <w:rFonts w:ascii="Calibri" w:hAnsi="Calibri" w:cs="Arial"/>
          <w:b/>
          <w:sz w:val="22"/>
          <w:szCs w:val="22"/>
        </w:rPr>
        <w:t>,</w:t>
      </w:r>
      <w:r w:rsidR="004F42CB" w:rsidRPr="00182ED5">
        <w:rPr>
          <w:rFonts w:ascii="Calibri" w:hAnsi="Calibri" w:cs="Arial"/>
          <w:b/>
          <w:sz w:val="22"/>
          <w:szCs w:val="22"/>
        </w:rPr>
        <w:t>00</w:t>
      </w:r>
      <w:r w:rsidR="0054764E" w:rsidRPr="00182ED5">
        <w:rPr>
          <w:rFonts w:ascii="Calibri" w:hAnsi="Calibri" w:cs="Arial"/>
          <w:b/>
          <w:sz w:val="22"/>
          <w:szCs w:val="22"/>
        </w:rPr>
        <w:t xml:space="preserve"> </w:t>
      </w:r>
      <w:r w:rsidR="00AF259A" w:rsidRPr="00182ED5">
        <w:rPr>
          <w:rFonts w:ascii="Calibri" w:hAnsi="Calibri" w:cs="Arial"/>
          <w:b/>
          <w:sz w:val="22"/>
          <w:szCs w:val="22"/>
        </w:rPr>
        <w:t>Kč</w:t>
      </w:r>
      <w:r w:rsidR="00AF259A" w:rsidRPr="001F10C0">
        <w:rPr>
          <w:rFonts w:ascii="Calibri" w:hAnsi="Calibri" w:cs="Arial"/>
          <w:sz w:val="22"/>
          <w:szCs w:val="22"/>
        </w:rPr>
        <w:t xml:space="preserve"> </w:t>
      </w:r>
      <w:r w:rsidRPr="001F10C0">
        <w:rPr>
          <w:rFonts w:ascii="Calibri" w:hAnsi="Calibri" w:cs="Arial"/>
          <w:sz w:val="22"/>
          <w:szCs w:val="22"/>
        </w:rPr>
        <w:t>(slovy</w:t>
      </w:r>
      <w:r w:rsidR="00A1224A" w:rsidRPr="001F10C0">
        <w:rPr>
          <w:rFonts w:ascii="Calibri" w:hAnsi="Calibri" w:cs="Arial"/>
          <w:sz w:val="22"/>
          <w:szCs w:val="22"/>
        </w:rPr>
        <w:t>:</w:t>
      </w:r>
      <w:r w:rsidR="004F42CB">
        <w:rPr>
          <w:rFonts w:ascii="Calibri" w:hAnsi="Calibri" w:cs="Arial"/>
          <w:sz w:val="22"/>
          <w:szCs w:val="22"/>
        </w:rPr>
        <w:t>stopadesátdevěttisícdevětsetšedesátdvě</w:t>
      </w:r>
      <w:r w:rsidR="001C34DE" w:rsidRPr="001F10C0">
        <w:rPr>
          <w:rFonts w:ascii="Calibri" w:hAnsi="Calibri" w:cs="Arial"/>
          <w:sz w:val="22"/>
          <w:szCs w:val="22"/>
        </w:rPr>
        <w:t xml:space="preserve"> </w:t>
      </w:r>
      <w:r w:rsidRPr="001F10C0">
        <w:rPr>
          <w:rFonts w:ascii="Calibri" w:hAnsi="Calibri" w:cs="Arial"/>
          <w:sz w:val="22"/>
          <w:szCs w:val="22"/>
        </w:rPr>
        <w:t>korun českých)</w:t>
      </w:r>
      <w:r w:rsidR="006654C0" w:rsidRPr="001F10C0">
        <w:rPr>
          <w:rFonts w:ascii="Calibri" w:hAnsi="Calibri" w:cs="Arial"/>
          <w:sz w:val="22"/>
          <w:szCs w:val="22"/>
        </w:rPr>
        <w:t>.</w:t>
      </w:r>
    </w:p>
    <w:p w:rsidR="006A0832" w:rsidRPr="00401323" w:rsidRDefault="00D55B5B" w:rsidP="0020324D">
      <w:pPr>
        <w:numPr>
          <w:ilvl w:val="0"/>
          <w:numId w:val="1"/>
        </w:numPr>
        <w:tabs>
          <w:tab w:val="clear" w:pos="360"/>
          <w:tab w:val="num" w:pos="284"/>
        </w:tabs>
        <w:spacing w:line="276" w:lineRule="auto"/>
        <w:ind w:left="284" w:right="74" w:hanging="284"/>
        <w:jc w:val="both"/>
        <w:rPr>
          <w:rFonts w:ascii="Calibri" w:hAnsi="Calibri" w:cs="Arial"/>
          <w:sz w:val="22"/>
          <w:szCs w:val="22"/>
        </w:rPr>
      </w:pPr>
      <w:r w:rsidRPr="00401323">
        <w:rPr>
          <w:rFonts w:ascii="Calibri" w:hAnsi="Calibri" w:cs="Arial"/>
          <w:sz w:val="22"/>
          <w:szCs w:val="22"/>
        </w:rPr>
        <w:t>Tato celková kupní cena za celé plnění předmětu této smlouvy je nejvýše přípustná a nepřekročitelná a zahrnuje veškeré náklady prodávajícího s tím spojené, včetně dopravy do místa pln</w:t>
      </w:r>
      <w:r w:rsidR="006A0832" w:rsidRPr="00401323">
        <w:rPr>
          <w:rFonts w:ascii="Calibri" w:hAnsi="Calibri" w:cs="Arial"/>
          <w:sz w:val="22"/>
          <w:szCs w:val="22"/>
        </w:rPr>
        <w:t>ě</w:t>
      </w:r>
      <w:r w:rsidRPr="00401323">
        <w:rPr>
          <w:rFonts w:ascii="Calibri" w:hAnsi="Calibri" w:cs="Arial"/>
          <w:sz w:val="22"/>
          <w:szCs w:val="22"/>
        </w:rPr>
        <w:t>ní</w:t>
      </w:r>
      <w:r w:rsidR="00002A72" w:rsidRPr="00401323">
        <w:rPr>
          <w:rFonts w:ascii="Calibri" w:hAnsi="Calibri" w:cs="Arial"/>
          <w:sz w:val="22"/>
          <w:szCs w:val="22"/>
        </w:rPr>
        <w:t>, instalaci, zaškolení obsluhy</w:t>
      </w:r>
      <w:r w:rsidRPr="00401323">
        <w:rPr>
          <w:rFonts w:ascii="Calibri" w:hAnsi="Calibri" w:cs="Arial"/>
          <w:sz w:val="22"/>
          <w:szCs w:val="22"/>
        </w:rPr>
        <w:t xml:space="preserve"> </w:t>
      </w:r>
      <w:r w:rsidR="005C7609" w:rsidRPr="00401323">
        <w:rPr>
          <w:rFonts w:ascii="Calibri" w:hAnsi="Calibri" w:cs="Arial"/>
          <w:sz w:val="22"/>
          <w:szCs w:val="22"/>
        </w:rPr>
        <w:t xml:space="preserve">a </w:t>
      </w:r>
      <w:r w:rsidR="00B83A75" w:rsidRPr="00401323">
        <w:rPr>
          <w:rFonts w:ascii="Calibri" w:hAnsi="Calibri" w:cs="Arial"/>
          <w:sz w:val="22"/>
          <w:szCs w:val="22"/>
        </w:rPr>
        <w:t>všech dalších poplatků i</w:t>
      </w:r>
      <w:r w:rsidRPr="00401323">
        <w:rPr>
          <w:rFonts w:ascii="Calibri" w:hAnsi="Calibri" w:cs="Arial"/>
          <w:sz w:val="22"/>
          <w:szCs w:val="22"/>
        </w:rPr>
        <w:t xml:space="preserve"> poplatků</w:t>
      </w:r>
      <w:r w:rsidR="005C7609" w:rsidRPr="00401323">
        <w:rPr>
          <w:rFonts w:ascii="Calibri" w:hAnsi="Calibri" w:cs="Arial"/>
          <w:sz w:val="22"/>
          <w:szCs w:val="22"/>
        </w:rPr>
        <w:t xml:space="preserve"> za elektro odpad</w:t>
      </w:r>
      <w:r w:rsidRPr="00401323">
        <w:rPr>
          <w:rFonts w:ascii="Calibri" w:hAnsi="Calibri" w:cs="Arial"/>
          <w:sz w:val="22"/>
          <w:szCs w:val="22"/>
        </w:rPr>
        <w:t>.</w:t>
      </w:r>
    </w:p>
    <w:p w:rsidR="00D55B5B" w:rsidRPr="00401323" w:rsidRDefault="00D55B5B" w:rsidP="0020324D">
      <w:pPr>
        <w:numPr>
          <w:ilvl w:val="0"/>
          <w:numId w:val="1"/>
        </w:numPr>
        <w:tabs>
          <w:tab w:val="clear" w:pos="360"/>
          <w:tab w:val="num" w:pos="284"/>
        </w:tabs>
        <w:spacing w:line="276" w:lineRule="auto"/>
        <w:ind w:left="284" w:right="74" w:hanging="284"/>
        <w:jc w:val="both"/>
        <w:rPr>
          <w:rFonts w:ascii="Calibri" w:hAnsi="Calibri" w:cs="Arial"/>
          <w:sz w:val="22"/>
          <w:szCs w:val="22"/>
        </w:rPr>
      </w:pPr>
      <w:r w:rsidRPr="00401323">
        <w:rPr>
          <w:rFonts w:ascii="Calibri" w:hAnsi="Calibri" w:cs="Arial"/>
          <w:sz w:val="22"/>
          <w:szCs w:val="22"/>
        </w:rPr>
        <w:t xml:space="preserve">Prodávající a kupující se dohodli, že kupní cena bude uhrazena po </w:t>
      </w:r>
      <w:r w:rsidR="006A0832" w:rsidRPr="00401323">
        <w:rPr>
          <w:rFonts w:ascii="Calibri" w:hAnsi="Calibri" w:cs="Arial"/>
          <w:sz w:val="22"/>
          <w:szCs w:val="22"/>
        </w:rPr>
        <w:t xml:space="preserve">dodání kompletního </w:t>
      </w:r>
      <w:r w:rsidR="008C71AC" w:rsidRPr="00401323">
        <w:rPr>
          <w:rFonts w:ascii="Calibri" w:hAnsi="Calibri" w:cs="Arial"/>
          <w:sz w:val="22"/>
          <w:szCs w:val="22"/>
        </w:rPr>
        <w:t xml:space="preserve">předmětu koupě </w:t>
      </w:r>
      <w:r w:rsidRPr="00401323">
        <w:rPr>
          <w:rFonts w:ascii="Calibri" w:hAnsi="Calibri" w:cs="Arial"/>
          <w:sz w:val="22"/>
          <w:szCs w:val="22"/>
        </w:rPr>
        <w:t>kupujícím</w:t>
      </w:r>
      <w:r w:rsidR="0009753D" w:rsidRPr="00401323">
        <w:rPr>
          <w:rFonts w:ascii="Calibri" w:hAnsi="Calibri" w:cs="Arial"/>
          <w:sz w:val="22"/>
          <w:szCs w:val="22"/>
        </w:rPr>
        <w:t xml:space="preserve">. </w:t>
      </w:r>
      <w:r w:rsidR="0051153A" w:rsidRPr="00401323">
        <w:rPr>
          <w:rFonts w:ascii="Calibri" w:hAnsi="Calibri" w:cs="Arial"/>
          <w:sz w:val="22"/>
          <w:szCs w:val="22"/>
        </w:rPr>
        <w:t>O</w:t>
      </w:r>
      <w:r w:rsidR="0009753D" w:rsidRPr="00401323">
        <w:rPr>
          <w:rFonts w:ascii="Calibri" w:hAnsi="Calibri" w:cs="Arial"/>
          <w:sz w:val="22"/>
          <w:szCs w:val="22"/>
        </w:rPr>
        <w:t xml:space="preserve"> předání a převzetí zboží bud</w:t>
      </w:r>
      <w:r w:rsidR="0052265B" w:rsidRPr="00401323">
        <w:rPr>
          <w:rFonts w:ascii="Calibri" w:hAnsi="Calibri" w:cs="Arial"/>
          <w:sz w:val="22"/>
          <w:szCs w:val="22"/>
        </w:rPr>
        <w:t>ou</w:t>
      </w:r>
      <w:r w:rsidR="0009753D" w:rsidRPr="00401323">
        <w:rPr>
          <w:rFonts w:ascii="Calibri" w:hAnsi="Calibri" w:cs="Arial"/>
          <w:sz w:val="22"/>
          <w:szCs w:val="22"/>
        </w:rPr>
        <w:t xml:space="preserve"> sepsán</w:t>
      </w:r>
      <w:r w:rsidR="0052265B" w:rsidRPr="00401323">
        <w:rPr>
          <w:rFonts w:ascii="Calibri" w:hAnsi="Calibri" w:cs="Arial"/>
          <w:sz w:val="22"/>
          <w:szCs w:val="22"/>
        </w:rPr>
        <w:t>y</w:t>
      </w:r>
      <w:r w:rsidR="0009753D" w:rsidRPr="00401323">
        <w:rPr>
          <w:rFonts w:ascii="Calibri" w:hAnsi="Calibri" w:cs="Arial"/>
          <w:sz w:val="22"/>
          <w:szCs w:val="22"/>
        </w:rPr>
        <w:t xml:space="preserve"> předávací protokol</w:t>
      </w:r>
      <w:r w:rsidR="0052265B" w:rsidRPr="00401323">
        <w:rPr>
          <w:rFonts w:ascii="Calibri" w:hAnsi="Calibri" w:cs="Arial"/>
          <w:sz w:val="22"/>
          <w:szCs w:val="22"/>
        </w:rPr>
        <w:t>y</w:t>
      </w:r>
      <w:r w:rsidR="0009753D" w:rsidRPr="00401323">
        <w:rPr>
          <w:rFonts w:ascii="Calibri" w:hAnsi="Calibri" w:cs="Arial"/>
          <w:sz w:val="22"/>
          <w:szCs w:val="22"/>
        </w:rPr>
        <w:t xml:space="preserve"> podepsan</w:t>
      </w:r>
      <w:r w:rsidR="0052265B" w:rsidRPr="00401323">
        <w:rPr>
          <w:rFonts w:ascii="Calibri" w:hAnsi="Calibri" w:cs="Arial"/>
          <w:sz w:val="22"/>
          <w:szCs w:val="22"/>
        </w:rPr>
        <w:t>é</w:t>
      </w:r>
      <w:r w:rsidR="0009753D" w:rsidRPr="00401323">
        <w:rPr>
          <w:rFonts w:ascii="Calibri" w:hAnsi="Calibri" w:cs="Arial"/>
          <w:sz w:val="22"/>
          <w:szCs w:val="22"/>
        </w:rPr>
        <w:t xml:space="preserve"> oběma smluvními stranami.</w:t>
      </w:r>
      <w:r w:rsidRPr="00401323">
        <w:rPr>
          <w:rFonts w:ascii="Calibri" w:hAnsi="Calibri" w:cs="Arial"/>
          <w:sz w:val="22"/>
          <w:szCs w:val="22"/>
        </w:rPr>
        <w:t xml:space="preserve"> </w:t>
      </w:r>
    </w:p>
    <w:p w:rsidR="00D55B5B" w:rsidRPr="00401323" w:rsidRDefault="0009753D" w:rsidP="0020324D">
      <w:pPr>
        <w:numPr>
          <w:ilvl w:val="0"/>
          <w:numId w:val="1"/>
        </w:numPr>
        <w:tabs>
          <w:tab w:val="num" w:pos="284"/>
        </w:tabs>
        <w:spacing w:line="276" w:lineRule="auto"/>
        <w:ind w:left="284" w:right="72" w:hanging="284"/>
        <w:jc w:val="both"/>
        <w:rPr>
          <w:rFonts w:ascii="Calibri" w:hAnsi="Calibri" w:cs="Arial"/>
          <w:sz w:val="22"/>
          <w:szCs w:val="22"/>
        </w:rPr>
      </w:pPr>
      <w:r w:rsidRPr="00401323">
        <w:rPr>
          <w:rFonts w:ascii="Calibri" w:hAnsi="Calibri" w:cs="Arial"/>
          <w:sz w:val="22"/>
          <w:szCs w:val="22"/>
        </w:rPr>
        <w:t xml:space="preserve">Kupní cena bude uhrazena na účet prodávajícího uvedený v záhlaví této smlouvy. </w:t>
      </w:r>
      <w:r w:rsidR="00D55B5B" w:rsidRPr="00401323">
        <w:rPr>
          <w:rFonts w:ascii="Calibri" w:hAnsi="Calibri" w:cs="Arial"/>
          <w:sz w:val="22"/>
          <w:szCs w:val="22"/>
        </w:rPr>
        <w:t xml:space="preserve">Kupní cena bude dodavatelem </w:t>
      </w:r>
      <w:r w:rsidR="0051153A" w:rsidRPr="00401323">
        <w:rPr>
          <w:rFonts w:ascii="Calibri" w:hAnsi="Calibri" w:cs="Arial"/>
          <w:sz w:val="22"/>
          <w:szCs w:val="22"/>
        </w:rPr>
        <w:t>fakturována po řádném předání</w:t>
      </w:r>
      <w:r w:rsidR="006654C0">
        <w:rPr>
          <w:rFonts w:ascii="Calibri" w:hAnsi="Calibri" w:cs="Arial"/>
          <w:sz w:val="22"/>
          <w:szCs w:val="22"/>
        </w:rPr>
        <w:t xml:space="preserve"> </w:t>
      </w:r>
      <w:r w:rsidR="0051153A" w:rsidRPr="00401323">
        <w:rPr>
          <w:rFonts w:ascii="Calibri" w:hAnsi="Calibri" w:cs="Arial"/>
          <w:sz w:val="22"/>
          <w:szCs w:val="22"/>
        </w:rPr>
        <w:t>předmět</w:t>
      </w:r>
      <w:r w:rsidR="0052265B" w:rsidRPr="00401323">
        <w:rPr>
          <w:rFonts w:ascii="Calibri" w:hAnsi="Calibri" w:cs="Arial"/>
          <w:sz w:val="22"/>
          <w:szCs w:val="22"/>
        </w:rPr>
        <w:t>ů</w:t>
      </w:r>
      <w:r w:rsidR="0051153A" w:rsidRPr="00401323">
        <w:rPr>
          <w:rFonts w:ascii="Calibri" w:hAnsi="Calibri" w:cs="Arial"/>
          <w:sz w:val="22"/>
          <w:szCs w:val="22"/>
        </w:rPr>
        <w:t xml:space="preserve"> koupě podle odst. 3 tohoto článku</w:t>
      </w:r>
      <w:r w:rsidR="00642D97">
        <w:rPr>
          <w:rFonts w:ascii="Calibri" w:hAnsi="Calibri" w:cs="Arial"/>
          <w:sz w:val="22"/>
          <w:szCs w:val="22"/>
        </w:rPr>
        <w:t xml:space="preserve"> smlouvy</w:t>
      </w:r>
      <w:r w:rsidR="00D55B5B" w:rsidRPr="00401323">
        <w:rPr>
          <w:rFonts w:ascii="Calibri" w:hAnsi="Calibri" w:cs="Arial"/>
          <w:sz w:val="22"/>
          <w:szCs w:val="22"/>
        </w:rPr>
        <w:t>, včetně DPH, která bude účtována podle právních předpisů ke dni zdanitelného plnění. Faktura</w:t>
      </w:r>
      <w:r w:rsidR="0051153A" w:rsidRPr="00401323">
        <w:rPr>
          <w:rFonts w:ascii="Calibri" w:hAnsi="Calibri" w:cs="Arial"/>
          <w:sz w:val="22"/>
          <w:szCs w:val="22"/>
        </w:rPr>
        <w:t xml:space="preserve"> </w:t>
      </w:r>
      <w:r w:rsidR="00D55B5B" w:rsidRPr="00401323">
        <w:rPr>
          <w:rFonts w:ascii="Calibri" w:hAnsi="Calibri" w:cs="Arial"/>
          <w:sz w:val="22"/>
          <w:szCs w:val="22"/>
        </w:rPr>
        <w:t xml:space="preserve">bude splatná do </w:t>
      </w:r>
      <w:r w:rsidRPr="00401323">
        <w:rPr>
          <w:rFonts w:ascii="Calibri" w:hAnsi="Calibri" w:cs="Arial"/>
          <w:sz w:val="22"/>
          <w:szCs w:val="22"/>
        </w:rPr>
        <w:t>30</w:t>
      </w:r>
      <w:r w:rsidR="00D55B5B" w:rsidRPr="00401323">
        <w:rPr>
          <w:rFonts w:ascii="Calibri" w:hAnsi="Calibri" w:cs="Arial"/>
          <w:sz w:val="22"/>
          <w:szCs w:val="22"/>
        </w:rPr>
        <w:t xml:space="preserve"> dnů ode dne doručení faktury kupujícímu.</w:t>
      </w:r>
    </w:p>
    <w:p w:rsidR="008C71AC" w:rsidRPr="00401323" w:rsidRDefault="00710F32" w:rsidP="0020324D">
      <w:pPr>
        <w:tabs>
          <w:tab w:val="num" w:pos="284"/>
        </w:tabs>
        <w:spacing w:line="276" w:lineRule="auto"/>
        <w:ind w:left="284" w:hanging="284"/>
        <w:jc w:val="both"/>
        <w:rPr>
          <w:rFonts w:ascii="Calibri" w:hAnsi="Calibri" w:cs="Arial"/>
          <w:sz w:val="22"/>
          <w:szCs w:val="22"/>
        </w:rPr>
      </w:pPr>
      <w:r>
        <w:rPr>
          <w:rFonts w:ascii="Calibri" w:hAnsi="Calibri" w:cs="Arial"/>
          <w:noProof/>
          <w:sz w:val="22"/>
          <w:szCs w:val="22"/>
        </w:rPr>
        <mc:AlternateContent>
          <mc:Choice Requires="wps">
            <w:drawing>
              <wp:anchor distT="0" distB="0" distL="0" distR="0" simplePos="0" relativeHeight="251657728" behindDoc="0" locked="0" layoutInCell="0" allowOverlap="1">
                <wp:simplePos x="0" y="0"/>
                <wp:positionH relativeFrom="column">
                  <wp:posOffset>0</wp:posOffset>
                </wp:positionH>
                <wp:positionV relativeFrom="paragraph">
                  <wp:posOffset>9193530</wp:posOffset>
                </wp:positionV>
                <wp:extent cx="6018530" cy="174625"/>
                <wp:effectExtent l="0" t="0" r="0" b="0"/>
                <wp:wrapThrough wrapText="bothSides">
                  <wp:wrapPolygon edited="0">
                    <wp:start x="0" y="0"/>
                    <wp:lineTo x="0" y="21207"/>
                    <wp:lineTo x="21536" y="21207"/>
                    <wp:lineTo x="21536" y="0"/>
                    <wp:lineTo x="0" y="0"/>
                  </wp:wrapPolygon>
                </wp:wrapThrough>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853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B" w:rsidRDefault="00D55B5B" w:rsidP="00D55B5B">
                            <w:pPr>
                              <w:ind w:left="9144"/>
                              <w:rPr>
                                <w:rFonts w:ascii="Tahoma" w:hAnsi="Tahoma" w:cs="Tahoma"/>
                                <w:spacing w:val="12"/>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723.9pt;width:473.9pt;height:13.7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Lm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" o:allowincell="f" filled="f" stroked="f">
                <v:textbox inset="0,0,0,0">
                  <w:txbxContent>
                    <w:p w:rsidR="00D55B5B" w:rsidRDefault="00D55B5B" w:rsidP="00D55B5B">
                      <w:pPr>
                        <w:ind w:left="9144"/>
                        <w:rPr>
                          <w:rFonts w:ascii="Tahoma" w:hAnsi="Tahoma" w:cs="Tahoma"/>
                          <w:spacing w:val="12"/>
                          <w:sz w:val="20"/>
                          <w:szCs w:val="20"/>
                          <w:lang w:val="en-US"/>
                        </w:rPr>
                      </w:pPr>
                    </w:p>
                  </w:txbxContent>
                </v:textbox>
                <w10:wrap type="through"/>
              </v:shape>
            </w:pict>
          </mc:Fallback>
        </mc:AlternateContent>
      </w:r>
      <w:r w:rsidR="00D55B5B" w:rsidRPr="00401323">
        <w:rPr>
          <w:rFonts w:ascii="Calibri" w:hAnsi="Calibri" w:cs="Arial"/>
          <w:sz w:val="22"/>
          <w:szCs w:val="22"/>
        </w:rPr>
        <w:t xml:space="preserve">5. </w:t>
      </w:r>
      <w:r w:rsidR="00D55B5B" w:rsidRPr="00401323">
        <w:rPr>
          <w:rFonts w:ascii="Calibri" w:hAnsi="Calibri" w:cs="Arial"/>
          <w:sz w:val="22"/>
          <w:szCs w:val="22"/>
        </w:rPr>
        <w:tab/>
        <w:t>Daňový doklad</w:t>
      </w:r>
      <w:r w:rsidR="0051153A" w:rsidRPr="00401323">
        <w:rPr>
          <w:rFonts w:ascii="Calibri" w:hAnsi="Calibri" w:cs="Arial"/>
          <w:sz w:val="22"/>
          <w:szCs w:val="22"/>
        </w:rPr>
        <w:t xml:space="preserve"> - faktura</w:t>
      </w:r>
      <w:r w:rsidR="00D55B5B" w:rsidRPr="00401323">
        <w:rPr>
          <w:rFonts w:ascii="Calibri" w:hAnsi="Calibri" w:cs="Arial"/>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NPU oprávněn jej do data splatnosti vrátit s tím, že prodávající je poté povinen vystavit nový s novým termínem splatnosti. V takovém případě není NPU v prodlení s úhradou.</w:t>
      </w:r>
    </w:p>
    <w:p w:rsidR="00A64AA9" w:rsidRPr="00401323" w:rsidRDefault="008C71AC" w:rsidP="0020324D">
      <w:pPr>
        <w:spacing w:line="276" w:lineRule="auto"/>
        <w:ind w:left="284" w:hanging="284"/>
        <w:jc w:val="both"/>
        <w:rPr>
          <w:rFonts w:ascii="Calibri" w:hAnsi="Calibri" w:cs="Arial"/>
          <w:sz w:val="22"/>
          <w:szCs w:val="22"/>
        </w:rPr>
      </w:pPr>
      <w:r w:rsidRPr="00401323">
        <w:rPr>
          <w:rFonts w:ascii="Calibri" w:hAnsi="Calibri" w:cs="Arial"/>
          <w:sz w:val="22"/>
          <w:szCs w:val="22"/>
        </w:rPr>
        <w:t>6. V případě, že kupující bude v prodlení se zaplacením faktury je prodávající oprávněn požadovat zaplacení zákonného úroku z prodlení.</w:t>
      </w:r>
    </w:p>
    <w:p w:rsidR="00403D51" w:rsidRPr="00401323" w:rsidRDefault="00A64AA9" w:rsidP="001C34DE">
      <w:pPr>
        <w:spacing w:line="276" w:lineRule="auto"/>
        <w:ind w:left="284" w:hanging="284"/>
        <w:jc w:val="both"/>
        <w:rPr>
          <w:rFonts w:ascii="Calibri" w:hAnsi="Calibri" w:cs="Arial"/>
          <w:sz w:val="22"/>
          <w:szCs w:val="22"/>
        </w:rPr>
      </w:pPr>
      <w:r w:rsidRPr="00401323">
        <w:rPr>
          <w:rFonts w:ascii="Calibri" w:hAnsi="Calibri" w:cs="Arial"/>
          <w:sz w:val="22"/>
          <w:szCs w:val="22"/>
        </w:rPr>
        <w:t xml:space="preserve">7. </w:t>
      </w:r>
      <w:r w:rsidRPr="00401323">
        <w:rPr>
          <w:rFonts w:ascii="Calibri" w:hAnsi="Calibri" w:cs="Arial"/>
          <w:sz w:val="22"/>
          <w:szCs w:val="22"/>
        </w:rPr>
        <w:tab/>
        <w:t xml:space="preserve">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prodávající stane nespolehlivým plátcem DPH, je povinen tuto skutečnost oznámit NPU </w:t>
      </w:r>
      <w:r w:rsidR="0091020A" w:rsidRPr="00401323">
        <w:rPr>
          <w:rFonts w:ascii="Calibri" w:hAnsi="Calibri" w:cs="Arial"/>
          <w:sz w:val="22"/>
          <w:szCs w:val="22"/>
        </w:rPr>
        <w:t>neprodleně (nejpozději do 3</w:t>
      </w:r>
      <w:r w:rsidRPr="00401323">
        <w:rPr>
          <w:rFonts w:ascii="Calibri" w:hAnsi="Calibri" w:cs="Arial"/>
          <w:sz w:val="22"/>
          <w:szCs w:val="22"/>
        </w:rPr>
        <w:t xml:space="preserve"> pracovních dnů</w:t>
      </w:r>
      <w:r w:rsidR="0091020A" w:rsidRPr="00401323">
        <w:rPr>
          <w:rFonts w:ascii="Calibri" w:hAnsi="Calibri" w:cs="Arial"/>
          <w:sz w:val="22"/>
          <w:szCs w:val="22"/>
        </w:rPr>
        <w:t>)</w:t>
      </w:r>
      <w:r w:rsidRPr="00401323">
        <w:rPr>
          <w:rFonts w:ascii="Calibri" w:hAnsi="Calibri" w:cs="Arial"/>
          <w:sz w:val="22"/>
          <w:szCs w:val="22"/>
        </w:rPr>
        <w:t xml:space="preserve"> ode dne, kdy tato skutečnost nastala, </w:t>
      </w:r>
      <w:r w:rsidR="0091020A" w:rsidRPr="00401323">
        <w:rPr>
          <w:rFonts w:ascii="Calibri" w:hAnsi="Calibri" w:cs="Arial"/>
          <w:sz w:val="22"/>
          <w:szCs w:val="22"/>
        </w:rPr>
        <w:t xml:space="preserve">na email </w:t>
      </w:r>
      <w:hyperlink r:id="rId8" w:history="1">
        <w:r w:rsidR="0091020A" w:rsidRPr="00353757">
          <w:rPr>
            <w:rStyle w:val="Hypertextovodkaz"/>
            <w:rFonts w:ascii="Calibri" w:hAnsi="Calibri" w:cs="Arial"/>
            <w:color w:val="auto"/>
            <w:sz w:val="22"/>
            <w:szCs w:val="22"/>
            <w:u w:val="none"/>
          </w:rPr>
          <w:t>suchanek.radek</w:t>
        </w:r>
        <w:r w:rsidR="0091020A" w:rsidRPr="00353757">
          <w:rPr>
            <w:rStyle w:val="Hypertextovodkaz"/>
            <w:rFonts w:ascii="Tahoma" w:hAnsi="Tahoma" w:cs="Tahoma"/>
            <w:color w:val="auto"/>
            <w:sz w:val="20"/>
            <w:szCs w:val="20"/>
            <w:u w:val="none"/>
          </w:rPr>
          <w:t>@npu.cz</w:t>
        </w:r>
      </w:hyperlink>
      <w:r w:rsidRPr="00401323">
        <w:rPr>
          <w:rFonts w:ascii="Calibri" w:hAnsi="Calibri" w:cs="Arial"/>
          <w:sz w:val="22"/>
          <w:szCs w:val="22"/>
        </w:rPr>
        <w:t>. V případě porušení některé z těchto povinnosti je prodávající povinen uhradit NPU smluvní pokutu ve výši 10.000,- Kč, a to za každý jednotlivý případ porušení povinnosti. Prodávající dále souhlasí s tím, aby NPU provedl zajišťovací úhradu DPH přímo na účet příslušného finančního úřadu, jestliže prodávající bude ke dni uskutečnění zdanitelného plnění veden v registru nespolehlivých plátců DPH.</w:t>
      </w: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lastRenderedPageBreak/>
        <w:t>IV.</w:t>
      </w:r>
      <w:r w:rsidRPr="00401323">
        <w:rPr>
          <w:rFonts w:ascii="Calibri" w:hAnsi="Calibri" w:cs="Arial"/>
          <w:b/>
          <w:bCs/>
          <w:sz w:val="22"/>
          <w:szCs w:val="22"/>
        </w:rPr>
        <w:br/>
        <w:t>Doba plnění</w:t>
      </w:r>
    </w:p>
    <w:p w:rsidR="0051153A" w:rsidRPr="00401323" w:rsidRDefault="00D55B5B" w:rsidP="0020324D">
      <w:pPr>
        <w:pStyle w:val="Odstavecseseznamem1"/>
        <w:widowControl w:val="0"/>
        <w:autoSpaceDE w:val="0"/>
        <w:autoSpaceDN w:val="0"/>
        <w:adjustRightInd w:val="0"/>
        <w:spacing w:after="0"/>
        <w:ind w:left="284" w:hanging="284"/>
        <w:jc w:val="both"/>
        <w:rPr>
          <w:rFonts w:cs="Arial"/>
        </w:rPr>
      </w:pPr>
      <w:r w:rsidRPr="00401323">
        <w:rPr>
          <w:rFonts w:cs="Arial"/>
        </w:rPr>
        <w:t xml:space="preserve">1. </w:t>
      </w:r>
      <w:r w:rsidRPr="00401323">
        <w:rPr>
          <w:rFonts w:cs="Arial"/>
        </w:rPr>
        <w:tab/>
        <w:t xml:space="preserve">Prodávající </w:t>
      </w:r>
      <w:r w:rsidR="0051153A" w:rsidRPr="00401323">
        <w:rPr>
          <w:rFonts w:cs="Arial"/>
        </w:rPr>
        <w:t xml:space="preserve">se zavazuje </w:t>
      </w:r>
      <w:r w:rsidRPr="00401323">
        <w:rPr>
          <w:rFonts w:cs="Arial"/>
        </w:rPr>
        <w:t>dod</w:t>
      </w:r>
      <w:r w:rsidR="0051153A" w:rsidRPr="00401323">
        <w:rPr>
          <w:rFonts w:cs="Arial"/>
        </w:rPr>
        <w:t>at</w:t>
      </w:r>
      <w:r w:rsidR="0009753D" w:rsidRPr="00401323">
        <w:rPr>
          <w:rFonts w:cs="Arial"/>
        </w:rPr>
        <w:t xml:space="preserve"> </w:t>
      </w:r>
      <w:r w:rsidR="0091020A" w:rsidRPr="00401323">
        <w:rPr>
          <w:rFonts w:cs="Arial"/>
        </w:rPr>
        <w:t xml:space="preserve">předmět </w:t>
      </w:r>
      <w:r w:rsidR="0051153A" w:rsidRPr="00401323">
        <w:rPr>
          <w:rFonts w:cs="Arial"/>
        </w:rPr>
        <w:t>koupě</w:t>
      </w:r>
      <w:r w:rsidR="0091020A" w:rsidRPr="00401323">
        <w:rPr>
          <w:rFonts w:cs="Arial"/>
        </w:rPr>
        <w:t xml:space="preserve"> </w:t>
      </w:r>
      <w:r w:rsidRPr="008E3646">
        <w:rPr>
          <w:rFonts w:cs="Arial"/>
        </w:rPr>
        <w:t xml:space="preserve">do </w:t>
      </w:r>
      <w:r w:rsidR="00A56F58" w:rsidRPr="008E3646">
        <w:rPr>
          <w:rFonts w:cs="Arial"/>
        </w:rPr>
        <w:t>1</w:t>
      </w:r>
      <w:r w:rsidR="00F822D1" w:rsidRPr="008E3646">
        <w:rPr>
          <w:rFonts w:cs="Arial"/>
        </w:rPr>
        <w:t>5 pracovních</w:t>
      </w:r>
      <w:r w:rsidRPr="008E3646">
        <w:rPr>
          <w:rFonts w:cs="Arial"/>
        </w:rPr>
        <w:t xml:space="preserve"> dnů</w:t>
      </w:r>
      <w:r w:rsidRPr="00401323">
        <w:rPr>
          <w:rFonts w:cs="Arial"/>
        </w:rPr>
        <w:t xml:space="preserve"> od</w:t>
      </w:r>
      <w:r w:rsidR="0091020A" w:rsidRPr="00401323">
        <w:rPr>
          <w:rFonts w:cs="Arial"/>
        </w:rPr>
        <w:t>e</w:t>
      </w:r>
      <w:r w:rsidRPr="00401323">
        <w:rPr>
          <w:rFonts w:cs="Arial"/>
        </w:rPr>
        <w:t xml:space="preserve"> </w:t>
      </w:r>
      <w:r w:rsidR="0091020A" w:rsidRPr="00401323">
        <w:rPr>
          <w:rFonts w:cs="Arial"/>
        </w:rPr>
        <w:t xml:space="preserve">dne </w:t>
      </w:r>
      <w:r w:rsidRPr="00401323">
        <w:rPr>
          <w:rFonts w:cs="Arial"/>
        </w:rPr>
        <w:t>podpisu této smlouvy oběma smluvními stranami.</w:t>
      </w:r>
    </w:p>
    <w:p w:rsidR="0051153A" w:rsidRPr="00401323" w:rsidRDefault="008C71AC" w:rsidP="0020324D">
      <w:pPr>
        <w:pStyle w:val="Odstavecseseznamem1"/>
        <w:widowControl w:val="0"/>
        <w:autoSpaceDE w:val="0"/>
        <w:autoSpaceDN w:val="0"/>
        <w:adjustRightInd w:val="0"/>
        <w:spacing w:after="0"/>
        <w:ind w:left="284" w:hanging="284"/>
        <w:jc w:val="both"/>
        <w:rPr>
          <w:rFonts w:cs="Arial"/>
        </w:rPr>
      </w:pPr>
      <w:r w:rsidRPr="00401323">
        <w:rPr>
          <w:rFonts w:cs="Arial"/>
        </w:rPr>
        <w:t xml:space="preserve">2. Prodávající je povinen dodat předmět koupě v předepsané či dohodnuté kvalitě, množství, bez jakýchkoli faktických či právních vad. </w:t>
      </w:r>
    </w:p>
    <w:p w:rsidR="005C7609" w:rsidRPr="00401323" w:rsidRDefault="0051153A" w:rsidP="0020324D">
      <w:pPr>
        <w:pStyle w:val="Odstavecseseznamem1"/>
        <w:widowControl w:val="0"/>
        <w:tabs>
          <w:tab w:val="left" w:pos="284"/>
        </w:tabs>
        <w:autoSpaceDE w:val="0"/>
        <w:autoSpaceDN w:val="0"/>
        <w:adjustRightInd w:val="0"/>
        <w:spacing w:after="0"/>
        <w:ind w:left="284" w:hanging="284"/>
        <w:jc w:val="both"/>
        <w:rPr>
          <w:rFonts w:cs="Arial"/>
        </w:rPr>
      </w:pPr>
      <w:r w:rsidRPr="00401323">
        <w:rPr>
          <w:rFonts w:cs="Arial"/>
        </w:rPr>
        <w:t xml:space="preserve">3. </w:t>
      </w:r>
      <w:r w:rsidR="008C71AC" w:rsidRPr="00401323">
        <w:rPr>
          <w:rFonts w:cs="Arial"/>
        </w:rPr>
        <w:t>Kupující je oprávněn odmítnout převzetí</w:t>
      </w:r>
      <w:r w:rsidR="0052265B" w:rsidRPr="00401323">
        <w:rPr>
          <w:rFonts w:cs="Arial"/>
        </w:rPr>
        <w:t xml:space="preserve"> kterýkoliv</w:t>
      </w:r>
      <w:r w:rsidR="008C71AC" w:rsidRPr="00401323">
        <w:rPr>
          <w:rFonts w:cs="Arial"/>
        </w:rPr>
        <w:t xml:space="preserve">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převzetí předmětu koupě kupujícím bez vad. V případě, že se na </w:t>
      </w:r>
      <w:r w:rsidR="005C7609" w:rsidRPr="00401323">
        <w:rPr>
          <w:rFonts w:cs="Arial"/>
        </w:rPr>
        <w:t xml:space="preserve">některém z </w:t>
      </w:r>
      <w:r w:rsidR="008C71AC" w:rsidRPr="00401323">
        <w:rPr>
          <w:rFonts w:cs="Arial"/>
        </w:rPr>
        <w:t xml:space="preserve">předmětu koupě bude vyskytovat v okamžiku předání vada či více vad nebránících jeho užívání, </w:t>
      </w:r>
      <w:r w:rsidR="006A0832" w:rsidRPr="00401323">
        <w:rPr>
          <w:rFonts w:cs="Arial"/>
        </w:rPr>
        <w:t xml:space="preserve">není kupující povinen předmět koupě převzít nebo </w:t>
      </w:r>
      <w:r w:rsidR="008C71AC" w:rsidRPr="00401323">
        <w:rPr>
          <w:rFonts w:cs="Arial"/>
        </w:rPr>
        <w:t>je</w:t>
      </w:r>
      <w:r w:rsidR="006A0832" w:rsidRPr="00401323">
        <w:rPr>
          <w:rFonts w:cs="Arial"/>
        </w:rPr>
        <w:t>j</w:t>
      </w:r>
      <w:r w:rsidR="008C71AC" w:rsidRPr="00401323">
        <w:rPr>
          <w:rFonts w:cs="Arial"/>
        </w:rPr>
        <w:t xml:space="preserve"> kupující </w:t>
      </w:r>
      <w:r w:rsidR="006A0832" w:rsidRPr="00401323">
        <w:rPr>
          <w:rFonts w:cs="Arial"/>
        </w:rPr>
        <w:t xml:space="preserve">může dle vlastního uvážení </w:t>
      </w:r>
      <w:r w:rsidR="008C71AC" w:rsidRPr="00401323">
        <w:rPr>
          <w:rFonts w:cs="Arial"/>
        </w:rPr>
        <w:t>převzít, přičemž v protokolu o předání a převzetí uvede, že ho přebírá s vadami, které konkretizuje a stanoví prodávajícímu lhůtu k jejich odstranění. Takový předmět koupě se považuje za dodaný.</w:t>
      </w:r>
    </w:p>
    <w:p w:rsidR="005C7609" w:rsidRPr="00401323" w:rsidRDefault="005C7609" w:rsidP="0020324D">
      <w:pPr>
        <w:pStyle w:val="Odstavecseseznamem1"/>
        <w:widowControl w:val="0"/>
        <w:tabs>
          <w:tab w:val="left" w:pos="284"/>
        </w:tabs>
        <w:autoSpaceDE w:val="0"/>
        <w:autoSpaceDN w:val="0"/>
        <w:adjustRightInd w:val="0"/>
        <w:spacing w:after="0"/>
        <w:ind w:left="284" w:hanging="284"/>
        <w:jc w:val="both"/>
        <w:rPr>
          <w:rFonts w:cs="Arial"/>
        </w:rPr>
      </w:pPr>
      <w:r w:rsidRPr="00401323">
        <w:rPr>
          <w:rFonts w:cs="Arial"/>
        </w:rPr>
        <w:t xml:space="preserve">4. </w:t>
      </w:r>
      <w:r w:rsidR="008C71AC" w:rsidRPr="00401323">
        <w:rPr>
          <w:rFonts w:cs="Arial"/>
        </w:rPr>
        <w:t>Současně s předáním předmětu koupě bude předána i dokumentace a případná doplňková výbava</w:t>
      </w:r>
      <w:r w:rsidR="00642D97">
        <w:rPr>
          <w:rFonts w:cs="Arial"/>
        </w:rPr>
        <w:t>.</w:t>
      </w:r>
      <w:r w:rsidR="00403D51" w:rsidRPr="00401323">
        <w:rPr>
          <w:rFonts w:cs="Arial"/>
        </w:rPr>
        <w:t xml:space="preserve"> </w:t>
      </w:r>
    </w:p>
    <w:p w:rsidR="008C71AC" w:rsidRPr="00401323" w:rsidRDefault="005C7609" w:rsidP="0020324D">
      <w:pPr>
        <w:pStyle w:val="Odstavecseseznamem1"/>
        <w:widowControl w:val="0"/>
        <w:tabs>
          <w:tab w:val="left" w:pos="284"/>
        </w:tabs>
        <w:autoSpaceDE w:val="0"/>
        <w:autoSpaceDN w:val="0"/>
        <w:adjustRightInd w:val="0"/>
        <w:spacing w:after="0"/>
        <w:ind w:left="284" w:hanging="284"/>
        <w:jc w:val="both"/>
        <w:rPr>
          <w:rFonts w:cs="Arial"/>
        </w:rPr>
      </w:pPr>
      <w:r w:rsidRPr="00401323">
        <w:rPr>
          <w:rFonts w:cs="Arial"/>
        </w:rPr>
        <w:t xml:space="preserve">5. </w:t>
      </w:r>
      <w:r w:rsidR="008C71AC" w:rsidRPr="00401323">
        <w:rPr>
          <w:rFonts w:cs="Arial"/>
        </w:rPr>
        <w:t>V případě prodlení prodávajícího s plněním předmětu Smlouvy</w:t>
      </w:r>
      <w:r w:rsidR="006A0832" w:rsidRPr="00401323">
        <w:rPr>
          <w:rFonts w:cs="Arial"/>
        </w:rPr>
        <w:t xml:space="preserve"> podle odst. 1 a 3 tohoto článku</w:t>
      </w:r>
      <w:r w:rsidR="00642D97">
        <w:rPr>
          <w:rFonts w:cs="Arial"/>
        </w:rPr>
        <w:t xml:space="preserve"> smlouvy</w:t>
      </w:r>
      <w:r w:rsidR="008C71AC" w:rsidRPr="00401323">
        <w:rPr>
          <w:rFonts w:cs="Arial"/>
        </w:rPr>
        <w:t xml:space="preserve"> se prodávající zavazuje uhradit </w:t>
      </w:r>
      <w:r w:rsidRPr="00401323">
        <w:rPr>
          <w:rFonts w:cs="Arial"/>
        </w:rPr>
        <w:t>prodávajícímu</w:t>
      </w:r>
      <w:r w:rsidR="008C71AC" w:rsidRPr="00401323">
        <w:rPr>
          <w:rFonts w:cs="Arial"/>
        </w:rPr>
        <w:t xml:space="preserve"> smluvní pokutu za prodlení ve výši 0,1 % z</w:t>
      </w:r>
      <w:r w:rsidR="006A0832" w:rsidRPr="00401323">
        <w:rPr>
          <w:rFonts w:cs="Arial"/>
        </w:rPr>
        <w:t> </w:t>
      </w:r>
      <w:r w:rsidR="008C71AC" w:rsidRPr="00401323">
        <w:rPr>
          <w:rFonts w:cs="Arial"/>
        </w:rPr>
        <w:t>ceny předmětu plnění</w:t>
      </w:r>
      <w:r w:rsidR="00A64AA9" w:rsidRPr="00401323">
        <w:rPr>
          <w:rFonts w:cs="Arial"/>
        </w:rPr>
        <w:t xml:space="preserve"> bez DPH</w:t>
      </w:r>
      <w:r w:rsidR="008C71AC" w:rsidRPr="00401323">
        <w:rPr>
          <w:rFonts w:cs="Arial"/>
        </w:rPr>
        <w:t xml:space="preserve"> </w:t>
      </w:r>
      <w:r w:rsidR="00A64AA9" w:rsidRPr="00401323">
        <w:rPr>
          <w:rFonts w:cs="Arial"/>
        </w:rPr>
        <w:t>uvedené v čl. III. odst. 1</w:t>
      </w:r>
      <w:r w:rsidR="00914551">
        <w:rPr>
          <w:rFonts w:cs="Arial"/>
        </w:rPr>
        <w:t xml:space="preserve"> smlouvy</w:t>
      </w:r>
      <w:r w:rsidR="00A64AA9" w:rsidRPr="00401323">
        <w:rPr>
          <w:rFonts w:cs="Arial"/>
        </w:rPr>
        <w:t xml:space="preserve"> </w:t>
      </w:r>
      <w:r w:rsidR="008C71AC" w:rsidRPr="00401323">
        <w:rPr>
          <w:rFonts w:cs="Arial"/>
        </w:rPr>
        <w:t>za každý i započatý den prodlení.</w:t>
      </w:r>
    </w:p>
    <w:p w:rsidR="008A0F32" w:rsidRPr="00401323" w:rsidRDefault="008A0F32" w:rsidP="0020324D">
      <w:pPr>
        <w:spacing w:line="276" w:lineRule="auto"/>
        <w:jc w:val="center"/>
        <w:rPr>
          <w:rFonts w:ascii="Calibri" w:hAnsi="Calibri" w:cs="Arial"/>
          <w:b/>
          <w:bCs/>
          <w:sz w:val="22"/>
          <w:szCs w:val="22"/>
        </w:rPr>
      </w:pP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V.</w:t>
      </w:r>
      <w:r w:rsidRPr="00401323">
        <w:rPr>
          <w:rFonts w:ascii="Calibri" w:hAnsi="Calibri" w:cs="Arial"/>
          <w:b/>
          <w:bCs/>
          <w:sz w:val="22"/>
          <w:szCs w:val="22"/>
        </w:rPr>
        <w:br/>
        <w:t>Dodání zboží</w:t>
      </w:r>
    </w:p>
    <w:p w:rsidR="00D55B5B" w:rsidRPr="00401323" w:rsidRDefault="00D55B5B" w:rsidP="0020324D">
      <w:pPr>
        <w:pStyle w:val="Style2"/>
        <w:numPr>
          <w:ilvl w:val="0"/>
          <w:numId w:val="2"/>
        </w:numPr>
        <w:spacing w:line="276" w:lineRule="auto"/>
        <w:ind w:left="397" w:hanging="397"/>
        <w:jc w:val="both"/>
        <w:rPr>
          <w:rFonts w:ascii="Calibri" w:hAnsi="Calibri" w:cs="Arial"/>
          <w:sz w:val="22"/>
          <w:szCs w:val="22"/>
        </w:rPr>
      </w:pPr>
      <w:r w:rsidRPr="00401323">
        <w:rPr>
          <w:rFonts w:ascii="Calibri" w:hAnsi="Calibri" w:cs="Arial"/>
          <w:sz w:val="22"/>
          <w:szCs w:val="22"/>
        </w:rPr>
        <w:t xml:space="preserve">Za dodání zboží se považuje předání </w:t>
      </w:r>
      <w:r w:rsidR="0009753D" w:rsidRPr="00401323">
        <w:rPr>
          <w:rFonts w:ascii="Calibri" w:hAnsi="Calibri" w:cs="Arial"/>
          <w:sz w:val="22"/>
          <w:szCs w:val="22"/>
        </w:rPr>
        <w:t xml:space="preserve">kompletního </w:t>
      </w:r>
      <w:r w:rsidRPr="00401323">
        <w:rPr>
          <w:rFonts w:ascii="Calibri" w:hAnsi="Calibri" w:cs="Arial"/>
          <w:sz w:val="22"/>
          <w:szCs w:val="22"/>
        </w:rPr>
        <w:t xml:space="preserve">předmětu </w:t>
      </w:r>
      <w:r w:rsidR="00403D51" w:rsidRPr="00401323">
        <w:rPr>
          <w:rFonts w:ascii="Calibri" w:hAnsi="Calibri" w:cs="Arial"/>
          <w:sz w:val="22"/>
          <w:szCs w:val="22"/>
        </w:rPr>
        <w:t xml:space="preserve">koupě </w:t>
      </w:r>
      <w:r w:rsidR="00403D51" w:rsidRPr="00754B2F">
        <w:rPr>
          <w:rFonts w:ascii="Calibri" w:hAnsi="Calibri" w:cs="Arial"/>
          <w:sz w:val="22"/>
          <w:szCs w:val="22"/>
        </w:rPr>
        <w:t xml:space="preserve">a </w:t>
      </w:r>
      <w:r w:rsidRPr="00401323">
        <w:rPr>
          <w:rFonts w:ascii="Calibri" w:hAnsi="Calibri" w:cs="Arial"/>
          <w:sz w:val="22"/>
          <w:szCs w:val="22"/>
        </w:rPr>
        <w:t xml:space="preserve">potvrzení </w:t>
      </w:r>
      <w:r w:rsidR="0009753D" w:rsidRPr="00401323">
        <w:rPr>
          <w:rFonts w:ascii="Calibri" w:hAnsi="Calibri" w:cs="Arial"/>
          <w:sz w:val="22"/>
          <w:szCs w:val="22"/>
        </w:rPr>
        <w:t xml:space="preserve">předávacího </w:t>
      </w:r>
      <w:r w:rsidRPr="00401323">
        <w:rPr>
          <w:rFonts w:ascii="Calibri" w:hAnsi="Calibri" w:cs="Arial"/>
          <w:sz w:val="22"/>
          <w:szCs w:val="22"/>
        </w:rPr>
        <w:t xml:space="preserve">protokolu </w:t>
      </w:r>
      <w:r w:rsidR="0009753D" w:rsidRPr="00401323">
        <w:rPr>
          <w:rFonts w:ascii="Calibri" w:hAnsi="Calibri" w:cs="Arial"/>
          <w:sz w:val="22"/>
          <w:szCs w:val="22"/>
        </w:rPr>
        <w:t>uvedeného v čl. I</w:t>
      </w:r>
      <w:r w:rsidR="006A0832" w:rsidRPr="00401323">
        <w:rPr>
          <w:rFonts w:ascii="Calibri" w:hAnsi="Calibri" w:cs="Arial"/>
          <w:sz w:val="22"/>
          <w:szCs w:val="22"/>
        </w:rPr>
        <w:t>II</w:t>
      </w:r>
      <w:r w:rsidR="0009753D" w:rsidRPr="00401323">
        <w:rPr>
          <w:rFonts w:ascii="Calibri" w:hAnsi="Calibri" w:cs="Arial"/>
          <w:sz w:val="22"/>
          <w:szCs w:val="22"/>
        </w:rPr>
        <w:t xml:space="preserve">. odst. </w:t>
      </w:r>
      <w:r w:rsidR="006A0832" w:rsidRPr="00401323">
        <w:rPr>
          <w:rFonts w:ascii="Calibri" w:hAnsi="Calibri" w:cs="Arial"/>
          <w:sz w:val="22"/>
          <w:szCs w:val="22"/>
        </w:rPr>
        <w:t>3</w:t>
      </w:r>
      <w:r w:rsidR="00914551">
        <w:rPr>
          <w:rFonts w:ascii="Calibri" w:hAnsi="Calibri" w:cs="Arial"/>
          <w:sz w:val="22"/>
          <w:szCs w:val="22"/>
        </w:rPr>
        <w:t xml:space="preserve"> této</w:t>
      </w:r>
      <w:r w:rsidR="0009753D" w:rsidRPr="00401323">
        <w:rPr>
          <w:rFonts w:ascii="Calibri" w:hAnsi="Calibri" w:cs="Arial"/>
          <w:sz w:val="22"/>
          <w:szCs w:val="22"/>
        </w:rPr>
        <w:t xml:space="preserve"> </w:t>
      </w:r>
      <w:r w:rsidR="00914551">
        <w:rPr>
          <w:rFonts w:ascii="Calibri" w:hAnsi="Calibri" w:cs="Arial"/>
          <w:sz w:val="22"/>
          <w:szCs w:val="22"/>
        </w:rPr>
        <w:t xml:space="preserve">smlouvy </w:t>
      </w:r>
      <w:r w:rsidR="0009753D" w:rsidRPr="00401323">
        <w:rPr>
          <w:rFonts w:ascii="Calibri" w:hAnsi="Calibri" w:cs="Arial"/>
          <w:sz w:val="22"/>
          <w:szCs w:val="22"/>
        </w:rPr>
        <w:t>oběma smluvními stranami</w:t>
      </w:r>
      <w:r w:rsidRPr="00401323">
        <w:rPr>
          <w:rFonts w:ascii="Calibri" w:hAnsi="Calibri" w:cs="Arial"/>
          <w:sz w:val="22"/>
          <w:szCs w:val="22"/>
        </w:rPr>
        <w:t>.</w:t>
      </w:r>
    </w:p>
    <w:p w:rsidR="00B856E2" w:rsidRPr="00401323" w:rsidRDefault="00D9402D" w:rsidP="0020324D">
      <w:pPr>
        <w:pStyle w:val="Style2"/>
        <w:numPr>
          <w:ilvl w:val="0"/>
          <w:numId w:val="2"/>
        </w:numPr>
        <w:spacing w:line="276" w:lineRule="auto"/>
        <w:ind w:left="426" w:right="72" w:hanging="426"/>
        <w:jc w:val="both"/>
        <w:rPr>
          <w:rFonts w:ascii="Calibri" w:hAnsi="Calibri" w:cs="Arial"/>
          <w:sz w:val="22"/>
          <w:szCs w:val="22"/>
        </w:rPr>
      </w:pPr>
      <w:r>
        <w:rPr>
          <w:rFonts w:ascii="Calibri" w:hAnsi="Calibri" w:cs="Arial"/>
          <w:sz w:val="22"/>
          <w:szCs w:val="22"/>
        </w:rPr>
        <w:t>P</w:t>
      </w:r>
      <w:r w:rsidR="00B856E2" w:rsidRPr="00401323">
        <w:rPr>
          <w:rFonts w:ascii="Calibri" w:hAnsi="Calibri" w:cs="Arial"/>
          <w:sz w:val="22"/>
          <w:szCs w:val="22"/>
        </w:rPr>
        <w:t xml:space="preserve">ředmět koupě </w:t>
      </w:r>
      <w:r w:rsidR="00D55B5B" w:rsidRPr="00401323">
        <w:rPr>
          <w:rFonts w:ascii="Calibri" w:hAnsi="Calibri" w:cs="Arial"/>
          <w:sz w:val="22"/>
          <w:szCs w:val="22"/>
        </w:rPr>
        <w:t>bude dodán a předán na míst</w:t>
      </w:r>
      <w:r w:rsidR="00B856E2" w:rsidRPr="00401323">
        <w:rPr>
          <w:rFonts w:ascii="Calibri" w:hAnsi="Calibri" w:cs="Arial"/>
          <w:sz w:val="22"/>
          <w:szCs w:val="22"/>
        </w:rPr>
        <w:t>o</w:t>
      </w:r>
      <w:r w:rsidR="00D55B5B" w:rsidRPr="00401323">
        <w:rPr>
          <w:rFonts w:ascii="Calibri" w:hAnsi="Calibri" w:cs="Arial"/>
          <w:sz w:val="22"/>
          <w:szCs w:val="22"/>
        </w:rPr>
        <w:t xml:space="preserve"> </w:t>
      </w:r>
      <w:r w:rsidR="00403D51" w:rsidRPr="00401323">
        <w:rPr>
          <w:rFonts w:ascii="Calibri" w:hAnsi="Calibri" w:cs="Arial"/>
          <w:sz w:val="22"/>
          <w:szCs w:val="22"/>
        </w:rPr>
        <w:t>plnění</w:t>
      </w:r>
      <w:r w:rsidR="00D55B5B" w:rsidRPr="00401323">
        <w:rPr>
          <w:rFonts w:ascii="Calibri" w:hAnsi="Calibri" w:cs="Arial"/>
          <w:sz w:val="22"/>
          <w:szCs w:val="22"/>
        </w:rPr>
        <w:t xml:space="preserve">, </w:t>
      </w:r>
      <w:r w:rsidR="0091020A" w:rsidRPr="00401323">
        <w:rPr>
          <w:rFonts w:ascii="Calibri" w:hAnsi="Calibri" w:cs="Arial"/>
          <w:sz w:val="22"/>
          <w:szCs w:val="22"/>
        </w:rPr>
        <w:t>a to:</w:t>
      </w:r>
      <w:r w:rsidR="00D55B5B" w:rsidRPr="00401323">
        <w:rPr>
          <w:rFonts w:ascii="Calibri" w:hAnsi="Calibri" w:cs="Arial"/>
          <w:sz w:val="22"/>
          <w:szCs w:val="22"/>
        </w:rPr>
        <w:t xml:space="preserve"> </w:t>
      </w:r>
    </w:p>
    <w:p w:rsidR="00D9402D" w:rsidRPr="0094132E" w:rsidRDefault="00D9402D" w:rsidP="00D9402D">
      <w:pPr>
        <w:pStyle w:val="Style2"/>
        <w:numPr>
          <w:ilvl w:val="0"/>
          <w:numId w:val="10"/>
        </w:numPr>
        <w:spacing w:line="276" w:lineRule="auto"/>
        <w:ind w:right="72"/>
        <w:jc w:val="both"/>
        <w:rPr>
          <w:rFonts w:ascii="Calibri" w:hAnsi="Calibri" w:cs="Arial"/>
          <w:b/>
          <w:sz w:val="22"/>
          <w:szCs w:val="22"/>
        </w:rPr>
      </w:pPr>
      <w:r w:rsidRPr="0094132E">
        <w:rPr>
          <w:rFonts w:ascii="Calibri" w:hAnsi="Calibri" w:cs="Arial"/>
          <w:b/>
          <w:sz w:val="22"/>
          <w:szCs w:val="22"/>
        </w:rPr>
        <w:t xml:space="preserve">Národní </w:t>
      </w:r>
      <w:r w:rsidR="0094132E" w:rsidRPr="0094132E">
        <w:rPr>
          <w:rFonts w:ascii="Calibri" w:hAnsi="Calibri" w:cs="Arial"/>
          <w:b/>
          <w:sz w:val="22"/>
          <w:szCs w:val="22"/>
        </w:rPr>
        <w:t>p</w:t>
      </w:r>
      <w:r w:rsidRPr="0094132E">
        <w:rPr>
          <w:rFonts w:ascii="Calibri" w:hAnsi="Calibri" w:cs="Arial"/>
          <w:b/>
          <w:sz w:val="22"/>
          <w:szCs w:val="22"/>
        </w:rPr>
        <w:t xml:space="preserve">amátkový </w:t>
      </w:r>
      <w:r w:rsidR="0094132E" w:rsidRPr="0094132E">
        <w:rPr>
          <w:rFonts w:ascii="Calibri" w:hAnsi="Calibri" w:cs="Arial"/>
          <w:b/>
          <w:sz w:val="22"/>
          <w:szCs w:val="22"/>
        </w:rPr>
        <w:t>ú</w:t>
      </w:r>
      <w:r w:rsidRPr="0094132E">
        <w:rPr>
          <w:rFonts w:ascii="Calibri" w:hAnsi="Calibri" w:cs="Arial"/>
          <w:b/>
          <w:sz w:val="22"/>
          <w:szCs w:val="22"/>
        </w:rPr>
        <w:t>stav</w:t>
      </w:r>
      <w:r w:rsidR="0094132E" w:rsidRPr="0094132E">
        <w:rPr>
          <w:rFonts w:ascii="Calibri" w:hAnsi="Calibri" w:cs="Arial"/>
          <w:b/>
          <w:sz w:val="22"/>
          <w:szCs w:val="22"/>
        </w:rPr>
        <w:t xml:space="preserve">, </w:t>
      </w:r>
      <w:r w:rsidRPr="0094132E">
        <w:rPr>
          <w:rFonts w:ascii="Calibri" w:hAnsi="Calibri" w:cs="Arial"/>
          <w:b/>
          <w:sz w:val="22"/>
          <w:szCs w:val="22"/>
        </w:rPr>
        <w:t>Územní památková správa</w:t>
      </w:r>
      <w:r w:rsidR="0094132E" w:rsidRPr="0094132E">
        <w:rPr>
          <w:rFonts w:ascii="Calibri" w:hAnsi="Calibri" w:cs="Arial"/>
          <w:b/>
          <w:sz w:val="22"/>
          <w:szCs w:val="22"/>
        </w:rPr>
        <w:t xml:space="preserve"> v Kroměříži</w:t>
      </w:r>
      <w:r w:rsidRPr="0094132E">
        <w:rPr>
          <w:rFonts w:ascii="Calibri" w:hAnsi="Calibri" w:cs="Arial"/>
          <w:b/>
          <w:sz w:val="22"/>
          <w:szCs w:val="22"/>
        </w:rPr>
        <w:t>, Sněmovní náměstí 1, Kroměříž</w:t>
      </w:r>
    </w:p>
    <w:p w:rsidR="00D55B5B" w:rsidRPr="00401323" w:rsidRDefault="00D55B5B" w:rsidP="0020324D">
      <w:pPr>
        <w:pStyle w:val="Style2"/>
        <w:numPr>
          <w:ilvl w:val="0"/>
          <w:numId w:val="2"/>
        </w:numPr>
        <w:spacing w:line="276" w:lineRule="auto"/>
        <w:ind w:left="426" w:right="72" w:hanging="426"/>
        <w:jc w:val="both"/>
        <w:rPr>
          <w:rFonts w:ascii="Calibri" w:hAnsi="Calibri" w:cs="Arial"/>
          <w:sz w:val="22"/>
          <w:szCs w:val="22"/>
        </w:rPr>
      </w:pPr>
      <w:r w:rsidRPr="00401323">
        <w:rPr>
          <w:rFonts w:ascii="Calibri" w:hAnsi="Calibri" w:cs="Arial"/>
          <w:sz w:val="22"/>
          <w:szCs w:val="22"/>
        </w:rPr>
        <w:t xml:space="preserve">Pracovník pověřený přejímkou dodávky za kupující stranu je </w:t>
      </w:r>
      <w:r w:rsidR="00182ED5">
        <w:rPr>
          <w:rFonts w:ascii="Calibri" w:hAnsi="Calibri" w:cs="Arial"/>
          <w:sz w:val="22"/>
          <w:szCs w:val="22"/>
        </w:rPr>
        <w:t>uveden v záhlaví</w:t>
      </w:r>
      <w:r w:rsidR="00914551">
        <w:rPr>
          <w:rFonts w:ascii="Calibri" w:hAnsi="Calibri" w:cs="Arial"/>
          <w:sz w:val="22"/>
          <w:szCs w:val="22"/>
        </w:rPr>
        <w:t xml:space="preserve"> této smlouvy</w:t>
      </w:r>
      <w:r w:rsidR="00182ED5">
        <w:rPr>
          <w:rFonts w:ascii="Calibri" w:hAnsi="Calibri" w:cs="Arial"/>
          <w:sz w:val="22"/>
          <w:szCs w:val="22"/>
        </w:rPr>
        <w:t xml:space="preserve"> jako </w:t>
      </w:r>
      <w:r w:rsidR="00182ED5" w:rsidRPr="00401323">
        <w:rPr>
          <w:rFonts w:ascii="Calibri" w:hAnsi="Calibri" w:cs="Arial"/>
          <w:sz w:val="22"/>
          <w:szCs w:val="22"/>
        </w:rPr>
        <w:t>zástupce</w:t>
      </w:r>
      <w:r w:rsidR="00182ED5">
        <w:rPr>
          <w:rFonts w:ascii="Calibri" w:hAnsi="Calibri" w:cs="Arial"/>
          <w:sz w:val="22"/>
          <w:szCs w:val="22"/>
        </w:rPr>
        <w:t xml:space="preserve"> kupujícího</w:t>
      </w:r>
      <w:r w:rsidR="00182ED5" w:rsidRPr="00401323">
        <w:rPr>
          <w:rFonts w:ascii="Calibri" w:hAnsi="Calibri" w:cs="Arial"/>
          <w:sz w:val="22"/>
          <w:szCs w:val="22"/>
        </w:rPr>
        <w:t xml:space="preserve"> pro věcná jednání</w:t>
      </w:r>
      <w:r w:rsidR="003E0E26" w:rsidRPr="00401323">
        <w:rPr>
          <w:rFonts w:ascii="Calibri" w:hAnsi="Calibri" w:cs="Arial"/>
          <w:sz w:val="22"/>
          <w:szCs w:val="22"/>
        </w:rPr>
        <w:t>.</w:t>
      </w:r>
    </w:p>
    <w:p w:rsidR="008C71AC" w:rsidRPr="00401323" w:rsidRDefault="008C71AC" w:rsidP="0020324D">
      <w:pPr>
        <w:pStyle w:val="Style2"/>
        <w:numPr>
          <w:ilvl w:val="0"/>
          <w:numId w:val="2"/>
        </w:numPr>
        <w:spacing w:line="276" w:lineRule="auto"/>
        <w:ind w:left="426" w:right="72" w:hanging="426"/>
        <w:jc w:val="both"/>
        <w:rPr>
          <w:rFonts w:ascii="Calibri" w:hAnsi="Calibri" w:cs="Arial"/>
          <w:sz w:val="22"/>
          <w:szCs w:val="22"/>
        </w:rPr>
      </w:pPr>
      <w:r w:rsidRPr="00401323">
        <w:rPr>
          <w:rFonts w:ascii="Calibri" w:hAnsi="Calibri" w:cs="Arial"/>
          <w:sz w:val="22"/>
          <w:szCs w:val="22"/>
        </w:rPr>
        <w:t>Prodávající prohlašuje, že na předměty koupě byla vydán</w:t>
      </w:r>
      <w:r w:rsidR="00B856E2" w:rsidRPr="00401323">
        <w:rPr>
          <w:rFonts w:ascii="Calibri" w:hAnsi="Calibri" w:cs="Arial"/>
          <w:sz w:val="22"/>
          <w:szCs w:val="22"/>
        </w:rPr>
        <w:t>a</w:t>
      </w:r>
      <w:r w:rsidRPr="00401323">
        <w:rPr>
          <w:rFonts w:ascii="Calibri" w:hAnsi="Calibri" w:cs="Arial"/>
          <w:sz w:val="22"/>
          <w:szCs w:val="22"/>
        </w:rPr>
        <w:t xml:space="preserve"> prohlášení o shodě dle § 13 zákona č. 22/1997 Sb., o technických požadavcích na výrobky. Prodávající pak doloží kupujícímu tato prohlášení o shodě.</w:t>
      </w:r>
    </w:p>
    <w:p w:rsidR="00BE0502" w:rsidRPr="00401323" w:rsidRDefault="00BE0502" w:rsidP="0020324D">
      <w:pPr>
        <w:pStyle w:val="Style1"/>
        <w:adjustRightInd/>
        <w:spacing w:line="276" w:lineRule="auto"/>
        <w:jc w:val="center"/>
        <w:rPr>
          <w:rFonts w:ascii="Calibri" w:hAnsi="Calibri" w:cs="Arial"/>
          <w:b/>
          <w:bCs/>
          <w:sz w:val="22"/>
          <w:szCs w:val="22"/>
        </w:rPr>
      </w:pPr>
    </w:p>
    <w:p w:rsidR="00D55B5B" w:rsidRPr="00401323" w:rsidRDefault="00D55B5B" w:rsidP="0020324D">
      <w:pPr>
        <w:pStyle w:val="Style1"/>
        <w:adjustRightInd/>
        <w:spacing w:line="276" w:lineRule="auto"/>
        <w:jc w:val="center"/>
        <w:rPr>
          <w:rFonts w:ascii="Calibri" w:hAnsi="Calibri" w:cs="Arial"/>
          <w:b/>
          <w:bCs/>
          <w:sz w:val="22"/>
          <w:szCs w:val="22"/>
        </w:rPr>
      </w:pPr>
      <w:r w:rsidRPr="00401323">
        <w:rPr>
          <w:rFonts w:ascii="Calibri" w:hAnsi="Calibri" w:cs="Arial"/>
          <w:b/>
          <w:bCs/>
          <w:sz w:val="22"/>
          <w:szCs w:val="22"/>
        </w:rPr>
        <w:t>VI.</w:t>
      </w:r>
      <w:r w:rsidRPr="00401323">
        <w:rPr>
          <w:rFonts w:ascii="Calibri" w:hAnsi="Calibri" w:cs="Arial"/>
          <w:b/>
          <w:bCs/>
          <w:sz w:val="22"/>
          <w:szCs w:val="22"/>
        </w:rPr>
        <w:br/>
        <w:t>Odpovědnost za vady</w:t>
      </w:r>
    </w:p>
    <w:p w:rsidR="00D55B5B" w:rsidRPr="008E3646" w:rsidRDefault="00D55B5B" w:rsidP="00035F6E">
      <w:pPr>
        <w:numPr>
          <w:ilvl w:val="0"/>
          <w:numId w:val="8"/>
        </w:numPr>
        <w:spacing w:line="276" w:lineRule="auto"/>
        <w:ind w:left="284" w:hanging="284"/>
        <w:jc w:val="both"/>
        <w:rPr>
          <w:rFonts w:ascii="Calibri" w:hAnsi="Calibri" w:cs="Arial"/>
          <w:sz w:val="22"/>
          <w:szCs w:val="22"/>
        </w:rPr>
      </w:pPr>
      <w:r w:rsidRPr="008E3646">
        <w:rPr>
          <w:rFonts w:ascii="Calibri" w:hAnsi="Calibri" w:cs="Arial"/>
          <w:sz w:val="22"/>
          <w:szCs w:val="22"/>
        </w:rPr>
        <w:t xml:space="preserve">Prodávající odpovídá za to, že dodané zboží bude mít vlastnosti zabezpečující řádné užívání zboží včetně vlastností dodaného příslušenství ke zboží. </w:t>
      </w:r>
      <w:r w:rsidR="00DB2FC9" w:rsidRPr="008E3646">
        <w:rPr>
          <w:rFonts w:ascii="Calibri" w:hAnsi="Calibri" w:cs="Arial"/>
          <w:sz w:val="22"/>
          <w:szCs w:val="22"/>
        </w:rPr>
        <w:t>Prodávající se zavazuje, že předmět koupě a jeho veškeré součásti budou po celou záruční dobu způsobilé ke smluvenému či obvyklému užívání, resp. předmět koupě si zachová smluvené či obvyklé vlastnosti. Záruční doba počíná běžet ode dne následujícího po protokolárním předání a převzetí předmětu koupě.</w:t>
      </w:r>
      <w:r w:rsidR="008E3646">
        <w:rPr>
          <w:rFonts w:ascii="Calibri" w:hAnsi="Calibri" w:cs="Arial"/>
          <w:sz w:val="22"/>
          <w:szCs w:val="22"/>
        </w:rPr>
        <w:t xml:space="preserve"> </w:t>
      </w:r>
      <w:r w:rsidRPr="008E3646">
        <w:rPr>
          <w:rFonts w:ascii="Calibri" w:hAnsi="Calibri" w:cs="Arial"/>
          <w:sz w:val="22"/>
          <w:szCs w:val="22"/>
        </w:rPr>
        <w:t>Prodávající prohlašuje, že dodané zboží nemá právní vady, tedy že není zatíženo právem třetích osob.</w:t>
      </w:r>
    </w:p>
    <w:p w:rsidR="00D55B5B" w:rsidRPr="00401323" w:rsidRDefault="00D55B5B" w:rsidP="001C34DE">
      <w:pPr>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t xml:space="preserve">Reklamace vad zboží je kupující povinen uplatnit u prodávajícího bez zbytečného odkladu, a to písemně na adresu prodávajícího, uvedenou v záhlaví této smlouvy </w:t>
      </w:r>
      <w:r w:rsidR="00DB2FC9" w:rsidRPr="00401323">
        <w:rPr>
          <w:rFonts w:ascii="Calibri" w:hAnsi="Calibri" w:cs="Arial"/>
          <w:sz w:val="22"/>
          <w:szCs w:val="22"/>
        </w:rPr>
        <w:t xml:space="preserve">nebo </w:t>
      </w:r>
      <w:r w:rsidRPr="00401323">
        <w:rPr>
          <w:rFonts w:ascii="Calibri" w:hAnsi="Calibri" w:cs="Arial"/>
          <w:sz w:val="22"/>
          <w:szCs w:val="22"/>
        </w:rPr>
        <w:t>e-mailem na adresu:</w:t>
      </w:r>
      <w:r w:rsidR="00754B2F">
        <w:rPr>
          <w:rFonts w:ascii="Calibri" w:hAnsi="Calibri" w:cs="Arial"/>
          <w:sz w:val="22"/>
          <w:szCs w:val="22"/>
        </w:rPr>
        <w:t xml:space="preserve"> </w:t>
      </w:r>
      <w:r w:rsidR="00710F32">
        <w:rPr>
          <w:rFonts w:ascii="Calibri" w:hAnsi="Calibri" w:cs="Arial"/>
          <w:sz w:val="22"/>
          <w:szCs w:val="22"/>
        </w:rPr>
        <w:t>xxxxxxxxxxxxx</w:t>
      </w:r>
      <w:bookmarkStart w:id="0" w:name="_GoBack"/>
      <w:bookmarkEnd w:id="0"/>
    </w:p>
    <w:p w:rsidR="00347D3D" w:rsidRDefault="00D55B5B" w:rsidP="00347D3D">
      <w:pPr>
        <w:pStyle w:val="Style2"/>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t xml:space="preserve">Předmět koupě podléhá standardním záručním podmínkám garantovaným výrobcem, tj. </w:t>
      </w:r>
      <w:r w:rsidR="00347D3D">
        <w:rPr>
          <w:rFonts w:ascii="Calibri" w:hAnsi="Calibri" w:cs="Arial"/>
          <w:sz w:val="22"/>
          <w:szCs w:val="22"/>
        </w:rPr>
        <w:t xml:space="preserve">min. </w:t>
      </w:r>
      <w:r w:rsidR="008E6C23">
        <w:rPr>
          <w:rFonts w:ascii="Calibri" w:hAnsi="Calibri" w:cs="Arial"/>
          <w:sz w:val="22"/>
          <w:szCs w:val="22"/>
        </w:rPr>
        <w:t>60</w:t>
      </w:r>
      <w:r w:rsidR="007326BB" w:rsidRPr="00401323">
        <w:rPr>
          <w:rFonts w:ascii="Calibri" w:hAnsi="Calibri" w:cs="Arial"/>
          <w:sz w:val="22"/>
          <w:szCs w:val="22"/>
        </w:rPr>
        <w:t xml:space="preserve"> měsíců </w:t>
      </w:r>
      <w:r w:rsidRPr="00401323">
        <w:rPr>
          <w:rFonts w:ascii="Calibri" w:hAnsi="Calibri" w:cs="Arial"/>
          <w:sz w:val="22"/>
          <w:szCs w:val="22"/>
        </w:rPr>
        <w:t>od převzetí zboží kupujícím</w:t>
      </w:r>
      <w:r w:rsidR="008E6C23">
        <w:rPr>
          <w:rFonts w:ascii="Calibri" w:hAnsi="Calibri" w:cs="Arial"/>
          <w:sz w:val="22"/>
          <w:szCs w:val="22"/>
        </w:rPr>
        <w:t xml:space="preserve"> v rámci záruky </w:t>
      </w:r>
      <w:r w:rsidR="00C77712">
        <w:rPr>
          <w:rFonts w:ascii="Calibri" w:hAnsi="Calibri" w:cs="Arial"/>
          <w:sz w:val="22"/>
          <w:szCs w:val="22"/>
        </w:rPr>
        <w:t>xxxxxxxxxxxxxxxxxxxxxxxx</w:t>
      </w:r>
    </w:p>
    <w:p w:rsidR="00DB2FC9" w:rsidRPr="008E3646" w:rsidRDefault="006A0832" w:rsidP="00347D3D">
      <w:pPr>
        <w:pStyle w:val="Style2"/>
        <w:numPr>
          <w:ilvl w:val="0"/>
          <w:numId w:val="8"/>
        </w:numPr>
        <w:spacing w:line="276" w:lineRule="auto"/>
        <w:ind w:left="284" w:hanging="284"/>
        <w:jc w:val="both"/>
        <w:rPr>
          <w:rFonts w:ascii="Calibri" w:hAnsi="Calibri" w:cs="Arial"/>
          <w:sz w:val="22"/>
          <w:szCs w:val="22"/>
        </w:rPr>
      </w:pPr>
      <w:r w:rsidRPr="008E3646">
        <w:rPr>
          <w:rFonts w:ascii="Calibri" w:hAnsi="Calibri" w:cs="Arial"/>
          <w:sz w:val="22"/>
          <w:szCs w:val="22"/>
        </w:rPr>
        <w:lastRenderedPageBreak/>
        <w:t>Z</w:t>
      </w:r>
      <w:r w:rsidR="00DB2FC9" w:rsidRPr="008E3646">
        <w:rPr>
          <w:rFonts w:ascii="Calibri" w:hAnsi="Calibri" w:cs="Arial"/>
          <w:sz w:val="22"/>
          <w:szCs w:val="22"/>
        </w:rPr>
        <w:t>áruční případně pozáruční servis zajiš</w:t>
      </w:r>
      <w:r w:rsidR="00754B2F" w:rsidRPr="008E3646">
        <w:rPr>
          <w:rFonts w:ascii="Calibri" w:hAnsi="Calibri" w:cs="Arial"/>
          <w:sz w:val="22"/>
          <w:szCs w:val="22"/>
        </w:rPr>
        <w:t xml:space="preserve">ťuje výrobce </w:t>
      </w:r>
      <w:r w:rsidR="00C77712">
        <w:rPr>
          <w:rFonts w:ascii="Calibri" w:hAnsi="Calibri" w:cs="Arial"/>
          <w:sz w:val="22"/>
          <w:szCs w:val="22"/>
        </w:rPr>
        <w:t>xxxxxxxxxxxxxxxxxxx</w:t>
      </w:r>
    </w:p>
    <w:p w:rsidR="00DB2FC9" w:rsidRPr="00401323" w:rsidRDefault="00DB2FC9" w:rsidP="0020324D">
      <w:pPr>
        <w:pStyle w:val="Style2"/>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t>Po dobu, po kterou kupující nemůže užívat předmět koupě pro vady, za které odpovídá prodávající, záruční doba neběží. Prodávající odpovídá za vady, které má předmět koupě při převzetí, jakož i za vady, které se vyskytnou po jeho převzetí v záruční době.</w:t>
      </w:r>
    </w:p>
    <w:p w:rsidR="00DB2FC9" w:rsidRPr="00401323" w:rsidRDefault="00DB2FC9" w:rsidP="0020324D">
      <w:pPr>
        <w:pStyle w:val="Style2"/>
        <w:numPr>
          <w:ilvl w:val="0"/>
          <w:numId w:val="8"/>
        </w:numPr>
        <w:spacing w:line="276" w:lineRule="auto"/>
        <w:ind w:left="284" w:hanging="284"/>
        <w:jc w:val="both"/>
        <w:rPr>
          <w:rFonts w:ascii="Calibri" w:hAnsi="Calibri" w:cs="Arial"/>
          <w:sz w:val="22"/>
          <w:szCs w:val="22"/>
        </w:rPr>
      </w:pPr>
      <w:r w:rsidRPr="00401323">
        <w:rPr>
          <w:rFonts w:ascii="Calibri" w:hAnsi="Calibri" w:cs="Arial"/>
          <w:sz w:val="22"/>
          <w:szCs w:val="22"/>
        </w:rPr>
        <w:t xml:space="preserve">Smluvní strany se dohodly, že vadný předmět koupě si prodávající vyzvedne </w:t>
      </w:r>
      <w:r w:rsidR="00182ED5">
        <w:rPr>
          <w:rFonts w:ascii="Calibri" w:hAnsi="Calibri" w:cs="Arial"/>
          <w:sz w:val="22"/>
          <w:szCs w:val="22"/>
        </w:rPr>
        <w:t>v místě sídla kupujícího</w:t>
      </w:r>
      <w:r w:rsidR="0052265B" w:rsidRPr="00401323">
        <w:rPr>
          <w:rFonts w:ascii="Calibri" w:hAnsi="Calibri" w:cs="Arial"/>
          <w:sz w:val="22"/>
          <w:szCs w:val="22"/>
        </w:rPr>
        <w:t xml:space="preserve"> </w:t>
      </w:r>
      <w:r w:rsidR="00A64AA9" w:rsidRPr="00401323">
        <w:rPr>
          <w:rFonts w:ascii="Calibri" w:hAnsi="Calibri" w:cs="Arial"/>
          <w:sz w:val="22"/>
          <w:szCs w:val="22"/>
        </w:rPr>
        <w:t xml:space="preserve">do </w:t>
      </w:r>
      <w:r w:rsidR="007326BB" w:rsidRPr="00401323">
        <w:rPr>
          <w:rFonts w:ascii="Calibri" w:hAnsi="Calibri" w:cs="Arial"/>
          <w:sz w:val="22"/>
          <w:szCs w:val="22"/>
        </w:rPr>
        <w:t>3</w:t>
      </w:r>
      <w:r w:rsidR="00A64AA9" w:rsidRPr="00401323">
        <w:rPr>
          <w:rFonts w:ascii="Calibri" w:hAnsi="Calibri" w:cs="Arial"/>
          <w:sz w:val="22"/>
          <w:szCs w:val="22"/>
        </w:rPr>
        <w:t xml:space="preserve"> pracovních dní</w:t>
      </w:r>
      <w:r w:rsidR="00182ED5">
        <w:rPr>
          <w:rFonts w:ascii="Calibri" w:hAnsi="Calibri" w:cs="Arial"/>
          <w:sz w:val="22"/>
          <w:szCs w:val="22"/>
        </w:rPr>
        <w:t xml:space="preserve"> od nahlášení vady. </w:t>
      </w:r>
      <w:r w:rsidRPr="00401323">
        <w:rPr>
          <w:rFonts w:ascii="Calibri" w:hAnsi="Calibri" w:cs="Arial"/>
          <w:sz w:val="22"/>
          <w:szCs w:val="22"/>
        </w:rPr>
        <w:t>Prodávající je povinen vady bezplatně odstranit v dohodnuté lhůtě, nejpozději však do 30 dnů ode dne vyzvednutí si vadného předmětu koupě u kupujícího</w:t>
      </w:r>
      <w:r w:rsidR="004D74BD" w:rsidRPr="00401323">
        <w:rPr>
          <w:rFonts w:ascii="Calibri" w:hAnsi="Calibri" w:cs="Arial"/>
          <w:sz w:val="22"/>
          <w:szCs w:val="22"/>
        </w:rPr>
        <w:t>.</w:t>
      </w:r>
      <w:r w:rsidRPr="00401323">
        <w:rPr>
          <w:rFonts w:ascii="Calibri" w:hAnsi="Calibri" w:cs="Arial"/>
          <w:sz w:val="22"/>
          <w:szCs w:val="22"/>
        </w:rPr>
        <w:t xml:space="preserve"> </w:t>
      </w:r>
      <w:r w:rsidR="00A64AA9" w:rsidRPr="00401323">
        <w:rPr>
          <w:rFonts w:ascii="Calibri" w:hAnsi="Calibri" w:cs="Arial"/>
          <w:sz w:val="22"/>
          <w:szCs w:val="22"/>
        </w:rPr>
        <w:t>Při nesplnění těchto povinností je kupující oprávněn požadovat smluvní pokutu ve výši 0,1 % z ceny předmětu plnění bez DPH uvedené v čl. III. odst. 1</w:t>
      </w:r>
      <w:r w:rsidR="00914551">
        <w:rPr>
          <w:rFonts w:ascii="Calibri" w:hAnsi="Calibri" w:cs="Arial"/>
          <w:sz w:val="22"/>
          <w:szCs w:val="22"/>
        </w:rPr>
        <w:t xml:space="preserve"> této smlouvy</w:t>
      </w:r>
      <w:r w:rsidR="00A64AA9" w:rsidRPr="00401323">
        <w:rPr>
          <w:rFonts w:ascii="Calibri" w:hAnsi="Calibri" w:cs="Arial"/>
          <w:sz w:val="22"/>
          <w:szCs w:val="22"/>
        </w:rPr>
        <w:t xml:space="preserve"> za každý i započatý den prodlení.</w:t>
      </w:r>
      <w:r w:rsidR="004D74BD" w:rsidRPr="00401323">
        <w:rPr>
          <w:rFonts w:ascii="Calibri" w:hAnsi="Calibri" w:cs="Arial"/>
          <w:sz w:val="22"/>
          <w:szCs w:val="22"/>
        </w:rPr>
        <w:t xml:space="preserve"> Při opravě, která bude dle odborných znalostí servisní firmy trvat delší </w:t>
      </w:r>
      <w:r w:rsidR="007326BB" w:rsidRPr="00401323">
        <w:rPr>
          <w:rFonts w:ascii="Calibri" w:hAnsi="Calibri" w:cs="Arial"/>
          <w:sz w:val="22"/>
          <w:szCs w:val="22"/>
        </w:rPr>
        <w:t>dobu než 14 dní, je povinen zhotovitel</w:t>
      </w:r>
      <w:r w:rsidR="0020324D" w:rsidRPr="00401323">
        <w:rPr>
          <w:rFonts w:ascii="Calibri" w:hAnsi="Calibri" w:cs="Arial"/>
          <w:sz w:val="22"/>
          <w:szCs w:val="22"/>
        </w:rPr>
        <w:t xml:space="preserve"> na dobu opravy</w:t>
      </w:r>
      <w:r w:rsidR="007326BB" w:rsidRPr="00401323">
        <w:rPr>
          <w:rFonts w:ascii="Calibri" w:hAnsi="Calibri" w:cs="Arial"/>
          <w:sz w:val="22"/>
          <w:szCs w:val="22"/>
        </w:rPr>
        <w:t xml:space="preserve"> dodat a nai</w:t>
      </w:r>
      <w:r w:rsidR="00182ED5">
        <w:rPr>
          <w:rFonts w:ascii="Calibri" w:hAnsi="Calibri" w:cs="Arial"/>
          <w:sz w:val="22"/>
          <w:szCs w:val="22"/>
        </w:rPr>
        <w:t>n</w:t>
      </w:r>
      <w:r w:rsidR="007326BB" w:rsidRPr="00401323">
        <w:rPr>
          <w:rFonts w:ascii="Calibri" w:hAnsi="Calibri" w:cs="Arial"/>
          <w:sz w:val="22"/>
          <w:szCs w:val="22"/>
        </w:rPr>
        <w:t>stalovat objednateli</w:t>
      </w:r>
      <w:r w:rsidR="006654C0">
        <w:rPr>
          <w:rFonts w:ascii="Calibri" w:hAnsi="Calibri" w:cs="Arial"/>
          <w:sz w:val="22"/>
          <w:szCs w:val="22"/>
        </w:rPr>
        <w:t xml:space="preserve"> na své náklady náhradní</w:t>
      </w:r>
      <w:r w:rsidR="00353757">
        <w:rPr>
          <w:rFonts w:ascii="Calibri" w:hAnsi="Calibri" w:cs="Arial"/>
          <w:sz w:val="22"/>
          <w:szCs w:val="22"/>
        </w:rPr>
        <w:t xml:space="preserve"> konkrétní</w:t>
      </w:r>
      <w:r w:rsidR="006654C0">
        <w:rPr>
          <w:rFonts w:ascii="Calibri" w:hAnsi="Calibri" w:cs="Arial"/>
          <w:sz w:val="22"/>
          <w:szCs w:val="22"/>
        </w:rPr>
        <w:t xml:space="preserve"> předmět koupě</w:t>
      </w:r>
      <w:r w:rsidR="0020324D" w:rsidRPr="00401323">
        <w:rPr>
          <w:rFonts w:ascii="Calibri" w:hAnsi="Calibri" w:cs="Arial"/>
          <w:sz w:val="22"/>
          <w:szCs w:val="22"/>
        </w:rPr>
        <w:t>.</w:t>
      </w:r>
    </w:p>
    <w:p w:rsidR="006A0832" w:rsidRPr="00401323" w:rsidRDefault="006A0832" w:rsidP="0020324D">
      <w:pPr>
        <w:spacing w:line="276" w:lineRule="auto"/>
        <w:jc w:val="center"/>
        <w:rPr>
          <w:rFonts w:ascii="Calibri" w:hAnsi="Calibri" w:cs="Arial"/>
          <w:b/>
          <w:bCs/>
          <w:sz w:val="22"/>
          <w:szCs w:val="22"/>
        </w:rPr>
      </w:pPr>
    </w:p>
    <w:p w:rsidR="00D55B5B" w:rsidRPr="00401323" w:rsidRDefault="00D55B5B" w:rsidP="0020324D">
      <w:pPr>
        <w:spacing w:line="276" w:lineRule="auto"/>
        <w:jc w:val="center"/>
        <w:rPr>
          <w:rFonts w:ascii="Calibri" w:hAnsi="Calibri" w:cs="Arial"/>
          <w:b/>
          <w:bCs/>
          <w:sz w:val="22"/>
          <w:szCs w:val="22"/>
        </w:rPr>
      </w:pPr>
      <w:r w:rsidRPr="00401323">
        <w:rPr>
          <w:rFonts w:ascii="Calibri" w:hAnsi="Calibri" w:cs="Arial"/>
          <w:b/>
          <w:bCs/>
          <w:sz w:val="22"/>
          <w:szCs w:val="22"/>
        </w:rPr>
        <w:t>VIII.</w:t>
      </w:r>
      <w:r w:rsidRPr="00401323">
        <w:rPr>
          <w:rFonts w:ascii="Calibri" w:hAnsi="Calibri" w:cs="Arial"/>
          <w:b/>
          <w:bCs/>
          <w:sz w:val="22"/>
          <w:szCs w:val="22"/>
        </w:rPr>
        <w:br/>
        <w:t>Ostatní smluvní ujednání</w:t>
      </w:r>
    </w:p>
    <w:p w:rsidR="00D55B5B" w:rsidRPr="00401323" w:rsidRDefault="00D55B5B" w:rsidP="0020324D">
      <w:pPr>
        <w:pStyle w:val="Style3"/>
        <w:numPr>
          <w:ilvl w:val="0"/>
          <w:numId w:val="4"/>
        </w:numPr>
        <w:spacing w:line="276" w:lineRule="auto"/>
        <w:ind w:left="357" w:hanging="357"/>
        <w:rPr>
          <w:rFonts w:ascii="Calibri" w:hAnsi="Calibri" w:cs="Arial"/>
          <w:sz w:val="22"/>
          <w:szCs w:val="22"/>
        </w:rPr>
      </w:pPr>
      <w:r w:rsidRPr="00401323">
        <w:rPr>
          <w:rFonts w:ascii="Calibri" w:hAnsi="Calibri" w:cs="Arial"/>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r w:rsidR="00710F32">
        <w:rPr>
          <w:rFonts w:ascii="Calibri" w:hAnsi="Calibri" w:cs="Arial"/>
          <w:noProof/>
          <w:sz w:val="22"/>
          <w:szCs w:val="22"/>
        </w:rPr>
        <mc:AlternateContent>
          <mc:Choice Requires="wps">
            <w:drawing>
              <wp:anchor distT="0" distB="0" distL="0" distR="0" simplePos="0" relativeHeight="251658752" behindDoc="0" locked="0" layoutInCell="0" allowOverlap="1">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B5B" w:rsidRDefault="00D55B5B" w:rsidP="00D55B5B">
                            <w:pPr>
                              <w:ind w:left="9144"/>
                              <w:rPr>
                                <w:rFonts w:ascii="Tahoma" w:hAnsi="Tahoma" w:cs="Tahoma"/>
                                <w:spacing w:val="18"/>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735.65pt;width:473.4pt;height:13.9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XFrgIAALA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" o:allowincell="f" filled="f" stroked="f">
                <v:textbox inset="0,0,0,0">
                  <w:txbxContent>
                    <w:p w:rsidR="00D55B5B" w:rsidRDefault="00D55B5B" w:rsidP="00D55B5B">
                      <w:pPr>
                        <w:ind w:left="9144"/>
                        <w:rPr>
                          <w:rFonts w:ascii="Tahoma" w:hAnsi="Tahoma" w:cs="Tahoma"/>
                          <w:spacing w:val="18"/>
                          <w:sz w:val="20"/>
                          <w:szCs w:val="20"/>
                          <w:lang w:val="en-US"/>
                        </w:rPr>
                      </w:pPr>
                    </w:p>
                  </w:txbxContent>
                </v:textbox>
                <w10:wrap type="through"/>
              </v:shape>
            </w:pict>
          </mc:Fallback>
        </mc:AlternateContent>
      </w:r>
    </w:p>
    <w:p w:rsidR="00D55B5B" w:rsidRPr="00401323" w:rsidRDefault="00D55B5B" w:rsidP="0020324D">
      <w:pPr>
        <w:numPr>
          <w:ilvl w:val="0"/>
          <w:numId w:val="4"/>
        </w:numPr>
        <w:spacing w:line="276" w:lineRule="auto"/>
        <w:jc w:val="both"/>
        <w:rPr>
          <w:rFonts w:ascii="Calibri" w:hAnsi="Calibri" w:cs="Arial"/>
          <w:sz w:val="22"/>
          <w:szCs w:val="22"/>
        </w:rPr>
      </w:pPr>
      <w:r w:rsidRPr="00401323">
        <w:rPr>
          <w:rFonts w:ascii="Calibri" w:hAnsi="Calibri" w:cs="Arial"/>
          <w:sz w:val="22"/>
          <w:szCs w:val="22"/>
        </w:rPr>
        <w:t xml:space="preserve">Prodávající není oprávněn postoupit práva, povinnosti a závazky smlouvy třetí osobě nebo jiným osobám bez předchozího souhlasu </w:t>
      </w:r>
      <w:r w:rsidR="00A64AA9" w:rsidRPr="00401323">
        <w:rPr>
          <w:rFonts w:ascii="Calibri" w:hAnsi="Calibri" w:cs="Arial"/>
          <w:sz w:val="22"/>
          <w:szCs w:val="22"/>
        </w:rPr>
        <w:t>kupujícího.</w:t>
      </w:r>
    </w:p>
    <w:p w:rsidR="00D55B5B" w:rsidRPr="00401323" w:rsidRDefault="00A64AA9" w:rsidP="0020324D">
      <w:pPr>
        <w:pStyle w:val="Style3"/>
        <w:numPr>
          <w:ilvl w:val="0"/>
          <w:numId w:val="4"/>
        </w:numPr>
        <w:spacing w:line="276" w:lineRule="auto"/>
        <w:rPr>
          <w:rFonts w:ascii="Calibri" w:hAnsi="Calibri" w:cs="Arial"/>
          <w:sz w:val="22"/>
          <w:szCs w:val="22"/>
        </w:rPr>
      </w:pPr>
      <w:r w:rsidRPr="00401323">
        <w:rPr>
          <w:rFonts w:ascii="Calibri" w:hAnsi="Calibri" w:cs="Arial"/>
          <w:sz w:val="22"/>
          <w:szCs w:val="22"/>
        </w:rPr>
        <w:t>Kupující</w:t>
      </w:r>
      <w:r w:rsidR="00D55B5B" w:rsidRPr="00401323">
        <w:rPr>
          <w:rFonts w:ascii="Calibri" w:hAnsi="Calibri" w:cs="Arial"/>
          <w:sz w:val="22"/>
          <w:szCs w:val="22"/>
        </w:rPr>
        <w:t xml:space="preserve"> si vyhrazuje právo zveřejnit obsah této Smlouvy včetně případných dodatků k této Smlouvě. Prodávající dále souhlasí se zveřejněním své identifikace a dalších údajů uvedených ve Smlouvě včetně ceny.</w:t>
      </w:r>
      <w:r w:rsidR="00DB2FC9" w:rsidRPr="00401323">
        <w:rPr>
          <w:rFonts w:ascii="Calibri" w:hAnsi="Calibri" w:cs="Arial"/>
          <w:sz w:val="22"/>
          <w:szCs w:val="22"/>
        </w:rPr>
        <w:t xml:space="preserve"> Smluvní strany prohlašují, že skutečnosti uvedené v této smlouvě nepovažují za obchodní tajemství ve smyslu ustanovení § 2985 Občanského zákoníku a udělují svolení k jejich užití a zveřejnění bez stanovení jakýchkoliv dalších podmínek.</w:t>
      </w:r>
    </w:p>
    <w:p w:rsidR="00D55B5B" w:rsidRPr="00401323" w:rsidRDefault="00D55B5B" w:rsidP="0020324D">
      <w:pPr>
        <w:numPr>
          <w:ilvl w:val="0"/>
          <w:numId w:val="4"/>
        </w:numPr>
        <w:spacing w:line="276" w:lineRule="auto"/>
        <w:ind w:left="357" w:hanging="357"/>
        <w:jc w:val="both"/>
        <w:rPr>
          <w:rFonts w:ascii="Calibri" w:hAnsi="Calibri" w:cs="Arial"/>
          <w:sz w:val="22"/>
          <w:szCs w:val="22"/>
        </w:rPr>
      </w:pPr>
      <w:r w:rsidRPr="00401323">
        <w:rPr>
          <w:rFonts w:ascii="Calibri" w:hAnsi="Calibri" w:cs="Arial"/>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rsidR="00A64AA9" w:rsidRPr="00401323" w:rsidRDefault="00A64AA9" w:rsidP="0020324D">
      <w:pPr>
        <w:pStyle w:val="Style3"/>
        <w:numPr>
          <w:ilvl w:val="0"/>
          <w:numId w:val="4"/>
        </w:numPr>
        <w:spacing w:line="276" w:lineRule="auto"/>
        <w:ind w:left="357" w:hanging="357"/>
        <w:rPr>
          <w:rFonts w:ascii="Calibri" w:hAnsi="Calibri" w:cs="Arial"/>
          <w:sz w:val="22"/>
          <w:szCs w:val="22"/>
        </w:rPr>
      </w:pPr>
      <w:r w:rsidRPr="00401323">
        <w:rPr>
          <w:rFonts w:ascii="Calibri" w:hAnsi="Calibri" w:cs="Arial"/>
          <w:sz w:val="22"/>
          <w:szCs w:val="22"/>
        </w:rPr>
        <w:t>Prodávající prohlašuje, že se vzdává práva namítat nepřiměřenou výši smluvní pokuty u soudu ve smyslu ustanovení § 2051 Občanského zákoníku.</w:t>
      </w:r>
    </w:p>
    <w:p w:rsidR="00D55B5B" w:rsidRPr="00401323" w:rsidRDefault="006A0832" w:rsidP="0020324D">
      <w:pPr>
        <w:spacing w:line="276" w:lineRule="auto"/>
        <w:ind w:left="284" w:hanging="284"/>
        <w:jc w:val="both"/>
        <w:rPr>
          <w:rFonts w:ascii="Calibri" w:hAnsi="Calibri" w:cs="Arial"/>
          <w:sz w:val="22"/>
          <w:szCs w:val="22"/>
        </w:rPr>
      </w:pPr>
      <w:r w:rsidRPr="00401323">
        <w:rPr>
          <w:rFonts w:ascii="Calibri" w:hAnsi="Calibri" w:cs="Arial"/>
          <w:sz w:val="22"/>
          <w:szCs w:val="22"/>
        </w:rPr>
        <w:t>6</w:t>
      </w:r>
      <w:r w:rsidR="00D55B5B" w:rsidRPr="00401323">
        <w:rPr>
          <w:rFonts w:ascii="Calibri" w:hAnsi="Calibri" w:cs="Arial"/>
          <w:sz w:val="22"/>
          <w:szCs w:val="22"/>
        </w:rPr>
        <w:t xml:space="preserve">. </w:t>
      </w:r>
      <w:r w:rsidR="00D55B5B" w:rsidRPr="00401323">
        <w:rPr>
          <w:rFonts w:ascii="Calibri" w:hAnsi="Calibri" w:cs="Arial"/>
          <w:sz w:val="22"/>
          <w:szCs w:val="22"/>
        </w:rPr>
        <w:tab/>
        <w:t xml:space="preserve">Kupující je oprávněn odstoupit od této kupní smlouvy v případě podstatného porušení podmínek této kupní smlouvy. Za podstatné porušení podmínek se považuje zejména </w:t>
      </w:r>
      <w:r w:rsidR="00A64AA9" w:rsidRPr="00401323">
        <w:rPr>
          <w:rFonts w:ascii="Calibri" w:hAnsi="Calibri" w:cs="Arial"/>
          <w:sz w:val="22"/>
          <w:szCs w:val="22"/>
        </w:rPr>
        <w:t xml:space="preserve">prodlení prodávajícího s dodáním předmětu koupě </w:t>
      </w:r>
      <w:r w:rsidR="00D55B5B" w:rsidRPr="00401323">
        <w:rPr>
          <w:rFonts w:ascii="Calibri" w:hAnsi="Calibri" w:cs="Arial"/>
          <w:sz w:val="22"/>
          <w:szCs w:val="22"/>
        </w:rPr>
        <w:t>a současně marné uplynutí přiměřené lhůty poskytnuté kupujícím k její nápravě. Odstoupení od smlouvy musí být písemné, jinak je neplatné. Odstoupení je účinné dnem, kdy bude doručeno druhé smluvní straně.</w:t>
      </w:r>
    </w:p>
    <w:p w:rsidR="00A64AA9" w:rsidRPr="00401323" w:rsidRDefault="00A64AA9" w:rsidP="0020324D">
      <w:pPr>
        <w:spacing w:line="276" w:lineRule="auto"/>
        <w:ind w:left="284" w:hanging="284"/>
        <w:jc w:val="both"/>
        <w:rPr>
          <w:rFonts w:ascii="Calibri" w:hAnsi="Calibri" w:cs="Arial"/>
          <w:sz w:val="22"/>
          <w:szCs w:val="22"/>
        </w:rPr>
      </w:pPr>
      <w:r w:rsidRPr="00401323">
        <w:rPr>
          <w:rFonts w:ascii="Calibri" w:hAnsi="Calibri" w:cs="Arial"/>
          <w:sz w:val="22"/>
          <w:szCs w:val="22"/>
        </w:rPr>
        <w:t>7. Smluvní strany na sebe převzaly nebezpečí změny okolností. Před uzavřen</w:t>
      </w:r>
      <w:r w:rsidR="008A0F32" w:rsidRPr="00401323">
        <w:rPr>
          <w:rFonts w:ascii="Calibri" w:hAnsi="Calibri" w:cs="Arial"/>
          <w:sz w:val="22"/>
          <w:szCs w:val="22"/>
        </w:rPr>
        <w:t>í</w:t>
      </w:r>
      <w:r w:rsidRPr="00401323">
        <w:rPr>
          <w:rFonts w:ascii="Calibri" w:hAnsi="Calibri" w:cs="Arial"/>
          <w:sz w:val="22"/>
          <w:szCs w:val="22"/>
        </w:rPr>
        <w:t xml:space="preserve">m smlouvy strany zvážily plně hospodářskou, ekonomickou i faktickou situaci a jsou si plně vědomy okolností smlouvy. Tuto smlouvu tedy nelze měnit rozhodnutím soudu ve smyslu § </w:t>
      </w:r>
      <w:r w:rsidR="008A0F32" w:rsidRPr="00401323">
        <w:rPr>
          <w:rFonts w:ascii="Calibri" w:hAnsi="Calibri" w:cs="Arial"/>
          <w:sz w:val="22"/>
          <w:szCs w:val="22"/>
        </w:rPr>
        <w:t>1766 Občanského zákoníku.</w:t>
      </w:r>
    </w:p>
    <w:p w:rsidR="00D55B5B" w:rsidRPr="00401323" w:rsidRDefault="008A0F32" w:rsidP="0020324D">
      <w:pPr>
        <w:spacing w:line="276" w:lineRule="auto"/>
        <w:ind w:left="284" w:hanging="284"/>
        <w:jc w:val="both"/>
        <w:rPr>
          <w:rFonts w:ascii="Calibri" w:hAnsi="Calibri" w:cs="Arial"/>
          <w:sz w:val="22"/>
          <w:szCs w:val="22"/>
        </w:rPr>
      </w:pPr>
      <w:r w:rsidRPr="00401323">
        <w:rPr>
          <w:rFonts w:ascii="Calibri" w:hAnsi="Calibri" w:cs="Arial"/>
          <w:sz w:val="22"/>
          <w:szCs w:val="22"/>
        </w:rPr>
        <w:t>8</w:t>
      </w:r>
      <w:r w:rsidR="00D55B5B" w:rsidRPr="00401323">
        <w:rPr>
          <w:rFonts w:ascii="Calibri" w:hAnsi="Calibri" w:cs="Arial"/>
          <w:sz w:val="22"/>
          <w:szCs w:val="22"/>
        </w:rPr>
        <w:t xml:space="preserve">. Tento smluvní vztah se řídí </w:t>
      </w:r>
      <w:r w:rsidR="0009753D" w:rsidRPr="00401323">
        <w:rPr>
          <w:rFonts w:ascii="Calibri" w:hAnsi="Calibri" w:cs="Arial"/>
          <w:sz w:val="22"/>
          <w:szCs w:val="22"/>
        </w:rPr>
        <w:t>Občanským zákoníkem.</w:t>
      </w:r>
    </w:p>
    <w:p w:rsidR="006654C0" w:rsidRDefault="008A0F32" w:rsidP="0020324D">
      <w:pPr>
        <w:pStyle w:val="Style3"/>
        <w:spacing w:line="276" w:lineRule="auto"/>
        <w:ind w:left="284" w:hanging="284"/>
        <w:rPr>
          <w:rFonts w:ascii="Calibri" w:hAnsi="Calibri" w:cs="Arial"/>
          <w:sz w:val="22"/>
          <w:szCs w:val="22"/>
        </w:rPr>
      </w:pPr>
      <w:r w:rsidRPr="00401323">
        <w:rPr>
          <w:rFonts w:ascii="Calibri" w:hAnsi="Calibri" w:cs="Arial"/>
          <w:sz w:val="22"/>
          <w:szCs w:val="22"/>
        </w:rPr>
        <w:t>9</w:t>
      </w:r>
      <w:r w:rsidR="00D55B5B" w:rsidRPr="00401323">
        <w:rPr>
          <w:rFonts w:ascii="Calibri" w:hAnsi="Calibri" w:cs="Arial"/>
          <w:sz w:val="22"/>
          <w:szCs w:val="22"/>
        </w:rPr>
        <w:t>.</w:t>
      </w:r>
      <w:r w:rsidR="006A0832" w:rsidRPr="00401323">
        <w:rPr>
          <w:rFonts w:ascii="Calibri" w:hAnsi="Calibri" w:cs="Arial"/>
          <w:sz w:val="22"/>
          <w:szCs w:val="22"/>
        </w:rPr>
        <w:t xml:space="preserve"> </w:t>
      </w:r>
      <w:r w:rsidR="00D55B5B" w:rsidRPr="00401323">
        <w:rPr>
          <w:rFonts w:ascii="Calibri" w:hAnsi="Calibri" w:cs="Arial"/>
          <w:sz w:val="22"/>
          <w:szCs w:val="22"/>
        </w:rPr>
        <w:t xml:space="preserve">Tuto smlouvu je možno měnit pouze formou písemných dodatků oboustranně potvrzených smluvními stranami. </w:t>
      </w:r>
    </w:p>
    <w:p w:rsidR="006654C0" w:rsidRPr="006654C0" w:rsidRDefault="006654C0" w:rsidP="006654C0">
      <w:pPr>
        <w:pStyle w:val="Style3"/>
        <w:spacing w:line="276" w:lineRule="auto"/>
        <w:ind w:left="284" w:hanging="284"/>
        <w:rPr>
          <w:rFonts w:ascii="Calibri" w:hAnsi="Calibri" w:cs="Arial"/>
          <w:sz w:val="22"/>
          <w:szCs w:val="22"/>
        </w:rPr>
      </w:pPr>
      <w:r>
        <w:rPr>
          <w:rFonts w:ascii="Calibri" w:hAnsi="Calibri" w:cs="Arial"/>
          <w:sz w:val="22"/>
          <w:szCs w:val="22"/>
        </w:rPr>
        <w:lastRenderedPageBreak/>
        <w:t>10</w:t>
      </w:r>
      <w:r w:rsidRPr="006654C0">
        <w:rPr>
          <w:rFonts w:ascii="Calibri" w:hAnsi="Calibri" w:cs="Arial"/>
          <w:sz w:val="22"/>
          <w:szCs w:val="22"/>
        </w:rPr>
        <w:t>.</w:t>
      </w:r>
      <w:r w:rsidRPr="006654C0">
        <w:rPr>
          <w:rFonts w:ascii="Calibri" w:hAnsi="Calibri" w:cs="Arial"/>
          <w:sz w:val="22"/>
          <w:szCs w:val="22"/>
        </w:rPr>
        <w:tab/>
        <w:t>Smluvní strany berou</w:t>
      </w:r>
      <w:r>
        <w:rPr>
          <w:rFonts w:ascii="Calibri" w:hAnsi="Calibri" w:cs="Arial"/>
          <w:sz w:val="22"/>
          <w:szCs w:val="22"/>
        </w:rPr>
        <w:t xml:space="preserve"> na vědomí, že tato smlouva bude</w:t>
      </w:r>
      <w:r w:rsidRPr="006654C0">
        <w:rPr>
          <w:rFonts w:ascii="Calibri" w:hAnsi="Calibri" w:cs="Arial"/>
          <w:sz w:val="22"/>
          <w:szCs w:val="22"/>
        </w:rPr>
        <w:t xml:space="preserve"> podléhat uveřejnění dle zákona č. 340/2015 Sb., o zvláštních podmínkách účinnosti některých smluv, uveřejňování těchto smluv a o registru smluv (zákon o registru smluv), ve znění pozdějších předpisů. </w:t>
      </w:r>
    </w:p>
    <w:p w:rsidR="006654C0" w:rsidRDefault="00353757" w:rsidP="006654C0">
      <w:pPr>
        <w:pStyle w:val="Style3"/>
        <w:spacing w:line="276" w:lineRule="auto"/>
        <w:ind w:left="284" w:hanging="284"/>
        <w:rPr>
          <w:rFonts w:ascii="Calibri" w:hAnsi="Calibri" w:cs="Arial"/>
          <w:sz w:val="22"/>
          <w:szCs w:val="22"/>
        </w:rPr>
      </w:pPr>
      <w:r>
        <w:rPr>
          <w:rFonts w:ascii="Calibri" w:hAnsi="Calibri" w:cs="Arial"/>
          <w:sz w:val="22"/>
          <w:szCs w:val="22"/>
        </w:rPr>
        <w:t>11</w:t>
      </w:r>
      <w:r w:rsidR="006654C0" w:rsidRPr="006654C0">
        <w:rPr>
          <w:rFonts w:ascii="Calibri" w:hAnsi="Calibri" w:cs="Arial"/>
          <w:sz w:val="22"/>
          <w:szCs w:val="22"/>
        </w:rPr>
        <w:t>.</w:t>
      </w:r>
      <w:r w:rsidR="006654C0" w:rsidRPr="006654C0">
        <w:rPr>
          <w:rFonts w:ascii="Calibri" w:hAnsi="Calibri" w:cs="Arial"/>
          <w:sz w:val="22"/>
          <w:szCs w:val="22"/>
        </w:rPr>
        <w:tab/>
        <w:t>Tato smlouva nabývá platnosti a účinnosti dnem podpisu oběma smluvními stranami. Pokud tato smlouva podléhá povinnosti uveřejnění dle předchozího odstavce, nabude účinnosti dnem uveřejnění.</w:t>
      </w:r>
    </w:p>
    <w:p w:rsidR="00D55B5B" w:rsidRPr="00401323" w:rsidRDefault="00353757" w:rsidP="0020324D">
      <w:pPr>
        <w:pStyle w:val="Style3"/>
        <w:spacing w:line="276" w:lineRule="auto"/>
        <w:ind w:left="284" w:hanging="284"/>
        <w:rPr>
          <w:rFonts w:ascii="Calibri" w:hAnsi="Calibri" w:cs="Arial"/>
          <w:sz w:val="22"/>
          <w:szCs w:val="22"/>
        </w:rPr>
      </w:pPr>
      <w:r>
        <w:rPr>
          <w:rFonts w:ascii="Calibri" w:hAnsi="Calibri" w:cs="Arial"/>
          <w:sz w:val="22"/>
          <w:szCs w:val="22"/>
        </w:rPr>
        <w:t>12</w:t>
      </w:r>
      <w:r w:rsidR="00D55B5B" w:rsidRPr="00401323">
        <w:rPr>
          <w:rFonts w:ascii="Calibri" w:hAnsi="Calibri" w:cs="Arial"/>
          <w:sz w:val="22"/>
          <w:szCs w:val="22"/>
        </w:rPr>
        <w:t>.</w:t>
      </w:r>
      <w:r w:rsidR="00D55B5B" w:rsidRPr="00401323">
        <w:rPr>
          <w:rFonts w:ascii="Calibri" w:hAnsi="Calibri" w:cs="Arial"/>
          <w:sz w:val="22"/>
          <w:szCs w:val="22"/>
        </w:rPr>
        <w:tab/>
        <w:t>Žádná ze smluvních stran se nemůže dovolávat zvláštních, v této smlouvě neuvedených ústních ujednání a dohod</w:t>
      </w:r>
      <w:r w:rsidR="00A64AA9" w:rsidRPr="00401323">
        <w:rPr>
          <w:rFonts w:ascii="Calibri" w:hAnsi="Calibri" w:cs="Arial"/>
          <w:sz w:val="22"/>
          <w:szCs w:val="22"/>
        </w:rPr>
        <w:t>, vyjma podmínek uvedené v zadávací dokumentaci k veřejné zakázce, jejímž výsledkem je uzavření této smlouvy</w:t>
      </w:r>
      <w:r w:rsidR="00D55B5B" w:rsidRPr="00401323">
        <w:rPr>
          <w:rFonts w:ascii="Calibri" w:hAnsi="Calibri" w:cs="Arial"/>
          <w:sz w:val="22"/>
          <w:szCs w:val="22"/>
        </w:rPr>
        <w:t>.</w:t>
      </w:r>
    </w:p>
    <w:p w:rsidR="00D55B5B" w:rsidRPr="00401323" w:rsidRDefault="006A0832" w:rsidP="0020324D">
      <w:pPr>
        <w:spacing w:line="276" w:lineRule="auto"/>
        <w:ind w:left="284" w:hanging="284"/>
        <w:jc w:val="both"/>
        <w:rPr>
          <w:rFonts w:ascii="Calibri" w:hAnsi="Calibri" w:cs="Arial"/>
          <w:sz w:val="22"/>
          <w:szCs w:val="22"/>
        </w:rPr>
      </w:pPr>
      <w:r w:rsidRPr="00401323">
        <w:rPr>
          <w:rFonts w:ascii="Calibri" w:hAnsi="Calibri" w:cs="Arial"/>
          <w:sz w:val="22"/>
          <w:szCs w:val="22"/>
        </w:rPr>
        <w:t>1</w:t>
      </w:r>
      <w:r w:rsidR="00353757">
        <w:rPr>
          <w:rFonts w:ascii="Calibri" w:hAnsi="Calibri" w:cs="Arial"/>
          <w:sz w:val="22"/>
          <w:szCs w:val="22"/>
        </w:rPr>
        <w:t>3</w:t>
      </w:r>
      <w:r w:rsidR="00D55B5B" w:rsidRPr="00401323">
        <w:rPr>
          <w:rFonts w:ascii="Calibri" w:hAnsi="Calibri" w:cs="Arial"/>
          <w:sz w:val="22"/>
          <w:szCs w:val="22"/>
        </w:rPr>
        <w:t xml:space="preserve">. Tato smlouva je vyhotovena ve </w:t>
      </w:r>
      <w:r w:rsidR="00401323">
        <w:rPr>
          <w:rFonts w:ascii="Calibri" w:hAnsi="Calibri" w:cs="Arial"/>
          <w:sz w:val="22"/>
          <w:szCs w:val="22"/>
        </w:rPr>
        <w:t>třech</w:t>
      </w:r>
      <w:r w:rsidR="00D55B5B" w:rsidRPr="00401323">
        <w:rPr>
          <w:rFonts w:ascii="Calibri" w:hAnsi="Calibri" w:cs="Arial"/>
          <w:sz w:val="22"/>
          <w:szCs w:val="22"/>
        </w:rPr>
        <w:t xml:space="preserve"> stejnopisech, z nichž prodávaj</w:t>
      </w:r>
      <w:r w:rsidRPr="00401323">
        <w:rPr>
          <w:rFonts w:ascii="Calibri" w:hAnsi="Calibri" w:cs="Arial"/>
          <w:sz w:val="22"/>
          <w:szCs w:val="22"/>
        </w:rPr>
        <w:t xml:space="preserve">ící obdrží jeden a kupující </w:t>
      </w:r>
      <w:r w:rsidR="00401323">
        <w:rPr>
          <w:rFonts w:ascii="Calibri" w:hAnsi="Calibri" w:cs="Arial"/>
          <w:sz w:val="22"/>
          <w:szCs w:val="22"/>
        </w:rPr>
        <w:t>dva</w:t>
      </w:r>
      <w:r w:rsidRPr="00401323">
        <w:rPr>
          <w:rFonts w:ascii="Calibri" w:hAnsi="Calibri" w:cs="Arial"/>
          <w:sz w:val="22"/>
          <w:szCs w:val="22"/>
        </w:rPr>
        <w:t xml:space="preserve"> stejnopisy.</w:t>
      </w:r>
    </w:p>
    <w:p w:rsidR="00D55B5B" w:rsidRPr="00401323" w:rsidRDefault="006A0832" w:rsidP="0020324D">
      <w:pPr>
        <w:spacing w:line="276" w:lineRule="auto"/>
        <w:ind w:left="284" w:hanging="284"/>
        <w:jc w:val="both"/>
        <w:rPr>
          <w:rFonts w:ascii="Calibri" w:hAnsi="Calibri" w:cs="Arial"/>
          <w:sz w:val="22"/>
          <w:szCs w:val="22"/>
        </w:rPr>
      </w:pPr>
      <w:r w:rsidRPr="00401323">
        <w:rPr>
          <w:rFonts w:ascii="Calibri" w:hAnsi="Calibri" w:cs="Arial"/>
          <w:sz w:val="22"/>
          <w:szCs w:val="22"/>
        </w:rPr>
        <w:t>1</w:t>
      </w:r>
      <w:r w:rsidR="00353757">
        <w:rPr>
          <w:rFonts w:ascii="Calibri" w:hAnsi="Calibri" w:cs="Arial"/>
          <w:sz w:val="22"/>
          <w:szCs w:val="22"/>
        </w:rPr>
        <w:t>4</w:t>
      </w:r>
      <w:r w:rsidR="00D55B5B" w:rsidRPr="00401323">
        <w:rPr>
          <w:rFonts w:ascii="Calibri" w:hAnsi="Calibri" w:cs="Arial"/>
          <w:sz w:val="22"/>
          <w:szCs w:val="22"/>
        </w:rPr>
        <w:t>. Na důkaz souhlasu s celým obsahem smlouvy připojují smluvní strany své podpisy.</w:t>
      </w:r>
    </w:p>
    <w:p w:rsidR="00D55B5B" w:rsidRPr="00401323" w:rsidRDefault="00D55B5B" w:rsidP="0020324D">
      <w:pPr>
        <w:pStyle w:val="Style3"/>
        <w:spacing w:line="276" w:lineRule="auto"/>
        <w:ind w:left="0" w:firstLine="0"/>
        <w:rPr>
          <w:rFonts w:ascii="Calibri" w:hAnsi="Calibri" w:cs="Arial"/>
          <w:sz w:val="22"/>
          <w:szCs w:val="22"/>
        </w:rPr>
      </w:pPr>
    </w:p>
    <w:p w:rsidR="00D55B5B" w:rsidRPr="00401323" w:rsidRDefault="00D55B5B" w:rsidP="0020324D">
      <w:pPr>
        <w:spacing w:line="276" w:lineRule="auto"/>
        <w:jc w:val="both"/>
        <w:rPr>
          <w:rFonts w:ascii="Calibri" w:hAnsi="Calibri" w:cs="Arial"/>
          <w:sz w:val="22"/>
          <w:szCs w:val="22"/>
        </w:rPr>
      </w:pPr>
      <w:r w:rsidRPr="00401323">
        <w:rPr>
          <w:rFonts w:ascii="Calibri" w:hAnsi="Calibri" w:cs="Arial"/>
          <w:bCs/>
          <w:sz w:val="22"/>
          <w:szCs w:val="22"/>
        </w:rPr>
        <w:t>Přílohy:</w:t>
      </w:r>
      <w:r w:rsidR="00B856E2" w:rsidRPr="00401323">
        <w:rPr>
          <w:rFonts w:ascii="Calibri" w:hAnsi="Calibri" w:cs="Arial"/>
          <w:bCs/>
          <w:sz w:val="22"/>
          <w:szCs w:val="22"/>
        </w:rPr>
        <w:t xml:space="preserve"> </w:t>
      </w:r>
      <w:r w:rsidR="00A94EAB" w:rsidRPr="00401323">
        <w:rPr>
          <w:rFonts w:ascii="Calibri" w:hAnsi="Calibri" w:cs="Arial"/>
          <w:sz w:val="22"/>
          <w:szCs w:val="22"/>
        </w:rPr>
        <w:t>č. 1 Technická</w:t>
      </w:r>
      <w:r w:rsidR="003E0E26" w:rsidRPr="00401323">
        <w:rPr>
          <w:rFonts w:ascii="Calibri" w:hAnsi="Calibri" w:cs="Arial"/>
          <w:sz w:val="22"/>
          <w:szCs w:val="22"/>
        </w:rPr>
        <w:t xml:space="preserve"> specifikace předmětu koupě</w:t>
      </w:r>
      <w:r w:rsidR="00347D3D">
        <w:rPr>
          <w:rFonts w:ascii="Calibri" w:hAnsi="Calibri" w:cs="Arial"/>
          <w:sz w:val="22"/>
          <w:szCs w:val="22"/>
        </w:rPr>
        <w:t>.</w:t>
      </w:r>
    </w:p>
    <w:p w:rsidR="00D55B5B" w:rsidRPr="00401323" w:rsidRDefault="00D55B5B" w:rsidP="0020324D">
      <w:pPr>
        <w:spacing w:line="276" w:lineRule="auto"/>
        <w:jc w:val="both"/>
        <w:rPr>
          <w:rFonts w:ascii="Calibri" w:hAnsi="Calibri" w:cs="Arial"/>
          <w:sz w:val="22"/>
          <w:szCs w:val="22"/>
        </w:rPr>
      </w:pPr>
    </w:p>
    <w:p w:rsidR="008869B5" w:rsidRPr="00401323" w:rsidRDefault="008869B5" w:rsidP="0020324D">
      <w:pPr>
        <w:spacing w:line="276" w:lineRule="auto"/>
        <w:jc w:val="both"/>
        <w:rPr>
          <w:rFonts w:ascii="Calibri" w:hAnsi="Calibri" w:cs="Arial"/>
          <w:sz w:val="22"/>
          <w:szCs w:val="22"/>
        </w:rPr>
      </w:pPr>
    </w:p>
    <w:p w:rsidR="00D55B5B" w:rsidRPr="00401323" w:rsidRDefault="008A0F32" w:rsidP="0020324D">
      <w:pPr>
        <w:spacing w:line="276" w:lineRule="auto"/>
        <w:jc w:val="both"/>
        <w:rPr>
          <w:rFonts w:ascii="Calibri" w:hAnsi="Calibri" w:cs="Arial"/>
          <w:sz w:val="22"/>
          <w:szCs w:val="22"/>
        </w:rPr>
      </w:pPr>
      <w:r w:rsidRPr="00401323">
        <w:rPr>
          <w:rFonts w:ascii="Calibri" w:hAnsi="Calibri" w:cs="Arial"/>
          <w:sz w:val="22"/>
          <w:szCs w:val="22"/>
        </w:rPr>
        <w:t xml:space="preserve">V </w:t>
      </w:r>
      <w:r w:rsidR="009617F5">
        <w:rPr>
          <w:rFonts w:ascii="Calibri" w:hAnsi="Calibri" w:cs="Arial"/>
          <w:sz w:val="22"/>
          <w:szCs w:val="22"/>
        </w:rPr>
        <w:t>Kroměříži</w:t>
      </w:r>
      <w:r w:rsidRPr="00401323">
        <w:rPr>
          <w:rFonts w:ascii="Calibri" w:hAnsi="Calibri" w:cs="Arial"/>
          <w:sz w:val="22"/>
          <w:szCs w:val="22"/>
        </w:rPr>
        <w:t xml:space="preserve"> dne</w:t>
      </w:r>
      <w:r w:rsidR="00C77712">
        <w:rPr>
          <w:rFonts w:ascii="Calibri" w:hAnsi="Calibri" w:cs="Arial"/>
          <w:sz w:val="22"/>
          <w:szCs w:val="22"/>
        </w:rPr>
        <w:t xml:space="preserve"> 25. 11. 2019</w:t>
      </w:r>
      <w:r w:rsidRPr="00401323">
        <w:rPr>
          <w:rFonts w:ascii="Calibri" w:hAnsi="Calibri" w:cs="Arial"/>
          <w:sz w:val="22"/>
          <w:szCs w:val="22"/>
        </w:rPr>
        <w:tab/>
      </w:r>
      <w:r w:rsidRPr="00401323">
        <w:rPr>
          <w:rFonts w:ascii="Calibri" w:hAnsi="Calibri" w:cs="Arial"/>
          <w:sz w:val="22"/>
          <w:szCs w:val="22"/>
        </w:rPr>
        <w:tab/>
      </w:r>
      <w:r w:rsidR="003B5F23" w:rsidRPr="00401323">
        <w:rPr>
          <w:rFonts w:ascii="Calibri" w:hAnsi="Calibri" w:cs="Arial"/>
          <w:sz w:val="22"/>
          <w:szCs w:val="22"/>
        </w:rPr>
        <w:tab/>
        <w:t xml:space="preserve">   </w:t>
      </w:r>
      <w:r w:rsidRPr="00401323">
        <w:rPr>
          <w:rFonts w:ascii="Calibri" w:hAnsi="Calibri" w:cs="Arial"/>
          <w:sz w:val="22"/>
          <w:szCs w:val="22"/>
        </w:rPr>
        <w:t xml:space="preserve">V Kroměříži dne </w:t>
      </w:r>
      <w:r w:rsidR="00DA681F">
        <w:rPr>
          <w:rFonts w:ascii="Calibri" w:hAnsi="Calibri" w:cs="Arial"/>
          <w:sz w:val="22"/>
          <w:szCs w:val="22"/>
        </w:rPr>
        <w:t>25</w:t>
      </w:r>
      <w:r w:rsidR="008A510B">
        <w:rPr>
          <w:rFonts w:ascii="Calibri" w:hAnsi="Calibri" w:cs="Arial"/>
          <w:sz w:val="22"/>
          <w:szCs w:val="22"/>
        </w:rPr>
        <w:t>.</w:t>
      </w:r>
      <w:r w:rsidR="00C77712">
        <w:rPr>
          <w:rFonts w:ascii="Calibri" w:hAnsi="Calibri" w:cs="Arial"/>
          <w:sz w:val="22"/>
          <w:szCs w:val="22"/>
        </w:rPr>
        <w:t xml:space="preserve"> </w:t>
      </w:r>
      <w:r w:rsidR="00DA681F">
        <w:rPr>
          <w:rFonts w:ascii="Calibri" w:hAnsi="Calibri" w:cs="Arial"/>
          <w:sz w:val="22"/>
          <w:szCs w:val="22"/>
        </w:rPr>
        <w:t>11</w:t>
      </w:r>
      <w:r w:rsidR="008A510B">
        <w:rPr>
          <w:rFonts w:ascii="Calibri" w:hAnsi="Calibri" w:cs="Arial"/>
          <w:sz w:val="22"/>
          <w:szCs w:val="22"/>
        </w:rPr>
        <w:t>. 2019</w:t>
      </w:r>
    </w:p>
    <w:p w:rsidR="00D55B5B" w:rsidRPr="00401323" w:rsidRDefault="00D55B5B" w:rsidP="0020324D">
      <w:pPr>
        <w:spacing w:line="276" w:lineRule="auto"/>
        <w:jc w:val="both"/>
        <w:rPr>
          <w:rFonts w:ascii="Calibri" w:hAnsi="Calibri" w:cs="Arial"/>
          <w:sz w:val="22"/>
          <w:szCs w:val="22"/>
        </w:rPr>
      </w:pPr>
    </w:p>
    <w:p w:rsidR="008869B5" w:rsidRPr="00401323" w:rsidRDefault="008869B5" w:rsidP="0020324D">
      <w:pPr>
        <w:spacing w:line="276" w:lineRule="auto"/>
        <w:jc w:val="both"/>
        <w:rPr>
          <w:rFonts w:ascii="Calibri" w:hAnsi="Calibri" w:cs="Arial"/>
          <w:sz w:val="22"/>
          <w:szCs w:val="22"/>
        </w:rPr>
      </w:pPr>
    </w:p>
    <w:p w:rsidR="00A85332" w:rsidRDefault="00A85332" w:rsidP="0020324D">
      <w:pPr>
        <w:spacing w:line="276" w:lineRule="auto"/>
        <w:jc w:val="both"/>
        <w:rPr>
          <w:rFonts w:ascii="Calibri" w:hAnsi="Calibri" w:cs="Arial"/>
          <w:sz w:val="22"/>
          <w:szCs w:val="22"/>
        </w:rPr>
      </w:pPr>
    </w:p>
    <w:p w:rsidR="00280F69" w:rsidRPr="00401323" w:rsidRDefault="00280F69" w:rsidP="0020324D">
      <w:pPr>
        <w:spacing w:line="276" w:lineRule="auto"/>
        <w:jc w:val="both"/>
        <w:rPr>
          <w:rFonts w:ascii="Calibri" w:hAnsi="Calibri" w:cs="Arial"/>
          <w:sz w:val="22"/>
          <w:szCs w:val="22"/>
        </w:rPr>
      </w:pPr>
    </w:p>
    <w:p w:rsidR="00D55B5B" w:rsidRPr="00401323" w:rsidRDefault="00D55B5B" w:rsidP="0020324D">
      <w:pPr>
        <w:spacing w:line="276" w:lineRule="auto"/>
        <w:jc w:val="both"/>
        <w:rPr>
          <w:rFonts w:ascii="Calibri" w:hAnsi="Calibri" w:cs="Arial"/>
          <w:sz w:val="22"/>
          <w:szCs w:val="22"/>
        </w:rPr>
      </w:pPr>
    </w:p>
    <w:p w:rsidR="00D55B5B" w:rsidRPr="00401323" w:rsidRDefault="00D55B5B" w:rsidP="0020324D">
      <w:pPr>
        <w:spacing w:line="276" w:lineRule="auto"/>
        <w:jc w:val="both"/>
        <w:rPr>
          <w:rFonts w:ascii="Calibri" w:hAnsi="Calibri" w:cs="Arial"/>
          <w:sz w:val="22"/>
          <w:szCs w:val="22"/>
        </w:rPr>
      </w:pPr>
      <w:r w:rsidRPr="00401323">
        <w:rPr>
          <w:rFonts w:ascii="Calibri" w:hAnsi="Calibri" w:cs="Arial"/>
          <w:sz w:val="22"/>
          <w:szCs w:val="22"/>
        </w:rPr>
        <w:t>………………………………………</w:t>
      </w:r>
      <w:r w:rsidR="008A0F32" w:rsidRPr="00401323">
        <w:rPr>
          <w:rFonts w:ascii="Calibri" w:hAnsi="Calibri" w:cs="Arial"/>
          <w:sz w:val="22"/>
          <w:szCs w:val="22"/>
        </w:rPr>
        <w:t>……………..</w:t>
      </w:r>
      <w:r w:rsidRPr="00401323">
        <w:rPr>
          <w:rFonts w:ascii="Calibri" w:hAnsi="Calibri" w:cs="Arial"/>
          <w:sz w:val="22"/>
          <w:szCs w:val="22"/>
        </w:rPr>
        <w:tab/>
      </w:r>
      <w:r w:rsidRPr="00401323">
        <w:rPr>
          <w:rFonts w:ascii="Calibri" w:hAnsi="Calibri" w:cs="Arial"/>
          <w:sz w:val="22"/>
          <w:szCs w:val="22"/>
        </w:rPr>
        <w:tab/>
        <w:t xml:space="preserve">     </w:t>
      </w:r>
      <w:r w:rsidR="008C71AC" w:rsidRPr="00401323">
        <w:rPr>
          <w:rFonts w:ascii="Calibri" w:hAnsi="Calibri" w:cs="Arial"/>
          <w:sz w:val="22"/>
          <w:szCs w:val="22"/>
        </w:rPr>
        <w:tab/>
      </w:r>
      <w:r w:rsidRPr="00401323">
        <w:rPr>
          <w:rFonts w:ascii="Calibri" w:hAnsi="Calibri" w:cs="Arial"/>
          <w:sz w:val="22"/>
          <w:szCs w:val="22"/>
        </w:rPr>
        <w:t xml:space="preserve">  ……………………………………</w:t>
      </w:r>
      <w:r w:rsidR="008A0F32" w:rsidRPr="00401323">
        <w:rPr>
          <w:rFonts w:ascii="Calibri" w:hAnsi="Calibri" w:cs="Arial"/>
          <w:sz w:val="22"/>
          <w:szCs w:val="22"/>
        </w:rPr>
        <w:t>…………..</w:t>
      </w:r>
    </w:p>
    <w:p w:rsidR="003E0E26" w:rsidRPr="00401323" w:rsidRDefault="00C77712" w:rsidP="00B856E2">
      <w:pPr>
        <w:spacing w:line="276" w:lineRule="auto"/>
        <w:jc w:val="both"/>
        <w:rPr>
          <w:rFonts w:ascii="Calibri" w:hAnsi="Calibri" w:cs="Arial"/>
          <w:sz w:val="22"/>
          <w:szCs w:val="22"/>
        </w:rPr>
      </w:pPr>
      <w:r>
        <w:rPr>
          <w:rFonts w:ascii="Calibri" w:hAnsi="Calibri" w:cs="Arial"/>
          <w:sz w:val="22"/>
          <w:szCs w:val="22"/>
        </w:rPr>
        <w:t>Xxxxxxxxxxxxxxxxxxxxxxxxxxxxxxx</w:t>
      </w:r>
      <w:r>
        <w:rPr>
          <w:rFonts w:ascii="Calibri" w:hAnsi="Calibri" w:cs="Arial"/>
          <w:sz w:val="22"/>
          <w:szCs w:val="22"/>
        </w:rPr>
        <w:tab/>
      </w:r>
      <w:r w:rsidR="00353757">
        <w:rPr>
          <w:rFonts w:ascii="Calibri" w:hAnsi="Calibri" w:cs="Arial"/>
          <w:sz w:val="22"/>
          <w:szCs w:val="22"/>
        </w:rPr>
        <w:tab/>
      </w:r>
      <w:r w:rsidR="00353757">
        <w:rPr>
          <w:rFonts w:ascii="Calibri" w:hAnsi="Calibri" w:cs="Arial"/>
          <w:sz w:val="22"/>
          <w:szCs w:val="22"/>
        </w:rPr>
        <w:tab/>
        <w:t xml:space="preserve">  </w:t>
      </w:r>
      <w:r>
        <w:rPr>
          <w:rFonts w:ascii="Calibri" w:hAnsi="Calibri" w:cs="Arial"/>
          <w:sz w:val="22"/>
          <w:szCs w:val="22"/>
        </w:rPr>
        <w:t>xxxxxxxxxxxxxxxxxxxxxxxxxxx</w:t>
      </w:r>
    </w:p>
    <w:p w:rsidR="003E0E26" w:rsidRPr="00401323" w:rsidRDefault="003E0E26">
      <w:pPr>
        <w:rPr>
          <w:rFonts w:ascii="Calibri" w:hAnsi="Calibri" w:cs="Arial"/>
          <w:sz w:val="22"/>
          <w:szCs w:val="22"/>
        </w:rPr>
      </w:pPr>
      <w:r w:rsidRPr="00401323">
        <w:rPr>
          <w:rFonts w:ascii="Calibri" w:hAnsi="Calibri" w:cs="Arial"/>
          <w:sz w:val="22"/>
          <w:szCs w:val="22"/>
        </w:rPr>
        <w:br w:type="page"/>
      </w:r>
    </w:p>
    <w:p w:rsidR="00362B19" w:rsidRPr="00401323" w:rsidRDefault="003E0E26" w:rsidP="00B856E2">
      <w:pPr>
        <w:spacing w:line="276" w:lineRule="auto"/>
        <w:jc w:val="both"/>
        <w:rPr>
          <w:rFonts w:ascii="Calibri" w:hAnsi="Calibri" w:cs="Arial"/>
          <w:sz w:val="22"/>
          <w:szCs w:val="22"/>
        </w:rPr>
      </w:pPr>
      <w:r w:rsidRPr="00401323">
        <w:rPr>
          <w:rFonts w:ascii="Calibri" w:hAnsi="Calibri" w:cs="Arial"/>
          <w:b/>
          <w:bCs/>
          <w:sz w:val="22"/>
          <w:szCs w:val="22"/>
        </w:rPr>
        <w:lastRenderedPageBreak/>
        <w:t xml:space="preserve">Příloha </w:t>
      </w:r>
      <w:r w:rsidR="0094132E" w:rsidRPr="00401323">
        <w:rPr>
          <w:rFonts w:ascii="Calibri" w:hAnsi="Calibri" w:cs="Arial"/>
          <w:b/>
          <w:sz w:val="22"/>
          <w:szCs w:val="22"/>
        </w:rPr>
        <w:t>č. 1:</w:t>
      </w:r>
      <w:r w:rsidRPr="00401323">
        <w:rPr>
          <w:b/>
        </w:rPr>
        <w:t xml:space="preserve"> </w:t>
      </w:r>
      <w:r w:rsidRPr="00401323">
        <w:rPr>
          <w:rFonts w:ascii="Calibri" w:hAnsi="Calibri" w:cs="Arial"/>
          <w:b/>
          <w:sz w:val="22"/>
          <w:szCs w:val="22"/>
        </w:rPr>
        <w:t>Technická specifikace předmětu koupě</w:t>
      </w:r>
    </w:p>
    <w:tbl>
      <w:tblPr>
        <w:tblW w:w="8728" w:type="dxa"/>
        <w:jc w:val="center"/>
        <w:tblCellMar>
          <w:left w:w="70" w:type="dxa"/>
          <w:right w:w="70" w:type="dxa"/>
        </w:tblCellMar>
        <w:tblLook w:val="04A0" w:firstRow="1" w:lastRow="0" w:firstColumn="1" w:lastColumn="0" w:noHBand="0" w:noVBand="1"/>
      </w:tblPr>
      <w:tblGrid>
        <w:gridCol w:w="2630"/>
        <w:gridCol w:w="5280"/>
        <w:gridCol w:w="818"/>
      </w:tblGrid>
      <w:tr w:rsidR="00562906" w:rsidRPr="00401323" w:rsidTr="00DE702E">
        <w:trPr>
          <w:trHeight w:val="574"/>
          <w:jc w:val="center"/>
        </w:trPr>
        <w:tc>
          <w:tcPr>
            <w:tcW w:w="263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62906" w:rsidRPr="00A06852" w:rsidRDefault="00562906" w:rsidP="00347D3D">
            <w:pPr>
              <w:jc w:val="center"/>
              <w:rPr>
                <w:rFonts w:asciiTheme="minorHAnsi" w:hAnsiTheme="minorHAnsi" w:cs="Arial"/>
                <w:b/>
                <w:bCs/>
                <w:color w:val="000000"/>
                <w:sz w:val="20"/>
                <w:szCs w:val="20"/>
              </w:rPr>
            </w:pPr>
            <w:r w:rsidRPr="00A06852">
              <w:rPr>
                <w:rFonts w:asciiTheme="minorHAnsi" w:hAnsiTheme="minorHAnsi" w:cs="Arial"/>
                <w:b/>
                <w:bCs/>
                <w:color w:val="000000"/>
                <w:sz w:val="20"/>
                <w:szCs w:val="20"/>
              </w:rPr>
              <w:t>Název (označení produktu)</w:t>
            </w:r>
          </w:p>
        </w:tc>
        <w:tc>
          <w:tcPr>
            <w:tcW w:w="5280"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562906" w:rsidRPr="00A06852" w:rsidRDefault="00562906" w:rsidP="00347D3D">
            <w:pPr>
              <w:jc w:val="center"/>
              <w:rPr>
                <w:rFonts w:asciiTheme="minorHAnsi" w:hAnsiTheme="minorHAnsi" w:cs="Arial"/>
                <w:b/>
                <w:bCs/>
                <w:color w:val="000000"/>
                <w:sz w:val="20"/>
                <w:szCs w:val="20"/>
              </w:rPr>
            </w:pPr>
            <w:r w:rsidRPr="00A06852">
              <w:rPr>
                <w:rFonts w:asciiTheme="minorHAnsi" w:hAnsiTheme="minorHAnsi" w:cs="Arial"/>
                <w:b/>
                <w:bCs/>
                <w:color w:val="000000"/>
                <w:sz w:val="20"/>
                <w:szCs w:val="20"/>
              </w:rPr>
              <w:t xml:space="preserve">Požadovaná specifikace - parametry </w:t>
            </w:r>
          </w:p>
        </w:tc>
        <w:tc>
          <w:tcPr>
            <w:tcW w:w="818" w:type="dxa"/>
            <w:tcBorders>
              <w:top w:val="single" w:sz="8" w:space="0" w:color="auto"/>
              <w:left w:val="single" w:sz="4" w:space="0" w:color="auto"/>
              <w:bottom w:val="single" w:sz="4" w:space="0" w:color="auto"/>
              <w:right w:val="single" w:sz="8" w:space="0" w:color="auto"/>
            </w:tcBorders>
            <w:vAlign w:val="center"/>
          </w:tcPr>
          <w:p w:rsidR="00562906" w:rsidRPr="00A06852" w:rsidRDefault="00562906" w:rsidP="000250EB">
            <w:pPr>
              <w:contextualSpacing/>
              <w:jc w:val="center"/>
              <w:rPr>
                <w:rFonts w:asciiTheme="minorHAnsi" w:hAnsiTheme="minorHAnsi" w:cs="Arial"/>
                <w:b/>
                <w:bCs/>
                <w:color w:val="000000"/>
                <w:sz w:val="20"/>
                <w:szCs w:val="20"/>
              </w:rPr>
            </w:pPr>
            <w:r w:rsidRPr="00A06852">
              <w:rPr>
                <w:rFonts w:asciiTheme="minorHAnsi" w:hAnsiTheme="minorHAnsi" w:cs="Arial"/>
                <w:b/>
                <w:bCs/>
                <w:color w:val="000000"/>
                <w:sz w:val="20"/>
                <w:szCs w:val="20"/>
              </w:rPr>
              <w:t>Počet kusů</w:t>
            </w:r>
          </w:p>
        </w:tc>
      </w:tr>
      <w:tr w:rsidR="00DA681F" w:rsidRPr="00401323" w:rsidTr="00DE702E">
        <w:trPr>
          <w:trHeight w:val="3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DA681F" w:rsidRPr="0094246B" w:rsidRDefault="00DA681F" w:rsidP="00DA681F">
            <w:pPr>
              <w:jc w:val="center"/>
              <w:rPr>
                <w:rFonts w:asciiTheme="minorHAnsi" w:hAnsiTheme="minorHAnsi"/>
                <w:b/>
                <w:sz w:val="20"/>
                <w:szCs w:val="20"/>
              </w:rPr>
            </w:pPr>
            <w:r>
              <w:rPr>
                <w:rFonts w:asciiTheme="minorHAnsi" w:hAnsiTheme="minorHAnsi"/>
                <w:b/>
                <w:sz w:val="20"/>
                <w:szCs w:val="20"/>
              </w:rPr>
              <w:t xml:space="preserve">PC </w:t>
            </w:r>
            <w:r w:rsidRPr="00C63E99">
              <w:rPr>
                <w:rFonts w:asciiTheme="minorHAnsi" w:hAnsiTheme="minorHAnsi"/>
                <w:b/>
                <w:sz w:val="20"/>
                <w:szCs w:val="20"/>
              </w:rPr>
              <w:t>DELL OptiPlex SFF 3070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DA681F" w:rsidRPr="00DA681F" w:rsidRDefault="00DA681F" w:rsidP="00DA681F">
            <w:pPr>
              <w:rPr>
                <w:rFonts w:asciiTheme="minorHAnsi" w:hAnsiTheme="minorHAnsi"/>
                <w:sz w:val="20"/>
                <w:szCs w:val="20"/>
              </w:rPr>
            </w:pPr>
            <w:r>
              <w:rPr>
                <w:rFonts w:asciiTheme="minorHAnsi" w:hAnsiTheme="minorHAnsi"/>
                <w:sz w:val="20"/>
                <w:szCs w:val="20"/>
              </w:rPr>
              <w:t>P</w:t>
            </w:r>
            <w:r w:rsidRPr="00DA681F">
              <w:rPr>
                <w:rFonts w:asciiTheme="minorHAnsi" w:hAnsiTheme="minorHAnsi"/>
                <w:sz w:val="20"/>
                <w:szCs w:val="20"/>
              </w:rPr>
              <w:t>rocesor Intel Core i3-9100 (3,6GHz, 6MB cache, 4</w:t>
            </w:r>
            <w:r>
              <w:rPr>
                <w:rFonts w:asciiTheme="minorHAnsi" w:hAnsiTheme="minorHAnsi"/>
                <w:sz w:val="20"/>
                <w:szCs w:val="20"/>
              </w:rPr>
              <w:t>core</w:t>
            </w:r>
            <w:r w:rsidRPr="00DA681F">
              <w:rPr>
                <w:rFonts w:asciiTheme="minorHAnsi" w:hAnsiTheme="minorHAnsi"/>
                <w:sz w:val="20"/>
                <w:szCs w:val="20"/>
              </w:rPr>
              <w:t>)</w:t>
            </w:r>
          </w:p>
          <w:p w:rsidR="00DA681F" w:rsidRPr="00DA681F" w:rsidRDefault="00DA681F" w:rsidP="00DA681F">
            <w:pPr>
              <w:rPr>
                <w:rFonts w:asciiTheme="minorHAnsi" w:hAnsiTheme="minorHAnsi"/>
                <w:sz w:val="20"/>
                <w:szCs w:val="20"/>
              </w:rPr>
            </w:pPr>
            <w:r w:rsidRPr="00DA681F">
              <w:rPr>
                <w:rFonts w:asciiTheme="minorHAnsi" w:hAnsiTheme="minorHAnsi"/>
                <w:sz w:val="20"/>
                <w:szCs w:val="20"/>
              </w:rPr>
              <w:t>Paměť 8GB (2x4GB) 2666MHz DDR4</w:t>
            </w:r>
          </w:p>
          <w:p w:rsidR="00DA681F" w:rsidRPr="00DA681F" w:rsidRDefault="00DA681F" w:rsidP="00DA681F">
            <w:pPr>
              <w:rPr>
                <w:rFonts w:asciiTheme="minorHAnsi" w:hAnsiTheme="minorHAnsi"/>
                <w:sz w:val="20"/>
                <w:szCs w:val="20"/>
              </w:rPr>
            </w:pPr>
            <w:r w:rsidRPr="00DA681F">
              <w:rPr>
                <w:rFonts w:asciiTheme="minorHAnsi" w:hAnsiTheme="minorHAnsi"/>
                <w:sz w:val="20"/>
                <w:szCs w:val="20"/>
              </w:rPr>
              <w:t>solo dodaný disk: Samsung SSD M.2 500 GB 970 EVO</w:t>
            </w:r>
          </w:p>
          <w:p w:rsidR="00DA681F" w:rsidRPr="00DA681F" w:rsidRDefault="00DA681F" w:rsidP="00DA681F">
            <w:pPr>
              <w:rPr>
                <w:rFonts w:asciiTheme="minorHAnsi" w:hAnsiTheme="minorHAnsi"/>
                <w:sz w:val="20"/>
                <w:szCs w:val="20"/>
              </w:rPr>
            </w:pPr>
            <w:r w:rsidRPr="00DA681F">
              <w:rPr>
                <w:rFonts w:asciiTheme="minorHAnsi" w:hAnsiTheme="minorHAnsi"/>
                <w:sz w:val="20"/>
                <w:szCs w:val="20"/>
              </w:rPr>
              <w:t>Grafická karta Intel UHD 630</w:t>
            </w:r>
            <w:r>
              <w:rPr>
                <w:rFonts w:asciiTheme="minorHAnsi" w:hAnsiTheme="minorHAnsi"/>
                <w:sz w:val="20"/>
                <w:szCs w:val="20"/>
              </w:rPr>
              <w:t xml:space="preserve">, </w:t>
            </w:r>
            <w:r w:rsidRPr="00DA681F">
              <w:rPr>
                <w:rFonts w:asciiTheme="minorHAnsi" w:hAnsiTheme="minorHAnsi"/>
                <w:sz w:val="20"/>
                <w:szCs w:val="20"/>
              </w:rPr>
              <w:t>DVD-RW mechanika</w:t>
            </w:r>
          </w:p>
          <w:p w:rsidR="00DA681F" w:rsidRPr="00DA681F" w:rsidRDefault="00DA681F" w:rsidP="00DA681F">
            <w:pPr>
              <w:rPr>
                <w:rFonts w:asciiTheme="minorHAnsi" w:hAnsiTheme="minorHAnsi"/>
                <w:sz w:val="20"/>
                <w:szCs w:val="20"/>
              </w:rPr>
            </w:pPr>
            <w:r w:rsidRPr="00DA681F">
              <w:rPr>
                <w:rFonts w:asciiTheme="minorHAnsi" w:hAnsiTheme="minorHAnsi"/>
                <w:sz w:val="20"/>
                <w:szCs w:val="20"/>
              </w:rPr>
              <w:t>Klávesnice Dell, multimediální, česká, černá</w:t>
            </w:r>
          </w:p>
          <w:p w:rsidR="00DA681F" w:rsidRPr="00DA681F" w:rsidRDefault="00DA681F" w:rsidP="00DA681F">
            <w:pPr>
              <w:rPr>
                <w:rFonts w:asciiTheme="minorHAnsi" w:hAnsiTheme="minorHAnsi"/>
                <w:sz w:val="20"/>
                <w:szCs w:val="20"/>
              </w:rPr>
            </w:pPr>
            <w:r w:rsidRPr="00DA681F">
              <w:rPr>
                <w:rFonts w:asciiTheme="minorHAnsi" w:hAnsiTheme="minorHAnsi"/>
                <w:sz w:val="20"/>
                <w:szCs w:val="20"/>
              </w:rPr>
              <w:t>Myš Dell MS116, optická, černá</w:t>
            </w:r>
          </w:p>
          <w:p w:rsidR="00DA681F" w:rsidRPr="00A06852" w:rsidRDefault="00DA681F" w:rsidP="00DA681F">
            <w:pPr>
              <w:rPr>
                <w:rFonts w:asciiTheme="minorHAnsi" w:hAnsiTheme="minorHAnsi"/>
                <w:sz w:val="20"/>
                <w:szCs w:val="20"/>
                <w:highlight w:val="yellow"/>
              </w:rPr>
            </w:pPr>
            <w:r w:rsidRPr="00DA681F">
              <w:rPr>
                <w:rFonts w:asciiTheme="minorHAnsi" w:hAnsiTheme="minorHAnsi"/>
                <w:sz w:val="20"/>
                <w:szCs w:val="20"/>
              </w:rPr>
              <w:t>Zdroj 200W</w:t>
            </w:r>
            <w:r>
              <w:rPr>
                <w:rFonts w:asciiTheme="minorHAnsi" w:hAnsiTheme="minorHAnsi"/>
                <w:sz w:val="20"/>
                <w:szCs w:val="20"/>
              </w:rPr>
              <w:t>,</w:t>
            </w:r>
            <w:r w:rsidRPr="00DA681F">
              <w:rPr>
                <w:rFonts w:asciiTheme="minorHAnsi" w:hAnsiTheme="minorHAnsi"/>
                <w:sz w:val="20"/>
                <w:szCs w:val="20"/>
              </w:rPr>
              <w:t xml:space="preserve"> Windows 10 Pro 64-bit,</w:t>
            </w:r>
            <w:r>
              <w:rPr>
                <w:rFonts w:asciiTheme="minorHAnsi" w:hAnsiTheme="minorHAnsi"/>
                <w:sz w:val="20"/>
                <w:szCs w:val="20"/>
              </w:rPr>
              <w:t xml:space="preserve"> </w:t>
            </w:r>
            <w:r w:rsidRPr="00DA681F">
              <w:rPr>
                <w:rFonts w:asciiTheme="minorHAnsi" w:hAnsiTheme="minorHAnsi"/>
                <w:sz w:val="20"/>
                <w:szCs w:val="20"/>
              </w:rPr>
              <w:t>Záruka 5 let Dell basic on-site service</w:t>
            </w:r>
            <w:r>
              <w:rPr>
                <w:rFonts w:asciiTheme="minorHAnsi" w:hAnsiTheme="minorHAnsi"/>
                <w:sz w:val="20"/>
                <w:szCs w:val="20"/>
              </w:rPr>
              <w:t xml:space="preserve"> NBD</w:t>
            </w:r>
            <w:r w:rsidR="00971A3B">
              <w:rPr>
                <w:rFonts w:asciiTheme="minorHAnsi" w:hAnsiTheme="minorHAnsi"/>
                <w:sz w:val="20"/>
                <w:szCs w:val="20"/>
              </w:rPr>
              <w:t xml:space="preserve"> (</w:t>
            </w:r>
            <w:r w:rsidR="00DE702E">
              <w:rPr>
                <w:rFonts w:asciiTheme="minorHAnsi" w:hAnsiTheme="minorHAnsi"/>
                <w:sz w:val="20"/>
                <w:szCs w:val="20"/>
              </w:rPr>
              <w:t>záruka 5 roků standard na SSD Samsung 970 EVO)</w:t>
            </w:r>
          </w:p>
        </w:tc>
        <w:tc>
          <w:tcPr>
            <w:tcW w:w="818" w:type="dxa"/>
            <w:tcBorders>
              <w:top w:val="single" w:sz="4" w:space="0" w:color="auto"/>
              <w:left w:val="single" w:sz="4" w:space="0" w:color="auto"/>
              <w:bottom w:val="single" w:sz="4" w:space="0" w:color="auto"/>
              <w:right w:val="single" w:sz="4" w:space="0" w:color="auto"/>
            </w:tcBorders>
            <w:vAlign w:val="center"/>
          </w:tcPr>
          <w:p w:rsidR="00DA681F" w:rsidRPr="00A06852" w:rsidRDefault="00DE702E" w:rsidP="00DA681F">
            <w:pPr>
              <w:jc w:val="center"/>
              <w:rPr>
                <w:rFonts w:asciiTheme="minorHAnsi" w:hAnsiTheme="minorHAnsi"/>
                <w:color w:val="000000"/>
                <w:sz w:val="20"/>
                <w:szCs w:val="20"/>
              </w:rPr>
            </w:pPr>
            <w:r>
              <w:rPr>
                <w:rFonts w:asciiTheme="minorHAnsi" w:hAnsiTheme="minorHAnsi"/>
                <w:color w:val="000000"/>
                <w:sz w:val="20"/>
                <w:szCs w:val="20"/>
              </w:rPr>
              <w:t>3</w:t>
            </w:r>
            <w:r w:rsidR="00DA681F" w:rsidRPr="00A06852">
              <w:rPr>
                <w:rFonts w:asciiTheme="minorHAnsi" w:hAnsiTheme="minorHAnsi"/>
                <w:color w:val="000000"/>
                <w:sz w:val="20"/>
                <w:szCs w:val="20"/>
              </w:rPr>
              <w:t xml:space="preserve"> ks</w:t>
            </w:r>
          </w:p>
        </w:tc>
      </w:tr>
      <w:tr w:rsidR="00DA681F" w:rsidRPr="00401323" w:rsidTr="00DE702E">
        <w:trPr>
          <w:trHeight w:val="3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DA681F" w:rsidRDefault="00DA681F" w:rsidP="00DA681F">
            <w:pPr>
              <w:jc w:val="center"/>
              <w:rPr>
                <w:rFonts w:asciiTheme="minorHAnsi" w:hAnsiTheme="minorHAnsi"/>
                <w:b/>
                <w:sz w:val="20"/>
                <w:szCs w:val="20"/>
              </w:rPr>
            </w:pPr>
            <w:r>
              <w:rPr>
                <w:rFonts w:asciiTheme="minorHAnsi" w:hAnsiTheme="minorHAnsi"/>
                <w:b/>
                <w:sz w:val="20"/>
                <w:szCs w:val="20"/>
              </w:rPr>
              <w:t xml:space="preserve">Monitor DELL  </w:t>
            </w:r>
            <w:r w:rsidRPr="00C63E99">
              <w:rPr>
                <w:rFonts w:asciiTheme="minorHAnsi" w:hAnsiTheme="minorHAnsi"/>
                <w:b/>
                <w:sz w:val="20"/>
                <w:szCs w:val="20"/>
              </w:rPr>
              <w:t>P2419H</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DA681F" w:rsidRDefault="009D6360" w:rsidP="009D6360">
            <w:pPr>
              <w:rPr>
                <w:rFonts w:asciiTheme="minorHAnsi" w:hAnsiTheme="minorHAnsi"/>
                <w:sz w:val="20"/>
                <w:szCs w:val="20"/>
              </w:rPr>
            </w:pPr>
            <w:r w:rsidRPr="009D6360">
              <w:rPr>
                <w:rFonts w:asciiTheme="minorHAnsi" w:hAnsiTheme="minorHAnsi"/>
                <w:sz w:val="20"/>
                <w:szCs w:val="20"/>
              </w:rPr>
              <w:t>LCD monitor Full HD 1920 × 1080, IPS, 16:9, 5ms, 60 Hz, 250cd/m2, kontrast 1000:1, HDMI 1.4 a starší, DisplayPort a D-SUB (VGA)</w:t>
            </w:r>
            <w:r>
              <w:rPr>
                <w:rFonts w:asciiTheme="minorHAnsi" w:hAnsiTheme="minorHAnsi"/>
                <w:sz w:val="20"/>
                <w:szCs w:val="20"/>
              </w:rPr>
              <w:t>, pivot</w:t>
            </w:r>
            <w:r w:rsidR="001043A9" w:rsidRPr="001043A9">
              <w:rPr>
                <w:rFonts w:asciiTheme="minorHAnsi" w:hAnsiTheme="minorHAnsi"/>
                <w:sz w:val="20"/>
                <w:szCs w:val="20"/>
              </w:rPr>
              <w:t xml:space="preserve">, </w:t>
            </w:r>
            <w:r w:rsidRPr="00DA681F">
              <w:rPr>
                <w:rFonts w:asciiTheme="minorHAnsi" w:hAnsiTheme="minorHAnsi"/>
                <w:sz w:val="20"/>
                <w:szCs w:val="20"/>
              </w:rPr>
              <w:t>Záruka 5 let Dell basic on-site service</w:t>
            </w:r>
            <w:r>
              <w:rPr>
                <w:rFonts w:asciiTheme="minorHAnsi" w:hAnsiTheme="minorHAnsi"/>
                <w:sz w:val="20"/>
                <w:szCs w:val="20"/>
              </w:rPr>
              <w:t xml:space="preserve"> NBD</w:t>
            </w:r>
          </w:p>
        </w:tc>
        <w:tc>
          <w:tcPr>
            <w:tcW w:w="818" w:type="dxa"/>
            <w:tcBorders>
              <w:top w:val="single" w:sz="4" w:space="0" w:color="auto"/>
              <w:left w:val="single" w:sz="4" w:space="0" w:color="auto"/>
              <w:bottom w:val="single" w:sz="4" w:space="0" w:color="auto"/>
              <w:right w:val="single" w:sz="4" w:space="0" w:color="auto"/>
            </w:tcBorders>
            <w:vAlign w:val="center"/>
          </w:tcPr>
          <w:p w:rsidR="00DA681F" w:rsidRDefault="00DE702E" w:rsidP="00DA681F">
            <w:pPr>
              <w:jc w:val="center"/>
              <w:rPr>
                <w:rFonts w:asciiTheme="minorHAnsi" w:hAnsiTheme="minorHAnsi"/>
                <w:color w:val="000000"/>
                <w:sz w:val="20"/>
                <w:szCs w:val="20"/>
              </w:rPr>
            </w:pPr>
            <w:r>
              <w:rPr>
                <w:rFonts w:asciiTheme="minorHAnsi" w:hAnsiTheme="minorHAnsi"/>
                <w:color w:val="000000"/>
                <w:sz w:val="20"/>
                <w:szCs w:val="20"/>
              </w:rPr>
              <w:t>4ks</w:t>
            </w:r>
          </w:p>
        </w:tc>
      </w:tr>
      <w:tr w:rsidR="00DA681F" w:rsidRPr="00401323" w:rsidTr="00DE702E">
        <w:trPr>
          <w:trHeight w:val="3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DA681F" w:rsidRDefault="00DA681F" w:rsidP="00DA681F">
            <w:pPr>
              <w:jc w:val="center"/>
              <w:rPr>
                <w:rFonts w:asciiTheme="minorHAnsi" w:hAnsiTheme="minorHAnsi"/>
                <w:b/>
                <w:sz w:val="20"/>
                <w:szCs w:val="20"/>
              </w:rPr>
            </w:pPr>
            <w:r>
              <w:rPr>
                <w:rFonts w:asciiTheme="minorHAnsi" w:hAnsiTheme="minorHAnsi"/>
                <w:b/>
                <w:sz w:val="20"/>
                <w:szCs w:val="20"/>
              </w:rPr>
              <w:t xml:space="preserve">Notebook DELL </w:t>
            </w:r>
            <w:r w:rsidRPr="00C63E99">
              <w:rPr>
                <w:rFonts w:asciiTheme="minorHAnsi" w:hAnsiTheme="minorHAnsi"/>
                <w:b/>
                <w:sz w:val="20"/>
                <w:szCs w:val="20"/>
              </w:rPr>
              <w:t>Latitude 3400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287FE5" w:rsidRPr="00287FE5" w:rsidRDefault="00287FE5" w:rsidP="00287FE5">
            <w:pPr>
              <w:rPr>
                <w:rFonts w:asciiTheme="minorHAnsi" w:hAnsiTheme="minorHAnsi"/>
                <w:sz w:val="20"/>
                <w:szCs w:val="20"/>
              </w:rPr>
            </w:pPr>
            <w:r w:rsidRPr="00287FE5">
              <w:rPr>
                <w:rFonts w:asciiTheme="minorHAnsi" w:hAnsiTheme="minorHAnsi"/>
                <w:sz w:val="20"/>
                <w:szCs w:val="20"/>
              </w:rPr>
              <w:t>Procesor Intel Core i3-8145U (2,1 GHz, Turbo 3,9GHz, 4MB Cache, 2</w:t>
            </w:r>
            <w:r>
              <w:rPr>
                <w:rFonts w:asciiTheme="minorHAnsi" w:hAnsiTheme="minorHAnsi"/>
                <w:sz w:val="20"/>
                <w:szCs w:val="20"/>
              </w:rPr>
              <w:t>core</w:t>
            </w:r>
            <w:r w:rsidRPr="00287FE5">
              <w:rPr>
                <w:rFonts w:asciiTheme="minorHAnsi" w:hAnsiTheme="minorHAnsi"/>
                <w:sz w:val="20"/>
                <w:szCs w:val="20"/>
              </w:rPr>
              <w:t>)</w:t>
            </w:r>
            <w:r>
              <w:rPr>
                <w:rFonts w:asciiTheme="minorHAnsi" w:hAnsiTheme="minorHAnsi"/>
                <w:sz w:val="20"/>
                <w:szCs w:val="20"/>
              </w:rPr>
              <w:t xml:space="preserve">, </w:t>
            </w:r>
            <w:r w:rsidRPr="00287FE5">
              <w:rPr>
                <w:rFonts w:asciiTheme="minorHAnsi" w:hAnsiTheme="minorHAnsi"/>
                <w:sz w:val="20"/>
                <w:szCs w:val="20"/>
              </w:rPr>
              <w:t>Paměť 8GB (1x8GB) 2666MHz DDR4</w:t>
            </w:r>
          </w:p>
          <w:p w:rsidR="00287FE5" w:rsidRPr="00287FE5" w:rsidRDefault="00287FE5" w:rsidP="00287FE5">
            <w:pPr>
              <w:rPr>
                <w:rFonts w:asciiTheme="minorHAnsi" w:hAnsiTheme="minorHAnsi"/>
                <w:sz w:val="20"/>
                <w:szCs w:val="20"/>
              </w:rPr>
            </w:pPr>
            <w:r w:rsidRPr="00287FE5">
              <w:rPr>
                <w:rFonts w:asciiTheme="minorHAnsi" w:hAnsiTheme="minorHAnsi"/>
                <w:sz w:val="20"/>
                <w:szCs w:val="20"/>
              </w:rPr>
              <w:t>solo dodaný disk: Samsung SSD M.2 500 GB 970 EVO</w:t>
            </w:r>
          </w:p>
          <w:p w:rsidR="00287FE5" w:rsidRPr="00287FE5" w:rsidRDefault="00287FE5" w:rsidP="00287FE5">
            <w:pPr>
              <w:rPr>
                <w:rFonts w:asciiTheme="minorHAnsi" w:hAnsiTheme="minorHAnsi"/>
                <w:sz w:val="20"/>
                <w:szCs w:val="20"/>
              </w:rPr>
            </w:pPr>
            <w:r w:rsidRPr="00287FE5">
              <w:rPr>
                <w:rFonts w:asciiTheme="minorHAnsi" w:hAnsiTheme="minorHAnsi"/>
                <w:sz w:val="20"/>
                <w:szCs w:val="20"/>
              </w:rPr>
              <w:t>Displej s úhlopříčkou 14" s rozlišením Full HD (1920x1080), 16:9, matný</w:t>
            </w:r>
            <w:r>
              <w:rPr>
                <w:rFonts w:asciiTheme="minorHAnsi" w:hAnsiTheme="minorHAnsi"/>
                <w:sz w:val="20"/>
                <w:szCs w:val="20"/>
              </w:rPr>
              <w:t xml:space="preserve">, </w:t>
            </w:r>
            <w:r w:rsidRPr="00287FE5">
              <w:rPr>
                <w:rFonts w:asciiTheme="minorHAnsi" w:hAnsiTheme="minorHAnsi"/>
                <w:sz w:val="20"/>
                <w:szCs w:val="20"/>
              </w:rPr>
              <w:t>Grafická karta Intel UHD 620</w:t>
            </w:r>
            <w:r>
              <w:rPr>
                <w:rFonts w:asciiTheme="minorHAnsi" w:hAnsiTheme="minorHAnsi"/>
                <w:sz w:val="20"/>
                <w:szCs w:val="20"/>
              </w:rPr>
              <w:t>,</w:t>
            </w:r>
          </w:p>
          <w:p w:rsidR="00287FE5" w:rsidRPr="00287FE5" w:rsidRDefault="00287FE5" w:rsidP="00287FE5">
            <w:pPr>
              <w:rPr>
                <w:rFonts w:asciiTheme="minorHAnsi" w:hAnsiTheme="minorHAnsi"/>
                <w:sz w:val="20"/>
                <w:szCs w:val="20"/>
              </w:rPr>
            </w:pPr>
            <w:r w:rsidRPr="00287FE5">
              <w:rPr>
                <w:rFonts w:asciiTheme="minorHAnsi" w:hAnsiTheme="minorHAnsi"/>
                <w:sz w:val="20"/>
                <w:szCs w:val="20"/>
              </w:rPr>
              <w:t>Wi-Fi Intel Dual Band Wireless AC 9560 + Bluetooth 5.0</w:t>
            </w:r>
          </w:p>
          <w:p w:rsidR="00287FE5" w:rsidRPr="00287FE5" w:rsidRDefault="00287FE5" w:rsidP="00287FE5">
            <w:pPr>
              <w:rPr>
                <w:rFonts w:asciiTheme="minorHAnsi" w:hAnsiTheme="minorHAnsi"/>
                <w:sz w:val="20"/>
                <w:szCs w:val="20"/>
              </w:rPr>
            </w:pPr>
            <w:r w:rsidRPr="00287FE5">
              <w:rPr>
                <w:rFonts w:asciiTheme="minorHAnsi" w:hAnsiTheme="minorHAnsi"/>
                <w:sz w:val="20"/>
                <w:szCs w:val="20"/>
              </w:rPr>
              <w:t>Klávesnice česká + slovenská, podsvícená</w:t>
            </w:r>
          </w:p>
          <w:p w:rsidR="00287FE5" w:rsidRPr="00287FE5" w:rsidRDefault="00287FE5" w:rsidP="00287FE5">
            <w:pPr>
              <w:rPr>
                <w:rFonts w:asciiTheme="minorHAnsi" w:hAnsiTheme="minorHAnsi"/>
                <w:sz w:val="20"/>
                <w:szCs w:val="20"/>
              </w:rPr>
            </w:pPr>
            <w:r w:rsidRPr="00287FE5">
              <w:rPr>
                <w:rFonts w:asciiTheme="minorHAnsi" w:hAnsiTheme="minorHAnsi"/>
                <w:sz w:val="20"/>
                <w:szCs w:val="20"/>
              </w:rPr>
              <w:t>Baterie 4článková, 56Wh</w:t>
            </w:r>
            <w:r>
              <w:rPr>
                <w:rFonts w:asciiTheme="minorHAnsi" w:hAnsiTheme="minorHAnsi"/>
                <w:sz w:val="20"/>
                <w:szCs w:val="20"/>
              </w:rPr>
              <w:t xml:space="preserve">, </w:t>
            </w:r>
            <w:r w:rsidRPr="00287FE5">
              <w:rPr>
                <w:rFonts w:asciiTheme="minorHAnsi" w:hAnsiTheme="minorHAnsi"/>
                <w:sz w:val="20"/>
                <w:szCs w:val="20"/>
              </w:rPr>
              <w:t>Napájecí adaptér 65W</w:t>
            </w:r>
          </w:p>
          <w:p w:rsidR="00DA681F" w:rsidRDefault="00287FE5" w:rsidP="00287FE5">
            <w:pPr>
              <w:rPr>
                <w:rFonts w:asciiTheme="minorHAnsi" w:hAnsiTheme="minorHAnsi"/>
                <w:sz w:val="20"/>
                <w:szCs w:val="20"/>
              </w:rPr>
            </w:pPr>
            <w:r w:rsidRPr="00287FE5">
              <w:rPr>
                <w:rFonts w:asciiTheme="minorHAnsi" w:hAnsiTheme="minorHAnsi"/>
                <w:sz w:val="20"/>
                <w:szCs w:val="20"/>
              </w:rPr>
              <w:t>Windows 10 Pro 64-bit</w:t>
            </w:r>
            <w:r>
              <w:rPr>
                <w:rFonts w:asciiTheme="minorHAnsi" w:hAnsiTheme="minorHAnsi"/>
                <w:sz w:val="20"/>
                <w:szCs w:val="20"/>
              </w:rPr>
              <w:t xml:space="preserve">, </w:t>
            </w:r>
            <w:r w:rsidRPr="001043A9">
              <w:rPr>
                <w:rFonts w:asciiTheme="minorHAnsi" w:hAnsiTheme="minorHAnsi"/>
                <w:sz w:val="20"/>
                <w:szCs w:val="20"/>
              </w:rPr>
              <w:t xml:space="preserve"> </w:t>
            </w:r>
            <w:r w:rsidRPr="00DA681F">
              <w:rPr>
                <w:rFonts w:asciiTheme="minorHAnsi" w:hAnsiTheme="minorHAnsi"/>
                <w:sz w:val="20"/>
                <w:szCs w:val="20"/>
              </w:rPr>
              <w:t>Záruka 5 let Dell basic on-site service</w:t>
            </w:r>
            <w:r>
              <w:rPr>
                <w:rFonts w:asciiTheme="minorHAnsi" w:hAnsiTheme="minorHAnsi"/>
                <w:sz w:val="20"/>
                <w:szCs w:val="20"/>
              </w:rPr>
              <w:t xml:space="preserve"> NBD</w:t>
            </w:r>
            <w:r w:rsidR="00DE702E">
              <w:rPr>
                <w:rFonts w:asciiTheme="minorHAnsi" w:hAnsiTheme="minorHAnsi"/>
                <w:sz w:val="20"/>
                <w:szCs w:val="20"/>
              </w:rPr>
              <w:t xml:space="preserve"> (záruka 5 roků standard na SSD Samsung 970 EVO)</w:t>
            </w:r>
          </w:p>
        </w:tc>
        <w:tc>
          <w:tcPr>
            <w:tcW w:w="818" w:type="dxa"/>
            <w:tcBorders>
              <w:top w:val="single" w:sz="4" w:space="0" w:color="auto"/>
              <w:left w:val="single" w:sz="4" w:space="0" w:color="auto"/>
              <w:bottom w:val="single" w:sz="4" w:space="0" w:color="auto"/>
              <w:right w:val="single" w:sz="4" w:space="0" w:color="auto"/>
            </w:tcBorders>
            <w:vAlign w:val="center"/>
          </w:tcPr>
          <w:p w:rsidR="00DA681F" w:rsidRDefault="004B65D8" w:rsidP="00DA681F">
            <w:pPr>
              <w:jc w:val="center"/>
              <w:rPr>
                <w:rFonts w:asciiTheme="minorHAnsi" w:hAnsiTheme="minorHAnsi"/>
                <w:color w:val="000000"/>
                <w:sz w:val="20"/>
                <w:szCs w:val="20"/>
              </w:rPr>
            </w:pPr>
            <w:r>
              <w:rPr>
                <w:rFonts w:asciiTheme="minorHAnsi" w:hAnsiTheme="minorHAnsi"/>
                <w:color w:val="000000"/>
                <w:sz w:val="20"/>
                <w:szCs w:val="20"/>
              </w:rPr>
              <w:t>1</w:t>
            </w:r>
            <w:r w:rsidR="00DE702E">
              <w:rPr>
                <w:rFonts w:asciiTheme="minorHAnsi" w:hAnsiTheme="minorHAnsi"/>
                <w:color w:val="000000"/>
                <w:sz w:val="20"/>
                <w:szCs w:val="20"/>
              </w:rPr>
              <w:t>ks</w:t>
            </w:r>
          </w:p>
        </w:tc>
      </w:tr>
      <w:tr w:rsidR="004B65D8" w:rsidRPr="00401323" w:rsidTr="005316C8">
        <w:trPr>
          <w:trHeight w:val="2384"/>
          <w:jc w:val="center"/>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4B65D8" w:rsidRDefault="004B65D8" w:rsidP="004B65D8">
            <w:pPr>
              <w:jc w:val="center"/>
              <w:rPr>
                <w:rFonts w:asciiTheme="minorHAnsi" w:hAnsiTheme="minorHAnsi"/>
                <w:b/>
                <w:sz w:val="20"/>
                <w:szCs w:val="20"/>
              </w:rPr>
            </w:pPr>
            <w:r>
              <w:rPr>
                <w:rFonts w:asciiTheme="minorHAnsi" w:hAnsiTheme="minorHAnsi"/>
                <w:b/>
                <w:sz w:val="20"/>
                <w:szCs w:val="20"/>
              </w:rPr>
              <w:t xml:space="preserve">Notebook DELL </w:t>
            </w:r>
            <w:r w:rsidRPr="00C63E99">
              <w:rPr>
                <w:rFonts w:asciiTheme="minorHAnsi" w:hAnsiTheme="minorHAnsi"/>
                <w:b/>
                <w:sz w:val="20"/>
                <w:szCs w:val="20"/>
              </w:rPr>
              <w:t>Latitude</w:t>
            </w:r>
            <w:r>
              <w:rPr>
                <w:rFonts w:asciiTheme="minorHAnsi" w:hAnsiTheme="minorHAnsi"/>
                <w:b/>
                <w:sz w:val="20"/>
                <w:szCs w:val="20"/>
              </w:rPr>
              <w:t xml:space="preserve"> 3490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4B65D8" w:rsidRPr="004B65D8" w:rsidRDefault="004B65D8" w:rsidP="004B65D8">
            <w:pPr>
              <w:rPr>
                <w:rFonts w:asciiTheme="minorHAnsi" w:hAnsiTheme="minorHAnsi"/>
                <w:sz w:val="20"/>
                <w:szCs w:val="20"/>
              </w:rPr>
            </w:pPr>
            <w:r w:rsidRPr="004B65D8">
              <w:rPr>
                <w:rFonts w:asciiTheme="minorHAnsi" w:hAnsiTheme="minorHAnsi"/>
                <w:sz w:val="20"/>
                <w:szCs w:val="20"/>
              </w:rPr>
              <w:t>Procesor Intel Core i5-8250U (6M Cache, 1.6GHz)</w:t>
            </w:r>
          </w:p>
          <w:p w:rsidR="004B65D8" w:rsidRPr="004B65D8" w:rsidRDefault="004B65D8" w:rsidP="004B65D8">
            <w:pPr>
              <w:rPr>
                <w:rFonts w:asciiTheme="minorHAnsi" w:hAnsiTheme="minorHAnsi"/>
                <w:sz w:val="20"/>
                <w:szCs w:val="20"/>
              </w:rPr>
            </w:pPr>
            <w:r w:rsidRPr="004B65D8">
              <w:rPr>
                <w:rFonts w:asciiTheme="minorHAnsi" w:hAnsiTheme="minorHAnsi"/>
                <w:sz w:val="20"/>
                <w:szCs w:val="20"/>
              </w:rPr>
              <w:t>Paměť 8GB (1x8GB) 2400MHz DDR4</w:t>
            </w:r>
          </w:p>
          <w:p w:rsidR="004B65D8" w:rsidRPr="004B65D8" w:rsidRDefault="004B65D8" w:rsidP="004B65D8">
            <w:pPr>
              <w:rPr>
                <w:rFonts w:asciiTheme="minorHAnsi" w:hAnsiTheme="minorHAnsi"/>
                <w:sz w:val="20"/>
                <w:szCs w:val="20"/>
              </w:rPr>
            </w:pPr>
            <w:r w:rsidRPr="004B65D8">
              <w:rPr>
                <w:rFonts w:asciiTheme="minorHAnsi" w:hAnsiTheme="minorHAnsi"/>
                <w:sz w:val="20"/>
                <w:szCs w:val="20"/>
              </w:rPr>
              <w:t>solo dodaný disk: Samsung SSD M.2 500 GB 970 EVO</w:t>
            </w:r>
          </w:p>
          <w:p w:rsidR="004B65D8" w:rsidRPr="00287FE5" w:rsidRDefault="004B65D8" w:rsidP="005316C8">
            <w:pPr>
              <w:rPr>
                <w:rFonts w:asciiTheme="minorHAnsi" w:hAnsiTheme="minorHAnsi"/>
                <w:sz w:val="20"/>
                <w:szCs w:val="20"/>
              </w:rPr>
            </w:pPr>
            <w:r w:rsidRPr="004B65D8">
              <w:rPr>
                <w:rFonts w:asciiTheme="minorHAnsi" w:hAnsiTheme="minorHAnsi"/>
                <w:sz w:val="20"/>
                <w:szCs w:val="20"/>
              </w:rPr>
              <w:t>Displej: 14.0" FHD (1920x1080) Wide View AntiGlare</w:t>
            </w:r>
            <w:r w:rsidR="005316C8">
              <w:rPr>
                <w:rFonts w:asciiTheme="minorHAnsi" w:hAnsiTheme="minorHAnsi"/>
                <w:sz w:val="20"/>
                <w:szCs w:val="20"/>
              </w:rPr>
              <w:t>,</w:t>
            </w:r>
            <w:r w:rsidRPr="004B65D8">
              <w:rPr>
                <w:rFonts w:asciiTheme="minorHAnsi" w:hAnsiTheme="minorHAnsi"/>
                <w:sz w:val="20"/>
                <w:szCs w:val="20"/>
              </w:rPr>
              <w:t>Grafická karta: Intel UHD 620</w:t>
            </w:r>
            <w:r w:rsidR="005316C8">
              <w:rPr>
                <w:rFonts w:asciiTheme="minorHAnsi" w:hAnsiTheme="minorHAnsi"/>
                <w:sz w:val="20"/>
                <w:szCs w:val="20"/>
              </w:rPr>
              <w:t>, Wi-Fi</w:t>
            </w:r>
            <w:r w:rsidRPr="004B65D8">
              <w:rPr>
                <w:rFonts w:asciiTheme="minorHAnsi" w:hAnsiTheme="minorHAnsi"/>
                <w:sz w:val="20"/>
                <w:szCs w:val="20"/>
              </w:rPr>
              <w:t xml:space="preserve"> Qualcomm QCA61 Dual Band Wireless+Bluetooth</w:t>
            </w:r>
            <w:r w:rsidR="005316C8">
              <w:rPr>
                <w:rFonts w:asciiTheme="minorHAnsi" w:hAnsiTheme="minorHAnsi"/>
                <w:sz w:val="20"/>
                <w:szCs w:val="20"/>
              </w:rPr>
              <w:t>,</w:t>
            </w:r>
            <w:r w:rsidRPr="004B65D8">
              <w:rPr>
                <w:rFonts w:asciiTheme="minorHAnsi" w:hAnsiTheme="minorHAnsi"/>
                <w:sz w:val="20"/>
                <w:szCs w:val="20"/>
              </w:rPr>
              <w:t xml:space="preserve"> Win 10 P</w:t>
            </w:r>
            <w:r w:rsidR="005316C8">
              <w:rPr>
                <w:rFonts w:asciiTheme="minorHAnsi" w:hAnsiTheme="minorHAnsi"/>
                <w:sz w:val="20"/>
                <w:szCs w:val="20"/>
              </w:rPr>
              <w:t xml:space="preserve">ro 64bit, </w:t>
            </w:r>
            <w:r w:rsidRPr="004B65D8">
              <w:rPr>
                <w:rFonts w:asciiTheme="minorHAnsi" w:hAnsiTheme="minorHAnsi"/>
                <w:sz w:val="20"/>
                <w:szCs w:val="20"/>
              </w:rPr>
              <w:t>Klávesnice: CZ/SK nepodsvícená</w:t>
            </w:r>
            <w:r w:rsidR="005316C8">
              <w:rPr>
                <w:rFonts w:asciiTheme="minorHAnsi" w:hAnsiTheme="minorHAnsi"/>
                <w:sz w:val="20"/>
                <w:szCs w:val="20"/>
              </w:rPr>
              <w:t xml:space="preserve">, </w:t>
            </w:r>
            <w:r w:rsidR="005316C8" w:rsidRPr="005316C8">
              <w:rPr>
                <w:rFonts w:asciiTheme="minorHAnsi" w:hAnsiTheme="minorHAnsi"/>
                <w:sz w:val="20"/>
                <w:szCs w:val="20"/>
              </w:rPr>
              <w:t>Baterie 4článková, 56Wh, Napájecí adaptér 65W</w:t>
            </w:r>
            <w:r w:rsidR="005316C8">
              <w:rPr>
                <w:rFonts w:asciiTheme="minorHAnsi" w:hAnsiTheme="minorHAnsi"/>
                <w:sz w:val="20"/>
                <w:szCs w:val="20"/>
              </w:rPr>
              <w:t xml:space="preserve">, </w:t>
            </w:r>
            <w:r w:rsidRPr="004B65D8">
              <w:rPr>
                <w:rFonts w:asciiTheme="minorHAnsi" w:hAnsiTheme="minorHAnsi"/>
                <w:sz w:val="20"/>
                <w:szCs w:val="20"/>
              </w:rPr>
              <w:t xml:space="preserve">Záruka 5 let Dell basic on-site service </w:t>
            </w:r>
            <w:r w:rsidR="005316C8">
              <w:rPr>
                <w:rFonts w:asciiTheme="minorHAnsi" w:hAnsiTheme="minorHAnsi"/>
                <w:sz w:val="20"/>
                <w:szCs w:val="20"/>
              </w:rPr>
              <w:t>NBD (záruka 5 roků standard na SSD Samsung 970 EVO)</w:t>
            </w:r>
          </w:p>
        </w:tc>
        <w:tc>
          <w:tcPr>
            <w:tcW w:w="818" w:type="dxa"/>
            <w:tcBorders>
              <w:top w:val="single" w:sz="4" w:space="0" w:color="auto"/>
              <w:left w:val="single" w:sz="4" w:space="0" w:color="auto"/>
              <w:bottom w:val="single" w:sz="4" w:space="0" w:color="auto"/>
              <w:right w:val="single" w:sz="4" w:space="0" w:color="auto"/>
            </w:tcBorders>
            <w:vAlign w:val="center"/>
          </w:tcPr>
          <w:p w:rsidR="004B65D8" w:rsidRDefault="004B65D8" w:rsidP="00DA681F">
            <w:pPr>
              <w:jc w:val="center"/>
              <w:rPr>
                <w:rFonts w:asciiTheme="minorHAnsi" w:hAnsiTheme="minorHAnsi"/>
                <w:color w:val="000000"/>
                <w:sz w:val="20"/>
                <w:szCs w:val="20"/>
              </w:rPr>
            </w:pPr>
            <w:r>
              <w:rPr>
                <w:rFonts w:asciiTheme="minorHAnsi" w:hAnsiTheme="minorHAnsi"/>
                <w:color w:val="000000"/>
                <w:sz w:val="20"/>
                <w:szCs w:val="20"/>
              </w:rPr>
              <w:t>1ks</w:t>
            </w:r>
          </w:p>
        </w:tc>
      </w:tr>
      <w:tr w:rsidR="00DA681F" w:rsidRPr="00401323" w:rsidTr="00DE702E">
        <w:trPr>
          <w:trHeight w:val="300"/>
          <w:jc w:val="center"/>
        </w:trPr>
        <w:tc>
          <w:tcPr>
            <w:tcW w:w="2630" w:type="dxa"/>
            <w:tcBorders>
              <w:top w:val="single" w:sz="4" w:space="0" w:color="auto"/>
              <w:left w:val="single" w:sz="4" w:space="0" w:color="auto"/>
              <w:bottom w:val="single" w:sz="4" w:space="0" w:color="auto"/>
              <w:right w:val="single" w:sz="4" w:space="0" w:color="auto"/>
            </w:tcBorders>
            <w:shd w:val="clear" w:color="auto" w:fill="auto"/>
            <w:vAlign w:val="center"/>
          </w:tcPr>
          <w:p w:rsidR="00DA681F" w:rsidRDefault="00DA681F" w:rsidP="00DA681F">
            <w:pPr>
              <w:jc w:val="center"/>
              <w:rPr>
                <w:rFonts w:asciiTheme="minorHAnsi" w:hAnsiTheme="minorHAnsi"/>
                <w:b/>
                <w:sz w:val="20"/>
                <w:szCs w:val="20"/>
              </w:rPr>
            </w:pPr>
            <w:r>
              <w:rPr>
                <w:rFonts w:asciiTheme="minorHAnsi" w:hAnsiTheme="minorHAnsi"/>
                <w:b/>
                <w:sz w:val="20"/>
                <w:szCs w:val="20"/>
              </w:rPr>
              <w:t xml:space="preserve">Notebook </w:t>
            </w:r>
            <w:r w:rsidRPr="00DC0C67">
              <w:rPr>
                <w:rFonts w:asciiTheme="minorHAnsi" w:hAnsiTheme="minorHAnsi"/>
                <w:b/>
                <w:sz w:val="20"/>
                <w:szCs w:val="20"/>
              </w:rPr>
              <w:t>DELL Latitude 3500</w:t>
            </w:r>
          </w:p>
        </w:tc>
        <w:tc>
          <w:tcPr>
            <w:tcW w:w="5280" w:type="dxa"/>
            <w:tcBorders>
              <w:top w:val="single" w:sz="4" w:space="0" w:color="auto"/>
              <w:left w:val="single" w:sz="4" w:space="0" w:color="auto"/>
              <w:bottom w:val="single" w:sz="4" w:space="0" w:color="auto"/>
              <w:right w:val="single" w:sz="4" w:space="0" w:color="auto"/>
            </w:tcBorders>
            <w:shd w:val="clear" w:color="auto" w:fill="auto"/>
            <w:vAlign w:val="center"/>
          </w:tcPr>
          <w:p w:rsidR="00DE702E" w:rsidRPr="00DE702E" w:rsidRDefault="00DE702E" w:rsidP="00DE702E">
            <w:pPr>
              <w:rPr>
                <w:rFonts w:asciiTheme="minorHAnsi" w:hAnsiTheme="minorHAnsi"/>
                <w:sz w:val="20"/>
                <w:szCs w:val="20"/>
              </w:rPr>
            </w:pPr>
            <w:r w:rsidRPr="00DE702E">
              <w:rPr>
                <w:rFonts w:asciiTheme="minorHAnsi" w:hAnsiTheme="minorHAnsi"/>
                <w:sz w:val="20"/>
                <w:szCs w:val="20"/>
              </w:rPr>
              <w:t>Procesor Intel Core i3-8145U (2,1GHz, 4MB Cache, 2</w:t>
            </w:r>
            <w:r>
              <w:rPr>
                <w:rFonts w:asciiTheme="minorHAnsi" w:hAnsiTheme="minorHAnsi"/>
                <w:sz w:val="20"/>
                <w:szCs w:val="20"/>
              </w:rPr>
              <w:t>core</w:t>
            </w:r>
            <w:r w:rsidRPr="00DE702E">
              <w:rPr>
                <w:rFonts w:asciiTheme="minorHAnsi" w:hAnsiTheme="minorHAnsi"/>
                <w:sz w:val="20"/>
                <w:szCs w:val="20"/>
              </w:rPr>
              <w:t>)</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Paměť 8GB (1x8GB) 2666MHz DDR4</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solo dodaný disk: Samsung SSD M.2 500 GB 970 EVO</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Displej s úhlopříčkou 15,6" s rozlišením Full HD (1920x1080), 16:9, matný</w:t>
            </w:r>
            <w:r>
              <w:rPr>
                <w:rFonts w:asciiTheme="minorHAnsi" w:hAnsiTheme="minorHAnsi"/>
                <w:sz w:val="20"/>
                <w:szCs w:val="20"/>
              </w:rPr>
              <w:t xml:space="preserve">, </w:t>
            </w:r>
            <w:r w:rsidRPr="00DE702E">
              <w:rPr>
                <w:rFonts w:asciiTheme="minorHAnsi" w:hAnsiTheme="minorHAnsi"/>
                <w:sz w:val="20"/>
                <w:szCs w:val="20"/>
              </w:rPr>
              <w:t>Grafická karta Intel UHD 620</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Wi-Fi Intel Dual Band Wireless AC 9560 + Bluetooth 5.0</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Klávesnice česká + slovenská, podsvícená</w:t>
            </w:r>
          </w:p>
          <w:p w:rsidR="00DE702E" w:rsidRPr="00DE702E" w:rsidRDefault="00DE702E" w:rsidP="00DE702E">
            <w:pPr>
              <w:rPr>
                <w:rFonts w:asciiTheme="minorHAnsi" w:hAnsiTheme="minorHAnsi"/>
                <w:sz w:val="20"/>
                <w:szCs w:val="20"/>
              </w:rPr>
            </w:pPr>
            <w:r w:rsidRPr="00DE702E">
              <w:rPr>
                <w:rFonts w:asciiTheme="minorHAnsi" w:hAnsiTheme="minorHAnsi"/>
                <w:sz w:val="20"/>
                <w:szCs w:val="20"/>
              </w:rPr>
              <w:t>Baterie 4článková, 56Wh</w:t>
            </w:r>
            <w:r>
              <w:rPr>
                <w:rFonts w:asciiTheme="minorHAnsi" w:hAnsiTheme="minorHAnsi"/>
                <w:sz w:val="20"/>
                <w:szCs w:val="20"/>
              </w:rPr>
              <w:t xml:space="preserve">, </w:t>
            </w:r>
            <w:r w:rsidRPr="00DE702E">
              <w:rPr>
                <w:rFonts w:asciiTheme="minorHAnsi" w:hAnsiTheme="minorHAnsi"/>
                <w:sz w:val="20"/>
                <w:szCs w:val="20"/>
              </w:rPr>
              <w:t>Napájecí adaptér 65W</w:t>
            </w:r>
          </w:p>
          <w:p w:rsidR="00DA681F" w:rsidRDefault="00DE702E" w:rsidP="00DE702E">
            <w:pPr>
              <w:rPr>
                <w:rFonts w:asciiTheme="minorHAnsi" w:hAnsiTheme="minorHAnsi"/>
                <w:sz w:val="20"/>
                <w:szCs w:val="20"/>
              </w:rPr>
            </w:pPr>
            <w:r w:rsidRPr="00DE702E">
              <w:rPr>
                <w:rFonts w:asciiTheme="minorHAnsi" w:hAnsiTheme="minorHAnsi"/>
                <w:sz w:val="20"/>
                <w:szCs w:val="20"/>
              </w:rPr>
              <w:t>Windows 10 Pro 64-bit,</w:t>
            </w:r>
            <w:r>
              <w:rPr>
                <w:rFonts w:asciiTheme="minorHAnsi" w:hAnsiTheme="minorHAnsi"/>
                <w:sz w:val="20"/>
                <w:szCs w:val="20"/>
              </w:rPr>
              <w:t xml:space="preserve"> </w:t>
            </w:r>
            <w:r w:rsidRPr="001043A9">
              <w:rPr>
                <w:rFonts w:asciiTheme="minorHAnsi" w:hAnsiTheme="minorHAnsi"/>
                <w:sz w:val="20"/>
                <w:szCs w:val="20"/>
              </w:rPr>
              <w:t xml:space="preserve"> </w:t>
            </w:r>
            <w:r w:rsidRPr="00DA681F">
              <w:rPr>
                <w:rFonts w:asciiTheme="minorHAnsi" w:hAnsiTheme="minorHAnsi"/>
                <w:sz w:val="20"/>
                <w:szCs w:val="20"/>
              </w:rPr>
              <w:t>Záruka 5 let Dell basic on-site service</w:t>
            </w:r>
            <w:r>
              <w:rPr>
                <w:rFonts w:asciiTheme="minorHAnsi" w:hAnsiTheme="minorHAnsi"/>
                <w:sz w:val="20"/>
                <w:szCs w:val="20"/>
              </w:rPr>
              <w:t xml:space="preserve"> NBD (záruka 5 roků standard na SSD Samsung 970 EVO)</w:t>
            </w:r>
          </w:p>
        </w:tc>
        <w:tc>
          <w:tcPr>
            <w:tcW w:w="818" w:type="dxa"/>
            <w:tcBorders>
              <w:top w:val="single" w:sz="4" w:space="0" w:color="auto"/>
              <w:left w:val="single" w:sz="4" w:space="0" w:color="auto"/>
              <w:bottom w:val="single" w:sz="4" w:space="0" w:color="auto"/>
              <w:right w:val="single" w:sz="4" w:space="0" w:color="auto"/>
            </w:tcBorders>
            <w:vAlign w:val="center"/>
          </w:tcPr>
          <w:p w:rsidR="00DA681F" w:rsidRDefault="00DE702E" w:rsidP="00DA681F">
            <w:pPr>
              <w:jc w:val="center"/>
              <w:rPr>
                <w:rFonts w:asciiTheme="minorHAnsi" w:hAnsiTheme="minorHAnsi"/>
                <w:color w:val="000000"/>
                <w:sz w:val="20"/>
                <w:szCs w:val="20"/>
              </w:rPr>
            </w:pPr>
            <w:r>
              <w:rPr>
                <w:rFonts w:asciiTheme="minorHAnsi" w:hAnsiTheme="minorHAnsi"/>
                <w:color w:val="000000"/>
                <w:sz w:val="20"/>
                <w:szCs w:val="20"/>
              </w:rPr>
              <w:t>2ks</w:t>
            </w:r>
          </w:p>
        </w:tc>
      </w:tr>
    </w:tbl>
    <w:p w:rsidR="003E0E26" w:rsidRDefault="003E0E26" w:rsidP="00B856E2">
      <w:pPr>
        <w:spacing w:line="276" w:lineRule="auto"/>
        <w:jc w:val="both"/>
        <w:rPr>
          <w:rFonts w:ascii="Calibri" w:hAnsi="Calibri" w:cs="Arial"/>
          <w:sz w:val="22"/>
          <w:szCs w:val="22"/>
        </w:rPr>
      </w:pPr>
    </w:p>
    <w:p w:rsidR="003E0E26" w:rsidRDefault="003E0E26" w:rsidP="00B856E2">
      <w:pPr>
        <w:spacing w:line="276" w:lineRule="auto"/>
        <w:jc w:val="both"/>
        <w:rPr>
          <w:rFonts w:ascii="Calibri" w:hAnsi="Calibri" w:cs="Arial"/>
          <w:sz w:val="22"/>
          <w:szCs w:val="22"/>
        </w:rPr>
      </w:pPr>
    </w:p>
    <w:p w:rsidR="003E0E26" w:rsidRDefault="003E0E26" w:rsidP="00B856E2">
      <w:pPr>
        <w:spacing w:line="276" w:lineRule="auto"/>
        <w:jc w:val="both"/>
        <w:rPr>
          <w:rFonts w:ascii="Calibri" w:hAnsi="Calibri" w:cs="Arial"/>
          <w:sz w:val="22"/>
          <w:szCs w:val="22"/>
        </w:rPr>
      </w:pPr>
    </w:p>
    <w:p w:rsidR="003E0E26" w:rsidRDefault="003E0E26" w:rsidP="00B856E2">
      <w:pPr>
        <w:spacing w:line="276" w:lineRule="auto"/>
        <w:jc w:val="both"/>
        <w:rPr>
          <w:rFonts w:ascii="Calibri" w:hAnsi="Calibri" w:cs="Arial"/>
          <w:sz w:val="22"/>
          <w:szCs w:val="22"/>
        </w:rPr>
      </w:pPr>
    </w:p>
    <w:p w:rsidR="003E0E26" w:rsidRPr="008A0F32" w:rsidRDefault="003E0E26" w:rsidP="00B856E2">
      <w:pPr>
        <w:spacing w:line="276" w:lineRule="auto"/>
        <w:jc w:val="both"/>
        <w:rPr>
          <w:rFonts w:ascii="Calibri" w:hAnsi="Calibri"/>
          <w:sz w:val="20"/>
          <w:szCs w:val="20"/>
        </w:rPr>
      </w:pPr>
    </w:p>
    <w:sectPr w:rsidR="003E0E26" w:rsidRPr="008A0F32" w:rsidSect="00D53E94">
      <w:headerReference w:type="default" r:id="rId9"/>
      <w:footerReference w:type="default" r:id="rId10"/>
      <w:headerReference w:type="first" r:id="rId11"/>
      <w:footerReference w:type="first" r:id="rId12"/>
      <w:pgSz w:w="11904" w:h="16843"/>
      <w:pgMar w:top="709" w:right="1418" w:bottom="1560"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781" w:rsidRDefault="00084781" w:rsidP="0020324D">
      <w:r>
        <w:separator/>
      </w:r>
    </w:p>
  </w:endnote>
  <w:endnote w:type="continuationSeparator" w:id="0">
    <w:p w:rsidR="00084781" w:rsidRDefault="00084781" w:rsidP="0020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7854"/>
      <w:docPartObj>
        <w:docPartGallery w:val="Page Numbers (Bottom of Page)"/>
        <w:docPartUnique/>
      </w:docPartObj>
    </w:sdtPr>
    <w:sdtEndPr/>
    <w:sdtContent>
      <w:p w:rsidR="00821037" w:rsidRDefault="0082399B">
        <w:pPr>
          <w:pStyle w:val="Zpat"/>
          <w:jc w:val="center"/>
        </w:pPr>
        <w:r>
          <w:fldChar w:fldCharType="begin"/>
        </w:r>
        <w:r w:rsidR="00821037">
          <w:instrText>PAGE   \* MERGEFORMAT</w:instrText>
        </w:r>
        <w:r>
          <w:fldChar w:fldCharType="separate"/>
        </w:r>
        <w:r w:rsidR="00710F32">
          <w:rPr>
            <w:noProof/>
          </w:rPr>
          <w:t>6</w:t>
        </w:r>
        <w:r>
          <w:fldChar w:fldCharType="end"/>
        </w:r>
      </w:p>
    </w:sdtContent>
  </w:sdt>
  <w:p w:rsidR="00821037" w:rsidRDefault="0082103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032940"/>
      <w:docPartObj>
        <w:docPartGallery w:val="Page Numbers (Bottom of Page)"/>
        <w:docPartUnique/>
      </w:docPartObj>
    </w:sdtPr>
    <w:sdtEndPr/>
    <w:sdtContent>
      <w:p w:rsidR="00821037" w:rsidRDefault="0082399B">
        <w:pPr>
          <w:pStyle w:val="Zpat"/>
          <w:jc w:val="center"/>
        </w:pPr>
        <w:r>
          <w:fldChar w:fldCharType="begin"/>
        </w:r>
        <w:r w:rsidR="00821037">
          <w:instrText>PAGE   \* MERGEFORMAT</w:instrText>
        </w:r>
        <w:r>
          <w:fldChar w:fldCharType="separate"/>
        </w:r>
        <w:r w:rsidR="00710F32">
          <w:rPr>
            <w:noProof/>
          </w:rPr>
          <w:t>1</w:t>
        </w:r>
        <w:r>
          <w:fldChar w:fldCharType="end"/>
        </w:r>
      </w:p>
    </w:sdtContent>
  </w:sdt>
  <w:p w:rsidR="00821037" w:rsidRDefault="0082103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781" w:rsidRDefault="00084781" w:rsidP="0020324D">
      <w:r>
        <w:separator/>
      </w:r>
    </w:p>
  </w:footnote>
  <w:footnote w:type="continuationSeparator" w:id="0">
    <w:p w:rsidR="00084781" w:rsidRDefault="00084781" w:rsidP="002032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24D" w:rsidRPr="0020324D" w:rsidRDefault="0020324D" w:rsidP="0020324D">
    <w:pPr>
      <w:pStyle w:val="Zhlav"/>
      <w:jc w:val="right"/>
      <w:rPr>
        <w:b/>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037" w:rsidRDefault="00D53E94" w:rsidP="009617F5">
    <w:pPr>
      <w:pStyle w:val="Zhlav"/>
      <w:jc w:val="right"/>
      <w:rPr>
        <w:rFonts w:asciiTheme="minorHAnsi" w:hAnsiTheme="minorHAnsi"/>
        <w:sz w:val="22"/>
        <w:szCs w:val="22"/>
      </w:rPr>
    </w:pPr>
    <w:r w:rsidRPr="00ED4260">
      <w:rPr>
        <w:rFonts w:asciiTheme="minorHAnsi" w:hAnsiTheme="minorHAnsi"/>
        <w:sz w:val="22"/>
        <w:szCs w:val="22"/>
      </w:rPr>
      <w:t xml:space="preserve">čj. </w:t>
    </w:r>
    <w:hyperlink r:id="rId1" w:history="1">
      <w:r w:rsidR="008A510B" w:rsidRPr="008A510B">
        <w:rPr>
          <w:rStyle w:val="Hypertextovodkaz"/>
          <w:rFonts w:asciiTheme="minorHAnsi" w:hAnsiTheme="minorHAnsi" w:cstheme="minorHAnsi"/>
          <w:bCs/>
          <w:color w:val="auto"/>
          <w:sz w:val="22"/>
          <w:u w:val="none"/>
        </w:rPr>
        <w:t>NPU-450/</w:t>
      </w:r>
      <w:r w:rsidR="00C77712">
        <w:rPr>
          <w:rStyle w:val="Hypertextovodkaz"/>
          <w:rFonts w:asciiTheme="minorHAnsi" w:hAnsiTheme="minorHAnsi" w:cstheme="minorHAnsi"/>
          <w:bCs/>
          <w:color w:val="auto"/>
          <w:sz w:val="22"/>
          <w:u w:val="none"/>
        </w:rPr>
        <w:t>92969</w:t>
      </w:r>
      <w:r w:rsidR="008A510B" w:rsidRPr="008A510B">
        <w:rPr>
          <w:rStyle w:val="Hypertextovodkaz"/>
          <w:rFonts w:asciiTheme="minorHAnsi" w:hAnsiTheme="minorHAnsi" w:cstheme="minorHAnsi"/>
          <w:bCs/>
          <w:color w:val="auto"/>
          <w:sz w:val="22"/>
          <w:u w:val="none"/>
        </w:rPr>
        <w:t>/2019</w:t>
      </w:r>
    </w:hyperlink>
  </w:p>
  <w:p w:rsidR="009617F5" w:rsidRPr="009617F5" w:rsidRDefault="009617F5" w:rsidP="009617F5">
    <w:pPr>
      <w:pStyle w:val="Zhlav"/>
      <w:jc w:val="right"/>
      <w:rPr>
        <w:rFonts w:asciiTheme="minorHAnsi" w:hAnsiTheme="minorHAnsi"/>
        <w:sz w:val="22"/>
        <w:szCs w:val="22"/>
      </w:rPr>
    </w:pPr>
    <w:r>
      <w:rPr>
        <w:rFonts w:asciiTheme="minorHAnsi" w:hAnsiTheme="minorHAnsi"/>
        <w:sz w:val="22"/>
        <w:szCs w:val="22"/>
      </w:rPr>
      <w:t>NEN:</w:t>
    </w:r>
    <w:r w:rsidRPr="009617F5">
      <w:t xml:space="preserve"> </w:t>
    </w:r>
    <w:r w:rsidR="008A510B" w:rsidRPr="008A510B">
      <w:rPr>
        <w:rFonts w:asciiTheme="minorHAnsi" w:hAnsiTheme="minorHAnsi"/>
        <w:sz w:val="22"/>
        <w:szCs w:val="22"/>
      </w:rPr>
      <w:t>N006/19/</w:t>
    </w:r>
    <w:r w:rsidR="00C77712">
      <w:rPr>
        <w:rFonts w:asciiTheme="minorHAnsi" w:hAnsiTheme="minorHAnsi"/>
        <w:sz w:val="22"/>
        <w:szCs w:val="22"/>
      </w:rPr>
      <w:t>V00033952</w:t>
    </w:r>
  </w:p>
  <w:p w:rsidR="008A0FCE" w:rsidRPr="008A0FCE" w:rsidRDefault="008A0FCE" w:rsidP="008A0FCE">
    <w:pPr>
      <w:pStyle w:val="Zhlav"/>
      <w:jc w:val="right"/>
      <w:rPr>
        <w:rFonts w:asciiTheme="minorHAnsi" w:hAnsiTheme="minorHAn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23FE7C0B"/>
    <w:multiLevelType w:val="singleLevel"/>
    <w:tmpl w:val="165406D7"/>
    <w:lvl w:ilvl="0">
      <w:start w:val="1"/>
      <w:numFmt w:val="decimal"/>
      <w:lvlText w:val="%1."/>
      <w:lvlJc w:val="left"/>
      <w:pPr>
        <w:tabs>
          <w:tab w:val="num" w:pos="360"/>
        </w:tabs>
        <w:ind w:left="360" w:hanging="360"/>
      </w:pPr>
      <w:rPr>
        <w:color w:val="000000"/>
      </w:rPr>
    </w:lvl>
  </w:abstractNum>
  <w:abstractNum w:abstractNumId="2" w15:restartNumberingAfterBreak="0">
    <w:nsid w:val="2E94185C"/>
    <w:multiLevelType w:val="hybridMultilevel"/>
    <w:tmpl w:val="E44E203A"/>
    <w:lvl w:ilvl="0" w:tplc="A024EF9C">
      <w:start w:val="1"/>
      <w:numFmt w:val="bullet"/>
      <w:lvlText w:val="-"/>
      <w:lvlJc w:val="left"/>
      <w:pPr>
        <w:ind w:left="786" w:hanging="360"/>
      </w:pPr>
      <w:rPr>
        <w:rFonts w:ascii="Calibri" w:eastAsia="Times New Roman" w:hAnsi="Calibri"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316778BE"/>
    <w:multiLevelType w:val="hybridMultilevel"/>
    <w:tmpl w:val="B3845A9C"/>
    <w:lvl w:ilvl="0" w:tplc="8BB87686">
      <w:start w:val="1"/>
      <w:numFmt w:val="decimal"/>
      <w:lvlText w:val="%1."/>
      <w:lvlJc w:val="left"/>
      <w:pPr>
        <w:tabs>
          <w:tab w:val="num" w:pos="720"/>
        </w:tabs>
        <w:ind w:left="720" w:hanging="360"/>
      </w:pPr>
      <w:rPr>
        <w:rFonts w:ascii="Calibri" w:eastAsia="Times New Roman" w:hAnsi="Calibri" w:cs="Arial"/>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391770F5"/>
    <w:multiLevelType w:val="hybridMultilevel"/>
    <w:tmpl w:val="F9B402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382CFA"/>
    <w:multiLevelType w:val="singleLevel"/>
    <w:tmpl w:val="7C01B821"/>
    <w:lvl w:ilvl="0">
      <w:start w:val="1"/>
      <w:numFmt w:val="decimal"/>
      <w:lvlText w:val="%1."/>
      <w:lvlJc w:val="left"/>
      <w:pPr>
        <w:tabs>
          <w:tab w:val="num" w:pos="432"/>
        </w:tabs>
        <w:ind w:left="432" w:hanging="432"/>
      </w:pPr>
      <w:rPr>
        <w:color w:val="000000"/>
      </w:rPr>
    </w:lvl>
  </w:abstractNum>
  <w:abstractNum w:abstractNumId="6" w15:restartNumberingAfterBreak="0">
    <w:nsid w:val="492FF743"/>
    <w:multiLevelType w:val="singleLevel"/>
    <w:tmpl w:val="3038F5F6"/>
    <w:lvl w:ilvl="0">
      <w:start w:val="2"/>
      <w:numFmt w:val="decimal"/>
      <w:lvlText w:val="%1."/>
      <w:lvlJc w:val="left"/>
      <w:pPr>
        <w:tabs>
          <w:tab w:val="num" w:pos="360"/>
        </w:tabs>
        <w:ind w:left="360" w:hanging="360"/>
      </w:pPr>
      <w:rPr>
        <w:color w:val="000000"/>
      </w:rPr>
    </w:lvl>
  </w:abstractNum>
  <w:abstractNum w:abstractNumId="7" w15:restartNumberingAfterBreak="0">
    <w:nsid w:val="551A101B"/>
    <w:multiLevelType w:val="hybridMultilevel"/>
    <w:tmpl w:val="1408EA5C"/>
    <w:lvl w:ilvl="0" w:tplc="166A4BEF">
      <w:start w:val="1"/>
      <w:numFmt w:val="decimal"/>
      <w:lvlText w:val="%1."/>
      <w:lvlJc w:val="left"/>
      <w:pPr>
        <w:tabs>
          <w:tab w:val="num" w:pos="432"/>
        </w:tabs>
        <w:ind w:left="432" w:hanging="432"/>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D732CEB"/>
    <w:multiLevelType w:val="hybridMultilevel"/>
    <w:tmpl w:val="C6D80528"/>
    <w:lvl w:ilvl="0" w:tplc="166A4BEF">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3D4D8F"/>
    <w:multiLevelType w:val="singleLevel"/>
    <w:tmpl w:val="166A4BEF"/>
    <w:lvl w:ilvl="0">
      <w:start w:val="1"/>
      <w:numFmt w:val="decimal"/>
      <w:lvlText w:val="%1."/>
      <w:lvlJc w:val="left"/>
      <w:pPr>
        <w:tabs>
          <w:tab w:val="num" w:pos="432"/>
        </w:tabs>
        <w:ind w:left="432" w:hanging="432"/>
      </w:pPr>
      <w:rPr>
        <w:color w:val="000000"/>
      </w:rPr>
    </w:lvl>
  </w:abstractNum>
  <w:num w:numId="1">
    <w:abstractNumId w:val="6"/>
  </w:num>
  <w:num w:numId="2">
    <w:abstractNumId w:val="5"/>
  </w:num>
  <w:num w:numId="3">
    <w:abstractNumId w:val="9"/>
  </w:num>
  <w:num w:numId="4">
    <w:abstractNumId w:val="1"/>
  </w:num>
  <w:num w:numId="5">
    <w:abstractNumId w:val="3"/>
  </w:num>
  <w:num w:numId="6">
    <w:abstractNumId w:val="0"/>
  </w:num>
  <w:num w:numId="7">
    <w:abstractNumId w:val="7"/>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B5B"/>
    <w:rsid w:val="00001FEA"/>
    <w:rsid w:val="00002A72"/>
    <w:rsid w:val="000250EB"/>
    <w:rsid w:val="0004120A"/>
    <w:rsid w:val="00081E88"/>
    <w:rsid w:val="00084296"/>
    <w:rsid w:val="00084781"/>
    <w:rsid w:val="00090166"/>
    <w:rsid w:val="0009753D"/>
    <w:rsid w:val="000B23F1"/>
    <w:rsid w:val="000C7701"/>
    <w:rsid w:val="000D21BA"/>
    <w:rsid w:val="000E65CF"/>
    <w:rsid w:val="00102D58"/>
    <w:rsid w:val="001043A9"/>
    <w:rsid w:val="00120E9B"/>
    <w:rsid w:val="0015130B"/>
    <w:rsid w:val="00182ED5"/>
    <w:rsid w:val="0018512D"/>
    <w:rsid w:val="001A132D"/>
    <w:rsid w:val="001C34DE"/>
    <w:rsid w:val="001E72C5"/>
    <w:rsid w:val="001F10C0"/>
    <w:rsid w:val="001F45FD"/>
    <w:rsid w:val="0020324D"/>
    <w:rsid w:val="0024272F"/>
    <w:rsid w:val="00280F69"/>
    <w:rsid w:val="00287FE5"/>
    <w:rsid w:val="002B65DE"/>
    <w:rsid w:val="00302BDC"/>
    <w:rsid w:val="00320902"/>
    <w:rsid w:val="00347D3D"/>
    <w:rsid w:val="00353757"/>
    <w:rsid w:val="00357386"/>
    <w:rsid w:val="00362B19"/>
    <w:rsid w:val="003A4052"/>
    <w:rsid w:val="003B5F23"/>
    <w:rsid w:val="003D0FBC"/>
    <w:rsid w:val="003E0E26"/>
    <w:rsid w:val="00401323"/>
    <w:rsid w:val="00403D51"/>
    <w:rsid w:val="0046405C"/>
    <w:rsid w:val="00464D96"/>
    <w:rsid w:val="00474717"/>
    <w:rsid w:val="004757D6"/>
    <w:rsid w:val="004920DF"/>
    <w:rsid w:val="004B5038"/>
    <w:rsid w:val="004B65D8"/>
    <w:rsid w:val="004D0E98"/>
    <w:rsid w:val="004D74BD"/>
    <w:rsid w:val="004F42CB"/>
    <w:rsid w:val="0051153A"/>
    <w:rsid w:val="005152B1"/>
    <w:rsid w:val="0052265B"/>
    <w:rsid w:val="005316C8"/>
    <w:rsid w:val="0054764E"/>
    <w:rsid w:val="00562906"/>
    <w:rsid w:val="005B7F77"/>
    <w:rsid w:val="005C7609"/>
    <w:rsid w:val="005E1CBF"/>
    <w:rsid w:val="005E4CF6"/>
    <w:rsid w:val="00621D8C"/>
    <w:rsid w:val="00633FD5"/>
    <w:rsid w:val="00635581"/>
    <w:rsid w:val="00642D97"/>
    <w:rsid w:val="00653391"/>
    <w:rsid w:val="006654C0"/>
    <w:rsid w:val="00694209"/>
    <w:rsid w:val="006A0832"/>
    <w:rsid w:val="006D274D"/>
    <w:rsid w:val="006D54FB"/>
    <w:rsid w:val="00710F32"/>
    <w:rsid w:val="00726A80"/>
    <w:rsid w:val="007326BB"/>
    <w:rsid w:val="00744A8F"/>
    <w:rsid w:val="00754B2F"/>
    <w:rsid w:val="00795EE2"/>
    <w:rsid w:val="007B1E12"/>
    <w:rsid w:val="007B4964"/>
    <w:rsid w:val="007B525E"/>
    <w:rsid w:val="007C3332"/>
    <w:rsid w:val="007D748C"/>
    <w:rsid w:val="007D7F98"/>
    <w:rsid w:val="00821037"/>
    <w:rsid w:val="0082399B"/>
    <w:rsid w:val="00827F1A"/>
    <w:rsid w:val="00844EA1"/>
    <w:rsid w:val="008869B5"/>
    <w:rsid w:val="008A0F32"/>
    <w:rsid w:val="008A0FCE"/>
    <w:rsid w:val="008A1444"/>
    <w:rsid w:val="008A510B"/>
    <w:rsid w:val="008C2978"/>
    <w:rsid w:val="008C71AC"/>
    <w:rsid w:val="008E3646"/>
    <w:rsid w:val="008E6C23"/>
    <w:rsid w:val="008F1538"/>
    <w:rsid w:val="0091020A"/>
    <w:rsid w:val="00914551"/>
    <w:rsid w:val="00925794"/>
    <w:rsid w:val="0094132E"/>
    <w:rsid w:val="0094246B"/>
    <w:rsid w:val="009617F5"/>
    <w:rsid w:val="00971A3B"/>
    <w:rsid w:val="009944CE"/>
    <w:rsid w:val="009958EF"/>
    <w:rsid w:val="009B6484"/>
    <w:rsid w:val="009D6360"/>
    <w:rsid w:val="00A06852"/>
    <w:rsid w:val="00A1224A"/>
    <w:rsid w:val="00A56F58"/>
    <w:rsid w:val="00A608DB"/>
    <w:rsid w:val="00A64AA9"/>
    <w:rsid w:val="00A80CB8"/>
    <w:rsid w:val="00A82A3C"/>
    <w:rsid w:val="00A83F21"/>
    <w:rsid w:val="00A85332"/>
    <w:rsid w:val="00A94EAB"/>
    <w:rsid w:val="00AF259A"/>
    <w:rsid w:val="00AF33FB"/>
    <w:rsid w:val="00B041D3"/>
    <w:rsid w:val="00B06101"/>
    <w:rsid w:val="00B17C2A"/>
    <w:rsid w:val="00B64640"/>
    <w:rsid w:val="00B755BB"/>
    <w:rsid w:val="00B81C64"/>
    <w:rsid w:val="00B83A75"/>
    <w:rsid w:val="00B856E2"/>
    <w:rsid w:val="00BC1F6C"/>
    <w:rsid w:val="00BE0502"/>
    <w:rsid w:val="00BF1B50"/>
    <w:rsid w:val="00BF5FAF"/>
    <w:rsid w:val="00C42801"/>
    <w:rsid w:val="00C63E99"/>
    <w:rsid w:val="00C67AF2"/>
    <w:rsid w:val="00C77712"/>
    <w:rsid w:val="00C816A3"/>
    <w:rsid w:val="00C9256E"/>
    <w:rsid w:val="00CD0F16"/>
    <w:rsid w:val="00CD468D"/>
    <w:rsid w:val="00CF1C0F"/>
    <w:rsid w:val="00D21DF1"/>
    <w:rsid w:val="00D53E94"/>
    <w:rsid w:val="00D55B5B"/>
    <w:rsid w:val="00D8197F"/>
    <w:rsid w:val="00D93A45"/>
    <w:rsid w:val="00D9402D"/>
    <w:rsid w:val="00DA681F"/>
    <w:rsid w:val="00DB2FC9"/>
    <w:rsid w:val="00DC0C67"/>
    <w:rsid w:val="00DD6FEA"/>
    <w:rsid w:val="00DE702E"/>
    <w:rsid w:val="00DF1C41"/>
    <w:rsid w:val="00E61B02"/>
    <w:rsid w:val="00E67F27"/>
    <w:rsid w:val="00E874AA"/>
    <w:rsid w:val="00EA3756"/>
    <w:rsid w:val="00EB52DD"/>
    <w:rsid w:val="00ED1633"/>
    <w:rsid w:val="00ED4260"/>
    <w:rsid w:val="00EF6257"/>
    <w:rsid w:val="00F0382D"/>
    <w:rsid w:val="00F0513D"/>
    <w:rsid w:val="00F822D1"/>
    <w:rsid w:val="00F864A1"/>
    <w:rsid w:val="00FB32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43B21"/>
  <w15:docId w15:val="{14978166-473E-4685-B65F-1FCF2F96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B5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 1"/>
    <w:basedOn w:val="Normln"/>
    <w:rsid w:val="00D55B5B"/>
    <w:pPr>
      <w:adjustRightInd w:val="0"/>
    </w:pPr>
  </w:style>
  <w:style w:type="paragraph" w:customStyle="1" w:styleId="Style2">
    <w:name w:val="Style 2"/>
    <w:basedOn w:val="Normln"/>
    <w:rsid w:val="00D55B5B"/>
    <w:pPr>
      <w:ind w:left="432" w:hanging="432"/>
    </w:pPr>
  </w:style>
  <w:style w:type="paragraph" w:customStyle="1" w:styleId="Style3">
    <w:name w:val="Style 3"/>
    <w:basedOn w:val="Normln"/>
    <w:rsid w:val="00D55B5B"/>
    <w:pPr>
      <w:ind w:left="360" w:hanging="360"/>
      <w:jc w:val="both"/>
    </w:pPr>
  </w:style>
  <w:style w:type="paragraph" w:customStyle="1" w:styleId="Default">
    <w:name w:val="Default"/>
    <w:rsid w:val="00D55B5B"/>
    <w:pPr>
      <w:autoSpaceDE w:val="0"/>
      <w:autoSpaceDN w:val="0"/>
      <w:adjustRightInd w:val="0"/>
    </w:pPr>
    <w:rPr>
      <w:color w:val="000000"/>
      <w:sz w:val="24"/>
      <w:szCs w:val="24"/>
    </w:rPr>
  </w:style>
  <w:style w:type="character" w:styleId="Siln">
    <w:name w:val="Strong"/>
    <w:qFormat/>
    <w:rsid w:val="00D55B5B"/>
    <w:rPr>
      <w:b/>
      <w:bCs/>
    </w:rPr>
  </w:style>
  <w:style w:type="character" w:customStyle="1" w:styleId="value">
    <w:name w:val="value"/>
    <w:basedOn w:val="Standardnpsmoodstavce"/>
    <w:rsid w:val="00D55B5B"/>
  </w:style>
  <w:style w:type="character" w:customStyle="1" w:styleId="label">
    <w:name w:val="label"/>
    <w:basedOn w:val="Standardnpsmoodstavce"/>
    <w:rsid w:val="00D55B5B"/>
  </w:style>
  <w:style w:type="character" w:customStyle="1" w:styleId="datatitle">
    <w:name w:val="data_title"/>
    <w:basedOn w:val="Standardnpsmoodstavce"/>
    <w:rsid w:val="00D55B5B"/>
  </w:style>
  <w:style w:type="paragraph" w:styleId="Nzev">
    <w:name w:val="Title"/>
    <w:basedOn w:val="Normln"/>
    <w:link w:val="NzevChar"/>
    <w:qFormat/>
    <w:rsid w:val="00DB2FC9"/>
    <w:pPr>
      <w:jc w:val="center"/>
    </w:pPr>
    <w:rPr>
      <w:b/>
      <w:bCs/>
      <w:sz w:val="32"/>
    </w:rPr>
  </w:style>
  <w:style w:type="character" w:customStyle="1" w:styleId="NzevChar">
    <w:name w:val="Název Char"/>
    <w:link w:val="Nzev"/>
    <w:rsid w:val="00DB2FC9"/>
    <w:rPr>
      <w:b/>
      <w:bCs/>
      <w:sz w:val="32"/>
      <w:szCs w:val="24"/>
    </w:rPr>
  </w:style>
  <w:style w:type="paragraph" w:customStyle="1" w:styleId="Odstavecseseznamem1">
    <w:name w:val="Odstavec se seznamem1"/>
    <w:basedOn w:val="Normln"/>
    <w:uiPriority w:val="34"/>
    <w:qFormat/>
    <w:rsid w:val="00DB2FC9"/>
    <w:pPr>
      <w:spacing w:after="200" w:line="276" w:lineRule="auto"/>
      <w:ind w:left="720"/>
      <w:contextualSpacing/>
    </w:pPr>
    <w:rPr>
      <w:rFonts w:ascii="Calibri" w:hAnsi="Calibri"/>
      <w:sz w:val="22"/>
      <w:szCs w:val="22"/>
    </w:rPr>
  </w:style>
  <w:style w:type="paragraph" w:styleId="Zhlav">
    <w:name w:val="header"/>
    <w:basedOn w:val="Normln"/>
    <w:link w:val="ZhlavChar"/>
    <w:uiPriority w:val="99"/>
    <w:rsid w:val="0020324D"/>
    <w:pPr>
      <w:tabs>
        <w:tab w:val="center" w:pos="4536"/>
        <w:tab w:val="right" w:pos="9072"/>
      </w:tabs>
    </w:pPr>
  </w:style>
  <w:style w:type="character" w:customStyle="1" w:styleId="ZhlavChar">
    <w:name w:val="Záhlaví Char"/>
    <w:link w:val="Zhlav"/>
    <w:uiPriority w:val="99"/>
    <w:rsid w:val="0020324D"/>
    <w:rPr>
      <w:sz w:val="24"/>
      <w:szCs w:val="24"/>
    </w:rPr>
  </w:style>
  <w:style w:type="paragraph" w:styleId="Zpat">
    <w:name w:val="footer"/>
    <w:basedOn w:val="Normln"/>
    <w:link w:val="ZpatChar"/>
    <w:uiPriority w:val="99"/>
    <w:rsid w:val="0020324D"/>
    <w:pPr>
      <w:tabs>
        <w:tab w:val="center" w:pos="4536"/>
        <w:tab w:val="right" w:pos="9072"/>
      </w:tabs>
    </w:pPr>
  </w:style>
  <w:style w:type="character" w:customStyle="1" w:styleId="ZpatChar">
    <w:name w:val="Zápatí Char"/>
    <w:link w:val="Zpat"/>
    <w:uiPriority w:val="99"/>
    <w:rsid w:val="0020324D"/>
    <w:rPr>
      <w:sz w:val="24"/>
      <w:szCs w:val="24"/>
    </w:rPr>
  </w:style>
  <w:style w:type="character" w:customStyle="1" w:styleId="name">
    <w:name w:val="name"/>
    <w:basedOn w:val="Standardnpsmoodstavce"/>
    <w:rsid w:val="00A83F21"/>
  </w:style>
  <w:style w:type="character" w:styleId="Hypertextovodkaz">
    <w:name w:val="Hyperlink"/>
    <w:basedOn w:val="Standardnpsmoodstavce"/>
    <w:unhideWhenUsed/>
    <w:rsid w:val="0091020A"/>
    <w:rPr>
      <w:color w:val="0563C1" w:themeColor="hyperlink"/>
      <w:u w:val="single"/>
    </w:rPr>
  </w:style>
  <w:style w:type="paragraph" w:styleId="Odstavecseseznamem">
    <w:name w:val="List Paragraph"/>
    <w:basedOn w:val="Normln"/>
    <w:uiPriority w:val="34"/>
    <w:qFormat/>
    <w:rsid w:val="005152B1"/>
    <w:pPr>
      <w:ind w:left="720"/>
      <w:contextualSpacing/>
    </w:pPr>
  </w:style>
  <w:style w:type="paragraph" w:styleId="Textbubliny">
    <w:name w:val="Balloon Text"/>
    <w:basedOn w:val="Normln"/>
    <w:link w:val="TextbublinyChar"/>
    <w:semiHidden/>
    <w:unhideWhenUsed/>
    <w:rsid w:val="0094132E"/>
    <w:rPr>
      <w:rFonts w:ascii="Tahoma" w:hAnsi="Tahoma" w:cs="Tahoma"/>
      <w:sz w:val="16"/>
      <w:szCs w:val="16"/>
    </w:rPr>
  </w:style>
  <w:style w:type="character" w:customStyle="1" w:styleId="TextbublinyChar">
    <w:name w:val="Text bubliny Char"/>
    <w:basedOn w:val="Standardnpsmoodstavce"/>
    <w:link w:val="Textbubliny"/>
    <w:semiHidden/>
    <w:rsid w:val="0094132E"/>
    <w:rPr>
      <w:rFonts w:ascii="Tahoma" w:hAnsi="Tahoma" w:cs="Tahoma"/>
      <w:sz w:val="16"/>
      <w:szCs w:val="16"/>
    </w:rPr>
  </w:style>
  <w:style w:type="table" w:styleId="Mkatabulky">
    <w:name w:val="Table Grid"/>
    <w:basedOn w:val="Normlntabulka"/>
    <w:rsid w:val="00562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54764E"/>
    <w:rPr>
      <w:sz w:val="16"/>
      <w:szCs w:val="16"/>
    </w:rPr>
  </w:style>
  <w:style w:type="paragraph" w:styleId="Textkomente">
    <w:name w:val="annotation text"/>
    <w:basedOn w:val="Normln"/>
    <w:link w:val="TextkomenteChar"/>
    <w:semiHidden/>
    <w:unhideWhenUsed/>
    <w:rsid w:val="0054764E"/>
    <w:rPr>
      <w:sz w:val="20"/>
      <w:szCs w:val="20"/>
    </w:rPr>
  </w:style>
  <w:style w:type="character" w:customStyle="1" w:styleId="TextkomenteChar">
    <w:name w:val="Text komentáře Char"/>
    <w:basedOn w:val="Standardnpsmoodstavce"/>
    <w:link w:val="Textkomente"/>
    <w:semiHidden/>
    <w:rsid w:val="0054764E"/>
  </w:style>
  <w:style w:type="paragraph" w:styleId="Pedmtkomente">
    <w:name w:val="annotation subject"/>
    <w:basedOn w:val="Textkomente"/>
    <w:next w:val="Textkomente"/>
    <w:link w:val="PedmtkomenteChar"/>
    <w:semiHidden/>
    <w:unhideWhenUsed/>
    <w:rsid w:val="0054764E"/>
    <w:rPr>
      <w:b/>
      <w:bCs/>
    </w:rPr>
  </w:style>
  <w:style w:type="character" w:customStyle="1" w:styleId="PedmtkomenteChar">
    <w:name w:val="Předmět komentáře Char"/>
    <w:basedOn w:val="TextkomenteChar"/>
    <w:link w:val="Pedmtkomente"/>
    <w:semiHidden/>
    <w:rsid w:val="005476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888701">
      <w:bodyDiv w:val="1"/>
      <w:marLeft w:val="0"/>
      <w:marRight w:val="0"/>
      <w:marTop w:val="0"/>
      <w:marBottom w:val="0"/>
      <w:divBdr>
        <w:top w:val="none" w:sz="0" w:space="0" w:color="auto"/>
        <w:left w:val="none" w:sz="0" w:space="0" w:color="auto"/>
        <w:bottom w:val="none" w:sz="0" w:space="0" w:color="auto"/>
        <w:right w:val="none" w:sz="0" w:space="0" w:color="auto"/>
      </w:divBdr>
    </w:div>
    <w:div w:id="177166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hanek.radek@np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chod@dc4.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ess.npu.cz/ost/posta/brow_spis.php?cislo_spisu1=62462&amp;cislo_spisu2=2019&amp;doc_id=1001364965"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2169</Words>
  <Characters>12800</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NPÚ</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NPÚ</dc:creator>
  <cp:lastModifiedBy>-</cp:lastModifiedBy>
  <cp:revision>2</cp:revision>
  <cp:lastPrinted>2018-10-29T13:35:00Z</cp:lastPrinted>
  <dcterms:created xsi:type="dcterms:W3CDTF">2019-11-28T09:23:00Z</dcterms:created>
  <dcterms:modified xsi:type="dcterms:W3CDTF">2019-11-28T09:23:00Z</dcterms:modified>
</cp:coreProperties>
</file>