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C24E1B" w:rsidRPr="00DE2BC9" w14:paraId="6621036C" w14:textId="77777777" w:rsidTr="00574570">
        <w:tc>
          <w:tcPr>
            <w:tcW w:w="397" w:type="dxa"/>
          </w:tcPr>
          <w:p w14:paraId="261D5083" w14:textId="0281A36B" w:rsidR="00C24E1B" w:rsidRPr="00DE2BC9" w:rsidRDefault="00A26E5D" w:rsidP="00574570">
            <w:pPr>
              <w:tabs>
                <w:tab w:val="left" w:pos="6804"/>
              </w:tabs>
              <w:spacing w:line="480" w:lineRule="auto"/>
              <w:rPr>
                <w:snapToGrid w:val="0"/>
                <w:sz w:val="24"/>
              </w:rPr>
            </w:pPr>
            <w:r>
              <w:rPr>
                <w:snapToGrid w:val="0"/>
                <w:sz w:val="24"/>
              </w:rPr>
              <w:t>1</w:t>
            </w:r>
          </w:p>
        </w:tc>
        <w:tc>
          <w:tcPr>
            <w:tcW w:w="397" w:type="dxa"/>
          </w:tcPr>
          <w:p w14:paraId="4DA687C2" w14:textId="4C45019E" w:rsidR="00C24E1B" w:rsidRPr="00DE2BC9" w:rsidRDefault="00A26E5D" w:rsidP="00574570">
            <w:pPr>
              <w:tabs>
                <w:tab w:val="left" w:pos="6804"/>
              </w:tabs>
              <w:spacing w:line="480" w:lineRule="auto"/>
              <w:rPr>
                <w:snapToGrid w:val="0"/>
                <w:sz w:val="24"/>
              </w:rPr>
            </w:pPr>
            <w:r>
              <w:rPr>
                <w:snapToGrid w:val="0"/>
                <w:sz w:val="24"/>
              </w:rPr>
              <w:t>1</w:t>
            </w:r>
          </w:p>
        </w:tc>
        <w:tc>
          <w:tcPr>
            <w:tcW w:w="397" w:type="dxa"/>
          </w:tcPr>
          <w:p w14:paraId="08B2F2F9" w14:textId="7750F0D6" w:rsidR="00C24E1B" w:rsidRPr="00DE2BC9" w:rsidRDefault="00A26E5D" w:rsidP="00574570">
            <w:pPr>
              <w:tabs>
                <w:tab w:val="left" w:pos="6804"/>
              </w:tabs>
              <w:spacing w:line="480" w:lineRule="auto"/>
              <w:rPr>
                <w:snapToGrid w:val="0"/>
                <w:sz w:val="24"/>
              </w:rPr>
            </w:pPr>
            <w:r>
              <w:rPr>
                <w:snapToGrid w:val="0"/>
                <w:sz w:val="24"/>
              </w:rPr>
              <w:t>3</w:t>
            </w:r>
          </w:p>
        </w:tc>
        <w:tc>
          <w:tcPr>
            <w:tcW w:w="397" w:type="dxa"/>
          </w:tcPr>
          <w:p w14:paraId="541FF799" w14:textId="3A851C76" w:rsidR="00C24E1B" w:rsidRPr="00DE2BC9" w:rsidRDefault="00A26E5D" w:rsidP="00574570">
            <w:pPr>
              <w:tabs>
                <w:tab w:val="left" w:pos="6804"/>
              </w:tabs>
              <w:spacing w:line="480" w:lineRule="auto"/>
              <w:rPr>
                <w:snapToGrid w:val="0"/>
                <w:sz w:val="24"/>
              </w:rPr>
            </w:pPr>
            <w:r>
              <w:rPr>
                <w:snapToGrid w:val="0"/>
                <w:sz w:val="24"/>
              </w:rPr>
              <w:t>1</w:t>
            </w:r>
          </w:p>
        </w:tc>
        <w:tc>
          <w:tcPr>
            <w:tcW w:w="397" w:type="dxa"/>
          </w:tcPr>
          <w:p w14:paraId="696A8AD0" w14:textId="7840EB17" w:rsidR="00C24E1B" w:rsidRPr="00DE2BC9" w:rsidRDefault="00A26E5D" w:rsidP="00574570">
            <w:pPr>
              <w:tabs>
                <w:tab w:val="left" w:pos="6804"/>
              </w:tabs>
              <w:spacing w:line="480" w:lineRule="auto"/>
              <w:rPr>
                <w:snapToGrid w:val="0"/>
                <w:sz w:val="24"/>
              </w:rPr>
            </w:pPr>
            <w:r>
              <w:rPr>
                <w:snapToGrid w:val="0"/>
                <w:sz w:val="24"/>
              </w:rPr>
              <w:t>6</w:t>
            </w:r>
          </w:p>
        </w:tc>
        <w:tc>
          <w:tcPr>
            <w:tcW w:w="425" w:type="dxa"/>
          </w:tcPr>
          <w:p w14:paraId="375C2C6C" w14:textId="2D204A8E" w:rsidR="00C24E1B" w:rsidRPr="00DE2BC9" w:rsidRDefault="00A26E5D" w:rsidP="00574570">
            <w:pPr>
              <w:tabs>
                <w:tab w:val="left" w:pos="6804"/>
              </w:tabs>
              <w:spacing w:line="480" w:lineRule="auto"/>
              <w:ind w:right="-239"/>
              <w:rPr>
                <w:snapToGrid w:val="0"/>
                <w:sz w:val="24"/>
              </w:rPr>
            </w:pPr>
            <w:r>
              <w:rPr>
                <w:snapToGrid w:val="0"/>
                <w:sz w:val="24"/>
              </w:rPr>
              <w:t>6</w:t>
            </w:r>
          </w:p>
        </w:tc>
      </w:tr>
    </w:tbl>
    <w:p w14:paraId="1B8D3E6C" w14:textId="77777777" w:rsidR="00C24E1B" w:rsidRPr="00DE2BC9" w:rsidRDefault="00C24E1B" w:rsidP="00C24E1B">
      <w:pPr>
        <w:tabs>
          <w:tab w:val="left" w:pos="6521"/>
          <w:tab w:val="left" w:pos="7655"/>
        </w:tabs>
        <w:spacing w:line="480" w:lineRule="auto"/>
        <w:ind w:right="1417"/>
        <w:jc w:val="right"/>
        <w:rPr>
          <w:snapToGrid w:val="0"/>
          <w:sz w:val="18"/>
        </w:rPr>
      </w:pPr>
      <w:r w:rsidRPr="00DE2BC9">
        <w:rPr>
          <w:snapToGrid w:val="0"/>
          <w:sz w:val="18"/>
        </w:rPr>
        <w:t xml:space="preserve">Číslo </w:t>
      </w:r>
      <w:r>
        <w:rPr>
          <w:snapToGrid w:val="0"/>
          <w:sz w:val="18"/>
        </w:rPr>
        <w:t>příjemce</w:t>
      </w:r>
    </w:p>
    <w:p w14:paraId="14A07633" w14:textId="77777777" w:rsidR="00C24E1B" w:rsidRPr="008C2A45" w:rsidRDefault="00C24E1B" w:rsidP="00C24E1B">
      <w:pPr>
        <w:pStyle w:val="Nzev"/>
        <w:spacing w:before="240"/>
        <w:rPr>
          <w:caps/>
          <w:sz w:val="28"/>
          <w:szCs w:val="28"/>
        </w:rPr>
      </w:pPr>
      <w:r>
        <w:rPr>
          <w:caps/>
          <w:sz w:val="28"/>
          <w:szCs w:val="28"/>
        </w:rPr>
        <w:t>PŘÍKAZNÍ</w:t>
      </w:r>
      <w:r w:rsidRPr="008C2A45">
        <w:rPr>
          <w:caps/>
          <w:sz w:val="28"/>
          <w:szCs w:val="28"/>
        </w:rPr>
        <w:t xml:space="preserve"> Smlouva</w:t>
      </w:r>
    </w:p>
    <w:p w14:paraId="6AE34882" w14:textId="39913D14" w:rsidR="00C24E1B" w:rsidRPr="008C2A45" w:rsidRDefault="00C24E1B" w:rsidP="00C24E1B">
      <w:pPr>
        <w:spacing w:before="120"/>
        <w:jc w:val="center"/>
        <w:rPr>
          <w:b/>
          <w:snapToGrid w:val="0"/>
          <w:sz w:val="28"/>
          <w:szCs w:val="28"/>
        </w:rPr>
      </w:pPr>
      <w:r w:rsidRPr="008C2A45">
        <w:rPr>
          <w:b/>
          <w:snapToGrid w:val="0"/>
          <w:sz w:val="28"/>
          <w:szCs w:val="28"/>
        </w:rPr>
        <w:t xml:space="preserve">č. </w:t>
      </w:r>
      <w:proofErr w:type="spellStart"/>
      <w:r w:rsidRPr="008C2A45">
        <w:rPr>
          <w:b/>
          <w:snapToGrid w:val="0"/>
          <w:sz w:val="28"/>
          <w:szCs w:val="28"/>
        </w:rPr>
        <w:t>nSIPO</w:t>
      </w:r>
      <w:proofErr w:type="spellEnd"/>
      <w:r w:rsidRPr="008C2A45">
        <w:rPr>
          <w:b/>
          <w:snapToGrid w:val="0"/>
          <w:sz w:val="28"/>
          <w:szCs w:val="28"/>
        </w:rPr>
        <w:t xml:space="preserve"> </w:t>
      </w:r>
      <w:r w:rsidR="00A26E5D">
        <w:rPr>
          <w:b/>
          <w:snapToGrid w:val="0"/>
          <w:sz w:val="28"/>
          <w:szCs w:val="28"/>
        </w:rPr>
        <w:t>01 – 319/2019</w:t>
      </w:r>
    </w:p>
    <w:p w14:paraId="2C619618" w14:textId="77777777" w:rsidR="00C24E1B" w:rsidRPr="00814721" w:rsidRDefault="00C24E1B" w:rsidP="00C24E1B">
      <w:pPr>
        <w:pStyle w:val="P-NORMAL-TEXT"/>
        <w:rPr>
          <w:rFonts w:ascii="Times New Roman" w:hAnsi="Times New Roman"/>
          <w:sz w:val="24"/>
          <w:szCs w:val="24"/>
        </w:rPr>
      </w:pPr>
    </w:p>
    <w:p w14:paraId="36C7DBBB" w14:textId="77777777" w:rsidR="00C24E1B" w:rsidRPr="00814721" w:rsidRDefault="00C24E1B" w:rsidP="00C24E1B">
      <w:pPr>
        <w:pStyle w:val="P-NORMAL-TEXT"/>
        <w:jc w:val="both"/>
        <w:rPr>
          <w:rFonts w:ascii="Times New Roman" w:hAnsi="Times New Roman"/>
          <w:sz w:val="24"/>
          <w:szCs w:val="24"/>
        </w:rPr>
      </w:pPr>
      <w:r w:rsidRPr="00814721">
        <w:rPr>
          <w:rFonts w:ascii="Times New Roman" w:hAnsi="Times New Roman"/>
          <w:sz w:val="24"/>
          <w:szCs w:val="24"/>
        </w:rPr>
        <w:t>Uzavřená v souladu s </w:t>
      </w:r>
      <w:proofErr w:type="spellStart"/>
      <w:r w:rsidRPr="00814721">
        <w:rPr>
          <w:rFonts w:ascii="Times New Roman" w:hAnsi="Times New Roman"/>
          <w:sz w:val="24"/>
          <w:szCs w:val="24"/>
        </w:rPr>
        <w:t>ust</w:t>
      </w:r>
      <w:proofErr w:type="spellEnd"/>
      <w:r w:rsidRPr="00814721">
        <w:rPr>
          <w:rFonts w:ascii="Times New Roman" w:hAnsi="Times New Roman"/>
          <w:sz w:val="24"/>
          <w:szCs w:val="24"/>
        </w:rPr>
        <w:t xml:space="preserve">.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Pr="008E7134">
        <w:rPr>
          <w:rFonts w:ascii="Times New Roman" w:hAnsi="Times New Roman"/>
          <w:sz w:val="24"/>
          <w:szCs w:val="24"/>
        </w:rPr>
        <w:t xml:space="preserve"> </w:t>
      </w:r>
      <w:r>
        <w:rPr>
          <w:rFonts w:ascii="Times New Roman" w:hAnsi="Times New Roman"/>
          <w:sz w:val="24"/>
          <w:szCs w:val="24"/>
        </w:rPr>
        <w:t>a zákona č. 370/2017 Sb. o platebním styku ve znění pozdějších předpisů (dále jen „</w:t>
      </w:r>
      <w:proofErr w:type="spellStart"/>
      <w:r>
        <w:rPr>
          <w:rFonts w:ascii="Times New Roman" w:hAnsi="Times New Roman"/>
          <w:sz w:val="24"/>
          <w:szCs w:val="24"/>
        </w:rPr>
        <w:t>ZoPS</w:t>
      </w:r>
      <w:proofErr w:type="spellEnd"/>
      <w:r>
        <w:rPr>
          <w:rFonts w:ascii="Times New Roman" w:hAnsi="Times New Roman"/>
          <w:sz w:val="24"/>
          <w:szCs w:val="24"/>
        </w:rPr>
        <w:t>“)</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C455393" w14:textId="77777777" w:rsidR="00C24E1B" w:rsidRDefault="00C24E1B" w:rsidP="00C24E1B">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7AA4028B" w14:textId="77777777" w:rsidR="00C24E1B" w:rsidRPr="00DE2BC9" w:rsidRDefault="00C24E1B" w:rsidP="00C24E1B">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0903B509" w14:textId="77777777" w:rsidR="00D2133E" w:rsidRDefault="00D2133E" w:rsidP="00D2133E">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 xml:space="preserve">Irenou </w:t>
      </w:r>
      <w:proofErr w:type="spellStart"/>
      <w:r>
        <w:rPr>
          <w:rFonts w:ascii="Times New Roman" w:hAnsi="Times New Roman"/>
          <w:snapToGrid w:val="0"/>
          <w:sz w:val="24"/>
        </w:rPr>
        <w:t>Krzokovou</w:t>
      </w:r>
      <w:proofErr w:type="spellEnd"/>
      <w:r>
        <w:rPr>
          <w:rFonts w:ascii="Times New Roman" w:hAnsi="Times New Roman"/>
          <w:snapToGrid w:val="0"/>
          <w:sz w:val="24"/>
        </w:rPr>
        <w:t>, manažerem specializovaného útvaru zpracování centrálních úloh</w:t>
      </w:r>
    </w:p>
    <w:p w14:paraId="5A0F5C03"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IČO: </w:t>
      </w:r>
      <w:r>
        <w:rPr>
          <w:rFonts w:ascii="Times New Roman" w:hAnsi="Times New Roman"/>
          <w:snapToGrid w:val="0"/>
          <w:sz w:val="24"/>
        </w:rPr>
        <w:tab/>
        <w:t>47114983</w:t>
      </w:r>
    </w:p>
    <w:p w14:paraId="1A49C52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1B1CEA8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536DF907" w14:textId="77777777" w:rsidR="00A37BA5" w:rsidRDefault="00A37BA5" w:rsidP="00A37BA5">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w:t>
      </w:r>
      <w:proofErr w:type="spellStart"/>
      <w:proofErr w:type="gramStart"/>
      <w:r w:rsidRPr="00814721">
        <w:rPr>
          <w:rFonts w:ascii="Times New Roman" w:hAnsi="Times New Roman"/>
          <w:snapToGrid w:val="0"/>
          <w:sz w:val="24"/>
        </w:rPr>
        <w:t>s.p</w:t>
      </w:r>
      <w:proofErr w:type="spellEnd"/>
      <w:r w:rsidRPr="00814721">
        <w:rPr>
          <w:rFonts w:ascii="Times New Roman" w:hAnsi="Times New Roman"/>
          <w:snapToGrid w:val="0"/>
          <w:sz w:val="24"/>
        </w:rPr>
        <w:t>.</w:t>
      </w:r>
      <w:proofErr w:type="gramEnd"/>
      <w:r w:rsidRPr="00814721">
        <w:rPr>
          <w:rFonts w:ascii="Times New Roman" w:hAnsi="Times New Roman"/>
          <w:snapToGrid w:val="0"/>
          <w:sz w:val="24"/>
        </w:rPr>
        <w:t xml:space="preserve">,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3CF76233" w14:textId="77777777" w:rsidR="00A37BA5" w:rsidRPr="00814721" w:rsidRDefault="00A37BA5" w:rsidP="00A37BA5">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07EE2293" w14:textId="77777777" w:rsidR="00C24E1B" w:rsidRDefault="00C24E1B" w:rsidP="00C24E1B">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Československá obchodní banka, a.s.</w:t>
      </w:r>
    </w:p>
    <w:p w14:paraId="55B11B2C" w14:textId="6202F4BA"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proofErr w:type="spellStart"/>
      <w:r w:rsidR="004F2B78">
        <w:rPr>
          <w:rFonts w:ascii="Times New Roman" w:hAnsi="Times New Roman"/>
          <w:snapToGrid w:val="0"/>
          <w:sz w:val="24"/>
        </w:rPr>
        <w:t>xxx</w:t>
      </w:r>
      <w:proofErr w:type="spellEnd"/>
    </w:p>
    <w:p w14:paraId="066C428D" w14:textId="77777777" w:rsidR="00C24E1B" w:rsidRPr="00DE2BC9" w:rsidRDefault="00C24E1B" w:rsidP="00C24E1B">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0241CD5B" w14:textId="77777777" w:rsidR="00C24E1B" w:rsidRPr="00DE2BC9" w:rsidRDefault="00C24E1B" w:rsidP="00C24E1B">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16FBD07" w14:textId="24F4221D" w:rsidR="00C24E1B" w:rsidRPr="00DE2BC9" w:rsidRDefault="00C24E1B" w:rsidP="00C24E1B">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A26E5D">
        <w:rPr>
          <w:rFonts w:ascii="Times New Roman" w:hAnsi="Times New Roman"/>
          <w:snapToGrid w:val="0"/>
          <w:sz w:val="24"/>
        </w:rPr>
        <w:t xml:space="preserve"> 409114002</w:t>
      </w:r>
    </w:p>
    <w:p w14:paraId="26B38C64" w14:textId="1B3BD636" w:rsidR="00C24E1B" w:rsidRPr="00206D3F" w:rsidRDefault="00A26E5D" w:rsidP="00C24E1B">
      <w:pPr>
        <w:pStyle w:val="Codstavec"/>
        <w:tabs>
          <w:tab w:val="left" w:pos="284"/>
          <w:tab w:val="left" w:pos="851"/>
          <w:tab w:val="left" w:pos="2835"/>
          <w:tab w:val="left" w:pos="3544"/>
        </w:tabs>
        <w:spacing w:before="120"/>
        <w:ind w:left="284" w:firstLine="0"/>
        <w:rPr>
          <w:rFonts w:ascii="Times New Roman" w:hAnsi="Times New Roman"/>
          <w:b/>
          <w:snapToGrid w:val="0"/>
          <w:sz w:val="24"/>
        </w:rPr>
      </w:pPr>
      <w:proofErr w:type="spellStart"/>
      <w:r>
        <w:rPr>
          <w:rFonts w:ascii="Times New Roman" w:hAnsi="Times New Roman"/>
          <w:b/>
          <w:snapToGrid w:val="0"/>
          <w:sz w:val="24"/>
        </w:rPr>
        <w:t>Paragrafs</w:t>
      </w:r>
      <w:proofErr w:type="spellEnd"/>
      <w:r>
        <w:rPr>
          <w:rFonts w:ascii="Times New Roman" w:hAnsi="Times New Roman"/>
          <w:b/>
          <w:snapToGrid w:val="0"/>
          <w:sz w:val="24"/>
        </w:rPr>
        <w:t xml:space="preserve"> s.r.o.</w:t>
      </w:r>
    </w:p>
    <w:p w14:paraId="511D9073" w14:textId="7F318FAC" w:rsidR="00C24E1B"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A26E5D">
        <w:rPr>
          <w:rFonts w:ascii="Times New Roman" w:hAnsi="Times New Roman"/>
          <w:b/>
          <w:snapToGrid w:val="0"/>
          <w:sz w:val="24"/>
        </w:rPr>
        <w:t>V jámě 699/1, Nové Město, 110 00 Praha 1</w:t>
      </w:r>
    </w:p>
    <w:p w14:paraId="763B677D" w14:textId="740713D6" w:rsidR="00C24E1B" w:rsidRPr="00A26E5D"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206D3F">
        <w:rPr>
          <w:rFonts w:ascii="Times New Roman" w:hAnsi="Times New Roman"/>
          <w:b/>
          <w:snapToGrid w:val="0"/>
          <w:sz w:val="24"/>
        </w:rPr>
        <w:t>zastoupen</w:t>
      </w:r>
      <w:r w:rsidR="00A26E5D">
        <w:rPr>
          <w:rFonts w:ascii="Times New Roman" w:hAnsi="Times New Roman"/>
          <w:b/>
          <w:snapToGrid w:val="0"/>
          <w:sz w:val="24"/>
        </w:rPr>
        <w:t>a</w:t>
      </w:r>
      <w:r w:rsidRPr="00206D3F">
        <w:rPr>
          <w:rFonts w:ascii="Times New Roman" w:hAnsi="Times New Roman"/>
          <w:b/>
          <w:snapToGrid w:val="0"/>
          <w:sz w:val="24"/>
        </w:rPr>
        <w:t>:</w:t>
      </w:r>
      <w:r w:rsidR="00A26E5D">
        <w:rPr>
          <w:rFonts w:ascii="Times New Roman" w:hAnsi="Times New Roman"/>
          <w:b/>
          <w:snapToGrid w:val="0"/>
          <w:sz w:val="24"/>
        </w:rPr>
        <w:t xml:space="preserve"> </w:t>
      </w:r>
      <w:r w:rsidR="00A26E5D">
        <w:rPr>
          <w:rFonts w:ascii="Times New Roman" w:hAnsi="Times New Roman"/>
          <w:snapToGrid w:val="0"/>
          <w:sz w:val="24"/>
        </w:rPr>
        <w:t xml:space="preserve">Pavel </w:t>
      </w:r>
      <w:proofErr w:type="spellStart"/>
      <w:r w:rsidR="00A26E5D">
        <w:rPr>
          <w:rFonts w:ascii="Times New Roman" w:hAnsi="Times New Roman"/>
          <w:snapToGrid w:val="0"/>
          <w:sz w:val="24"/>
        </w:rPr>
        <w:t>Körner</w:t>
      </w:r>
      <w:proofErr w:type="spellEnd"/>
      <w:r w:rsidR="00A26E5D">
        <w:rPr>
          <w:rFonts w:ascii="Times New Roman" w:hAnsi="Times New Roman"/>
          <w:snapToGrid w:val="0"/>
          <w:sz w:val="24"/>
        </w:rPr>
        <w:t>, jednatel</w:t>
      </w:r>
    </w:p>
    <w:p w14:paraId="5FFE0CD6" w14:textId="115904CC"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Pr>
          <w:rFonts w:ascii="Times New Roman" w:hAnsi="Times New Roman"/>
          <w:snapToGrid w:val="0"/>
          <w:sz w:val="24"/>
        </w:rPr>
        <w:t>O</w:t>
      </w:r>
      <w:r w:rsidRPr="00DE2BC9">
        <w:rPr>
          <w:rFonts w:ascii="Times New Roman" w:hAnsi="Times New Roman"/>
          <w:snapToGrid w:val="0"/>
          <w:sz w:val="24"/>
        </w:rPr>
        <w:t>:</w:t>
      </w:r>
      <w:r w:rsidR="00A26E5D">
        <w:rPr>
          <w:rFonts w:ascii="Times New Roman" w:hAnsi="Times New Roman"/>
          <w:snapToGrid w:val="0"/>
          <w:sz w:val="24"/>
        </w:rPr>
        <w:t xml:space="preserve"> 02498995</w:t>
      </w:r>
    </w:p>
    <w:p w14:paraId="303F5345" w14:textId="44394069"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A26E5D">
        <w:rPr>
          <w:rFonts w:ascii="Times New Roman" w:hAnsi="Times New Roman"/>
          <w:snapToGrid w:val="0"/>
          <w:sz w:val="24"/>
        </w:rPr>
        <w:t>02498995</w:t>
      </w:r>
    </w:p>
    <w:p w14:paraId="086A5CA1" w14:textId="6FDB641C" w:rsidR="00C24E1B" w:rsidRDefault="00C24E1B" w:rsidP="00A26E5D">
      <w:pPr>
        <w:pStyle w:val="Codstavec"/>
        <w:tabs>
          <w:tab w:val="left" w:pos="284"/>
          <w:tab w:val="left" w:pos="851"/>
          <w:tab w:val="left" w:pos="2835"/>
          <w:tab w:val="left" w:pos="3544"/>
        </w:tabs>
        <w:ind w:left="284" w:right="-142" w:firstLine="0"/>
        <w:rPr>
          <w:rFonts w:ascii="Times New Roman" w:hAnsi="Times New Roman"/>
          <w:snapToGrid w:val="0"/>
          <w:sz w:val="24"/>
        </w:rPr>
      </w:pPr>
      <w:r>
        <w:rPr>
          <w:rFonts w:ascii="Times New Roman" w:hAnsi="Times New Roman"/>
          <w:snapToGrid w:val="0"/>
          <w:sz w:val="24"/>
        </w:rPr>
        <w:t>zapsaná v obchodním rejstříku vedeném Městským soudem v</w:t>
      </w:r>
      <w:r w:rsidR="00A26E5D">
        <w:rPr>
          <w:rFonts w:ascii="Times New Roman" w:hAnsi="Times New Roman"/>
          <w:snapToGrid w:val="0"/>
          <w:sz w:val="24"/>
        </w:rPr>
        <w:t xml:space="preserve"> Praze</w:t>
      </w:r>
      <w:r>
        <w:rPr>
          <w:rFonts w:ascii="Times New Roman" w:hAnsi="Times New Roman"/>
          <w:snapToGrid w:val="0"/>
          <w:sz w:val="24"/>
        </w:rPr>
        <w:t xml:space="preserve">, oddíl </w:t>
      </w:r>
      <w:r w:rsidR="00A26E5D">
        <w:rPr>
          <w:rFonts w:ascii="Times New Roman" w:hAnsi="Times New Roman"/>
          <w:snapToGrid w:val="0"/>
          <w:sz w:val="24"/>
        </w:rPr>
        <w:t>C</w:t>
      </w:r>
      <w:r>
        <w:rPr>
          <w:rFonts w:ascii="Times New Roman" w:hAnsi="Times New Roman"/>
          <w:snapToGrid w:val="0"/>
          <w:sz w:val="24"/>
        </w:rPr>
        <w:t>, vložka</w:t>
      </w:r>
      <w:r w:rsidR="00A26E5D">
        <w:rPr>
          <w:rFonts w:ascii="Times New Roman" w:hAnsi="Times New Roman"/>
          <w:snapToGrid w:val="0"/>
          <w:sz w:val="24"/>
        </w:rPr>
        <w:t xml:space="preserve"> 220191</w:t>
      </w:r>
    </w:p>
    <w:p w14:paraId="737048CE" w14:textId="7CACA07E" w:rsidR="00C24E1B" w:rsidRPr="00A26E5D" w:rsidRDefault="00C24E1B" w:rsidP="00A26E5D">
      <w:pPr>
        <w:pStyle w:val="Codstavec"/>
        <w:tabs>
          <w:tab w:val="left" w:pos="284"/>
          <w:tab w:val="left" w:pos="851"/>
          <w:tab w:val="left" w:pos="2835"/>
          <w:tab w:val="left" w:pos="3544"/>
        </w:tabs>
        <w:spacing w:before="360"/>
        <w:ind w:left="284" w:right="-851" w:firstLine="0"/>
        <w:rPr>
          <w:rFonts w:ascii="Times New Roman" w:hAnsi="Times New Roman"/>
          <w:snapToGrid w:val="0"/>
          <w:sz w:val="24"/>
          <w:u w:val="single"/>
        </w:rPr>
      </w:pPr>
      <w:r>
        <w:rPr>
          <w:rFonts w:ascii="Times New Roman" w:hAnsi="Times New Roman"/>
          <w:b/>
          <w:snapToGrid w:val="0"/>
          <w:sz w:val="24"/>
        </w:rPr>
        <w:t>ko</w:t>
      </w:r>
      <w:r w:rsidRPr="00814721">
        <w:rPr>
          <w:rFonts w:ascii="Times New Roman" w:hAnsi="Times New Roman"/>
          <w:b/>
          <w:snapToGrid w:val="0"/>
          <w:sz w:val="24"/>
        </w:rPr>
        <w:t>respondenční adresa:</w:t>
      </w:r>
      <w:r>
        <w:rPr>
          <w:rFonts w:ascii="Times New Roman" w:hAnsi="Times New Roman"/>
          <w:b/>
          <w:snapToGrid w:val="0"/>
          <w:sz w:val="24"/>
        </w:rPr>
        <w:t xml:space="preserve"> </w:t>
      </w:r>
      <w:proofErr w:type="spellStart"/>
      <w:r w:rsidR="00A26E5D">
        <w:rPr>
          <w:rFonts w:ascii="Times New Roman" w:hAnsi="Times New Roman"/>
          <w:snapToGrid w:val="0"/>
          <w:sz w:val="24"/>
          <w:u w:val="single"/>
        </w:rPr>
        <w:t>Paragrafs</w:t>
      </w:r>
      <w:proofErr w:type="spellEnd"/>
      <w:r w:rsidR="00A26E5D">
        <w:rPr>
          <w:rFonts w:ascii="Times New Roman" w:hAnsi="Times New Roman"/>
          <w:snapToGrid w:val="0"/>
          <w:sz w:val="24"/>
          <w:u w:val="single"/>
        </w:rPr>
        <w:t xml:space="preserve"> s.r.o., </w:t>
      </w:r>
      <w:proofErr w:type="spellStart"/>
      <w:r w:rsidR="00A26E5D">
        <w:rPr>
          <w:rFonts w:ascii="Times New Roman" w:hAnsi="Times New Roman"/>
          <w:snapToGrid w:val="0"/>
          <w:sz w:val="24"/>
          <w:u w:val="single"/>
        </w:rPr>
        <w:t>Aspen</w:t>
      </w:r>
      <w:proofErr w:type="spellEnd"/>
      <w:r w:rsidR="00A26E5D">
        <w:rPr>
          <w:rFonts w:ascii="Times New Roman" w:hAnsi="Times New Roman"/>
          <w:snapToGrid w:val="0"/>
          <w:sz w:val="24"/>
          <w:u w:val="single"/>
        </w:rPr>
        <w:t xml:space="preserve"> Business Centre, V jámě 699/1, 110 00 Praha 1</w:t>
      </w:r>
    </w:p>
    <w:p w14:paraId="711B381E" w14:textId="52D7465F" w:rsidR="00C24E1B" w:rsidRPr="00A26E5D" w:rsidRDefault="00C24E1B" w:rsidP="00A26E5D">
      <w:pPr>
        <w:pStyle w:val="Codstavec"/>
        <w:tabs>
          <w:tab w:val="left" w:pos="284"/>
          <w:tab w:val="left" w:pos="851"/>
        </w:tabs>
        <w:spacing w:before="360"/>
        <w:ind w:left="284" w:firstLine="0"/>
        <w:rPr>
          <w:rFonts w:ascii="Times New Roman" w:hAnsi="Times New Roman"/>
          <w:snapToGrid w:val="0"/>
          <w:color w:val="3366FF"/>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proofErr w:type="spellStart"/>
      <w:r w:rsidR="00A26E5D">
        <w:rPr>
          <w:rFonts w:ascii="Times New Roman" w:hAnsi="Times New Roman"/>
          <w:snapToGrid w:val="0"/>
          <w:sz w:val="24"/>
        </w:rPr>
        <w:t>Fio</w:t>
      </w:r>
      <w:proofErr w:type="spellEnd"/>
      <w:r w:rsidR="00A26E5D">
        <w:rPr>
          <w:rFonts w:ascii="Times New Roman" w:hAnsi="Times New Roman"/>
          <w:snapToGrid w:val="0"/>
          <w:sz w:val="24"/>
        </w:rPr>
        <w:t xml:space="preserve"> banka, a.s.</w:t>
      </w:r>
    </w:p>
    <w:p w14:paraId="3C44D6A7" w14:textId="5449E816" w:rsidR="00C24E1B" w:rsidRPr="00A26E5D" w:rsidRDefault="00C24E1B" w:rsidP="00C24E1B">
      <w:pPr>
        <w:pStyle w:val="Codstavec"/>
        <w:tabs>
          <w:tab w:val="left" w:pos="284"/>
          <w:tab w:val="left" w:pos="851"/>
        </w:tabs>
        <w:ind w:left="284" w:firstLine="0"/>
        <w:rPr>
          <w:rFonts w:ascii="Times New Roman" w:hAnsi="Times New Roman"/>
          <w:b/>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proofErr w:type="spellStart"/>
      <w:r w:rsidR="004F2B78">
        <w:rPr>
          <w:rFonts w:ascii="Times New Roman" w:hAnsi="Times New Roman"/>
          <w:b/>
          <w:snapToGrid w:val="0"/>
          <w:sz w:val="24"/>
        </w:rPr>
        <w:t>xxx</w:t>
      </w:r>
      <w:proofErr w:type="spellEnd"/>
    </w:p>
    <w:p w14:paraId="37EB92F8" w14:textId="2A74BBF9" w:rsidR="00C24E1B" w:rsidRPr="00047E30"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 xml:space="preserve">ariabilní symbol: </w:t>
      </w:r>
      <w:r w:rsidR="00A26E5D">
        <w:rPr>
          <w:rFonts w:ascii="Times New Roman" w:hAnsi="Times New Roman"/>
          <w:snapToGrid w:val="0"/>
          <w:sz w:val="24"/>
        </w:rPr>
        <w:t>113166</w:t>
      </w:r>
    </w:p>
    <w:p w14:paraId="287C47C9" w14:textId="6E8C42BF" w:rsidR="00C24E1B" w:rsidRPr="00DE2BC9"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A26E5D">
        <w:rPr>
          <w:rFonts w:ascii="Times New Roman" w:hAnsi="Times New Roman"/>
          <w:snapToGrid w:val="0"/>
          <w:sz w:val="24"/>
        </w:rPr>
        <w:t xml:space="preserve"> --</w:t>
      </w:r>
    </w:p>
    <w:p w14:paraId="42DAA4EA" w14:textId="1E63EE07" w:rsidR="00C24E1B" w:rsidRDefault="00C24E1B" w:rsidP="00C24E1B">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7AAF4E38" w14:textId="4399EDC3" w:rsidR="00A26E5D" w:rsidRDefault="00A26E5D" w:rsidP="00C24E1B">
      <w:pPr>
        <w:pStyle w:val="Codstavec"/>
        <w:tabs>
          <w:tab w:val="left" w:pos="284"/>
        </w:tabs>
        <w:ind w:firstLine="0"/>
        <w:rPr>
          <w:rFonts w:ascii="Times New Roman" w:hAnsi="Times New Roman"/>
          <w:snapToGrid w:val="0"/>
          <w:sz w:val="24"/>
        </w:rPr>
      </w:pPr>
    </w:p>
    <w:p w14:paraId="03432AB5" w14:textId="13D7BE0D" w:rsidR="00A26E5D" w:rsidRDefault="00A26E5D" w:rsidP="00C24E1B">
      <w:pPr>
        <w:pStyle w:val="Codstavec"/>
        <w:tabs>
          <w:tab w:val="left" w:pos="284"/>
        </w:tabs>
        <w:ind w:firstLine="0"/>
        <w:rPr>
          <w:rFonts w:ascii="Times New Roman" w:hAnsi="Times New Roman"/>
          <w:snapToGrid w:val="0"/>
          <w:sz w:val="24"/>
        </w:rPr>
      </w:pPr>
    </w:p>
    <w:p w14:paraId="56A2C1DA" w14:textId="0E0874AA" w:rsidR="00A26E5D" w:rsidRDefault="00A26E5D" w:rsidP="00C24E1B">
      <w:pPr>
        <w:pStyle w:val="Codstavec"/>
        <w:tabs>
          <w:tab w:val="left" w:pos="284"/>
        </w:tabs>
        <w:ind w:firstLine="0"/>
        <w:rPr>
          <w:rFonts w:ascii="Times New Roman" w:hAnsi="Times New Roman"/>
          <w:snapToGrid w:val="0"/>
          <w:sz w:val="24"/>
        </w:rPr>
      </w:pPr>
    </w:p>
    <w:p w14:paraId="75705B32" w14:textId="77777777" w:rsidR="00A26E5D" w:rsidRPr="00DE2BC9" w:rsidRDefault="00A26E5D" w:rsidP="00C24E1B">
      <w:pPr>
        <w:pStyle w:val="Codstavec"/>
        <w:tabs>
          <w:tab w:val="left" w:pos="284"/>
        </w:tabs>
        <w:ind w:firstLine="0"/>
        <w:rPr>
          <w:rFonts w:ascii="Times New Roman" w:hAnsi="Times New Roman"/>
          <w:snapToGrid w:val="0"/>
          <w:sz w:val="24"/>
        </w:rPr>
      </w:pPr>
    </w:p>
    <w:p w14:paraId="58F57601" w14:textId="77777777" w:rsidR="00C24E1B" w:rsidRPr="0094176B" w:rsidRDefault="00C24E1B" w:rsidP="00C24E1B">
      <w:pPr>
        <w:pStyle w:val="Nzev"/>
        <w:spacing w:before="360"/>
        <w:rPr>
          <w:sz w:val="24"/>
          <w:szCs w:val="24"/>
        </w:rPr>
      </w:pPr>
      <w:r w:rsidRPr="0094176B">
        <w:rPr>
          <w:sz w:val="24"/>
          <w:szCs w:val="24"/>
        </w:rPr>
        <w:lastRenderedPageBreak/>
        <w:t xml:space="preserve">I. PŘEDMĚT </w:t>
      </w:r>
      <w:r>
        <w:rPr>
          <w:sz w:val="24"/>
          <w:szCs w:val="24"/>
        </w:rPr>
        <w:t>SMLOUVY</w:t>
      </w:r>
    </w:p>
    <w:p w14:paraId="5BBCEBC3" w14:textId="77777777" w:rsidR="00C24E1B" w:rsidRDefault="00C24E1B" w:rsidP="00C24E1B">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Předmětem této smlouvy je závazek Příkazníka</w:t>
      </w:r>
      <w:r w:rsidRPr="00DE2BC9">
        <w:rPr>
          <w:rFonts w:ascii="Times New Roman" w:hAnsi="Times New Roman"/>
          <w:snapToGrid w:val="0"/>
          <w:sz w:val="24"/>
        </w:rPr>
        <w:t xml:space="preserve">, že pro </w:t>
      </w:r>
      <w:r>
        <w:rPr>
          <w:rFonts w:ascii="Times New Roman" w:hAnsi="Times New Roman"/>
          <w:snapToGrid w:val="0"/>
          <w:sz w:val="24"/>
        </w:rPr>
        <w:t>Příkazce</w:t>
      </w:r>
      <w:r w:rsidRPr="00DE2BC9">
        <w:rPr>
          <w:rFonts w:ascii="Times New Roman" w:hAnsi="Times New Roman"/>
          <w:snapToGrid w:val="0"/>
          <w:sz w:val="24"/>
        </w:rPr>
        <w:t xml:space="preserve"> </w:t>
      </w:r>
      <w:r w:rsidRPr="00B735C5">
        <w:rPr>
          <w:rFonts w:ascii="Times New Roman" w:hAnsi="Times New Roman"/>
          <w:snapToGrid w:val="0"/>
          <w:sz w:val="24"/>
        </w:rPr>
        <w:t>jeho jménem a na jeho účet</w:t>
      </w:r>
      <w:r w:rsidRPr="00DE2BC9">
        <w:rPr>
          <w:rFonts w:ascii="Times New Roman" w:hAnsi="Times New Roman"/>
          <w:snapToGrid w:val="0"/>
          <w:sz w:val="24"/>
        </w:rPr>
        <w:t xml:space="preserve"> obstará inkaso </w:t>
      </w:r>
      <w:r>
        <w:rPr>
          <w:rFonts w:ascii="Times New Roman" w:hAnsi="Times New Roman"/>
          <w:snapToGrid w:val="0"/>
          <w:sz w:val="24"/>
        </w:rPr>
        <w:t xml:space="preserve">plateb obyvatelstva v rámci </w:t>
      </w:r>
      <w:r w:rsidRPr="00DE2BC9">
        <w:rPr>
          <w:rFonts w:ascii="Times New Roman" w:hAnsi="Times New Roman"/>
          <w:snapToGrid w:val="0"/>
          <w:sz w:val="24"/>
        </w:rPr>
        <w:t>Soustředěného inkasa plateb obyvatelstva (dále jen "SIPO")</w:t>
      </w:r>
      <w:r>
        <w:rPr>
          <w:rFonts w:ascii="Times New Roman" w:hAnsi="Times New Roman"/>
          <w:snapToGrid w:val="0"/>
          <w:sz w:val="24"/>
        </w:rPr>
        <w:t xml:space="preserve"> a povinnost Příkazce zaplatit Příkazníkovi</w:t>
      </w:r>
      <w:r w:rsidRPr="00DE2BC9">
        <w:rPr>
          <w:rFonts w:ascii="Times New Roman" w:hAnsi="Times New Roman"/>
          <w:snapToGrid w:val="0"/>
          <w:sz w:val="24"/>
        </w:rPr>
        <w:t xml:space="preserve"> za </w:t>
      </w:r>
      <w:r>
        <w:rPr>
          <w:rFonts w:ascii="Times New Roman" w:hAnsi="Times New Roman"/>
          <w:snapToGrid w:val="0"/>
          <w:sz w:val="24"/>
        </w:rPr>
        <w:t>tyto služby cenu v souladu s Čl. IV této Smlouvy.</w:t>
      </w:r>
    </w:p>
    <w:p w14:paraId="79AD8B27" w14:textId="77777777" w:rsidR="00C24E1B" w:rsidRPr="0094176B" w:rsidRDefault="00C24E1B" w:rsidP="00C24E1B">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11C045EA" w14:textId="77777777" w:rsidR="00C24E1B" w:rsidRPr="00DE2BC9" w:rsidRDefault="00C24E1B" w:rsidP="00C24E1B">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1846E778" w14:textId="77777777" w:rsidR="00C24E1B" w:rsidRDefault="00C24E1B" w:rsidP="00C24E1B">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Pr>
          <w:rFonts w:ascii="Times New Roman" w:hAnsi="Times New Roman"/>
          <w:snapToGrid w:val="0"/>
          <w:sz w:val="24"/>
        </w:rPr>
        <w:t>SIPO pro příjemce (dále jen „OP SIPO“) a v Technických podmínkách pro vstup příjemce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32AA8AD" w14:textId="77777777" w:rsidR="00C24E1B" w:rsidRPr="0032693F" w:rsidRDefault="00C24E1B" w:rsidP="00C24E1B">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385F2DA2" w14:textId="0F369125" w:rsidR="00C24E1B" w:rsidRPr="00A26E5D" w:rsidRDefault="00C24E1B" w:rsidP="00A26E5D">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A26E5D">
        <w:rPr>
          <w:rFonts w:ascii="Times New Roman" w:hAnsi="Times New Roman"/>
          <w:snapToGrid w:val="0"/>
          <w:sz w:val="24"/>
        </w:rPr>
        <w:t xml:space="preserve"> </w:t>
      </w:r>
      <w:r w:rsidRPr="00A26E5D">
        <w:rPr>
          <w:rFonts w:ascii="Times New Roman" w:hAnsi="Times New Roman"/>
          <w:b/>
          <w:snapToGrid w:val="0"/>
          <w:sz w:val="24"/>
        </w:rPr>
        <w:t>ke změně poplatku jen těm plátcům, kteří mají změnu poplatku</w:t>
      </w:r>
      <w:r w:rsidRPr="00A26E5D">
        <w:rPr>
          <w:rFonts w:ascii="Times New Roman" w:hAnsi="Times New Roman"/>
          <w:snapToGrid w:val="0"/>
          <w:sz w:val="24"/>
        </w:rPr>
        <w:t xml:space="preserve">, k aktualizaci kmene pro inkasní měsíc s průvodkou 1x měsíčně s tím, že Příkazce </w:t>
      </w:r>
      <w:r w:rsidRPr="00A26E5D">
        <w:rPr>
          <w:rFonts w:ascii="Times New Roman" w:hAnsi="Times New Roman"/>
          <w:b/>
          <w:snapToGrid w:val="0"/>
          <w:sz w:val="24"/>
        </w:rPr>
        <w:t>nepožaduje kontrolu</w:t>
      </w:r>
      <w:r w:rsidRPr="00A26E5D">
        <w:rPr>
          <w:rFonts w:ascii="Times New Roman" w:hAnsi="Times New Roman"/>
          <w:snapToGrid w:val="0"/>
          <w:sz w:val="24"/>
        </w:rPr>
        <w:t xml:space="preserve"> původní výše předpisu v kmeni poplatků;</w:t>
      </w:r>
    </w:p>
    <w:p w14:paraId="10C2563B" w14:textId="36514620" w:rsidR="00C24E1B" w:rsidRPr="00A26E5D" w:rsidRDefault="00C24E1B" w:rsidP="00A26E5D">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A26E5D">
        <w:rPr>
          <w:rFonts w:ascii="Times New Roman" w:hAnsi="Times New Roman"/>
          <w:snapToGrid w:val="0"/>
          <w:sz w:val="24"/>
        </w:rPr>
        <w:t xml:space="preserve"> požaduje, aby se v případě výskytu chyb ve změnovém souboru </w:t>
      </w:r>
      <w:r w:rsidRPr="00A26E5D">
        <w:rPr>
          <w:rFonts w:ascii="Times New Roman" w:hAnsi="Times New Roman"/>
          <w:b/>
          <w:snapToGrid w:val="0"/>
          <w:sz w:val="24"/>
        </w:rPr>
        <w:t>změnový soubor zpracoval;</w:t>
      </w:r>
    </w:p>
    <w:p w14:paraId="2927807E" w14:textId="43E73426" w:rsidR="00C24E1B" w:rsidRPr="00A26E5D" w:rsidRDefault="00C24E1B" w:rsidP="00A26E5D">
      <w:pPr>
        <w:pStyle w:val="Codstavec"/>
        <w:numPr>
          <w:ilvl w:val="2"/>
          <w:numId w:val="7"/>
        </w:numPr>
        <w:tabs>
          <w:tab w:val="clear" w:pos="720"/>
          <w:tab w:val="num" w:pos="709"/>
        </w:tabs>
        <w:spacing w:before="120"/>
        <w:ind w:left="709" w:hanging="709"/>
        <w:jc w:val="both"/>
        <w:rPr>
          <w:rFonts w:ascii="Times New Roman" w:hAnsi="Times New Roman"/>
          <w:sz w:val="24"/>
        </w:rPr>
      </w:pPr>
      <w:r w:rsidRPr="00410774">
        <w:rPr>
          <w:rFonts w:ascii="Times New Roman" w:hAnsi="Times New Roman"/>
          <w:sz w:val="24"/>
        </w:rPr>
        <w:t xml:space="preserve">předávat Příkazci vždy jeden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A26E5D">
        <w:rPr>
          <w:rFonts w:ascii="Times New Roman" w:hAnsi="Times New Roman"/>
          <w:sz w:val="24"/>
        </w:rPr>
        <w:t xml:space="preserve"> </w:t>
      </w:r>
      <w:r w:rsidRPr="00A26E5D">
        <w:rPr>
          <w:rFonts w:ascii="Times New Roman" w:hAnsi="Times New Roman"/>
          <w:sz w:val="24"/>
        </w:rPr>
        <w:t>který bude obsahovat platby za veškeré využívané kódy poplatků za daný inkasní měsíc.</w:t>
      </w:r>
    </w:p>
    <w:p w14:paraId="24CE4943" w14:textId="20BD57DE" w:rsidR="00C24E1B" w:rsidRPr="00A26E5D" w:rsidRDefault="00C24E1B" w:rsidP="00A26E5D">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sidR="00D6025C">
        <w:rPr>
          <w:rFonts w:ascii="Times New Roman" w:hAnsi="Times New Roman"/>
          <w:sz w:val="24"/>
        </w:rPr>
        <w:t>.</w:t>
      </w:r>
    </w:p>
    <w:p w14:paraId="2C6CE03A" w14:textId="77777777" w:rsidR="00C24E1B" w:rsidRDefault="00C24E1B" w:rsidP="00C24E1B">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08A89895" w14:textId="33F4D1DE" w:rsidR="00C24E1B" w:rsidRPr="00A26E5D" w:rsidRDefault="00C24E1B" w:rsidP="00A26E5D">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00A26E5D">
        <w:rPr>
          <w:rFonts w:ascii="Times New Roman" w:hAnsi="Times New Roman"/>
          <w:snapToGrid w:val="0"/>
          <w:sz w:val="24"/>
        </w:rPr>
        <w:t>s průvodkou</w:t>
      </w:r>
      <w:r w:rsidRPr="00A26E5D">
        <w:rPr>
          <w:rFonts w:ascii="Times New Roman" w:hAnsi="Times New Roman"/>
          <w:snapToGrid w:val="0"/>
          <w:sz w:val="24"/>
        </w:rPr>
        <w:t xml:space="preserve"> na základě zvláštní objednávky;</w:t>
      </w:r>
    </w:p>
    <w:p w14:paraId="40901B53" w14:textId="7C1A8469" w:rsidR="00C24E1B" w:rsidRPr="00642C9A" w:rsidRDefault="00C24E1B" w:rsidP="00C24E1B">
      <w:pPr>
        <w:pStyle w:val="Zkladntext"/>
        <w:numPr>
          <w:ilvl w:val="2"/>
          <w:numId w:val="7"/>
        </w:numPr>
        <w:tabs>
          <w:tab w:val="clear" w:pos="720"/>
          <w:tab w:val="left" w:pos="709"/>
        </w:tabs>
        <w:spacing w:before="120"/>
        <w:rPr>
          <w:szCs w:val="22"/>
        </w:rPr>
      </w:pPr>
      <w:r w:rsidRPr="00642C9A">
        <w:rPr>
          <w:b/>
        </w:rPr>
        <w:t>neupomínat</w:t>
      </w:r>
      <w:r w:rsidRPr="0082046C">
        <w:t xml:space="preserve"> dle požadavku </w:t>
      </w:r>
      <w:r>
        <w:t>Příkazce</w:t>
      </w:r>
      <w:r w:rsidRPr="00DE2BC9">
        <w:t xml:space="preserve"> v měsíci následujícím po inkasním měsíci </w:t>
      </w:r>
      <w:r w:rsidRPr="00642C9A">
        <w:rPr>
          <w:b/>
        </w:rPr>
        <w:t>plátce SIPO</w:t>
      </w:r>
      <w:r w:rsidRPr="00DE2BC9">
        <w:t xml:space="preserve"> odeslanou upomínkou na úhradu nezaplacených předepsaných plateb</w:t>
      </w:r>
      <w:r>
        <w:t>;</w:t>
      </w:r>
    </w:p>
    <w:p w14:paraId="76527152" w14:textId="77777777" w:rsidR="00C24E1B" w:rsidRDefault="00C24E1B" w:rsidP="00C24E1B">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 1.</w:t>
      </w:r>
    </w:p>
    <w:p w14:paraId="53D24CCD" w14:textId="77777777" w:rsidR="00C24E1B" w:rsidRPr="00DE2BC9" w:rsidRDefault="00C24E1B" w:rsidP="00FD5D77">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45D9319C" w14:textId="77777777" w:rsidR="00C24E1B" w:rsidRDefault="00C24E1B" w:rsidP="00C24E1B">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1DEA5240" w14:textId="3A30FA4E" w:rsidR="00C24E1B" w:rsidRPr="00A26E5D" w:rsidRDefault="00C24E1B" w:rsidP="00A26E5D">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A26E5D">
        <w:rPr>
          <w:rFonts w:ascii="Times New Roman" w:hAnsi="Times New Roman"/>
          <w:b/>
          <w:snapToGrid w:val="0"/>
          <w:sz w:val="24"/>
        </w:rPr>
        <w:t xml:space="preserve"> ke změně poplatku </w:t>
      </w:r>
      <w:r w:rsidRPr="00A26E5D">
        <w:rPr>
          <w:rFonts w:ascii="Times New Roman" w:hAnsi="Times New Roman"/>
          <w:snapToGrid w:val="0"/>
          <w:sz w:val="24"/>
        </w:rPr>
        <w:t>jen těm plátcům, kteří mají změnu poplatku, k aktualizaci kmene pro inkasní měsíc</w:t>
      </w:r>
      <w:r w:rsidR="00501A47" w:rsidRPr="00A26E5D">
        <w:rPr>
          <w:rFonts w:ascii="Times New Roman" w:hAnsi="Times New Roman"/>
          <w:snapToGrid w:val="0"/>
          <w:sz w:val="24"/>
        </w:rPr>
        <w:t>.</w:t>
      </w:r>
    </w:p>
    <w:p w14:paraId="416214F3" w14:textId="77777777" w:rsidR="00C24E1B" w:rsidRPr="003247F3"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6ACA94DA"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78BD629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Struktura souboru je uvedena v</w:t>
      </w:r>
      <w:r>
        <w:rPr>
          <w:rFonts w:ascii="Times New Roman" w:hAnsi="Times New Roman"/>
          <w:snapToGrid w:val="0"/>
          <w:sz w:val="24"/>
        </w:rPr>
        <w:t> TP SIPO.</w:t>
      </w:r>
    </w:p>
    <w:p w14:paraId="147BE3D8" w14:textId="17B9BC5B" w:rsidR="00C24E1B"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 povinen souhlas Pl</w:t>
      </w:r>
      <w:r w:rsidR="002B3388">
        <w:rPr>
          <w:rFonts w:ascii="Times New Roman" w:hAnsi="Times New Roman"/>
          <w:sz w:val="24"/>
          <w:szCs w:val="24"/>
        </w:rPr>
        <w:t>átce písemně prokázat, a to do 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Pr="000F4193">
        <w:rPr>
          <w:rFonts w:ascii="Times New Roman" w:hAnsi="Times New Roman"/>
          <w:snapToGrid w:val="0"/>
          <w:sz w:val="24"/>
        </w:rPr>
        <w:t>;</w:t>
      </w:r>
    </w:p>
    <w:p w14:paraId="6FE096BB" w14:textId="77777777" w:rsidR="00C24E1B" w:rsidRPr="00DE2BC9"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160365CB" w14:textId="77777777" w:rsidR="00C24E1B" w:rsidRPr="003710DB" w:rsidRDefault="00C24E1B" w:rsidP="00C24E1B">
      <w:pPr>
        <w:pStyle w:val="Nzev"/>
        <w:spacing w:before="360"/>
        <w:rPr>
          <w:sz w:val="24"/>
          <w:szCs w:val="24"/>
        </w:rPr>
      </w:pPr>
      <w:r w:rsidRPr="003710DB">
        <w:rPr>
          <w:sz w:val="24"/>
          <w:szCs w:val="24"/>
        </w:rPr>
        <w:t>III. PŘEVODY PLATEB</w:t>
      </w:r>
    </w:p>
    <w:p w14:paraId="6B612C3B" w14:textId="41E336DF" w:rsidR="00C24E1B" w:rsidRPr="00A26E5D" w:rsidRDefault="00C24E1B" w:rsidP="00A26E5D">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převádí od plátců vyinkasované platby</w:t>
      </w:r>
      <w:r w:rsidRPr="00A26E5D">
        <w:rPr>
          <w:rFonts w:ascii="Times New Roman" w:hAnsi="Times New Roman"/>
          <w:snapToGrid w:val="0"/>
          <w:color w:val="3366FF"/>
          <w:sz w:val="24"/>
        </w:rPr>
        <w:t xml:space="preserve"> </w:t>
      </w:r>
      <w:r w:rsidRPr="00A26E5D">
        <w:rPr>
          <w:rFonts w:ascii="Times New Roman" w:hAnsi="Times New Roman"/>
          <w:b/>
          <w:snapToGrid w:val="0"/>
          <w:sz w:val="24"/>
        </w:rPr>
        <w:t xml:space="preserve">souhrnným převodem </w:t>
      </w:r>
      <w:r w:rsidRPr="00A26E5D">
        <w:rPr>
          <w:rFonts w:ascii="Times New Roman" w:hAnsi="Times New Roman"/>
          <w:snapToGrid w:val="0"/>
          <w:sz w:val="24"/>
        </w:rPr>
        <w:t xml:space="preserve">do 8. dne následujícího měsíce. </w:t>
      </w:r>
    </w:p>
    <w:p w14:paraId="09EAD30A" w14:textId="0445D573" w:rsidR="00C24E1B" w:rsidRPr="00556062" w:rsidRDefault="00C24E1B" w:rsidP="00C24E1B">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 xml:space="preserve">variabilní symbol: </w:t>
      </w:r>
      <w:r w:rsidR="00A26E5D">
        <w:rPr>
          <w:rFonts w:ascii="Times New Roman" w:hAnsi="Times New Roman"/>
          <w:snapToGrid w:val="0"/>
          <w:sz w:val="24"/>
        </w:rPr>
        <w:t>113166</w:t>
      </w:r>
    </w:p>
    <w:p w14:paraId="10AEE700" w14:textId="77777777" w:rsidR="00C24E1B" w:rsidRDefault="00C24E1B" w:rsidP="00C24E1B">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20E09F9A" w14:textId="7BB749EB" w:rsidR="00C24E1B" w:rsidRPr="00DE2BC9" w:rsidRDefault="00C24E1B" w:rsidP="00C24E1B">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A26E5D">
        <w:rPr>
          <w:rFonts w:ascii="Times New Roman" w:hAnsi="Times New Roman"/>
          <w:snapToGrid w:val="0"/>
          <w:sz w:val="24"/>
        </w:rPr>
        <w:t xml:space="preserve"> --</w:t>
      </w:r>
    </w:p>
    <w:p w14:paraId="64579E0D" w14:textId="5643048E" w:rsidR="00C24E1B" w:rsidRPr="00DE2BC9" w:rsidRDefault="00C24E1B" w:rsidP="00C24E1B">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7E66570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Pr>
          <w:rFonts w:ascii="Times New Roman" w:hAnsi="Times New Roman"/>
          <w:sz w:val="24"/>
        </w:rPr>
        <w:t xml:space="preserve"> </w:t>
      </w:r>
      <w:r w:rsidRPr="00B25FEB">
        <w:rPr>
          <w:rStyle w:val="upd"/>
          <w:rFonts w:ascii="Times New Roman" w:hAnsi="Times New Roman"/>
          <w:bCs/>
          <w:sz w:val="24"/>
          <w:szCs w:val="24"/>
        </w:rPr>
        <w:t xml:space="preserve">a evidence </w:t>
      </w:r>
      <w:proofErr w:type="spellStart"/>
      <w:r w:rsidRPr="00B25FEB">
        <w:rPr>
          <w:rStyle w:val="upd"/>
          <w:rFonts w:ascii="Times New Roman" w:hAnsi="Times New Roman"/>
          <w:bCs/>
          <w:sz w:val="24"/>
          <w:szCs w:val="24"/>
        </w:rPr>
        <w:t>svěřenských</w:t>
      </w:r>
      <w:proofErr w:type="spellEnd"/>
      <w:r w:rsidRPr="00B25FEB">
        <w:rPr>
          <w:rStyle w:val="upd"/>
          <w:rFonts w:ascii="Times New Roman" w:hAnsi="Times New Roman"/>
          <w:bCs/>
          <w:sz w:val="24"/>
          <w:szCs w:val="24"/>
        </w:rPr>
        <w:t xml:space="preserve">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372564D6" w14:textId="77777777" w:rsidR="00C24E1B" w:rsidRPr="00DE2BC9" w:rsidRDefault="00C24E1B" w:rsidP="00C24E1B">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15C4D01E" w14:textId="401ADFC8" w:rsidR="00C24E1B" w:rsidRPr="00A26E5D" w:rsidRDefault="00C24E1B" w:rsidP="00A26E5D">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Pr>
          <w:rFonts w:ascii="Times New Roman" w:hAnsi="Times New Roman"/>
          <w:b/>
          <w:snapToGrid w:val="0"/>
          <w:sz w:val="24"/>
        </w:rPr>
        <w:t>V</w:t>
      </w:r>
      <w:r w:rsidRPr="003710DB">
        <w:rPr>
          <w:rFonts w:ascii="Times New Roman" w:hAnsi="Times New Roman"/>
          <w:b/>
          <w:snapToGrid w:val="0"/>
          <w:sz w:val="24"/>
        </w:rPr>
        <w:t xml:space="preserve">yúčtování </w:t>
      </w:r>
      <w:r>
        <w:rPr>
          <w:rFonts w:ascii="Times New Roman" w:hAnsi="Times New Roman"/>
          <w:b/>
          <w:snapToGrid w:val="0"/>
          <w:sz w:val="24"/>
        </w:rPr>
        <w:t>SIPO</w:t>
      </w:r>
      <w:r w:rsidRPr="00DE2BC9">
        <w:rPr>
          <w:rFonts w:ascii="Times New Roman" w:hAnsi="Times New Roman"/>
          <w:snapToGrid w:val="0"/>
          <w:sz w:val="24"/>
        </w:rPr>
        <w:t xml:space="preserve"> </w:t>
      </w:r>
      <w:r w:rsidRPr="00A26E5D">
        <w:rPr>
          <w:rFonts w:ascii="Times New Roman" w:hAnsi="Times New Roman"/>
          <w:snapToGrid w:val="0"/>
          <w:sz w:val="24"/>
        </w:rPr>
        <w:t>souhrnně za všechny využívané kódy poplatků (pokud úhrnné platby budou</w:t>
      </w:r>
      <w:r w:rsidRPr="00A26E5D">
        <w:rPr>
          <w:rFonts w:ascii="Times New Roman" w:hAnsi="Times New Roman"/>
          <w:sz w:val="24"/>
        </w:rPr>
        <w:t xml:space="preserve"> Příkazníkem převáděny v rámci jednoho termínu jedním převodem za všechny využívané kódy poplatků</w:t>
      </w:r>
      <w:r w:rsidRPr="00A26E5D">
        <w:rPr>
          <w:rFonts w:ascii="Times New Roman" w:hAnsi="Times New Roman"/>
          <w:snapToGrid w:val="0"/>
          <w:sz w:val="24"/>
        </w:rPr>
        <w:t xml:space="preserve">) </w:t>
      </w:r>
      <w:r w:rsidRPr="00A26E5D">
        <w:rPr>
          <w:rFonts w:ascii="Times New Roman" w:hAnsi="Times New Roman"/>
          <w:b/>
          <w:snapToGrid w:val="0"/>
          <w:sz w:val="24"/>
        </w:rPr>
        <w:t xml:space="preserve">na e-mailovou adresu Příkazce uvedenou v Příloze </w:t>
      </w:r>
      <w:proofErr w:type="gramStart"/>
      <w:r w:rsidRPr="00A26E5D">
        <w:rPr>
          <w:rFonts w:ascii="Times New Roman" w:hAnsi="Times New Roman"/>
          <w:b/>
          <w:snapToGrid w:val="0"/>
          <w:sz w:val="24"/>
        </w:rPr>
        <w:t>č.1, bod</w:t>
      </w:r>
      <w:proofErr w:type="gramEnd"/>
      <w:r w:rsidRPr="00A26E5D">
        <w:rPr>
          <w:rFonts w:ascii="Times New Roman" w:hAnsi="Times New Roman"/>
          <w:b/>
          <w:snapToGrid w:val="0"/>
          <w:sz w:val="24"/>
        </w:rPr>
        <w:t xml:space="preserve"> 1.3.</w:t>
      </w:r>
    </w:p>
    <w:p w14:paraId="3A70D5DB" w14:textId="77777777" w:rsidR="00C24E1B" w:rsidRPr="00725BBF" w:rsidRDefault="00C24E1B" w:rsidP="00C24E1B">
      <w:pPr>
        <w:pStyle w:val="Nzev"/>
        <w:spacing w:before="360"/>
        <w:rPr>
          <w:sz w:val="24"/>
          <w:szCs w:val="24"/>
        </w:rPr>
      </w:pPr>
      <w:r>
        <w:rPr>
          <w:sz w:val="24"/>
          <w:szCs w:val="24"/>
        </w:rPr>
        <w:t>IV. CENA A ZPŮSOB ÚHRADY</w:t>
      </w:r>
    </w:p>
    <w:p w14:paraId="15C90CED" w14:textId="77777777" w:rsidR="00C24E1B" w:rsidRPr="00DE2BC9" w:rsidRDefault="00C24E1B" w:rsidP="00C24E1B">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4B9A5B8E" w14:textId="77777777" w:rsidR="00C24E1B" w:rsidRPr="00DE2BC9" w:rsidRDefault="00C24E1B" w:rsidP="00C24E1B">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lastRenderedPageBreak/>
        <w:t>V případě požadavků na ostatní služby dle Čl. II, bod 2.1 nebo požadavku na mimořádnou tvorbu souborů dle Objednávky doplňkových služeb, zaplatí Příkazce cenu v souladu s Ceníkem platným v inkasním měsíci.</w:t>
      </w:r>
    </w:p>
    <w:p w14:paraId="7BB72BED" w14:textId="77777777" w:rsidR="00C24E1B" w:rsidRPr="00156C19" w:rsidRDefault="00C24E1B" w:rsidP="00C24E1B">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3D1D1F08" w14:textId="08A231D9" w:rsidR="00C24E1B" w:rsidRDefault="00C24E1B" w:rsidP="00C24E1B">
      <w:pPr>
        <w:pStyle w:val="Codstavec"/>
        <w:tabs>
          <w:tab w:val="left" w:pos="709"/>
        </w:tabs>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Úhrada ceny </w:t>
      </w:r>
      <w:r>
        <w:rPr>
          <w:rFonts w:ascii="Times New Roman" w:hAnsi="Times New Roman"/>
          <w:snapToGrid w:val="0"/>
          <w:sz w:val="24"/>
        </w:rPr>
        <w:t xml:space="preserve">dle bodu 4.1 této Smlouvy bude prováděna </w:t>
      </w:r>
      <w:r>
        <w:rPr>
          <w:rFonts w:ascii="Times New Roman" w:hAnsi="Times New Roman"/>
          <w:b/>
          <w:snapToGrid w:val="0"/>
          <w:sz w:val="24"/>
        </w:rPr>
        <w:t xml:space="preserve">odečtem </w:t>
      </w:r>
      <w:r>
        <w:rPr>
          <w:rFonts w:ascii="Times New Roman" w:hAnsi="Times New Roman"/>
          <w:snapToGrid w:val="0"/>
          <w:sz w:val="24"/>
        </w:rPr>
        <w:t>z vyinkasovaných plateb. Tento způsob úhrady bude Příkazníkem rozepsán ve Vyúčtování SIPO.</w:t>
      </w:r>
    </w:p>
    <w:p w14:paraId="0A3ED70C" w14:textId="77777777" w:rsidR="00226595" w:rsidRPr="00250E7D" w:rsidRDefault="00226595" w:rsidP="00D71421">
      <w:pPr>
        <w:pStyle w:val="Nzev"/>
        <w:spacing w:before="360"/>
        <w:rPr>
          <w:sz w:val="24"/>
          <w:szCs w:val="24"/>
        </w:rPr>
      </w:pPr>
      <w:r>
        <w:rPr>
          <w:sz w:val="24"/>
          <w:szCs w:val="24"/>
        </w:rPr>
        <w:t>V. ZVLÁŠTNÍ UJEDNÁNÍ</w:t>
      </w:r>
      <w:r w:rsidR="00D71421" w:rsidRPr="00D71421">
        <w:rPr>
          <w:sz w:val="24"/>
          <w:szCs w:val="24"/>
        </w:rPr>
        <w:t xml:space="preserve"> </w:t>
      </w:r>
      <w:r w:rsidR="00D71421">
        <w:rPr>
          <w:sz w:val="24"/>
          <w:szCs w:val="24"/>
        </w:rPr>
        <w:t>A OCHRANA OSOBNÍCH ÚDAJŮ</w:t>
      </w:r>
    </w:p>
    <w:p w14:paraId="27CCAD0B" w14:textId="77777777" w:rsidR="00226595" w:rsidRDefault="00226595"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721755FC" w14:textId="77777777" w:rsidR="00226595" w:rsidRPr="003247F3" w:rsidRDefault="002838B8"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 předává datové soubory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034334">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w:t>
      </w:r>
      <w:r w:rsidR="00226595" w:rsidRPr="00DE2BC9">
        <w:rPr>
          <w:rFonts w:ascii="Times New Roman" w:hAnsi="Times New Roman"/>
          <w:snapToGrid w:val="0"/>
          <w:sz w:val="24"/>
        </w:rPr>
        <w:t xml:space="preserve">atové soubory </w:t>
      </w:r>
      <w:r>
        <w:rPr>
          <w:rFonts w:ascii="Times New Roman" w:hAnsi="Times New Roman"/>
          <w:snapToGrid w:val="0"/>
          <w:sz w:val="24"/>
        </w:rPr>
        <w:t xml:space="preserve">musí být </w:t>
      </w:r>
      <w:r w:rsidR="00226595" w:rsidRPr="00DE2BC9">
        <w:rPr>
          <w:rFonts w:ascii="Times New Roman" w:hAnsi="Times New Roman"/>
          <w:snapToGrid w:val="0"/>
          <w:sz w:val="24"/>
        </w:rPr>
        <w:t>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Pr>
          <w:rFonts w:ascii="Times New Roman" w:hAnsi="Times New Roman"/>
          <w:snapToGrid w:val="0"/>
          <w:sz w:val="24"/>
        </w:rPr>
        <w:t xml:space="preserve">, </w:t>
      </w:r>
      <w:r w:rsidR="00226595">
        <w:rPr>
          <w:rFonts w:ascii="Times New Roman" w:hAnsi="Times New Roman"/>
          <w:snapToGrid w:val="0"/>
          <w:sz w:val="24"/>
        </w:rPr>
        <w:t>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11174014" w14:textId="0F740A70" w:rsidR="00226595" w:rsidRPr="00A26E5D" w:rsidRDefault="00226595" w:rsidP="00A26E5D">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 xml:space="preserve">u </w:t>
      </w:r>
      <w:proofErr w:type="spellStart"/>
      <w:r w:rsidR="00260DC9">
        <w:rPr>
          <w:rFonts w:ascii="Times New Roman" w:hAnsi="Times New Roman"/>
          <w:snapToGrid w:val="0"/>
          <w:sz w:val="24"/>
        </w:rPr>
        <w:t>System</w:t>
      </w:r>
      <w:proofErr w:type="spellEnd"/>
      <w:r w:rsidR="00260DC9">
        <w:rPr>
          <w:rFonts w:ascii="Times New Roman" w:hAnsi="Times New Roman"/>
          <w:snapToGrid w:val="0"/>
          <w:sz w:val="24"/>
        </w:rPr>
        <w:t xml:space="preserve"> Data </w:t>
      </w:r>
      <w:proofErr w:type="spellStart"/>
      <w:r w:rsidR="00260DC9">
        <w:rPr>
          <w:rFonts w:ascii="Times New Roman" w:hAnsi="Times New Roman"/>
          <w:snapToGrid w:val="0"/>
          <w:sz w:val="24"/>
        </w:rPr>
        <w:t>Format</w:t>
      </w:r>
      <w:proofErr w:type="spellEnd"/>
      <w:r w:rsidR="00260DC9">
        <w:rPr>
          <w:rFonts w:ascii="Times New Roman" w:hAnsi="Times New Roman"/>
          <w:snapToGrid w:val="0"/>
          <w:sz w:val="24"/>
        </w:rPr>
        <w:t xml:space="preserve">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A26E5D">
        <w:rPr>
          <w:rFonts w:ascii="Times New Roman" w:hAnsi="Times New Roman"/>
          <w:snapToGrid w:val="0"/>
          <w:color w:val="3366FF"/>
          <w:sz w:val="24"/>
        </w:rPr>
        <w:t xml:space="preserve"> </w:t>
      </w:r>
      <w:r w:rsidRPr="00A26E5D">
        <w:rPr>
          <w:rFonts w:ascii="Times New Roman" w:hAnsi="Times New Roman"/>
          <w:b/>
          <w:snapToGrid w:val="0"/>
          <w:sz w:val="24"/>
        </w:rPr>
        <w:t xml:space="preserve">WINDOWS 1250 </w:t>
      </w:r>
      <w:r w:rsidRPr="00A26E5D">
        <w:rPr>
          <w:rFonts w:ascii="Times New Roman" w:hAnsi="Times New Roman"/>
          <w:snapToGrid w:val="0"/>
          <w:sz w:val="24"/>
        </w:rPr>
        <w:t>(kódová stránka 1250).</w:t>
      </w:r>
    </w:p>
    <w:p w14:paraId="4401F763" w14:textId="77777777" w:rsidR="00D939AF" w:rsidRPr="00FB7B51"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FB7257">
        <w:rPr>
          <w:rFonts w:ascii="Times New Roman" w:hAnsi="Times New Roman"/>
          <w:snapToGrid w:val="0"/>
          <w:sz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034334">
        <w:rPr>
          <w:rFonts w:ascii="Times New Roman" w:hAnsi="Times New Roman"/>
          <w:snapToGrid w:val="0"/>
          <w:sz w:val="24"/>
        </w:rPr>
        <w:t>D</w:t>
      </w:r>
      <w:r w:rsidRPr="00FB7257">
        <w:rPr>
          <w:rFonts w:ascii="Times New Roman" w:hAnsi="Times New Roman"/>
          <w:snapToGrid w:val="0"/>
          <w:sz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Povinnost </w:t>
      </w:r>
      <w:r w:rsidR="000F25D6">
        <w:rPr>
          <w:rFonts w:ascii="Times New Roman" w:hAnsi="Times New Roman"/>
          <w:snapToGrid w:val="0"/>
          <w:sz w:val="24"/>
        </w:rPr>
        <w:t>mlčenlivosti trvá až do doby, kdy se Důvěrné informace stanou obecně známými za předpokladu, že se tak nestane por</w:t>
      </w:r>
      <w:r w:rsidR="00547C8E">
        <w:rPr>
          <w:rFonts w:ascii="Times New Roman" w:hAnsi="Times New Roman"/>
          <w:snapToGrid w:val="0"/>
          <w:sz w:val="24"/>
        </w:rPr>
        <w:t>ušením povinnosti mlčenlivosti S</w:t>
      </w:r>
      <w:r w:rsidR="000F25D6">
        <w:rPr>
          <w:rFonts w:ascii="Times New Roman" w:hAnsi="Times New Roman"/>
          <w:snapToGrid w:val="0"/>
          <w:sz w:val="24"/>
        </w:rPr>
        <w:t xml:space="preserve">mluvní strany. </w:t>
      </w:r>
      <w:r w:rsidRPr="00FB7B51">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547C8E">
        <w:rPr>
          <w:rFonts w:ascii="Times New Roman" w:hAnsi="Times New Roman"/>
          <w:kern w:val="28"/>
          <w:sz w:val="24"/>
          <w:szCs w:val="24"/>
        </w:rPr>
        <w:t>S</w:t>
      </w:r>
      <w:r w:rsidRPr="00FB7B51">
        <w:rPr>
          <w:rFonts w:ascii="Times New Roman" w:hAnsi="Times New Roman"/>
          <w:kern w:val="28"/>
          <w:sz w:val="24"/>
          <w:szCs w:val="24"/>
        </w:rPr>
        <w:t>mluvní strany.</w:t>
      </w:r>
      <w:r w:rsidRPr="00FB7B51">
        <w:rPr>
          <w:rFonts w:ascii="Times New Roman" w:hAnsi="Times New Roman"/>
          <w:kern w:val="28"/>
          <w:szCs w:val="24"/>
        </w:rPr>
        <w:t xml:space="preserve"> </w:t>
      </w:r>
    </w:p>
    <w:p w14:paraId="1A7C6CAE" w14:textId="4A4EBC90" w:rsidR="00A13034" w:rsidRDefault="00A13034"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1F7C0D">
        <w:rPr>
          <w:rFonts w:ascii="Times New Roman" w:hAnsi="Times New Roman"/>
          <w:sz w:val="24"/>
          <w:szCs w:val="24"/>
        </w:rPr>
        <w:t xml:space="preserve">Předmětem této části Smlouvy je </w:t>
      </w:r>
      <w:r w:rsidR="00C207D1">
        <w:rPr>
          <w:rFonts w:ascii="Times New Roman" w:hAnsi="Times New Roman"/>
          <w:sz w:val="24"/>
          <w:szCs w:val="24"/>
        </w:rPr>
        <w:t xml:space="preserve">dále </w:t>
      </w:r>
      <w:r w:rsidRPr="001F7C0D">
        <w:rPr>
          <w:rFonts w:ascii="Times New Roman" w:hAnsi="Times New Roman"/>
          <w:sz w:val="24"/>
          <w:szCs w:val="24"/>
        </w:rPr>
        <w:t>úprava vzájemných práv a povinností při zpracování osobních údajů ve smyslu čl. 28 obecného nařízení Evropského parlamentu a rady (EU) 2016/679, o ochraně osobních údajů (dále jen „</w:t>
      </w:r>
      <w:r w:rsidRPr="001F7C0D">
        <w:rPr>
          <w:rFonts w:ascii="Times New Roman" w:hAnsi="Times New Roman"/>
          <w:b/>
          <w:sz w:val="24"/>
          <w:szCs w:val="24"/>
        </w:rPr>
        <w:t>GDPR</w:t>
      </w:r>
      <w:r w:rsidRPr="001F7C0D">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49A4B937" w14:textId="6EF2CA95" w:rsidR="00A26E5D" w:rsidRDefault="00A26E5D" w:rsidP="00A26E5D">
      <w:pPr>
        <w:pStyle w:val="Codstavec"/>
        <w:spacing w:before="120"/>
        <w:ind w:left="709" w:firstLine="0"/>
        <w:jc w:val="both"/>
        <w:rPr>
          <w:rFonts w:ascii="Times New Roman" w:hAnsi="Times New Roman"/>
          <w:snapToGrid w:val="0"/>
          <w:sz w:val="24"/>
          <w:szCs w:val="24"/>
        </w:rPr>
      </w:pPr>
    </w:p>
    <w:p w14:paraId="7352A864" w14:textId="77777777" w:rsidR="00A26E5D" w:rsidRPr="008C7E67" w:rsidRDefault="00A26E5D" w:rsidP="00A26E5D">
      <w:pPr>
        <w:pStyle w:val="Codstavec"/>
        <w:spacing w:before="120"/>
        <w:ind w:left="709" w:firstLine="0"/>
        <w:jc w:val="both"/>
        <w:rPr>
          <w:rFonts w:ascii="Times New Roman" w:hAnsi="Times New Roman"/>
          <w:snapToGrid w:val="0"/>
          <w:sz w:val="24"/>
          <w:szCs w:val="24"/>
        </w:rPr>
      </w:pPr>
    </w:p>
    <w:p w14:paraId="32620F47" w14:textId="77777777" w:rsidR="00A13034" w:rsidRPr="00932FBE" w:rsidRDefault="00A13034" w:rsidP="00065AB2">
      <w:pPr>
        <w:pStyle w:val="cpodstavecslovan1"/>
        <w:numPr>
          <w:ilvl w:val="2"/>
          <w:numId w:val="12"/>
        </w:numPr>
        <w:spacing w:before="120" w:after="0" w:line="300" w:lineRule="exact"/>
        <w:rPr>
          <w:sz w:val="24"/>
          <w:szCs w:val="24"/>
        </w:rPr>
      </w:pPr>
      <w:r w:rsidRPr="001F7C0D">
        <w:rPr>
          <w:sz w:val="24"/>
          <w:szCs w:val="24"/>
        </w:rPr>
        <w:lastRenderedPageBreak/>
        <w:t xml:space="preserve">Smluvní strany si budou v průběhu plnění předmětu této Smlouvy po dobu její účinnosti navzájem předávat osobní údaje o plátcích Příkazce, a to v rozsahu položek osobních údajů podle </w:t>
      </w:r>
      <w:r w:rsidR="00C207D1">
        <w:rPr>
          <w:sz w:val="24"/>
          <w:szCs w:val="24"/>
        </w:rPr>
        <w:t>souborů a výstupů</w:t>
      </w:r>
      <w:r w:rsidRPr="001F7C0D">
        <w:rPr>
          <w:sz w:val="24"/>
          <w:szCs w:val="24"/>
        </w:rPr>
        <w:t xml:space="preserve"> tak, jak je specifikován v TP SIPO. Účelem zpracování osobních údajů plátců Příkazce je zajištění plnění této Smlouvy. Příkazník bude zpracovávat osobní údaje plátců způsobem stanoveným v této </w:t>
      </w:r>
      <w:r>
        <w:rPr>
          <w:sz w:val="24"/>
          <w:szCs w:val="24"/>
        </w:rPr>
        <w:t>S</w:t>
      </w:r>
      <w:r w:rsidRPr="001F7C0D">
        <w:rPr>
          <w:sz w:val="24"/>
          <w:szCs w:val="24"/>
        </w:rPr>
        <w:t>mlouvě a v TP SIPO.</w:t>
      </w:r>
      <w:r>
        <w:rPr>
          <w:sz w:val="24"/>
          <w:szCs w:val="24"/>
        </w:rPr>
        <w:t xml:space="preserve"> Příkazce předává osobní údaje Příkazníkovi v zašifrovaném souboru.</w:t>
      </w:r>
    </w:p>
    <w:p w14:paraId="76F0D5E1"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Informační povinnosti vůči</w:t>
      </w:r>
      <w:r>
        <w:rPr>
          <w:sz w:val="24"/>
          <w:szCs w:val="24"/>
        </w:rPr>
        <w:t xml:space="preserve"> plátcům</w:t>
      </w:r>
      <w:r w:rsidR="00667EE5">
        <w:rPr>
          <w:sz w:val="24"/>
          <w:szCs w:val="24"/>
        </w:rPr>
        <w:t>,</w:t>
      </w:r>
      <w:r>
        <w:rPr>
          <w:sz w:val="24"/>
          <w:szCs w:val="24"/>
        </w:rPr>
        <w:t xml:space="preserve"> jako</w:t>
      </w:r>
      <w:r w:rsidRPr="001F7C0D">
        <w:rPr>
          <w:sz w:val="24"/>
          <w:szCs w:val="24"/>
        </w:rPr>
        <w:t xml:space="preserve"> subjektům údajů dle GDPR</w:t>
      </w:r>
      <w:r w:rsidR="00667EE5">
        <w:rPr>
          <w:sz w:val="24"/>
          <w:szCs w:val="24"/>
        </w:rPr>
        <w:t>,</w:t>
      </w:r>
      <w:r w:rsidRPr="001F7C0D">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1F7C0D">
        <w:rPr>
          <w:sz w:val="24"/>
          <w:szCs w:val="24"/>
        </w:rPr>
        <w:t>. Vedle toho plní informační povinnost vůči plátcům také Příkazník, pokud plátci sjednali s Příkazníkem s</w:t>
      </w:r>
      <w:r>
        <w:rPr>
          <w:sz w:val="24"/>
          <w:szCs w:val="24"/>
        </w:rPr>
        <w:t>lužbu</w:t>
      </w:r>
      <w:r w:rsidRPr="001F7C0D">
        <w:rPr>
          <w:sz w:val="24"/>
          <w:szCs w:val="24"/>
        </w:rPr>
        <w:t xml:space="preserve"> SIPO, podle Obchodních podmínek SIPO pro plátce</w:t>
      </w:r>
      <w:r>
        <w:rPr>
          <w:sz w:val="24"/>
          <w:szCs w:val="24"/>
        </w:rPr>
        <w:t>, na základě které svěřili své osobní údaje přímo Příkazníkovi</w:t>
      </w:r>
      <w:r w:rsidRPr="001F7C0D">
        <w:rPr>
          <w:sz w:val="24"/>
          <w:szCs w:val="24"/>
        </w:rPr>
        <w:t xml:space="preserve">. </w:t>
      </w:r>
    </w:p>
    <w:p w14:paraId="104A16B2"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05556B2E"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38FD863F"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7114041D" w14:textId="65DFED2A" w:rsidR="00A13034" w:rsidRDefault="00A13034" w:rsidP="00065AB2">
      <w:pPr>
        <w:pStyle w:val="cpodstavecslovan1"/>
        <w:numPr>
          <w:ilvl w:val="2"/>
          <w:numId w:val="12"/>
        </w:numPr>
        <w:spacing w:before="120" w:after="0" w:line="300" w:lineRule="exact"/>
        <w:rPr>
          <w:sz w:val="24"/>
          <w:szCs w:val="24"/>
        </w:rPr>
      </w:pPr>
      <w:r w:rsidRPr="001F7C0D">
        <w:rPr>
          <w:sz w:val="24"/>
          <w:szCs w:val="24"/>
        </w:rPr>
        <w:t>Pokud to dovolují obecně závazné předpisy, je Příkazník oprávněn pověřit zpracováním dalšího zpracovatele, pouze však jen s předchozím písemným souhlasem Příkazce. 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5A9A61C3" w14:textId="6A40869F" w:rsidR="00A26E5D" w:rsidRDefault="00A26E5D" w:rsidP="00A26E5D">
      <w:pPr>
        <w:pStyle w:val="cpodstavecslovan1"/>
        <w:numPr>
          <w:ilvl w:val="0"/>
          <w:numId w:val="0"/>
        </w:numPr>
        <w:spacing w:before="120" w:after="0" w:line="300" w:lineRule="exact"/>
        <w:ind w:left="720"/>
        <w:rPr>
          <w:sz w:val="24"/>
          <w:szCs w:val="24"/>
        </w:rPr>
      </w:pPr>
    </w:p>
    <w:p w14:paraId="48796351" w14:textId="77777777" w:rsidR="00A26E5D" w:rsidRPr="001F7C0D" w:rsidRDefault="00A26E5D" w:rsidP="00A26E5D">
      <w:pPr>
        <w:pStyle w:val="cpodstavecslovan1"/>
        <w:numPr>
          <w:ilvl w:val="0"/>
          <w:numId w:val="0"/>
        </w:numPr>
        <w:spacing w:before="120" w:after="0" w:line="300" w:lineRule="exact"/>
        <w:ind w:left="720"/>
        <w:rPr>
          <w:sz w:val="24"/>
          <w:szCs w:val="24"/>
        </w:rPr>
      </w:pPr>
    </w:p>
    <w:p w14:paraId="27EEB596"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napToGrid w:val="0"/>
          <w:sz w:val="24"/>
          <w:szCs w:val="24"/>
        </w:rPr>
        <w:lastRenderedPageBreak/>
        <w:t xml:space="preserve">Obě Smluvní strany prohlašují, že mají vytvořeny takové technické podmínky, které zaručují ochranu všech osobních údajů zpracovávaných v souladu s uzavřenou Smlouvou před neoprávněnou manipulací třetími osobami. </w:t>
      </w:r>
      <w:r>
        <w:rPr>
          <w:snapToGrid w:val="0"/>
          <w:sz w:val="24"/>
          <w:szCs w:val="24"/>
        </w:rPr>
        <w:t xml:space="preserve">Obě Smluvní strany </w:t>
      </w:r>
      <w:r w:rsidRPr="001F7C0D">
        <w:rPr>
          <w:snapToGrid w:val="0"/>
          <w:sz w:val="24"/>
          <w:szCs w:val="24"/>
        </w:rPr>
        <w:t>se zavazuj</w:t>
      </w:r>
      <w:r>
        <w:rPr>
          <w:snapToGrid w:val="0"/>
          <w:sz w:val="24"/>
          <w:szCs w:val="24"/>
        </w:rPr>
        <w:t>í</w:t>
      </w:r>
      <w:r w:rsidRPr="001F7C0D">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patří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1F7C0D">
        <w:rPr>
          <w:snapToGrid w:val="0"/>
          <w:sz w:val="24"/>
          <w:szCs w:val="24"/>
        </w:rPr>
        <w:t>objekt</w:t>
      </w:r>
      <w:r>
        <w:rPr>
          <w:snapToGrid w:val="0"/>
          <w:sz w:val="24"/>
          <w:szCs w:val="24"/>
        </w:rPr>
        <w:t xml:space="preserve">ech Smluvních stran </w:t>
      </w:r>
      <w:r w:rsidRPr="001F7C0D">
        <w:rPr>
          <w:snapToGrid w:val="0"/>
          <w:sz w:val="24"/>
          <w:szCs w:val="24"/>
        </w:rPr>
        <w:t>proti vniknutí třetích osob, tzn., že do těchto místností budou mít přístup pouze osoby</w:t>
      </w:r>
      <w:r>
        <w:rPr>
          <w:snapToGrid w:val="0"/>
          <w:sz w:val="24"/>
          <w:szCs w:val="24"/>
        </w:rPr>
        <w:t xml:space="preserve"> každou ze Smluvních stran </w:t>
      </w:r>
      <w:r w:rsidRPr="001F7C0D">
        <w:rPr>
          <w:snapToGrid w:val="0"/>
          <w:sz w:val="24"/>
          <w:szCs w:val="24"/>
        </w:rPr>
        <w:t>určené.</w:t>
      </w:r>
    </w:p>
    <w:p w14:paraId="0BB90872"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5485C5CB"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Dojde-li z jakéhokoli důvodu (např. z důvodu legislativních změn, rozhodnutí státního orgánu atp.) k nutnosti změny dohodnutých pravidel při plnění předmětu této Smlouvy, zavazují se Smluvní strany neprodleně o této skutečnosti informovat. Smluvní strany jsou povinny v takovém případě zahájit jednání o změně této Smlouvy.</w:t>
      </w:r>
    </w:p>
    <w:p w14:paraId="2B01E86B"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033E2B63"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031338A1" w14:textId="77777777" w:rsidR="00A13034" w:rsidRPr="00FA43A7" w:rsidRDefault="00233AD0" w:rsidP="00065AB2">
      <w:pPr>
        <w:pStyle w:val="cpodstavecslovan1"/>
        <w:numPr>
          <w:ilvl w:val="2"/>
          <w:numId w:val="12"/>
        </w:numPr>
        <w:spacing w:before="120" w:after="0" w:line="300" w:lineRule="exact"/>
        <w:rPr>
          <w:sz w:val="24"/>
          <w:szCs w:val="24"/>
        </w:rPr>
      </w:pPr>
      <w:r>
        <w:rPr>
          <w:sz w:val="24"/>
          <w:szCs w:val="24"/>
        </w:rPr>
        <w:t xml:space="preserve">Po ukončení </w:t>
      </w:r>
      <w:r w:rsidR="005B22F6">
        <w:rPr>
          <w:sz w:val="24"/>
          <w:szCs w:val="24"/>
        </w:rPr>
        <w:t xml:space="preserve">účinnosti </w:t>
      </w:r>
      <w:r>
        <w:rPr>
          <w:sz w:val="24"/>
          <w:szCs w:val="24"/>
        </w:rPr>
        <w:t>této Smlouvy, je Příkazník povinen ukončit zpracování osobních údajů plátců podle této Smlouvy s tím, že osobní údaje plátců</w:t>
      </w:r>
      <w:r w:rsidR="005B22F6">
        <w:rPr>
          <w:sz w:val="24"/>
          <w:szCs w:val="24"/>
        </w:rPr>
        <w:t xml:space="preserve"> jsou dále archivovány po dobu tří let pro účely uplatnění práv a oprávněných zájmů Příkazníka. </w:t>
      </w:r>
      <w:r w:rsidR="00A13034">
        <w:rPr>
          <w:sz w:val="24"/>
          <w:szCs w:val="24"/>
        </w:rPr>
        <w:t xml:space="preserve">Tímto odstavcem není dotčeno další zpracování osobních údajů plátců na základě </w:t>
      </w:r>
      <w:r w:rsidR="00A13034" w:rsidRPr="00FA43A7">
        <w:rPr>
          <w:sz w:val="24"/>
          <w:szCs w:val="24"/>
        </w:rPr>
        <w:t>s</w:t>
      </w:r>
      <w:r w:rsidR="00A13034">
        <w:rPr>
          <w:sz w:val="24"/>
          <w:szCs w:val="24"/>
        </w:rPr>
        <w:t>lužby</w:t>
      </w:r>
      <w:r w:rsidR="00A13034" w:rsidRPr="00FA43A7">
        <w:rPr>
          <w:sz w:val="24"/>
          <w:szCs w:val="24"/>
        </w:rPr>
        <w:t xml:space="preserve"> SIPO, podle Obchodních podmínek SIPO pro plátce</w:t>
      </w:r>
      <w:r w:rsidR="00A13034">
        <w:rPr>
          <w:sz w:val="24"/>
          <w:szCs w:val="24"/>
        </w:rPr>
        <w:t>, na základě které svěřili plátci své osobní údaje přímo Příkazníkovi.</w:t>
      </w:r>
    </w:p>
    <w:p w14:paraId="13702CC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517329FA" w14:textId="77777777"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0620457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lastRenderedPageBreak/>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00E0500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86A1692" w14:textId="77777777" w:rsidR="00226595" w:rsidRPr="00F32633" w:rsidRDefault="00226595" w:rsidP="00065AB2">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58F0C192" w14:textId="33CB9EA8"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w:t>
      </w:r>
      <w:r w:rsidR="005A12FA" w:rsidRPr="005A12FA">
        <w:rPr>
          <w:rFonts w:ascii="Times New Roman" w:hAnsi="Times New Roman"/>
          <w:snapToGrid w:val="0"/>
          <w:sz w:val="24"/>
          <w:szCs w:val="24"/>
        </w:rPr>
        <w:t xml:space="preserve"> </w:t>
      </w:r>
      <w:r w:rsidR="005A12FA">
        <w:rPr>
          <w:rFonts w:ascii="Times New Roman" w:hAnsi="Times New Roman"/>
          <w:snapToGrid w:val="0"/>
          <w:sz w:val="24"/>
          <w:szCs w:val="24"/>
        </w:rPr>
        <w:t>včetně porušení povinností stanovených k ochraně osobních údajů podle čl. V</w:t>
      </w:r>
      <w:r w:rsidR="00312838">
        <w:rPr>
          <w:rFonts w:ascii="Times New Roman" w:hAnsi="Times New Roman"/>
          <w:snapToGrid w:val="0"/>
          <w:sz w:val="24"/>
          <w:szCs w:val="24"/>
        </w:rPr>
        <w:t>, bod 5.5</w:t>
      </w:r>
      <w:r w:rsidR="005A12FA">
        <w:rPr>
          <w:rFonts w:ascii="Times New Roman" w:hAnsi="Times New Roman"/>
          <w:snapToGrid w:val="0"/>
          <w:sz w:val="24"/>
          <w:szCs w:val="24"/>
        </w:rPr>
        <w:t>,</w:t>
      </w:r>
      <w:r w:rsidRPr="002C454B">
        <w:rPr>
          <w:rFonts w:ascii="Times New Roman" w:hAnsi="Times New Roman"/>
          <w:snapToGrid w:val="0"/>
          <w:sz w:val="24"/>
          <w:szCs w:val="24"/>
        </w:rPr>
        <w:t xml:space="preserve"> je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273EDDE0"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31D29A11"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776D40C9"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355B4B38" w14:textId="77777777" w:rsidR="00226595" w:rsidRPr="00F32633" w:rsidRDefault="00226595" w:rsidP="008C2A45">
      <w:pPr>
        <w:pStyle w:val="Nzev"/>
        <w:spacing w:before="360"/>
        <w:rPr>
          <w:sz w:val="24"/>
          <w:szCs w:val="24"/>
        </w:rPr>
      </w:pPr>
      <w:r>
        <w:rPr>
          <w:sz w:val="24"/>
          <w:szCs w:val="24"/>
        </w:rPr>
        <w:t>VII. ZÁVĚREČNÁ USTANOVENÍ</w:t>
      </w:r>
    </w:p>
    <w:p w14:paraId="0EFA60FE" w14:textId="77777777" w:rsidR="000C356E" w:rsidRPr="00081993" w:rsidRDefault="000C356E" w:rsidP="000C356E">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CB2FC9">
        <w:rPr>
          <w:b/>
          <w:sz w:val="24"/>
          <w:szCs w:val="24"/>
        </w:rPr>
        <w:t>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3667A6E6" w14:textId="77777777" w:rsidR="000C356E" w:rsidRPr="00081993" w:rsidRDefault="000C356E" w:rsidP="000C356E">
      <w:pPr>
        <w:pStyle w:val="cpodstavecslovan1"/>
        <w:numPr>
          <w:ilvl w:val="0"/>
          <w:numId w:val="0"/>
        </w:numPr>
        <w:spacing w:before="120" w:after="0" w:line="300" w:lineRule="exact"/>
        <w:ind w:left="709"/>
        <w:rPr>
          <w:color w:val="0070C0"/>
          <w:sz w:val="24"/>
          <w:szCs w:val="24"/>
          <w:u w:val="single"/>
        </w:rPr>
      </w:pPr>
      <w:r w:rsidRPr="00081993">
        <w:rPr>
          <w:sz w:val="24"/>
          <w:szCs w:val="24"/>
        </w:rPr>
        <w:t>Dle dohody Smluvních stran zajistí odeslání této Smlouvy správci registru smluv Příkazník.</w:t>
      </w:r>
    </w:p>
    <w:p w14:paraId="493A6893" w14:textId="77777777" w:rsidR="00226595" w:rsidRPr="002166D7" w:rsidRDefault="00226595" w:rsidP="002166D7">
      <w:pPr>
        <w:pStyle w:val="P-NORM-BULL-I"/>
        <w:rPr>
          <w:rFonts w:ascii="Times New Roman" w:hAnsi="Times New Roman"/>
          <w:sz w:val="24"/>
          <w:szCs w:val="24"/>
        </w:rPr>
      </w:pPr>
      <w:r w:rsidRPr="00013566">
        <w:rPr>
          <w:rFonts w:ascii="Times New Roman" w:hAnsi="Times New Roman"/>
          <w:sz w:val="24"/>
          <w:szCs w:val="24"/>
        </w:rPr>
        <w:t>7.2</w:t>
      </w:r>
      <w:r>
        <w:tab/>
      </w:r>
      <w:r w:rsidRPr="002166D7">
        <w:rPr>
          <w:rFonts w:ascii="Times New Roman" w:hAnsi="Times New Roman"/>
          <w:sz w:val="24"/>
          <w:szCs w:val="24"/>
        </w:rPr>
        <w:t>Smluvní vztah lze ukončit písemnou výpovědí v</w:t>
      </w:r>
      <w:r w:rsidR="00E1401C" w:rsidRPr="002166D7">
        <w:rPr>
          <w:rFonts w:ascii="Times New Roman" w:hAnsi="Times New Roman"/>
          <w:sz w:val="24"/>
          <w:szCs w:val="24"/>
        </w:rPr>
        <w:t>e dvouměsíční</w:t>
      </w:r>
      <w:r w:rsidRPr="002166D7">
        <w:rPr>
          <w:rFonts w:ascii="Times New Roman" w:hAnsi="Times New Roman"/>
          <w:sz w:val="24"/>
          <w:szCs w:val="24"/>
        </w:rPr>
        <w:t xml:space="preserve"> výpovědní době, přičemž tato doba začíná běžet prvním dnem měsíce následujícího po doručení výpovědi druhé Smluvní straně.</w:t>
      </w:r>
    </w:p>
    <w:p w14:paraId="60CA9F93" w14:textId="6F169932"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7.3</w:t>
      </w:r>
      <w:r w:rsidRPr="002166D7">
        <w:rPr>
          <w:rFonts w:ascii="Times New Roman" w:hAnsi="Times New Roman"/>
          <w:sz w:val="24"/>
          <w:szCs w:val="24"/>
        </w:rPr>
        <w:tab/>
        <w:t>Smluvní vztah může skončit též dohodou Smluvních stran k určitému datu či odstoupením od Smlouvy z důvodu podstatného porušení Smlouvy nebo z důvodu zahájení insolvenčního řízení vůči kterékoliv ze Smluvních stran podle zákona č. 182/2006 Sb., o úpadku a způsobech jeho řešení (insolvenční zákon), ve znění pozdějších předpisů, nebo zákona tento zákon v budoucnosti nahrazujícího, nebo vstupu kterékoliv ze Smluvních stran do likvidace. Za podstatné porušení Smlouvy se považuje zejména porušení ustanovení Čl. I, bod 1.</w:t>
      </w:r>
      <w:r w:rsidR="00974A83">
        <w:rPr>
          <w:rFonts w:ascii="Times New Roman" w:hAnsi="Times New Roman"/>
          <w:sz w:val="24"/>
          <w:szCs w:val="24"/>
        </w:rPr>
        <w:t>1</w:t>
      </w:r>
      <w:r w:rsidRPr="002166D7">
        <w:rPr>
          <w:rFonts w:ascii="Times New Roman" w:hAnsi="Times New Roman"/>
          <w:sz w:val="24"/>
          <w:szCs w:val="24"/>
        </w:rPr>
        <w:t xml:space="preserve"> a Čl. II, body 2.2.3 nebo 2.2.4, pokud povinnost stanovenou v těchto článcích Příkazce nesplní ani v dodatečně stanoveném termínu, nebo při opakovaném porušení uvedených smluvních ujednání.</w:t>
      </w:r>
    </w:p>
    <w:p w14:paraId="5858B1E1"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lastRenderedPageBreak/>
        <w:t>7.4</w:t>
      </w:r>
      <w:r w:rsidRPr="002166D7">
        <w:rPr>
          <w:rFonts w:ascii="Times New Roman" w:hAnsi="Times New Roman"/>
          <w:sz w:val="24"/>
          <w:szCs w:val="24"/>
        </w:rPr>
        <w:tab/>
        <w:t>Ve věcech neupravených touto Smlouvou platí ustanovení Občanského zákoníku</w:t>
      </w:r>
      <w:r w:rsidR="00C84CEB" w:rsidRPr="002166D7">
        <w:rPr>
          <w:rFonts w:ascii="Times New Roman" w:hAnsi="Times New Roman"/>
          <w:sz w:val="24"/>
          <w:szCs w:val="24"/>
        </w:rPr>
        <w:t xml:space="preserve"> a Zákona o platebním styku</w:t>
      </w:r>
      <w:r w:rsidRPr="002166D7">
        <w:rPr>
          <w:rFonts w:ascii="Times New Roman" w:hAnsi="Times New Roman"/>
          <w:sz w:val="24"/>
          <w:szCs w:val="24"/>
        </w:rPr>
        <w:t>.</w:t>
      </w:r>
    </w:p>
    <w:p w14:paraId="5DACD8A8"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7.5</w:t>
      </w:r>
      <w:r w:rsidRPr="002166D7">
        <w:rPr>
          <w:rFonts w:ascii="Times New Roman" w:hAnsi="Times New Roman"/>
          <w:sz w:val="24"/>
          <w:szCs w:val="24"/>
        </w:rPr>
        <w:tab/>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4B008FA7" w14:textId="77777777" w:rsidR="00E1401C"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7.6</w:t>
      </w:r>
      <w:r w:rsidRPr="002166D7">
        <w:rPr>
          <w:rFonts w:ascii="Times New Roman" w:hAnsi="Times New Roman"/>
          <w:sz w:val="24"/>
          <w:szCs w:val="24"/>
        </w:rPr>
        <w:tab/>
      </w:r>
      <w:r w:rsidR="00E1401C" w:rsidRPr="002166D7">
        <w:rPr>
          <w:rFonts w:ascii="Times New Roman" w:hAnsi="Times New Roman"/>
          <w:sz w:val="24"/>
          <w:szCs w:val="24"/>
        </w:rPr>
        <w:t>Změny a doplňky této Smlouvy, včetně změny p</w:t>
      </w:r>
      <w:r w:rsidR="00E455B5" w:rsidRPr="002166D7">
        <w:rPr>
          <w:rFonts w:ascii="Times New Roman" w:hAnsi="Times New Roman"/>
          <w:sz w:val="24"/>
          <w:szCs w:val="24"/>
        </w:rPr>
        <w:t xml:space="preserve">řílohy, jsou vázány na souhlas </w:t>
      </w:r>
      <w:r w:rsidR="00547C8E" w:rsidRPr="002166D7">
        <w:rPr>
          <w:rFonts w:ascii="Times New Roman" w:hAnsi="Times New Roman"/>
          <w:sz w:val="24"/>
          <w:szCs w:val="24"/>
        </w:rPr>
        <w:t>S</w:t>
      </w:r>
      <w:r w:rsidR="00E1401C" w:rsidRPr="002166D7">
        <w:rPr>
          <w:rFonts w:ascii="Times New Roman" w:hAnsi="Times New Roman"/>
          <w:sz w:val="24"/>
          <w:szCs w:val="24"/>
        </w:rPr>
        <w:t>mluvních stran a mohou být učiněny pouze formou pořadově číslovaných písemných dodatků podepsa</w:t>
      </w:r>
      <w:r w:rsidR="00E455B5" w:rsidRPr="002166D7">
        <w:rPr>
          <w:rFonts w:ascii="Times New Roman" w:hAnsi="Times New Roman"/>
          <w:sz w:val="24"/>
          <w:szCs w:val="24"/>
        </w:rPr>
        <w:t xml:space="preserve">ných oprávněnými zástupci obou </w:t>
      </w:r>
      <w:r w:rsidR="00547C8E" w:rsidRPr="002166D7">
        <w:rPr>
          <w:rFonts w:ascii="Times New Roman" w:hAnsi="Times New Roman"/>
          <w:sz w:val="24"/>
          <w:szCs w:val="24"/>
        </w:rPr>
        <w:t>S</w:t>
      </w:r>
      <w:r w:rsidR="00E1401C" w:rsidRPr="002166D7">
        <w:rPr>
          <w:rFonts w:ascii="Times New Roman" w:hAnsi="Times New Roman"/>
          <w:sz w:val="24"/>
          <w:szCs w:val="24"/>
        </w:rPr>
        <w:t>mluvních stran.</w:t>
      </w:r>
    </w:p>
    <w:p w14:paraId="6F93E5B6" w14:textId="381B1290" w:rsidR="00226595" w:rsidRPr="002166D7" w:rsidRDefault="00E1401C" w:rsidP="00C24E1B">
      <w:pPr>
        <w:pStyle w:val="P-NORM-BULL-I"/>
        <w:ind w:firstLine="0"/>
        <w:rPr>
          <w:rFonts w:ascii="Times New Roman" w:hAnsi="Times New Roman"/>
          <w:sz w:val="24"/>
          <w:szCs w:val="24"/>
        </w:rPr>
      </w:pPr>
      <w:r w:rsidRPr="002166D7">
        <w:rPr>
          <w:rFonts w:ascii="Times New Roman" w:hAnsi="Times New Roman"/>
          <w:sz w:val="24"/>
          <w:szCs w:val="24"/>
        </w:rPr>
        <w:t>V případě změny názvu Příkazce, adresy (sídlo, korespondenční adresa apod.), telekomunikačních spojení nebo změny kontaktních osob, které jsou uvedeny ve Smlouvě, Příkazce zašle Příkazníkovi písemné oznámení na korespondenční adresu uvedenou ve Smlouvě nebo e-mailovou adresu Příkazníka sipo-organizace@cpost.cz.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17E0747A"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t>7.7</w:t>
      </w:r>
      <w:r w:rsidRPr="002166D7">
        <w:rPr>
          <w:rFonts w:ascii="Times New Roman" w:hAnsi="Times New Roman"/>
          <w:sz w:val="24"/>
          <w:szCs w:val="24"/>
        </w:rPr>
        <w:tab/>
        <w:t>Smlouva je sepsána ve dvou vyhotoveních s platností originálu, z nichž každá ze smluvních stran obdrží po jednom výtisku.</w:t>
      </w:r>
    </w:p>
    <w:p w14:paraId="18E11B74"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t>7.8</w:t>
      </w:r>
      <w:r w:rsidRPr="002166D7">
        <w:rPr>
          <w:rFonts w:ascii="Times New Roman" w:hAnsi="Times New Roman"/>
          <w:sz w:val="24"/>
          <w:szCs w:val="24"/>
        </w:rPr>
        <w:tab/>
        <w:t>Smluvní strany prohlašují, že tato Smlouva spolu s OP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0EE6EE49" w14:textId="77777777" w:rsidR="00087C6B" w:rsidRDefault="00226595" w:rsidP="00F33930">
      <w:pPr>
        <w:pStyle w:val="P-NORM-BULL-I"/>
        <w:rPr>
          <w:snapToGrid w:val="0"/>
        </w:rPr>
      </w:pPr>
      <w:r w:rsidRPr="002166D7">
        <w:rPr>
          <w:rFonts w:ascii="Times New Roman" w:hAnsi="Times New Roman"/>
          <w:snapToGrid w:val="0"/>
          <w:sz w:val="24"/>
          <w:szCs w:val="24"/>
        </w:rPr>
        <w:t>7.9</w:t>
      </w:r>
      <w:r w:rsidRPr="002166D7">
        <w:rPr>
          <w:rFonts w:ascii="Times New Roman" w:hAnsi="Times New Roman"/>
          <w:snapToGrid w:val="0"/>
          <w:sz w:val="24"/>
          <w:szCs w:val="24"/>
        </w:rPr>
        <w:tab/>
        <w:t>Nedílnou součástí</w:t>
      </w:r>
      <w:r w:rsidR="00A30FD0" w:rsidRPr="002166D7">
        <w:rPr>
          <w:rFonts w:ascii="Times New Roman" w:hAnsi="Times New Roman"/>
          <w:snapToGrid w:val="0"/>
          <w:sz w:val="24"/>
          <w:szCs w:val="24"/>
        </w:rPr>
        <w:t xml:space="preserve"> této Smlouvy j</w:t>
      </w:r>
      <w:r w:rsidR="00BC297C" w:rsidRPr="002166D7">
        <w:rPr>
          <w:rFonts w:ascii="Times New Roman" w:hAnsi="Times New Roman"/>
          <w:snapToGrid w:val="0"/>
          <w:sz w:val="24"/>
          <w:szCs w:val="24"/>
        </w:rPr>
        <w:t>e Příloha č.</w:t>
      </w:r>
      <w:r w:rsidR="00A30FD0" w:rsidRPr="002166D7">
        <w:rPr>
          <w:rFonts w:ascii="Times New Roman" w:hAnsi="Times New Roman"/>
          <w:snapToGrid w:val="0"/>
          <w:sz w:val="24"/>
          <w:szCs w:val="24"/>
        </w:rPr>
        <w:t xml:space="preserve"> 1</w:t>
      </w:r>
      <w:r w:rsidR="00BC297C" w:rsidRPr="002166D7">
        <w:rPr>
          <w:rFonts w:ascii="Times New Roman" w:hAnsi="Times New Roman"/>
          <w:snapToGrid w:val="0"/>
          <w:sz w:val="24"/>
          <w:szCs w:val="24"/>
        </w:rPr>
        <w:t xml:space="preserve"> - Kontaktní osoby a spojení, způsob předávání datových souborů, </w:t>
      </w:r>
      <w:r w:rsidR="00327758" w:rsidRPr="002166D7">
        <w:rPr>
          <w:rFonts w:ascii="Times New Roman" w:hAnsi="Times New Roman"/>
          <w:snapToGrid w:val="0"/>
          <w:sz w:val="24"/>
          <w:szCs w:val="24"/>
        </w:rPr>
        <w:t>e-mailová adresa</w:t>
      </w:r>
      <w:r w:rsidR="00BC297C" w:rsidRPr="002166D7">
        <w:rPr>
          <w:rFonts w:ascii="Times New Roman" w:hAnsi="Times New Roman"/>
          <w:snapToGrid w:val="0"/>
          <w:sz w:val="24"/>
          <w:szCs w:val="24"/>
        </w:rPr>
        <w:t xml:space="preserve"> pro předávání souborů</w:t>
      </w:r>
      <w:r w:rsidR="00F5310B" w:rsidRPr="002166D7">
        <w:rPr>
          <w:rFonts w:ascii="Times New Roman" w:hAnsi="Times New Roman"/>
          <w:snapToGrid w:val="0"/>
          <w:sz w:val="24"/>
          <w:szCs w:val="24"/>
        </w:rPr>
        <w:t xml:space="preserve"> a Příloha č. 2 - Sloučené šifrování – prohlášení Příkazce</w:t>
      </w:r>
      <w:r w:rsidR="00087C6B" w:rsidRPr="002166D7">
        <w:rPr>
          <w:rFonts w:ascii="Times New Roman" w:hAnsi="Times New Roman"/>
          <w:snapToGrid w:val="0"/>
          <w:sz w:val="24"/>
          <w:szCs w:val="24"/>
        </w:rPr>
        <w:t>.</w:t>
      </w:r>
    </w:p>
    <w:p w14:paraId="4C502263" w14:textId="77777777" w:rsidR="00BC297C" w:rsidRPr="00BC297C" w:rsidRDefault="00BC297C" w:rsidP="00DA27F3">
      <w:pPr>
        <w:pStyle w:val="Codstavec"/>
        <w:tabs>
          <w:tab w:val="left" w:pos="284"/>
        </w:tabs>
        <w:ind w:firstLine="0"/>
        <w:jc w:val="both"/>
        <w:rPr>
          <w:rFonts w:ascii="Times New Roman" w:hAnsi="Times New Roman"/>
          <w:snapToGrid w:val="0"/>
          <w:color w:val="0000FF"/>
          <w:sz w:val="24"/>
        </w:rPr>
      </w:pPr>
      <w:r>
        <w:rPr>
          <w:rFonts w:ascii="Times New Roman" w:hAnsi="Times New Roman"/>
          <w:snapToGrid w:val="0"/>
          <w:color w:val="0000FF"/>
          <w:sz w:val="24"/>
        </w:rPr>
        <w:t xml:space="preserve"> </w:t>
      </w:r>
    </w:p>
    <w:p w14:paraId="39440ED3" w14:textId="4505C06D"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A3254E">
        <w:rPr>
          <w:rFonts w:ascii="Times New Roman" w:hAnsi="Times New Roman"/>
          <w:sz w:val="24"/>
        </w:rPr>
        <w:t>Praze</w:t>
      </w:r>
      <w:r w:rsidRPr="00DE2BC9">
        <w:rPr>
          <w:rFonts w:ascii="Times New Roman" w:hAnsi="Times New Roman"/>
          <w:sz w:val="24"/>
        </w:rPr>
        <w:t>, dne</w:t>
      </w:r>
      <w:r>
        <w:rPr>
          <w:rFonts w:ascii="Times New Roman" w:hAnsi="Times New Roman"/>
          <w:sz w:val="24"/>
        </w:rPr>
        <w:t>:</w:t>
      </w:r>
    </w:p>
    <w:p w14:paraId="02F98CD9"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3A9D0C4B"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5C3A1830" w14:textId="3A615579" w:rsidR="00D2133E" w:rsidRPr="00DE2BC9" w:rsidRDefault="00D2133E" w:rsidP="00D2133E">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 xml:space="preserve">Irena </w:t>
      </w:r>
      <w:proofErr w:type="spellStart"/>
      <w:r>
        <w:rPr>
          <w:rFonts w:ascii="Times New Roman" w:hAnsi="Times New Roman"/>
          <w:snapToGrid w:val="0"/>
          <w:sz w:val="24"/>
        </w:rPr>
        <w:t>Krzoková</w:t>
      </w:r>
      <w:proofErr w:type="spellEnd"/>
      <w:r>
        <w:rPr>
          <w:rFonts w:ascii="Times New Roman" w:hAnsi="Times New Roman"/>
          <w:snapToGrid w:val="0"/>
          <w:sz w:val="24"/>
        </w:rPr>
        <w:tab/>
      </w:r>
      <w:r w:rsidR="00A3254E">
        <w:rPr>
          <w:rFonts w:ascii="Times New Roman" w:hAnsi="Times New Roman"/>
          <w:snapToGrid w:val="0"/>
          <w:sz w:val="24"/>
        </w:rPr>
        <w:t xml:space="preserve">Pavel </w:t>
      </w:r>
      <w:proofErr w:type="spellStart"/>
      <w:r w:rsidR="00A3254E">
        <w:rPr>
          <w:rFonts w:ascii="Times New Roman" w:hAnsi="Times New Roman"/>
          <w:snapToGrid w:val="0"/>
          <w:sz w:val="24"/>
        </w:rPr>
        <w:t>Körner</w:t>
      </w:r>
      <w:proofErr w:type="spellEnd"/>
    </w:p>
    <w:p w14:paraId="3BBED2B6" w14:textId="75023F14" w:rsidR="00D2133E" w:rsidRDefault="00D2133E" w:rsidP="00D2133E">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A3254E">
        <w:rPr>
          <w:rFonts w:ascii="Times New Roman" w:hAnsi="Times New Roman"/>
          <w:snapToGrid w:val="0"/>
          <w:sz w:val="24"/>
        </w:rPr>
        <w:tab/>
        <w:t>jednatel</w:t>
      </w:r>
    </w:p>
    <w:p w14:paraId="22A671D3" w14:textId="77777777" w:rsidR="00D2133E" w:rsidRDefault="00D2133E" w:rsidP="00D2133E">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4054A425" w14:textId="77777777" w:rsidR="00226595" w:rsidRPr="008C2A45" w:rsidRDefault="00226595" w:rsidP="007975F4">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63288C">
        <w:rPr>
          <w:rFonts w:ascii="Times New Roman" w:hAnsi="Times New Roman"/>
          <w:b/>
          <w:snapToGrid w:val="0"/>
          <w:sz w:val="24"/>
        </w:rPr>
        <w:t>e-mailová adresa pro předávání souborů</w:t>
      </w:r>
    </w:p>
    <w:p w14:paraId="3AF686E2" w14:textId="28426436" w:rsidR="00BA0749" w:rsidRDefault="00226595" w:rsidP="004F2B78">
      <w:pPr>
        <w:pStyle w:val="Codstavec"/>
        <w:tabs>
          <w:tab w:val="left" w:pos="567"/>
        </w:tabs>
        <w:spacing w:before="120"/>
        <w:ind w:left="709" w:hanging="709"/>
        <w:rPr>
          <w:rFonts w:cs="Arial"/>
          <w:b/>
          <w:sz w:val="28"/>
          <w:szCs w:val="28"/>
        </w:rPr>
      </w:pPr>
      <w:r w:rsidRPr="00BE4D35">
        <w:rPr>
          <w:rFonts w:ascii="Times New Roman" w:hAnsi="Times New Roman"/>
          <w:sz w:val="24"/>
        </w:rPr>
        <w:t>1.1</w:t>
      </w:r>
      <w:r w:rsidRPr="00DE2BC9">
        <w:rPr>
          <w:rFonts w:ascii="Times New Roman" w:hAnsi="Times New Roman"/>
          <w:b/>
          <w:sz w:val="24"/>
        </w:rPr>
        <w:tab/>
      </w:r>
      <w:proofErr w:type="spellStart"/>
      <w:r w:rsidR="004F2B78">
        <w:rPr>
          <w:rFonts w:ascii="Times New Roman" w:hAnsi="Times New Roman"/>
          <w:sz w:val="24"/>
        </w:rPr>
        <w:t>xxx</w:t>
      </w:r>
      <w:proofErr w:type="spellEnd"/>
    </w:p>
    <w:p w14:paraId="46A5AC80" w14:textId="77777777" w:rsidR="00A3254E" w:rsidRPr="0050779C" w:rsidRDefault="00A3254E" w:rsidP="00BA0749">
      <w:pPr>
        <w:pStyle w:val="Codstavec"/>
        <w:tabs>
          <w:tab w:val="left" w:pos="567"/>
          <w:tab w:val="left" w:pos="2552"/>
        </w:tabs>
        <w:spacing w:before="120" w:line="240" w:lineRule="auto"/>
        <w:ind w:left="567" w:firstLine="0"/>
        <w:rPr>
          <w:rFonts w:cs="Arial"/>
          <w:b/>
          <w:sz w:val="28"/>
          <w:szCs w:val="28"/>
        </w:rPr>
      </w:pPr>
    </w:p>
    <w:p w14:paraId="012D6FB5" w14:textId="77777777" w:rsidR="00F33930" w:rsidRDefault="00F33930" w:rsidP="00F33930">
      <w:pPr>
        <w:pStyle w:val="Codstavec"/>
        <w:tabs>
          <w:tab w:val="left" w:pos="1985"/>
          <w:tab w:val="left" w:pos="4253"/>
          <w:tab w:val="left" w:pos="6237"/>
          <w:tab w:val="left" w:pos="7655"/>
        </w:tabs>
        <w:spacing w:line="240" w:lineRule="auto"/>
        <w:ind w:firstLine="0"/>
        <w:jc w:val="both"/>
        <w:rPr>
          <w:b/>
          <w:sz w:val="24"/>
          <w:szCs w:val="24"/>
        </w:rPr>
      </w:pPr>
    </w:p>
    <w:p w14:paraId="47232EFF" w14:textId="5A998ABF" w:rsidR="0072585E" w:rsidRDefault="0072585E">
      <w:pPr>
        <w:rPr>
          <w:rFonts w:ascii="Arial" w:hAnsi="Arial"/>
          <w:b/>
          <w:sz w:val="24"/>
          <w:szCs w:val="24"/>
        </w:rPr>
      </w:pPr>
      <w:r>
        <w:rPr>
          <w:b/>
          <w:sz w:val="24"/>
          <w:szCs w:val="24"/>
        </w:rPr>
        <w:br w:type="page"/>
      </w:r>
    </w:p>
    <w:p w14:paraId="24C30439" w14:textId="77777777" w:rsidR="00F33930" w:rsidRDefault="00F33930" w:rsidP="00A871CE">
      <w:pPr>
        <w:pStyle w:val="Codstavec"/>
        <w:tabs>
          <w:tab w:val="left" w:pos="1985"/>
          <w:tab w:val="left" w:pos="4253"/>
          <w:tab w:val="left" w:pos="6237"/>
          <w:tab w:val="left" w:pos="7655"/>
        </w:tabs>
        <w:spacing w:before="120"/>
        <w:ind w:firstLine="0"/>
        <w:jc w:val="both"/>
        <w:rPr>
          <w:rFonts w:ascii="Times New Roman" w:hAnsi="Times New Roman"/>
          <w:b/>
          <w:snapToGrid w:val="0"/>
          <w:sz w:val="24"/>
        </w:rPr>
      </w:pPr>
      <w:r>
        <w:rPr>
          <w:rFonts w:ascii="Times New Roman" w:hAnsi="Times New Roman"/>
          <w:b/>
          <w:snapToGrid w:val="0"/>
          <w:sz w:val="24"/>
        </w:rPr>
        <w:lastRenderedPageBreak/>
        <w:t>Příloha č. 2 – Sloučené šifrování – prohlášení Příkazce</w:t>
      </w:r>
    </w:p>
    <w:p w14:paraId="6885D818" w14:textId="77777777" w:rsidR="00F33930" w:rsidRDefault="00F33930" w:rsidP="00A871CE">
      <w:pPr>
        <w:pStyle w:val="Codstavec"/>
        <w:tabs>
          <w:tab w:val="left" w:pos="1985"/>
          <w:tab w:val="left" w:pos="4253"/>
          <w:tab w:val="left" w:pos="6237"/>
          <w:tab w:val="left" w:pos="7655"/>
        </w:tabs>
        <w:spacing w:before="120"/>
        <w:ind w:firstLine="0"/>
        <w:jc w:val="both"/>
        <w:rPr>
          <w:rFonts w:ascii="Times New Roman" w:hAnsi="Times New Roman"/>
          <w:snapToGrid w:val="0"/>
          <w:sz w:val="24"/>
        </w:rPr>
      </w:pPr>
      <w:r>
        <w:rPr>
          <w:rFonts w:ascii="Times New Roman" w:hAnsi="Times New Roman"/>
          <w:snapToGrid w:val="0"/>
          <w:sz w:val="24"/>
          <w:u w:val="single"/>
        </w:rPr>
        <w:t>Sloučení šifrování – prohlášení Příkazce</w:t>
      </w:r>
    </w:p>
    <w:p w14:paraId="71C0054E" w14:textId="77777777" w:rsidR="00F33930" w:rsidRDefault="00F33930" w:rsidP="00A871CE">
      <w:pPr>
        <w:pStyle w:val="Codstavec"/>
        <w:numPr>
          <w:ilvl w:val="0"/>
          <w:numId w:val="30"/>
        </w:numPr>
        <w:tabs>
          <w:tab w:val="left" w:pos="1985"/>
          <w:tab w:val="left" w:pos="4253"/>
          <w:tab w:val="left" w:pos="6237"/>
          <w:tab w:val="left" w:pos="7655"/>
        </w:tabs>
        <w:spacing w:before="120"/>
        <w:ind w:left="357" w:hanging="357"/>
        <w:jc w:val="both"/>
        <w:rPr>
          <w:rFonts w:ascii="Times New Roman" w:hAnsi="Times New Roman"/>
          <w:snapToGrid w:val="0"/>
          <w:sz w:val="24"/>
        </w:rPr>
      </w:pPr>
      <w:r>
        <w:rPr>
          <w:rFonts w:ascii="Times New Roman" w:hAnsi="Times New Roman"/>
          <w:snapToGrid w:val="0"/>
          <w:sz w:val="24"/>
        </w:rPr>
        <w:t>Z důvodu možnosti šifrování datových souborů jedním certifikátem pro jednotlivé příjemce, které Příkazce zastupuje na základě pověření (např. příkazní Smlouva, plná moc apod.). Příkazce prohlašuje, že je oprávněným zástupcem příjemců uvedených v této Příloze.</w:t>
      </w:r>
    </w:p>
    <w:p w14:paraId="6E987373" w14:textId="77777777" w:rsidR="00F33930" w:rsidRDefault="00A871CE" w:rsidP="00A871CE">
      <w:pPr>
        <w:pStyle w:val="Codstavec"/>
        <w:numPr>
          <w:ilvl w:val="0"/>
          <w:numId w:val="30"/>
        </w:numPr>
        <w:tabs>
          <w:tab w:val="left" w:pos="1985"/>
          <w:tab w:val="left" w:pos="4253"/>
          <w:tab w:val="left" w:pos="6237"/>
          <w:tab w:val="left" w:pos="7655"/>
        </w:tabs>
        <w:spacing w:before="120"/>
        <w:ind w:left="357" w:hanging="357"/>
        <w:jc w:val="both"/>
        <w:rPr>
          <w:rFonts w:ascii="Times New Roman" w:hAnsi="Times New Roman"/>
          <w:snapToGrid w:val="0"/>
          <w:sz w:val="24"/>
        </w:rPr>
      </w:pPr>
      <w:r>
        <w:rPr>
          <w:rFonts w:ascii="Times New Roman" w:hAnsi="Times New Roman"/>
          <w:snapToGrid w:val="0"/>
          <w:sz w:val="24"/>
        </w:rPr>
        <w:t>Seznam čísel příjemců, které Příkazce zastupuje a pro které bude šifrovat datové soubory:</w:t>
      </w:r>
    </w:p>
    <w:p w14:paraId="5640C7A9" w14:textId="77777777" w:rsidR="0072585E" w:rsidRDefault="0072585E" w:rsidP="0072585E">
      <w:pPr>
        <w:pStyle w:val="Codstavec"/>
        <w:tabs>
          <w:tab w:val="left" w:pos="2835"/>
          <w:tab w:val="left" w:pos="4253"/>
          <w:tab w:val="left" w:pos="6237"/>
          <w:tab w:val="left" w:pos="7655"/>
        </w:tabs>
        <w:spacing w:before="120"/>
        <w:ind w:left="426" w:firstLine="0"/>
        <w:jc w:val="both"/>
        <w:rPr>
          <w:rFonts w:ascii="Times New Roman" w:hAnsi="Times New Roman"/>
          <w:b/>
          <w:snapToGrid w:val="0"/>
          <w:sz w:val="24"/>
        </w:rPr>
      </w:pPr>
    </w:p>
    <w:p w14:paraId="1F7840BB" w14:textId="374E69E2" w:rsidR="00A871CE" w:rsidRPr="00A871CE" w:rsidRDefault="00A871CE" w:rsidP="0072585E">
      <w:pPr>
        <w:pStyle w:val="Codstavec"/>
        <w:tabs>
          <w:tab w:val="left" w:pos="2835"/>
          <w:tab w:val="left" w:pos="4253"/>
          <w:tab w:val="left" w:pos="6237"/>
          <w:tab w:val="left" w:pos="7655"/>
        </w:tabs>
        <w:spacing w:before="120"/>
        <w:ind w:left="426" w:firstLine="0"/>
        <w:jc w:val="both"/>
        <w:rPr>
          <w:rFonts w:ascii="Times New Roman" w:hAnsi="Times New Roman"/>
          <w:b/>
          <w:snapToGrid w:val="0"/>
          <w:sz w:val="24"/>
        </w:rPr>
      </w:pPr>
      <w:r>
        <w:rPr>
          <w:rFonts w:ascii="Times New Roman" w:hAnsi="Times New Roman"/>
          <w:b/>
          <w:snapToGrid w:val="0"/>
          <w:sz w:val="24"/>
        </w:rPr>
        <w:t>číslo příjemce</w:t>
      </w:r>
      <w:r w:rsidR="0072585E">
        <w:rPr>
          <w:rFonts w:ascii="Times New Roman" w:hAnsi="Times New Roman"/>
          <w:b/>
          <w:snapToGrid w:val="0"/>
          <w:sz w:val="24"/>
        </w:rPr>
        <w:tab/>
      </w:r>
      <w:r>
        <w:rPr>
          <w:rFonts w:ascii="Times New Roman" w:hAnsi="Times New Roman"/>
          <w:b/>
          <w:snapToGrid w:val="0"/>
          <w:sz w:val="24"/>
        </w:rPr>
        <w:t>číslo přík</w:t>
      </w:r>
      <w:r w:rsidR="0072585E">
        <w:rPr>
          <w:rFonts w:ascii="Times New Roman" w:hAnsi="Times New Roman"/>
          <w:b/>
          <w:snapToGrid w:val="0"/>
          <w:sz w:val="24"/>
        </w:rPr>
        <w:t>azní Smlouvy</w:t>
      </w:r>
      <w:r w:rsidR="0072585E">
        <w:rPr>
          <w:rFonts w:ascii="Times New Roman" w:hAnsi="Times New Roman"/>
          <w:b/>
          <w:snapToGrid w:val="0"/>
          <w:sz w:val="24"/>
        </w:rPr>
        <w:tab/>
      </w:r>
      <w:r>
        <w:rPr>
          <w:rFonts w:ascii="Times New Roman" w:hAnsi="Times New Roman"/>
          <w:b/>
          <w:snapToGrid w:val="0"/>
          <w:sz w:val="24"/>
        </w:rPr>
        <w:t>e-mail</w:t>
      </w:r>
    </w:p>
    <w:p w14:paraId="6357F6EF" w14:textId="13813E32" w:rsidR="00F33930" w:rsidRDefault="004F2B78" w:rsidP="00A3254E">
      <w:pPr>
        <w:pStyle w:val="Codstavec"/>
        <w:tabs>
          <w:tab w:val="left" w:pos="2835"/>
          <w:tab w:val="left" w:pos="6237"/>
          <w:tab w:val="left" w:pos="7655"/>
        </w:tabs>
        <w:spacing w:before="120"/>
        <w:ind w:left="426" w:firstLine="0"/>
        <w:jc w:val="both"/>
        <w:rPr>
          <w:rFonts w:ascii="Times New Roman" w:hAnsi="Times New Roman"/>
          <w:b/>
          <w:snapToGrid w:val="0"/>
          <w:sz w:val="24"/>
        </w:rPr>
      </w:pPr>
      <w:r>
        <w:rPr>
          <w:rFonts w:ascii="Times New Roman" w:hAnsi="Times New Roman"/>
          <w:b/>
          <w:snapToGrid w:val="0"/>
          <w:sz w:val="24"/>
        </w:rPr>
        <w:t>xxx</w:t>
      </w:r>
      <w:bookmarkStart w:id="0" w:name="_GoBack"/>
      <w:bookmarkEnd w:id="0"/>
    </w:p>
    <w:p w14:paraId="278BAAA7" w14:textId="77777777" w:rsidR="00A3254E" w:rsidRPr="00A3254E" w:rsidRDefault="00A3254E" w:rsidP="00A3254E">
      <w:pPr>
        <w:pStyle w:val="Codstavec"/>
        <w:tabs>
          <w:tab w:val="left" w:pos="2835"/>
          <w:tab w:val="left" w:pos="6237"/>
          <w:tab w:val="left" w:pos="7655"/>
        </w:tabs>
        <w:spacing w:before="120"/>
        <w:ind w:left="426" w:firstLine="0"/>
        <w:jc w:val="both"/>
        <w:rPr>
          <w:rFonts w:ascii="Times New Roman" w:hAnsi="Times New Roman"/>
          <w:b/>
          <w:snapToGrid w:val="0"/>
          <w:sz w:val="24"/>
        </w:rPr>
      </w:pPr>
    </w:p>
    <w:p w14:paraId="0E387FF4" w14:textId="77777777" w:rsidR="0072585E" w:rsidRPr="00101D53" w:rsidRDefault="0072585E" w:rsidP="0072585E">
      <w:pPr>
        <w:pStyle w:val="Codstavec"/>
        <w:tabs>
          <w:tab w:val="left" w:pos="1985"/>
          <w:tab w:val="left" w:pos="4253"/>
          <w:tab w:val="left" w:pos="6237"/>
          <w:tab w:val="left" w:pos="7655"/>
        </w:tabs>
        <w:spacing w:line="240" w:lineRule="auto"/>
        <w:ind w:firstLine="426"/>
        <w:jc w:val="both"/>
        <w:rPr>
          <w:b/>
          <w:sz w:val="24"/>
          <w:szCs w:val="24"/>
        </w:rPr>
      </w:pPr>
    </w:p>
    <w:sectPr w:rsidR="0072585E" w:rsidRPr="00101D53"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335D5" w14:textId="77777777" w:rsidR="00D57524" w:rsidRDefault="00D57524">
      <w:r>
        <w:separator/>
      </w:r>
    </w:p>
  </w:endnote>
  <w:endnote w:type="continuationSeparator" w:id="0">
    <w:p w14:paraId="36BD6D54" w14:textId="77777777" w:rsidR="00D57524" w:rsidRDefault="00D5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36988" w14:textId="2E4C6845" w:rsidR="00226595" w:rsidRDefault="00226595">
    <w:pPr>
      <w:pStyle w:val="Zpat"/>
      <w:rPr>
        <w:sz w:val="16"/>
      </w:rPr>
    </w:pPr>
    <w:r>
      <w:rPr>
        <w:sz w:val="16"/>
      </w:rPr>
      <w:t xml:space="preserve">Příkazní Smlouva č. </w:t>
    </w:r>
    <w:proofErr w:type="spellStart"/>
    <w:r>
      <w:rPr>
        <w:sz w:val="16"/>
      </w:rPr>
      <w:t>nSIPO</w:t>
    </w:r>
    <w:proofErr w:type="spellEnd"/>
    <w:r w:rsidR="003957B4">
      <w:rPr>
        <w:sz w:val="16"/>
      </w:rPr>
      <w:t xml:space="preserve"> </w:t>
    </w:r>
    <w:r w:rsidR="00A26E5D">
      <w:rPr>
        <w:sz w:val="16"/>
      </w:rPr>
      <w:t>01 – 319/2019</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4F2B78">
      <w:rPr>
        <w:noProof/>
        <w:snapToGrid w:val="0"/>
        <w:sz w:val="16"/>
      </w:rPr>
      <w:t>10</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B3AED" w14:textId="77777777" w:rsidR="00D57524" w:rsidRDefault="00D57524">
      <w:r>
        <w:separator/>
      </w:r>
    </w:p>
  </w:footnote>
  <w:footnote w:type="continuationSeparator" w:id="0">
    <w:p w14:paraId="43489522" w14:textId="77777777" w:rsidR="00D57524" w:rsidRDefault="00D57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3B604AD"/>
    <w:multiLevelType w:val="multilevel"/>
    <w:tmpl w:val="BAFAB38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78A61CE"/>
    <w:multiLevelType w:val="hybridMultilevel"/>
    <w:tmpl w:val="CD98CE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B8C71E2"/>
    <w:multiLevelType w:val="hybridMultilevel"/>
    <w:tmpl w:val="9C04E8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0"/>
  </w:num>
  <w:num w:numId="3">
    <w:abstractNumId w:val="11"/>
  </w:num>
  <w:num w:numId="4">
    <w:abstractNumId w:val="10"/>
  </w:num>
  <w:num w:numId="5">
    <w:abstractNumId w:val="10"/>
  </w:num>
  <w:num w:numId="6">
    <w:abstractNumId w:val="12"/>
  </w:num>
  <w:num w:numId="7">
    <w:abstractNumId w:val="8"/>
  </w:num>
  <w:num w:numId="8">
    <w:abstractNumId w:val="15"/>
  </w:num>
  <w:num w:numId="9">
    <w:abstractNumId w:val="1"/>
  </w:num>
  <w:num w:numId="10">
    <w:abstractNumId w:val="2"/>
  </w:num>
  <w:num w:numId="11">
    <w:abstractNumId w:val="13"/>
  </w:num>
  <w:num w:numId="12">
    <w:abstractNumId w:val="6"/>
  </w:num>
  <w:num w:numId="13">
    <w:abstractNumId w:val="5"/>
  </w:num>
  <w:num w:numId="14">
    <w:abstractNumId w:val="3"/>
  </w:num>
  <w:num w:numId="1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9"/>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AAA"/>
    <w:rsid w:val="0001189B"/>
    <w:rsid w:val="00013566"/>
    <w:rsid w:val="00013903"/>
    <w:rsid w:val="00017C4C"/>
    <w:rsid w:val="000217E4"/>
    <w:rsid w:val="000278AF"/>
    <w:rsid w:val="00027D3A"/>
    <w:rsid w:val="00034334"/>
    <w:rsid w:val="0004210E"/>
    <w:rsid w:val="00045208"/>
    <w:rsid w:val="00047E30"/>
    <w:rsid w:val="000507D3"/>
    <w:rsid w:val="00051D76"/>
    <w:rsid w:val="00065108"/>
    <w:rsid w:val="00065AB2"/>
    <w:rsid w:val="00067310"/>
    <w:rsid w:val="00073744"/>
    <w:rsid w:val="0008010D"/>
    <w:rsid w:val="000801E0"/>
    <w:rsid w:val="00083AA4"/>
    <w:rsid w:val="00085729"/>
    <w:rsid w:val="00087C6B"/>
    <w:rsid w:val="00090AFA"/>
    <w:rsid w:val="00092A47"/>
    <w:rsid w:val="00094205"/>
    <w:rsid w:val="000A237C"/>
    <w:rsid w:val="000A78AF"/>
    <w:rsid w:val="000A7C1C"/>
    <w:rsid w:val="000B0B64"/>
    <w:rsid w:val="000B37DC"/>
    <w:rsid w:val="000C225E"/>
    <w:rsid w:val="000C356E"/>
    <w:rsid w:val="000D121D"/>
    <w:rsid w:val="000D1745"/>
    <w:rsid w:val="000D614F"/>
    <w:rsid w:val="000E0574"/>
    <w:rsid w:val="000E3398"/>
    <w:rsid w:val="000E6901"/>
    <w:rsid w:val="000E7778"/>
    <w:rsid w:val="000F25D6"/>
    <w:rsid w:val="000F33C0"/>
    <w:rsid w:val="001014B2"/>
    <w:rsid w:val="00101D53"/>
    <w:rsid w:val="001076A6"/>
    <w:rsid w:val="00112B16"/>
    <w:rsid w:val="0011610B"/>
    <w:rsid w:val="00122C72"/>
    <w:rsid w:val="001303C1"/>
    <w:rsid w:val="00135ECA"/>
    <w:rsid w:val="00147095"/>
    <w:rsid w:val="00153FCC"/>
    <w:rsid w:val="001544AB"/>
    <w:rsid w:val="00156C19"/>
    <w:rsid w:val="001637A9"/>
    <w:rsid w:val="0016409C"/>
    <w:rsid w:val="001652B6"/>
    <w:rsid w:val="00171330"/>
    <w:rsid w:val="00171F4D"/>
    <w:rsid w:val="00177C42"/>
    <w:rsid w:val="001833D0"/>
    <w:rsid w:val="001874EC"/>
    <w:rsid w:val="001A7C7C"/>
    <w:rsid w:val="001B2211"/>
    <w:rsid w:val="001B69C8"/>
    <w:rsid w:val="001B7060"/>
    <w:rsid w:val="001C3DFE"/>
    <w:rsid w:val="001C3F15"/>
    <w:rsid w:val="001E00F5"/>
    <w:rsid w:val="001E2CFB"/>
    <w:rsid w:val="001E30FC"/>
    <w:rsid w:val="001F1F02"/>
    <w:rsid w:val="001F4018"/>
    <w:rsid w:val="00201F23"/>
    <w:rsid w:val="00206D3F"/>
    <w:rsid w:val="002166D7"/>
    <w:rsid w:val="00216F26"/>
    <w:rsid w:val="00220C77"/>
    <w:rsid w:val="00221614"/>
    <w:rsid w:val="00226595"/>
    <w:rsid w:val="00227786"/>
    <w:rsid w:val="00231530"/>
    <w:rsid w:val="00233AD0"/>
    <w:rsid w:val="00234FAE"/>
    <w:rsid w:val="002350C5"/>
    <w:rsid w:val="00236A78"/>
    <w:rsid w:val="00236DE8"/>
    <w:rsid w:val="002402B1"/>
    <w:rsid w:val="002430C5"/>
    <w:rsid w:val="00243412"/>
    <w:rsid w:val="00250E7D"/>
    <w:rsid w:val="002603B3"/>
    <w:rsid w:val="00260DC9"/>
    <w:rsid w:val="00261A1B"/>
    <w:rsid w:val="002669A1"/>
    <w:rsid w:val="002720A4"/>
    <w:rsid w:val="0027543F"/>
    <w:rsid w:val="00276AF8"/>
    <w:rsid w:val="0027799F"/>
    <w:rsid w:val="002838B8"/>
    <w:rsid w:val="002B3388"/>
    <w:rsid w:val="002B6CD7"/>
    <w:rsid w:val="002C3656"/>
    <w:rsid w:val="002C454B"/>
    <w:rsid w:val="002C4595"/>
    <w:rsid w:val="002C6259"/>
    <w:rsid w:val="002D4071"/>
    <w:rsid w:val="002E6B37"/>
    <w:rsid w:val="002F0BAF"/>
    <w:rsid w:val="002F7A34"/>
    <w:rsid w:val="00301E34"/>
    <w:rsid w:val="003026CD"/>
    <w:rsid w:val="00312838"/>
    <w:rsid w:val="003139C6"/>
    <w:rsid w:val="0031724A"/>
    <w:rsid w:val="003235DA"/>
    <w:rsid w:val="00323684"/>
    <w:rsid w:val="003247F3"/>
    <w:rsid w:val="0032693F"/>
    <w:rsid w:val="00327758"/>
    <w:rsid w:val="00334771"/>
    <w:rsid w:val="00342E31"/>
    <w:rsid w:val="00343015"/>
    <w:rsid w:val="003438DB"/>
    <w:rsid w:val="00344893"/>
    <w:rsid w:val="0035160E"/>
    <w:rsid w:val="00353089"/>
    <w:rsid w:val="003554CB"/>
    <w:rsid w:val="00361337"/>
    <w:rsid w:val="003627ED"/>
    <w:rsid w:val="003652F0"/>
    <w:rsid w:val="003710DB"/>
    <w:rsid w:val="003715CF"/>
    <w:rsid w:val="003721EA"/>
    <w:rsid w:val="00374EA7"/>
    <w:rsid w:val="00375DB7"/>
    <w:rsid w:val="00377BBF"/>
    <w:rsid w:val="003813B4"/>
    <w:rsid w:val="00385E83"/>
    <w:rsid w:val="00387313"/>
    <w:rsid w:val="003938E3"/>
    <w:rsid w:val="003957B4"/>
    <w:rsid w:val="00396202"/>
    <w:rsid w:val="003A1A9C"/>
    <w:rsid w:val="003A39AC"/>
    <w:rsid w:val="003B2886"/>
    <w:rsid w:val="003B424F"/>
    <w:rsid w:val="003C12A9"/>
    <w:rsid w:val="003D15A7"/>
    <w:rsid w:val="003D230D"/>
    <w:rsid w:val="003D2B90"/>
    <w:rsid w:val="003E3B60"/>
    <w:rsid w:val="003E52D0"/>
    <w:rsid w:val="003F2B58"/>
    <w:rsid w:val="003F76D7"/>
    <w:rsid w:val="0040679E"/>
    <w:rsid w:val="004078E6"/>
    <w:rsid w:val="004109DF"/>
    <w:rsid w:val="00410C53"/>
    <w:rsid w:val="004220C4"/>
    <w:rsid w:val="00423BC7"/>
    <w:rsid w:val="004262DD"/>
    <w:rsid w:val="00431F2E"/>
    <w:rsid w:val="00443544"/>
    <w:rsid w:val="004551F8"/>
    <w:rsid w:val="0046433A"/>
    <w:rsid w:val="00464C22"/>
    <w:rsid w:val="00465CAC"/>
    <w:rsid w:val="00474BE7"/>
    <w:rsid w:val="004873E6"/>
    <w:rsid w:val="004A0BEE"/>
    <w:rsid w:val="004A5F8A"/>
    <w:rsid w:val="004A730C"/>
    <w:rsid w:val="004B0D89"/>
    <w:rsid w:val="004B3786"/>
    <w:rsid w:val="004C1AA7"/>
    <w:rsid w:val="004C75D6"/>
    <w:rsid w:val="004D0405"/>
    <w:rsid w:val="004E00DF"/>
    <w:rsid w:val="004E09C9"/>
    <w:rsid w:val="004E28C9"/>
    <w:rsid w:val="004E353C"/>
    <w:rsid w:val="004E5EF4"/>
    <w:rsid w:val="004E5F2D"/>
    <w:rsid w:val="004E7AEF"/>
    <w:rsid w:val="004F1695"/>
    <w:rsid w:val="004F2B78"/>
    <w:rsid w:val="004F4683"/>
    <w:rsid w:val="004F5F34"/>
    <w:rsid w:val="004F69F0"/>
    <w:rsid w:val="004F6E7A"/>
    <w:rsid w:val="00501A47"/>
    <w:rsid w:val="00504D4C"/>
    <w:rsid w:val="00505A75"/>
    <w:rsid w:val="0051032B"/>
    <w:rsid w:val="00511571"/>
    <w:rsid w:val="005160A2"/>
    <w:rsid w:val="00522E4F"/>
    <w:rsid w:val="00531F62"/>
    <w:rsid w:val="00532903"/>
    <w:rsid w:val="0053792C"/>
    <w:rsid w:val="005408EF"/>
    <w:rsid w:val="00547C8E"/>
    <w:rsid w:val="00556062"/>
    <w:rsid w:val="005601E6"/>
    <w:rsid w:val="00561D57"/>
    <w:rsid w:val="00563565"/>
    <w:rsid w:val="00564448"/>
    <w:rsid w:val="005702E8"/>
    <w:rsid w:val="00574D00"/>
    <w:rsid w:val="00576549"/>
    <w:rsid w:val="0058677B"/>
    <w:rsid w:val="00596774"/>
    <w:rsid w:val="005A12FA"/>
    <w:rsid w:val="005A6603"/>
    <w:rsid w:val="005B22F6"/>
    <w:rsid w:val="005B6234"/>
    <w:rsid w:val="005B6E25"/>
    <w:rsid w:val="005C4BC0"/>
    <w:rsid w:val="005D7A58"/>
    <w:rsid w:val="005E16C4"/>
    <w:rsid w:val="005E35EF"/>
    <w:rsid w:val="005F1AF4"/>
    <w:rsid w:val="005F22DE"/>
    <w:rsid w:val="00601446"/>
    <w:rsid w:val="0060314F"/>
    <w:rsid w:val="00604CA8"/>
    <w:rsid w:val="006110D4"/>
    <w:rsid w:val="00611720"/>
    <w:rsid w:val="0061590D"/>
    <w:rsid w:val="00616025"/>
    <w:rsid w:val="0061707B"/>
    <w:rsid w:val="00627315"/>
    <w:rsid w:val="0063288C"/>
    <w:rsid w:val="00635C39"/>
    <w:rsid w:val="00636382"/>
    <w:rsid w:val="006433B4"/>
    <w:rsid w:val="006451C9"/>
    <w:rsid w:val="00646493"/>
    <w:rsid w:val="0065589A"/>
    <w:rsid w:val="00664DD8"/>
    <w:rsid w:val="00667EE5"/>
    <w:rsid w:val="006737CD"/>
    <w:rsid w:val="006817C3"/>
    <w:rsid w:val="006931EB"/>
    <w:rsid w:val="00693235"/>
    <w:rsid w:val="006A1271"/>
    <w:rsid w:val="006A2917"/>
    <w:rsid w:val="006C60E8"/>
    <w:rsid w:val="006D1A48"/>
    <w:rsid w:val="006D2D1F"/>
    <w:rsid w:val="006E660D"/>
    <w:rsid w:val="006F4F57"/>
    <w:rsid w:val="006F5D1D"/>
    <w:rsid w:val="006F623C"/>
    <w:rsid w:val="00701DAB"/>
    <w:rsid w:val="00704E1D"/>
    <w:rsid w:val="0071372E"/>
    <w:rsid w:val="00716493"/>
    <w:rsid w:val="00717882"/>
    <w:rsid w:val="00717A76"/>
    <w:rsid w:val="0072585E"/>
    <w:rsid w:val="00725BBF"/>
    <w:rsid w:val="00727AB8"/>
    <w:rsid w:val="00730BC9"/>
    <w:rsid w:val="00752190"/>
    <w:rsid w:val="00762F4B"/>
    <w:rsid w:val="00770C55"/>
    <w:rsid w:val="007767EF"/>
    <w:rsid w:val="00777B0D"/>
    <w:rsid w:val="00785558"/>
    <w:rsid w:val="007873FF"/>
    <w:rsid w:val="00787AD1"/>
    <w:rsid w:val="00796138"/>
    <w:rsid w:val="007975F4"/>
    <w:rsid w:val="007A05CA"/>
    <w:rsid w:val="007A0F7A"/>
    <w:rsid w:val="007B0055"/>
    <w:rsid w:val="007B6500"/>
    <w:rsid w:val="007C1305"/>
    <w:rsid w:val="007C35D1"/>
    <w:rsid w:val="007C7078"/>
    <w:rsid w:val="007C79C4"/>
    <w:rsid w:val="007D56A4"/>
    <w:rsid w:val="007E1A8B"/>
    <w:rsid w:val="007E44B9"/>
    <w:rsid w:val="007F6C31"/>
    <w:rsid w:val="00805CD3"/>
    <w:rsid w:val="0081360B"/>
    <w:rsid w:val="0081420C"/>
    <w:rsid w:val="00814721"/>
    <w:rsid w:val="00815CC2"/>
    <w:rsid w:val="0082046C"/>
    <w:rsid w:val="00821723"/>
    <w:rsid w:val="0083322C"/>
    <w:rsid w:val="00835465"/>
    <w:rsid w:val="008405CD"/>
    <w:rsid w:val="008411FD"/>
    <w:rsid w:val="00841733"/>
    <w:rsid w:val="00842456"/>
    <w:rsid w:val="008440D0"/>
    <w:rsid w:val="008458BF"/>
    <w:rsid w:val="00851D56"/>
    <w:rsid w:val="00854A35"/>
    <w:rsid w:val="0085622C"/>
    <w:rsid w:val="008633F7"/>
    <w:rsid w:val="00872D51"/>
    <w:rsid w:val="00874FFA"/>
    <w:rsid w:val="0089134D"/>
    <w:rsid w:val="00892520"/>
    <w:rsid w:val="008A42B1"/>
    <w:rsid w:val="008A5236"/>
    <w:rsid w:val="008B0A56"/>
    <w:rsid w:val="008B4B03"/>
    <w:rsid w:val="008B5E9B"/>
    <w:rsid w:val="008C2A45"/>
    <w:rsid w:val="008D315E"/>
    <w:rsid w:val="008D5248"/>
    <w:rsid w:val="008D6B3F"/>
    <w:rsid w:val="008E5CA8"/>
    <w:rsid w:val="008E5E92"/>
    <w:rsid w:val="008E62AF"/>
    <w:rsid w:val="008E7DCA"/>
    <w:rsid w:val="008F3141"/>
    <w:rsid w:val="00900284"/>
    <w:rsid w:val="009006A6"/>
    <w:rsid w:val="00932FBE"/>
    <w:rsid w:val="0094176B"/>
    <w:rsid w:val="0094432A"/>
    <w:rsid w:val="0095046D"/>
    <w:rsid w:val="00953FAA"/>
    <w:rsid w:val="00955DC9"/>
    <w:rsid w:val="00956C6A"/>
    <w:rsid w:val="00974A83"/>
    <w:rsid w:val="0098044D"/>
    <w:rsid w:val="0098633F"/>
    <w:rsid w:val="00994CB5"/>
    <w:rsid w:val="009A1795"/>
    <w:rsid w:val="009A25BF"/>
    <w:rsid w:val="009B2029"/>
    <w:rsid w:val="009B299E"/>
    <w:rsid w:val="009B3C6A"/>
    <w:rsid w:val="009C0E46"/>
    <w:rsid w:val="009C3C18"/>
    <w:rsid w:val="009F6B5D"/>
    <w:rsid w:val="00A0092F"/>
    <w:rsid w:val="00A042C9"/>
    <w:rsid w:val="00A04DDF"/>
    <w:rsid w:val="00A06CE4"/>
    <w:rsid w:val="00A13034"/>
    <w:rsid w:val="00A136E3"/>
    <w:rsid w:val="00A21661"/>
    <w:rsid w:val="00A2351E"/>
    <w:rsid w:val="00A2571B"/>
    <w:rsid w:val="00A26E5D"/>
    <w:rsid w:val="00A30FD0"/>
    <w:rsid w:val="00A3254E"/>
    <w:rsid w:val="00A34D9A"/>
    <w:rsid w:val="00A37BA5"/>
    <w:rsid w:val="00A4281A"/>
    <w:rsid w:val="00A527ED"/>
    <w:rsid w:val="00A60E13"/>
    <w:rsid w:val="00A6390D"/>
    <w:rsid w:val="00A65AAA"/>
    <w:rsid w:val="00A6687A"/>
    <w:rsid w:val="00A6761D"/>
    <w:rsid w:val="00A70EBF"/>
    <w:rsid w:val="00A871CE"/>
    <w:rsid w:val="00A9328E"/>
    <w:rsid w:val="00A93CFE"/>
    <w:rsid w:val="00AA1A7F"/>
    <w:rsid w:val="00AB3021"/>
    <w:rsid w:val="00AB50AD"/>
    <w:rsid w:val="00AB72BC"/>
    <w:rsid w:val="00AC2E25"/>
    <w:rsid w:val="00AD30C9"/>
    <w:rsid w:val="00AD3F6A"/>
    <w:rsid w:val="00AD6FDA"/>
    <w:rsid w:val="00AE3610"/>
    <w:rsid w:val="00AE45FF"/>
    <w:rsid w:val="00AE7C39"/>
    <w:rsid w:val="00B01D01"/>
    <w:rsid w:val="00B151B5"/>
    <w:rsid w:val="00B44538"/>
    <w:rsid w:val="00B51F49"/>
    <w:rsid w:val="00B57403"/>
    <w:rsid w:val="00B66903"/>
    <w:rsid w:val="00B7301F"/>
    <w:rsid w:val="00B735C5"/>
    <w:rsid w:val="00B76088"/>
    <w:rsid w:val="00B760D5"/>
    <w:rsid w:val="00B810F4"/>
    <w:rsid w:val="00B81E8B"/>
    <w:rsid w:val="00B83451"/>
    <w:rsid w:val="00B85525"/>
    <w:rsid w:val="00B9325C"/>
    <w:rsid w:val="00B945A6"/>
    <w:rsid w:val="00B95C4D"/>
    <w:rsid w:val="00BA0749"/>
    <w:rsid w:val="00BB40D7"/>
    <w:rsid w:val="00BC04EB"/>
    <w:rsid w:val="00BC2871"/>
    <w:rsid w:val="00BC297C"/>
    <w:rsid w:val="00BD1211"/>
    <w:rsid w:val="00BD451A"/>
    <w:rsid w:val="00BD4755"/>
    <w:rsid w:val="00BD4C4B"/>
    <w:rsid w:val="00BE1B8A"/>
    <w:rsid w:val="00BE29DF"/>
    <w:rsid w:val="00BE4D35"/>
    <w:rsid w:val="00BF104A"/>
    <w:rsid w:val="00BF2960"/>
    <w:rsid w:val="00C049B6"/>
    <w:rsid w:val="00C06EBB"/>
    <w:rsid w:val="00C1020F"/>
    <w:rsid w:val="00C10542"/>
    <w:rsid w:val="00C130EB"/>
    <w:rsid w:val="00C1757E"/>
    <w:rsid w:val="00C207D1"/>
    <w:rsid w:val="00C22461"/>
    <w:rsid w:val="00C232B2"/>
    <w:rsid w:val="00C24E1B"/>
    <w:rsid w:val="00C30875"/>
    <w:rsid w:val="00C318C4"/>
    <w:rsid w:val="00C34C0B"/>
    <w:rsid w:val="00C35435"/>
    <w:rsid w:val="00C42A0B"/>
    <w:rsid w:val="00C55720"/>
    <w:rsid w:val="00C62FB9"/>
    <w:rsid w:val="00C74F85"/>
    <w:rsid w:val="00C8069A"/>
    <w:rsid w:val="00C81E5C"/>
    <w:rsid w:val="00C84CEB"/>
    <w:rsid w:val="00C85F78"/>
    <w:rsid w:val="00C90077"/>
    <w:rsid w:val="00C90BC8"/>
    <w:rsid w:val="00C92AF4"/>
    <w:rsid w:val="00CA1911"/>
    <w:rsid w:val="00CA5DB4"/>
    <w:rsid w:val="00CB2479"/>
    <w:rsid w:val="00CB2FC9"/>
    <w:rsid w:val="00CD2391"/>
    <w:rsid w:val="00CD57FD"/>
    <w:rsid w:val="00CD796A"/>
    <w:rsid w:val="00CE0D9A"/>
    <w:rsid w:val="00CE1022"/>
    <w:rsid w:val="00CE35DE"/>
    <w:rsid w:val="00CE4280"/>
    <w:rsid w:val="00CF708F"/>
    <w:rsid w:val="00CF7456"/>
    <w:rsid w:val="00D02279"/>
    <w:rsid w:val="00D11197"/>
    <w:rsid w:val="00D12969"/>
    <w:rsid w:val="00D12AE5"/>
    <w:rsid w:val="00D13C90"/>
    <w:rsid w:val="00D14008"/>
    <w:rsid w:val="00D2133E"/>
    <w:rsid w:val="00D316DB"/>
    <w:rsid w:val="00D3179C"/>
    <w:rsid w:val="00D31E4C"/>
    <w:rsid w:val="00D3514E"/>
    <w:rsid w:val="00D43C3D"/>
    <w:rsid w:val="00D44ACE"/>
    <w:rsid w:val="00D57524"/>
    <w:rsid w:val="00D6025C"/>
    <w:rsid w:val="00D61AA6"/>
    <w:rsid w:val="00D6495E"/>
    <w:rsid w:val="00D71421"/>
    <w:rsid w:val="00D731D7"/>
    <w:rsid w:val="00D82641"/>
    <w:rsid w:val="00D930C4"/>
    <w:rsid w:val="00D939AF"/>
    <w:rsid w:val="00D94BFE"/>
    <w:rsid w:val="00D95357"/>
    <w:rsid w:val="00DA0891"/>
    <w:rsid w:val="00DA27F3"/>
    <w:rsid w:val="00DB3522"/>
    <w:rsid w:val="00DB5208"/>
    <w:rsid w:val="00DB728E"/>
    <w:rsid w:val="00DB79A9"/>
    <w:rsid w:val="00DC2264"/>
    <w:rsid w:val="00DC4E3D"/>
    <w:rsid w:val="00DC6C8C"/>
    <w:rsid w:val="00DD30D9"/>
    <w:rsid w:val="00DD4372"/>
    <w:rsid w:val="00DE2BC9"/>
    <w:rsid w:val="00DE2BD5"/>
    <w:rsid w:val="00DE400F"/>
    <w:rsid w:val="00DF2059"/>
    <w:rsid w:val="00DF4C4F"/>
    <w:rsid w:val="00E11B44"/>
    <w:rsid w:val="00E1401C"/>
    <w:rsid w:val="00E17340"/>
    <w:rsid w:val="00E21251"/>
    <w:rsid w:val="00E37970"/>
    <w:rsid w:val="00E43756"/>
    <w:rsid w:val="00E4379A"/>
    <w:rsid w:val="00E455B5"/>
    <w:rsid w:val="00E46CAE"/>
    <w:rsid w:val="00E603A2"/>
    <w:rsid w:val="00E63205"/>
    <w:rsid w:val="00E65E9C"/>
    <w:rsid w:val="00E71010"/>
    <w:rsid w:val="00E72114"/>
    <w:rsid w:val="00E74B5C"/>
    <w:rsid w:val="00E81447"/>
    <w:rsid w:val="00E814BE"/>
    <w:rsid w:val="00E834E0"/>
    <w:rsid w:val="00E92115"/>
    <w:rsid w:val="00E92AB8"/>
    <w:rsid w:val="00E9333E"/>
    <w:rsid w:val="00E94E9A"/>
    <w:rsid w:val="00EA1514"/>
    <w:rsid w:val="00EB25E9"/>
    <w:rsid w:val="00EB72B0"/>
    <w:rsid w:val="00EC228B"/>
    <w:rsid w:val="00EC3EB7"/>
    <w:rsid w:val="00ED1928"/>
    <w:rsid w:val="00ED5BD3"/>
    <w:rsid w:val="00EE36A5"/>
    <w:rsid w:val="00EF24F1"/>
    <w:rsid w:val="00EF39FE"/>
    <w:rsid w:val="00EF5758"/>
    <w:rsid w:val="00EF5ECF"/>
    <w:rsid w:val="00F07D15"/>
    <w:rsid w:val="00F105FF"/>
    <w:rsid w:val="00F240AC"/>
    <w:rsid w:val="00F2467C"/>
    <w:rsid w:val="00F32633"/>
    <w:rsid w:val="00F33930"/>
    <w:rsid w:val="00F35793"/>
    <w:rsid w:val="00F43248"/>
    <w:rsid w:val="00F5310B"/>
    <w:rsid w:val="00F55F52"/>
    <w:rsid w:val="00F76EA6"/>
    <w:rsid w:val="00F80FBE"/>
    <w:rsid w:val="00F82CE6"/>
    <w:rsid w:val="00F85149"/>
    <w:rsid w:val="00F85735"/>
    <w:rsid w:val="00FA38D2"/>
    <w:rsid w:val="00FB2B36"/>
    <w:rsid w:val="00FB49F6"/>
    <w:rsid w:val="00FB5347"/>
    <w:rsid w:val="00FB590B"/>
    <w:rsid w:val="00FB7B51"/>
    <w:rsid w:val="00FC4221"/>
    <w:rsid w:val="00FC6BB4"/>
    <w:rsid w:val="00FD5D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16AE63"/>
  <w15:docId w15:val="{B646248E-4D34-4DC2-8FA9-32F89274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855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380B0-0890-47C1-97C7-FA7D7DC2A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3050</Words>
  <Characters>17996</Characters>
  <Application>Microsoft Office Word</Application>
  <DocSecurity>0</DocSecurity>
  <Lines>149</Lines>
  <Paragraphs>42</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Kubesová Kamila</cp:lastModifiedBy>
  <cp:revision>3</cp:revision>
  <cp:lastPrinted>2018-01-23T09:37:00Z</cp:lastPrinted>
  <dcterms:created xsi:type="dcterms:W3CDTF">2019-11-28T07:28:00Z</dcterms:created>
  <dcterms:modified xsi:type="dcterms:W3CDTF">2019-11-28T07:29:00Z</dcterms:modified>
</cp:coreProperties>
</file>