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1343A" w14:textId="3A0359D4" w:rsidR="00E46ED4" w:rsidRDefault="00E46ED4" w:rsidP="00E46ED4">
      <w:pPr>
        <w:pStyle w:val="Nadpis5"/>
        <w:rPr>
          <w:rFonts w:ascii="Arial" w:hAnsi="Arial" w:cs="Arial"/>
          <w:sz w:val="28"/>
          <w:szCs w:val="28"/>
        </w:rPr>
      </w:pPr>
      <w:r w:rsidRPr="00C2244B">
        <w:rPr>
          <w:rFonts w:ascii="Arial" w:hAnsi="Arial" w:cs="Arial"/>
          <w:sz w:val="28"/>
          <w:szCs w:val="28"/>
        </w:rPr>
        <w:t>S M L O U V A  O  D Í L O</w:t>
      </w:r>
    </w:p>
    <w:p w14:paraId="7DC2FF54" w14:textId="77777777" w:rsidR="00A12B28" w:rsidRPr="00A12B28" w:rsidRDefault="00A12B28" w:rsidP="00A12B28"/>
    <w:p w14:paraId="55BD8A42" w14:textId="414267D4" w:rsidR="00E46ED4" w:rsidRPr="00C2244B" w:rsidRDefault="00E46ED4" w:rsidP="00E46ED4">
      <w:pPr>
        <w:pStyle w:val="Nadpis5"/>
        <w:rPr>
          <w:rFonts w:ascii="Arial" w:hAnsi="Arial" w:cs="Arial"/>
          <w:i/>
          <w:szCs w:val="24"/>
        </w:rPr>
      </w:pPr>
      <w:r w:rsidRPr="00C2244B">
        <w:rPr>
          <w:rFonts w:ascii="Arial" w:hAnsi="Arial" w:cs="Arial"/>
          <w:szCs w:val="24"/>
        </w:rPr>
        <w:t xml:space="preserve">  </w:t>
      </w:r>
      <w:r w:rsidR="00E87935" w:rsidRPr="00C2244B">
        <w:rPr>
          <w:rFonts w:ascii="Arial" w:hAnsi="Arial" w:cs="Arial"/>
          <w:szCs w:val="24"/>
        </w:rPr>
        <w:t>„</w:t>
      </w:r>
      <w:r w:rsidR="00A12B28" w:rsidRPr="00A12B28">
        <w:rPr>
          <w:rFonts w:ascii="Arial" w:hAnsi="Arial" w:cs="Arial"/>
          <w:szCs w:val="24"/>
        </w:rPr>
        <w:t xml:space="preserve">Ochrana, zefektivnění správy, zpřístupnění a využívání knihovních fondů Krajské knihovny Karlovy </w:t>
      </w:r>
      <w:r w:rsidR="00A12B28" w:rsidRPr="00840AE9">
        <w:rPr>
          <w:rFonts w:ascii="Arial" w:hAnsi="Arial" w:cs="Arial"/>
          <w:szCs w:val="24"/>
        </w:rPr>
        <w:t xml:space="preserve">Vary </w:t>
      </w:r>
      <w:r w:rsidR="00D04F45" w:rsidRPr="00840AE9">
        <w:rPr>
          <w:rFonts w:ascii="Arial" w:hAnsi="Arial" w:cs="Arial"/>
          <w:szCs w:val="24"/>
        </w:rPr>
        <w:t>-</w:t>
      </w:r>
      <w:r w:rsidR="00AB1C0A" w:rsidRPr="00840AE9">
        <w:rPr>
          <w:rFonts w:ascii="Arial" w:hAnsi="Arial" w:cs="Arial"/>
          <w:szCs w:val="24"/>
        </w:rPr>
        <w:t xml:space="preserve"> </w:t>
      </w:r>
      <w:r w:rsidR="00840AE9" w:rsidRPr="00840AE9">
        <w:rPr>
          <w:rFonts w:ascii="Arial" w:hAnsi="Arial" w:cs="Arial"/>
          <w:szCs w:val="24"/>
        </w:rPr>
        <w:t>stavba depozitáře</w:t>
      </w:r>
      <w:r w:rsidR="00AB1C0A">
        <w:rPr>
          <w:rFonts w:ascii="Arial" w:hAnsi="Arial" w:cs="Arial"/>
          <w:szCs w:val="24"/>
        </w:rPr>
        <w:t>“</w:t>
      </w:r>
    </w:p>
    <w:p w14:paraId="636DE31C" w14:textId="77777777" w:rsidR="00E46ED4" w:rsidRPr="00B93FB6" w:rsidRDefault="00E46ED4" w:rsidP="00E46ED4">
      <w:pPr>
        <w:rPr>
          <w:rFonts w:ascii="Arial" w:hAnsi="Arial" w:cs="Arial"/>
        </w:rPr>
      </w:pPr>
    </w:p>
    <w:p w14:paraId="5ED83660" w14:textId="77777777" w:rsidR="00A12B28" w:rsidRDefault="00A12B28" w:rsidP="00E87935">
      <w:pPr>
        <w:rPr>
          <w:rFonts w:ascii="Arial" w:hAnsi="Arial" w:cs="Arial"/>
        </w:rPr>
      </w:pPr>
    </w:p>
    <w:p w14:paraId="27AAE49B" w14:textId="77777777" w:rsidR="00A12B28" w:rsidRDefault="00A12B28" w:rsidP="00E87935">
      <w:pPr>
        <w:rPr>
          <w:rFonts w:ascii="Arial" w:hAnsi="Arial" w:cs="Arial"/>
        </w:rPr>
      </w:pPr>
    </w:p>
    <w:p w14:paraId="0B5FC82A" w14:textId="77777777" w:rsidR="00E87935" w:rsidRPr="00C2244B" w:rsidRDefault="00E87935" w:rsidP="00E87935">
      <w:pPr>
        <w:rPr>
          <w:rFonts w:ascii="Arial" w:hAnsi="Arial" w:cs="Arial"/>
        </w:rPr>
      </w:pPr>
      <w:r w:rsidRPr="00C2244B">
        <w:rPr>
          <w:rFonts w:ascii="Arial" w:hAnsi="Arial" w:cs="Arial"/>
        </w:rPr>
        <w:t>DNEŠNÍHO DNE, MĚSÍCE A ROKU:</w:t>
      </w:r>
    </w:p>
    <w:p w14:paraId="205A2391" w14:textId="77777777" w:rsidR="00E87935" w:rsidRPr="00C2244B" w:rsidRDefault="00E87935" w:rsidP="00E46ED4">
      <w:pPr>
        <w:rPr>
          <w:rFonts w:ascii="Arial" w:hAnsi="Arial" w:cs="Arial"/>
          <w:sz w:val="22"/>
          <w:szCs w:val="22"/>
        </w:rPr>
      </w:pPr>
    </w:p>
    <w:p w14:paraId="3D132574" w14:textId="77777777" w:rsidR="00E87935" w:rsidRPr="00C2244B" w:rsidRDefault="00E87935" w:rsidP="00E46ED4">
      <w:pPr>
        <w:rPr>
          <w:rFonts w:ascii="Arial" w:hAnsi="Arial" w:cs="Arial"/>
          <w:sz w:val="22"/>
          <w:szCs w:val="22"/>
        </w:rPr>
      </w:pPr>
    </w:p>
    <w:p w14:paraId="54DFDCFF" w14:textId="77777777" w:rsidR="00A12B28" w:rsidRDefault="00A12B28" w:rsidP="0002135F">
      <w:pPr>
        <w:spacing w:line="276" w:lineRule="auto"/>
        <w:rPr>
          <w:rFonts w:ascii="Arial" w:hAnsi="Arial" w:cs="Arial"/>
          <w:b/>
          <w:i/>
          <w:iCs/>
        </w:rPr>
      </w:pPr>
      <w:r w:rsidRPr="00A12B28">
        <w:rPr>
          <w:rFonts w:ascii="Arial" w:hAnsi="Arial" w:cs="Arial"/>
          <w:b/>
          <w:i/>
          <w:iCs/>
        </w:rPr>
        <w:t>Karlovarský kraj</w:t>
      </w:r>
    </w:p>
    <w:p w14:paraId="207D2B0F" w14:textId="15805893" w:rsidR="00E46ED4" w:rsidRPr="00C2244B" w:rsidRDefault="00E46ED4" w:rsidP="0002135F">
      <w:pPr>
        <w:spacing w:line="276" w:lineRule="auto"/>
        <w:rPr>
          <w:rFonts w:ascii="Arial" w:hAnsi="Arial" w:cs="Arial"/>
        </w:rPr>
      </w:pPr>
      <w:r w:rsidRPr="00C2244B">
        <w:rPr>
          <w:rFonts w:ascii="Arial" w:hAnsi="Arial" w:cs="Arial"/>
        </w:rPr>
        <w:t xml:space="preserve">se sídlem: </w:t>
      </w:r>
      <w:r w:rsidR="00A12B28">
        <w:rPr>
          <w:rFonts w:ascii="Arial" w:hAnsi="Arial" w:cs="Arial"/>
        </w:rPr>
        <w:tab/>
      </w:r>
      <w:r w:rsidR="00A12B28">
        <w:rPr>
          <w:rFonts w:ascii="Arial" w:hAnsi="Arial" w:cs="Arial"/>
        </w:rPr>
        <w:tab/>
      </w:r>
      <w:r w:rsidR="00A12B28" w:rsidRPr="00A12B28">
        <w:rPr>
          <w:rFonts w:ascii="Arial" w:hAnsi="Arial" w:cs="Arial"/>
        </w:rPr>
        <w:t>Závodní 35</w:t>
      </w:r>
      <w:r w:rsidR="0051571A">
        <w:rPr>
          <w:rFonts w:ascii="Arial" w:hAnsi="Arial" w:cs="Arial"/>
        </w:rPr>
        <w:t>3</w:t>
      </w:r>
      <w:r w:rsidR="00A12B28" w:rsidRPr="00A12B28">
        <w:rPr>
          <w:rFonts w:ascii="Arial" w:hAnsi="Arial" w:cs="Arial"/>
        </w:rPr>
        <w:t>/88, 360 06 Karlovy Vary</w:t>
      </w:r>
    </w:p>
    <w:p w14:paraId="7CE9AE2B" w14:textId="1572C00B" w:rsidR="00E46ED4" w:rsidRPr="00C2244B" w:rsidRDefault="00E46ED4" w:rsidP="0002135F">
      <w:pPr>
        <w:spacing w:line="276" w:lineRule="auto"/>
        <w:rPr>
          <w:rFonts w:ascii="Arial" w:hAnsi="Arial" w:cs="Arial"/>
        </w:rPr>
      </w:pPr>
      <w:r w:rsidRPr="00C2244B">
        <w:rPr>
          <w:rFonts w:ascii="Arial" w:hAnsi="Arial" w:cs="Arial"/>
        </w:rPr>
        <w:t xml:space="preserve">IČO: </w:t>
      </w:r>
      <w:r w:rsidR="00A12B28">
        <w:rPr>
          <w:rFonts w:ascii="Arial" w:hAnsi="Arial" w:cs="Arial"/>
        </w:rPr>
        <w:tab/>
      </w:r>
      <w:r w:rsidR="00A12B28">
        <w:rPr>
          <w:rFonts w:ascii="Arial" w:hAnsi="Arial" w:cs="Arial"/>
        </w:rPr>
        <w:tab/>
      </w:r>
      <w:r w:rsidR="00A12B28">
        <w:rPr>
          <w:rFonts w:ascii="Arial" w:hAnsi="Arial" w:cs="Arial"/>
        </w:rPr>
        <w:tab/>
      </w:r>
      <w:r w:rsidR="00A12B28" w:rsidRPr="00A12B28">
        <w:rPr>
          <w:rFonts w:ascii="Arial" w:hAnsi="Arial" w:cs="Arial"/>
        </w:rPr>
        <w:t>70891168</w:t>
      </w:r>
    </w:p>
    <w:p w14:paraId="2BCBB204" w14:textId="0D4C720D" w:rsidR="00E46ED4" w:rsidRPr="00C2244B" w:rsidRDefault="00E46ED4" w:rsidP="0002135F">
      <w:pPr>
        <w:spacing w:line="276" w:lineRule="auto"/>
        <w:rPr>
          <w:rFonts w:ascii="Arial" w:hAnsi="Arial" w:cs="Arial"/>
        </w:rPr>
      </w:pPr>
      <w:r w:rsidRPr="00C2244B">
        <w:rPr>
          <w:rFonts w:ascii="Arial" w:hAnsi="Arial" w:cs="Arial"/>
        </w:rPr>
        <w:t xml:space="preserve">DIČ: </w:t>
      </w:r>
      <w:r w:rsidR="00A12B28">
        <w:rPr>
          <w:rFonts w:ascii="Arial" w:hAnsi="Arial" w:cs="Arial"/>
        </w:rPr>
        <w:tab/>
      </w:r>
      <w:r w:rsidR="00A12B28">
        <w:rPr>
          <w:rFonts w:ascii="Arial" w:hAnsi="Arial" w:cs="Arial"/>
        </w:rPr>
        <w:tab/>
      </w:r>
      <w:r w:rsidR="00A12B28">
        <w:rPr>
          <w:rFonts w:ascii="Arial" w:hAnsi="Arial" w:cs="Arial"/>
        </w:rPr>
        <w:tab/>
      </w:r>
      <w:r w:rsidR="00A12B28" w:rsidRPr="00A12B28">
        <w:rPr>
          <w:rFonts w:ascii="Arial" w:hAnsi="Arial" w:cs="Arial"/>
        </w:rPr>
        <w:t>CZ70891168</w:t>
      </w:r>
    </w:p>
    <w:p w14:paraId="407909D0" w14:textId="3531284D" w:rsidR="00E46ED4" w:rsidRPr="00C2244B" w:rsidRDefault="00E46ED4" w:rsidP="0002135F">
      <w:pPr>
        <w:spacing w:line="276" w:lineRule="auto"/>
        <w:ind w:left="2127" w:hanging="2127"/>
        <w:jc w:val="both"/>
        <w:rPr>
          <w:rFonts w:ascii="Arial" w:hAnsi="Arial" w:cs="Arial"/>
        </w:rPr>
      </w:pPr>
      <w:r w:rsidRPr="00C2244B">
        <w:rPr>
          <w:rFonts w:ascii="Arial" w:hAnsi="Arial" w:cs="Arial"/>
        </w:rPr>
        <w:t xml:space="preserve">bankovní spojení: </w:t>
      </w:r>
      <w:r w:rsidR="00A12B28">
        <w:rPr>
          <w:rFonts w:ascii="Arial" w:hAnsi="Arial" w:cs="Arial"/>
        </w:rPr>
        <w:tab/>
      </w:r>
      <w:r w:rsidR="00090DBF">
        <w:rPr>
          <w:rFonts w:ascii="Arial" w:hAnsi="Arial" w:cs="Arial"/>
        </w:rPr>
        <w:t>XXXXXXXXXXXX</w:t>
      </w:r>
    </w:p>
    <w:p w14:paraId="7E7A398A" w14:textId="2DE36271" w:rsidR="00E46ED4" w:rsidRPr="00B1616B" w:rsidRDefault="00E46ED4" w:rsidP="00B1616B">
      <w:pPr>
        <w:spacing w:line="276" w:lineRule="auto"/>
        <w:ind w:left="2127" w:hanging="2127"/>
        <w:jc w:val="both"/>
        <w:rPr>
          <w:rFonts w:ascii="Arial" w:hAnsi="Arial" w:cs="Arial"/>
        </w:rPr>
      </w:pPr>
      <w:r w:rsidRPr="00C2244B">
        <w:rPr>
          <w:rFonts w:ascii="Arial" w:hAnsi="Arial" w:cs="Arial"/>
        </w:rPr>
        <w:t>číslo účtu:</w:t>
      </w:r>
      <w:r w:rsidR="00A12B28">
        <w:rPr>
          <w:rFonts w:ascii="Arial" w:hAnsi="Arial" w:cs="Arial"/>
        </w:rPr>
        <w:t xml:space="preserve"> </w:t>
      </w:r>
      <w:r w:rsidR="00A12B28">
        <w:rPr>
          <w:rFonts w:ascii="Arial" w:hAnsi="Arial" w:cs="Arial"/>
        </w:rPr>
        <w:tab/>
      </w:r>
      <w:r w:rsidR="00090DBF">
        <w:rPr>
          <w:rFonts w:ascii="Arial" w:hAnsi="Arial" w:cs="Arial"/>
        </w:rPr>
        <w:t>XXXXXXXXXXXX</w:t>
      </w:r>
    </w:p>
    <w:p w14:paraId="31FE6030" w14:textId="31A6155B" w:rsidR="00E46ED4" w:rsidRPr="00C2244B" w:rsidRDefault="00E46ED4" w:rsidP="0002135F">
      <w:pPr>
        <w:spacing w:line="276" w:lineRule="auto"/>
        <w:rPr>
          <w:rFonts w:ascii="Arial" w:hAnsi="Arial" w:cs="Arial"/>
        </w:rPr>
      </w:pPr>
      <w:r w:rsidRPr="00C2244B">
        <w:rPr>
          <w:rFonts w:ascii="Arial" w:hAnsi="Arial" w:cs="Arial"/>
        </w:rPr>
        <w:t xml:space="preserve">zastoupený: </w:t>
      </w:r>
      <w:r w:rsidR="00A12B28">
        <w:rPr>
          <w:rFonts w:ascii="Arial" w:hAnsi="Arial" w:cs="Arial"/>
        </w:rPr>
        <w:tab/>
      </w:r>
      <w:r w:rsidR="00A12B28">
        <w:rPr>
          <w:rFonts w:ascii="Arial" w:hAnsi="Arial" w:cs="Arial"/>
        </w:rPr>
        <w:tab/>
      </w:r>
      <w:r w:rsidR="00BE1700">
        <w:rPr>
          <w:rFonts w:ascii="Arial" w:hAnsi="Arial" w:cs="Arial"/>
        </w:rPr>
        <w:t>Ing. Josef</w:t>
      </w:r>
      <w:r w:rsidR="00796877">
        <w:rPr>
          <w:rFonts w:ascii="Arial" w:hAnsi="Arial" w:cs="Arial"/>
        </w:rPr>
        <w:t>em</w:t>
      </w:r>
      <w:r w:rsidR="00BE1700">
        <w:rPr>
          <w:rFonts w:ascii="Arial" w:hAnsi="Arial" w:cs="Arial"/>
        </w:rPr>
        <w:t xml:space="preserve"> Janů</w:t>
      </w:r>
      <w:r w:rsidR="00C158FC" w:rsidRPr="00C158FC">
        <w:rPr>
          <w:rFonts w:ascii="Arial" w:hAnsi="Arial" w:cs="Arial"/>
        </w:rPr>
        <w:t xml:space="preserve">, </w:t>
      </w:r>
      <w:r w:rsidR="00BE1700">
        <w:rPr>
          <w:rFonts w:ascii="Arial" w:hAnsi="Arial" w:cs="Arial"/>
        </w:rPr>
        <w:t>člen</w:t>
      </w:r>
      <w:r w:rsidR="00796877">
        <w:rPr>
          <w:rFonts w:ascii="Arial" w:hAnsi="Arial" w:cs="Arial"/>
        </w:rPr>
        <w:t>em</w:t>
      </w:r>
      <w:r w:rsidR="00BE1700">
        <w:rPr>
          <w:rFonts w:ascii="Arial" w:hAnsi="Arial" w:cs="Arial"/>
        </w:rPr>
        <w:t xml:space="preserve"> Rady Karlovarského kraje</w:t>
      </w:r>
    </w:p>
    <w:p w14:paraId="198689DD" w14:textId="77777777" w:rsidR="00E46ED4" w:rsidRPr="00C2244B" w:rsidRDefault="00E46ED4" w:rsidP="00E46ED4">
      <w:pPr>
        <w:rPr>
          <w:rFonts w:ascii="Arial" w:hAnsi="Arial" w:cs="Arial"/>
        </w:rPr>
      </w:pPr>
    </w:p>
    <w:p w14:paraId="59639DA7" w14:textId="77777777" w:rsidR="00E46ED4" w:rsidRPr="00C2244B" w:rsidRDefault="00E46ED4" w:rsidP="00E46ED4">
      <w:pPr>
        <w:rPr>
          <w:rFonts w:ascii="Arial" w:hAnsi="Arial" w:cs="Arial"/>
          <w:i/>
        </w:rPr>
      </w:pPr>
      <w:r w:rsidRPr="00C2244B">
        <w:rPr>
          <w:rFonts w:ascii="Arial" w:hAnsi="Arial" w:cs="Arial"/>
          <w:i/>
        </w:rPr>
        <w:t>na straně jedné jako objednatel (dále jen „objednatel“)</w:t>
      </w:r>
    </w:p>
    <w:p w14:paraId="5DA3FC9D" w14:textId="77777777" w:rsidR="00E46ED4" w:rsidRPr="00C2244B" w:rsidRDefault="00E46ED4" w:rsidP="00E46ED4">
      <w:pPr>
        <w:rPr>
          <w:rFonts w:ascii="Arial" w:hAnsi="Arial" w:cs="Arial"/>
        </w:rPr>
      </w:pPr>
    </w:p>
    <w:p w14:paraId="771EF0EB" w14:textId="77777777" w:rsidR="00E46ED4" w:rsidRPr="00C2244B" w:rsidRDefault="00E46ED4" w:rsidP="00E46ED4">
      <w:pPr>
        <w:rPr>
          <w:rFonts w:ascii="Arial" w:hAnsi="Arial" w:cs="Arial"/>
        </w:rPr>
      </w:pPr>
      <w:r w:rsidRPr="00C2244B">
        <w:rPr>
          <w:rFonts w:ascii="Arial" w:hAnsi="Arial" w:cs="Arial"/>
        </w:rPr>
        <w:t>a</w:t>
      </w:r>
    </w:p>
    <w:p w14:paraId="0FF83ED9" w14:textId="77777777" w:rsidR="00E46ED4" w:rsidRPr="00C2244B" w:rsidRDefault="00E46ED4" w:rsidP="00E46ED4">
      <w:pPr>
        <w:rPr>
          <w:rFonts w:ascii="Arial" w:hAnsi="Arial" w:cs="Arial"/>
          <w:b/>
        </w:rPr>
      </w:pPr>
    </w:p>
    <w:p w14:paraId="418FC700" w14:textId="6038E38A" w:rsidR="00E46ED4" w:rsidRPr="00BE1700" w:rsidRDefault="00BE1700" w:rsidP="0002135F">
      <w:pPr>
        <w:spacing w:line="276" w:lineRule="auto"/>
        <w:rPr>
          <w:rFonts w:ascii="Arial" w:hAnsi="Arial" w:cs="Arial"/>
          <w:b/>
          <w:i/>
          <w:color w:val="0000FF"/>
        </w:rPr>
      </w:pPr>
      <w:r w:rsidRPr="00BE1700">
        <w:rPr>
          <w:rFonts w:ascii="Arial" w:hAnsi="Arial" w:cs="Arial"/>
          <w:b/>
          <w:i/>
        </w:rPr>
        <w:t>Metrostav a.s.</w:t>
      </w:r>
    </w:p>
    <w:p w14:paraId="4FC8436D" w14:textId="77D3567B" w:rsidR="0002135F" w:rsidRPr="0051571A" w:rsidRDefault="00083460" w:rsidP="0002135F">
      <w:pPr>
        <w:spacing w:line="276" w:lineRule="auto"/>
        <w:rPr>
          <w:rFonts w:ascii="Arial" w:hAnsi="Arial" w:cs="Arial"/>
          <w:color w:val="0000FF"/>
        </w:rPr>
      </w:pPr>
      <w:r>
        <w:rPr>
          <w:rFonts w:ascii="Arial" w:hAnsi="Arial" w:cs="Arial"/>
        </w:rPr>
        <w:t>se sídlem</w:t>
      </w:r>
      <w:r w:rsidR="00E46ED4" w:rsidRPr="00C2244B">
        <w:rPr>
          <w:rFonts w:ascii="Arial" w:hAnsi="Arial" w:cs="Arial"/>
        </w:rPr>
        <w:t>:</w:t>
      </w:r>
      <w:r>
        <w:rPr>
          <w:rFonts w:ascii="Arial" w:hAnsi="Arial" w:cs="Arial"/>
        </w:rPr>
        <w:tab/>
      </w:r>
      <w:r w:rsidR="0002135F">
        <w:rPr>
          <w:rFonts w:ascii="Arial" w:hAnsi="Arial" w:cs="Arial"/>
        </w:rPr>
        <w:tab/>
      </w:r>
      <w:r w:rsidR="00BE1700" w:rsidRPr="0051571A">
        <w:rPr>
          <w:rFonts w:ascii="Arial" w:hAnsi="Arial" w:cs="Arial"/>
        </w:rPr>
        <w:t>Koželužská 2450/4, Libeň, 180 00 Praha 8</w:t>
      </w:r>
    </w:p>
    <w:p w14:paraId="6F0A4737" w14:textId="1D49444D" w:rsidR="00E46ED4" w:rsidRPr="0051571A" w:rsidRDefault="00E46ED4" w:rsidP="0002135F">
      <w:pPr>
        <w:spacing w:line="276" w:lineRule="auto"/>
        <w:rPr>
          <w:rFonts w:ascii="Arial" w:hAnsi="Arial" w:cs="Arial"/>
          <w:color w:val="0000FF"/>
        </w:rPr>
      </w:pPr>
      <w:r w:rsidRPr="0051571A">
        <w:rPr>
          <w:rFonts w:ascii="Arial" w:hAnsi="Arial" w:cs="Arial"/>
        </w:rPr>
        <w:t xml:space="preserve">IČO:    </w:t>
      </w:r>
      <w:r w:rsidR="0002135F" w:rsidRPr="0051571A">
        <w:rPr>
          <w:rFonts w:ascii="Arial" w:hAnsi="Arial" w:cs="Arial"/>
        </w:rPr>
        <w:tab/>
      </w:r>
      <w:r w:rsidR="0002135F" w:rsidRPr="0051571A">
        <w:rPr>
          <w:rFonts w:ascii="Arial" w:hAnsi="Arial" w:cs="Arial"/>
        </w:rPr>
        <w:tab/>
      </w:r>
      <w:r w:rsidR="0002135F" w:rsidRPr="0051571A">
        <w:rPr>
          <w:rFonts w:ascii="Arial" w:hAnsi="Arial" w:cs="Arial"/>
        </w:rPr>
        <w:tab/>
      </w:r>
      <w:r w:rsidR="00BE1700" w:rsidRPr="0051571A">
        <w:rPr>
          <w:rFonts w:ascii="Arial" w:hAnsi="Arial" w:cs="Arial"/>
        </w:rPr>
        <w:t>00014915</w:t>
      </w:r>
      <w:r w:rsidRPr="0051571A">
        <w:rPr>
          <w:rFonts w:ascii="Arial" w:hAnsi="Arial" w:cs="Arial"/>
        </w:rPr>
        <w:t xml:space="preserve">        </w:t>
      </w:r>
      <w:r w:rsidRPr="0051571A">
        <w:rPr>
          <w:rFonts w:ascii="Arial" w:hAnsi="Arial" w:cs="Arial"/>
        </w:rPr>
        <w:tab/>
      </w:r>
      <w:r w:rsidRPr="0051571A">
        <w:rPr>
          <w:rFonts w:ascii="Arial" w:hAnsi="Arial" w:cs="Arial"/>
        </w:rPr>
        <w:tab/>
      </w:r>
    </w:p>
    <w:p w14:paraId="3A0555E7" w14:textId="27AA065A" w:rsidR="0002135F" w:rsidRPr="0051571A" w:rsidRDefault="00E46ED4" w:rsidP="0002135F">
      <w:pPr>
        <w:spacing w:line="276" w:lineRule="auto"/>
        <w:rPr>
          <w:rFonts w:ascii="Arial" w:hAnsi="Arial" w:cs="Arial"/>
          <w:color w:val="0000FF"/>
        </w:rPr>
      </w:pPr>
      <w:r w:rsidRPr="0051571A">
        <w:rPr>
          <w:rFonts w:ascii="Arial" w:hAnsi="Arial" w:cs="Arial"/>
        </w:rPr>
        <w:t xml:space="preserve">DIČ: </w:t>
      </w:r>
      <w:r w:rsidR="0002135F" w:rsidRPr="0051571A">
        <w:rPr>
          <w:rFonts w:ascii="Arial" w:hAnsi="Arial" w:cs="Arial"/>
        </w:rPr>
        <w:tab/>
      </w:r>
      <w:r w:rsidR="0002135F" w:rsidRPr="0051571A">
        <w:rPr>
          <w:rFonts w:ascii="Arial" w:hAnsi="Arial" w:cs="Arial"/>
        </w:rPr>
        <w:tab/>
      </w:r>
      <w:r w:rsidR="0002135F" w:rsidRPr="0051571A">
        <w:rPr>
          <w:rFonts w:ascii="Arial" w:hAnsi="Arial" w:cs="Arial"/>
        </w:rPr>
        <w:tab/>
      </w:r>
      <w:r w:rsidR="00BE1700" w:rsidRPr="0051571A">
        <w:rPr>
          <w:rFonts w:ascii="Arial" w:hAnsi="Arial" w:cs="Arial"/>
        </w:rPr>
        <w:t>CZ 00014915</w:t>
      </w:r>
    </w:p>
    <w:p w14:paraId="0EF255ED" w14:textId="7ED56EF0" w:rsidR="0002135F" w:rsidRPr="0051571A" w:rsidRDefault="00E46ED4" w:rsidP="0002135F">
      <w:pPr>
        <w:spacing w:line="276" w:lineRule="auto"/>
        <w:rPr>
          <w:rFonts w:ascii="Arial" w:hAnsi="Arial" w:cs="Arial"/>
          <w:color w:val="0000FF"/>
        </w:rPr>
      </w:pPr>
      <w:r w:rsidRPr="0051571A">
        <w:rPr>
          <w:rFonts w:ascii="Arial" w:hAnsi="Arial" w:cs="Arial"/>
        </w:rPr>
        <w:t>bankovní spojení:</w:t>
      </w:r>
      <w:r w:rsidR="0002135F" w:rsidRPr="0051571A">
        <w:rPr>
          <w:rFonts w:ascii="Arial" w:hAnsi="Arial" w:cs="Arial"/>
        </w:rPr>
        <w:t xml:space="preserve">          </w:t>
      </w:r>
      <w:r w:rsidR="00090DBF">
        <w:rPr>
          <w:rFonts w:ascii="Arial" w:hAnsi="Arial" w:cs="Arial"/>
        </w:rPr>
        <w:t>XXXXXXXXXXX</w:t>
      </w:r>
    </w:p>
    <w:p w14:paraId="64E386D4" w14:textId="2BDEB5E6" w:rsidR="0002135F" w:rsidRPr="0051571A" w:rsidRDefault="00E46ED4" w:rsidP="0002135F">
      <w:pPr>
        <w:spacing w:line="276" w:lineRule="auto"/>
        <w:rPr>
          <w:rFonts w:ascii="Arial" w:hAnsi="Arial" w:cs="Arial"/>
          <w:color w:val="0000FF"/>
        </w:rPr>
      </w:pPr>
      <w:r w:rsidRPr="0051571A">
        <w:rPr>
          <w:rFonts w:ascii="Arial" w:hAnsi="Arial" w:cs="Arial"/>
        </w:rPr>
        <w:t>číslo účtu:</w:t>
      </w:r>
      <w:r w:rsidR="0002135F" w:rsidRPr="0051571A">
        <w:rPr>
          <w:rFonts w:ascii="Arial" w:hAnsi="Arial" w:cs="Arial"/>
        </w:rPr>
        <w:t xml:space="preserve">                      </w:t>
      </w:r>
      <w:r w:rsidR="00090DBF">
        <w:rPr>
          <w:rFonts w:ascii="Arial" w:hAnsi="Arial" w:cs="Arial"/>
        </w:rPr>
        <w:t>XXXXXXXXXXX</w:t>
      </w:r>
    </w:p>
    <w:p w14:paraId="46C4E412" w14:textId="55F2257C" w:rsidR="0002135F" w:rsidRPr="0051571A" w:rsidRDefault="00E46ED4" w:rsidP="0002135F">
      <w:pPr>
        <w:spacing w:line="276" w:lineRule="auto"/>
        <w:rPr>
          <w:rFonts w:ascii="Arial" w:hAnsi="Arial" w:cs="Arial"/>
          <w:color w:val="0000FF"/>
        </w:rPr>
      </w:pPr>
      <w:r w:rsidRPr="0051571A">
        <w:rPr>
          <w:rFonts w:ascii="Arial" w:hAnsi="Arial" w:cs="Arial"/>
        </w:rPr>
        <w:t xml:space="preserve">zastoupený: </w:t>
      </w:r>
      <w:r w:rsidR="0002135F" w:rsidRPr="0051571A">
        <w:rPr>
          <w:rFonts w:ascii="Arial" w:hAnsi="Arial" w:cs="Arial"/>
        </w:rPr>
        <w:t xml:space="preserve">                  </w:t>
      </w:r>
      <w:r w:rsidR="004C78D1">
        <w:rPr>
          <w:rFonts w:ascii="Arial" w:hAnsi="Arial" w:cs="Arial"/>
        </w:rPr>
        <w:t>Ing. Martinem Sirotkem, ředitelem divize 9</w:t>
      </w:r>
      <w:r w:rsidR="0051571A" w:rsidRPr="0051571A">
        <w:rPr>
          <w:rFonts w:ascii="Arial" w:hAnsi="Arial" w:cs="Arial"/>
        </w:rPr>
        <w:t>, na základě plné moci</w:t>
      </w:r>
    </w:p>
    <w:p w14:paraId="5655EFDB" w14:textId="17F92D02" w:rsidR="00E46ED4" w:rsidRPr="00C2244B" w:rsidRDefault="00E46ED4" w:rsidP="0002135F">
      <w:pPr>
        <w:spacing w:line="276" w:lineRule="auto"/>
        <w:jc w:val="both"/>
        <w:rPr>
          <w:rFonts w:ascii="Arial" w:hAnsi="Arial" w:cs="Arial"/>
        </w:rPr>
      </w:pPr>
      <w:r w:rsidRPr="0051571A">
        <w:rPr>
          <w:rFonts w:ascii="Arial" w:hAnsi="Arial" w:cs="Arial"/>
        </w:rPr>
        <w:t xml:space="preserve">zapsaný v obchodním rejstříku vedeném </w:t>
      </w:r>
      <w:r w:rsidR="0051571A" w:rsidRPr="0051571A">
        <w:rPr>
          <w:rFonts w:ascii="Arial" w:hAnsi="Arial" w:cs="Arial"/>
        </w:rPr>
        <w:t>Městským</w:t>
      </w:r>
      <w:r w:rsidRPr="0051571A">
        <w:rPr>
          <w:rFonts w:ascii="Arial" w:hAnsi="Arial" w:cs="Arial"/>
        </w:rPr>
        <w:t xml:space="preserve"> soudem v </w:t>
      </w:r>
      <w:r w:rsidR="0051571A" w:rsidRPr="0051571A">
        <w:rPr>
          <w:rFonts w:ascii="Arial" w:hAnsi="Arial" w:cs="Arial"/>
        </w:rPr>
        <w:t>Praze</w:t>
      </w:r>
      <w:r w:rsidRPr="0051571A">
        <w:rPr>
          <w:rFonts w:ascii="Arial" w:hAnsi="Arial" w:cs="Arial"/>
        </w:rPr>
        <w:t xml:space="preserve"> oddíl </w:t>
      </w:r>
      <w:r w:rsidR="0051571A" w:rsidRPr="0051571A">
        <w:rPr>
          <w:rFonts w:ascii="Arial" w:hAnsi="Arial" w:cs="Arial"/>
        </w:rPr>
        <w:t>B</w:t>
      </w:r>
      <w:r w:rsidRPr="0051571A">
        <w:rPr>
          <w:rFonts w:ascii="Arial" w:hAnsi="Arial" w:cs="Arial"/>
        </w:rPr>
        <w:t xml:space="preserve"> vložka</w:t>
      </w:r>
      <w:r w:rsidRPr="00C2244B">
        <w:rPr>
          <w:rFonts w:ascii="Arial" w:hAnsi="Arial" w:cs="Arial"/>
        </w:rPr>
        <w:t xml:space="preserve"> </w:t>
      </w:r>
      <w:r w:rsidR="0051571A">
        <w:rPr>
          <w:rFonts w:ascii="Arial" w:hAnsi="Arial" w:cs="Arial"/>
        </w:rPr>
        <w:t>758</w:t>
      </w:r>
    </w:p>
    <w:p w14:paraId="39DF8CEF" w14:textId="77777777" w:rsidR="00E46ED4" w:rsidRPr="00C2244B" w:rsidRDefault="00E46ED4" w:rsidP="00E46ED4">
      <w:pPr>
        <w:jc w:val="both"/>
        <w:rPr>
          <w:rFonts w:ascii="Arial" w:hAnsi="Arial" w:cs="Arial"/>
        </w:rPr>
      </w:pPr>
    </w:p>
    <w:p w14:paraId="502E87A3" w14:textId="77777777" w:rsidR="00E46ED4" w:rsidRPr="00C2244B" w:rsidRDefault="00E46ED4" w:rsidP="00E46ED4">
      <w:pPr>
        <w:pStyle w:val="BodyText21"/>
        <w:widowControl/>
        <w:rPr>
          <w:rFonts w:ascii="Arial" w:hAnsi="Arial" w:cs="Arial"/>
          <w:i/>
          <w:sz w:val="20"/>
        </w:rPr>
      </w:pPr>
      <w:r w:rsidRPr="00C2244B">
        <w:rPr>
          <w:rFonts w:ascii="Arial" w:hAnsi="Arial" w:cs="Arial"/>
          <w:i/>
          <w:sz w:val="20"/>
        </w:rPr>
        <w:t>na straně druhé jako zhotovitel (dále jen „zhotovitel“)</w:t>
      </w:r>
    </w:p>
    <w:p w14:paraId="241657C0" w14:textId="77777777" w:rsidR="00E87935" w:rsidRPr="00C2244B" w:rsidRDefault="00E87935" w:rsidP="00E46ED4">
      <w:pPr>
        <w:pStyle w:val="BodyText21"/>
        <w:widowControl/>
        <w:rPr>
          <w:rFonts w:ascii="Arial" w:hAnsi="Arial" w:cs="Arial"/>
          <w:i/>
          <w:sz w:val="20"/>
        </w:rPr>
      </w:pPr>
    </w:p>
    <w:p w14:paraId="08312AEF" w14:textId="77777777" w:rsidR="00E46ED4" w:rsidRPr="00C2244B" w:rsidRDefault="00E46ED4" w:rsidP="00E46ED4">
      <w:pPr>
        <w:pStyle w:val="BodyText21"/>
        <w:widowControl/>
        <w:rPr>
          <w:rFonts w:ascii="Arial" w:hAnsi="Arial" w:cs="Arial"/>
          <w:snapToGrid/>
          <w:sz w:val="20"/>
        </w:rPr>
      </w:pPr>
      <w:r w:rsidRPr="00C2244B">
        <w:rPr>
          <w:rFonts w:ascii="Arial" w:hAnsi="Arial" w:cs="Arial"/>
          <w:i/>
          <w:sz w:val="20"/>
        </w:rPr>
        <w:t>(společně jako „smluvní strany“)</w:t>
      </w:r>
    </w:p>
    <w:p w14:paraId="6148BF8E" w14:textId="77777777" w:rsidR="00E46ED4" w:rsidRPr="00C2244B" w:rsidRDefault="00E46ED4" w:rsidP="00E46ED4">
      <w:pPr>
        <w:jc w:val="both"/>
        <w:rPr>
          <w:rFonts w:ascii="Arial" w:hAnsi="Arial" w:cs="Arial"/>
          <w:sz w:val="22"/>
        </w:rPr>
      </w:pPr>
    </w:p>
    <w:p w14:paraId="3EE99549" w14:textId="77777777" w:rsidR="00E46ED4" w:rsidRPr="00C2244B" w:rsidRDefault="00E46ED4" w:rsidP="00E46ED4">
      <w:pPr>
        <w:jc w:val="both"/>
        <w:rPr>
          <w:rFonts w:ascii="Arial" w:hAnsi="Arial" w:cs="Arial"/>
          <w:sz w:val="22"/>
        </w:rPr>
      </w:pPr>
    </w:p>
    <w:p w14:paraId="2210DE2C" w14:textId="77777777" w:rsidR="00E87935" w:rsidRPr="00C2244B" w:rsidRDefault="00E87935" w:rsidP="003C412E">
      <w:pPr>
        <w:spacing w:after="120" w:line="276" w:lineRule="auto"/>
        <w:jc w:val="both"/>
        <w:rPr>
          <w:rFonts w:ascii="Arial" w:hAnsi="Arial" w:cs="Arial"/>
          <w:sz w:val="22"/>
        </w:rPr>
      </w:pPr>
      <w:r w:rsidRPr="00C2244B">
        <w:rPr>
          <w:rFonts w:ascii="Arial" w:hAnsi="Arial" w:cs="Arial"/>
          <w:sz w:val="22"/>
        </w:rPr>
        <w:t>PREAMBULE</w:t>
      </w:r>
    </w:p>
    <w:p w14:paraId="281B775A" w14:textId="77777777" w:rsidR="00E87935" w:rsidRPr="00C2244B" w:rsidRDefault="00E87935" w:rsidP="003C412E">
      <w:pPr>
        <w:spacing w:after="120" w:line="276" w:lineRule="auto"/>
        <w:jc w:val="both"/>
        <w:rPr>
          <w:rFonts w:ascii="Arial" w:hAnsi="Arial" w:cs="Arial"/>
        </w:rPr>
      </w:pPr>
      <w:r w:rsidRPr="00C2244B">
        <w:rPr>
          <w:rFonts w:ascii="Arial" w:hAnsi="Arial" w:cs="Arial"/>
        </w:rPr>
        <w:t>Vzhledem k tomu, že:</w:t>
      </w:r>
    </w:p>
    <w:p w14:paraId="69C547BB" w14:textId="66BF1A60"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je držitelem </w:t>
      </w:r>
      <w:r w:rsidR="00A841CA">
        <w:rPr>
          <w:rFonts w:ascii="Arial" w:hAnsi="Arial" w:cs="Arial"/>
        </w:rPr>
        <w:t xml:space="preserve">potřebného </w:t>
      </w:r>
      <w:r w:rsidRPr="00C2244B">
        <w:rPr>
          <w:rFonts w:ascii="Arial" w:hAnsi="Arial" w:cs="Arial"/>
        </w:rPr>
        <w:t>živnostenského oprávnění a má řádné vybavení, zkušenosti a schopnosti, aby řádně a včas provedl dílo dle této smlouvy; a</w:t>
      </w:r>
    </w:p>
    <w:p w14:paraId="505DD388" w14:textId="38B961A1" w:rsidR="00E87935" w:rsidRDefault="00E87935" w:rsidP="0002135F">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je </w:t>
      </w:r>
      <w:r w:rsidR="00EC47D7">
        <w:rPr>
          <w:rFonts w:ascii="Arial" w:hAnsi="Arial" w:cs="Arial"/>
        </w:rPr>
        <w:t>vybraným dodavatelem v</w:t>
      </w:r>
      <w:r w:rsidRPr="00C2244B">
        <w:rPr>
          <w:rFonts w:ascii="Arial" w:hAnsi="Arial" w:cs="Arial"/>
        </w:rPr>
        <w:t xml:space="preserve">eřejné zakázky </w:t>
      </w:r>
      <w:r w:rsidRPr="0002135F">
        <w:rPr>
          <w:rFonts w:ascii="Arial" w:hAnsi="Arial" w:cs="Arial"/>
          <w:b/>
        </w:rPr>
        <w:t>„</w:t>
      </w:r>
      <w:r w:rsidR="0002135F" w:rsidRPr="0002135F">
        <w:rPr>
          <w:rFonts w:ascii="Arial" w:hAnsi="Arial" w:cs="Arial"/>
          <w:b/>
        </w:rPr>
        <w:t xml:space="preserve">Ochrana, zefektivnění správy, zpřístupnění a využívání knihovních fondů Krajské knihovny Karlovy Vary </w:t>
      </w:r>
      <w:r w:rsidR="00363D5D">
        <w:rPr>
          <w:rFonts w:ascii="Arial" w:hAnsi="Arial" w:cs="Arial"/>
          <w:b/>
        </w:rPr>
        <w:t>-</w:t>
      </w:r>
      <w:r w:rsidR="0002135F" w:rsidRPr="0002135F">
        <w:rPr>
          <w:rFonts w:ascii="Arial" w:hAnsi="Arial" w:cs="Arial"/>
          <w:b/>
        </w:rPr>
        <w:t xml:space="preserve"> </w:t>
      </w:r>
      <w:r w:rsidR="00363D5D">
        <w:rPr>
          <w:rFonts w:ascii="Arial" w:hAnsi="Arial" w:cs="Arial"/>
          <w:b/>
        </w:rPr>
        <w:t>stavba depozitáře</w:t>
      </w:r>
      <w:r w:rsidRPr="0002135F">
        <w:rPr>
          <w:rFonts w:ascii="Arial" w:hAnsi="Arial" w:cs="Arial"/>
          <w:b/>
        </w:rPr>
        <w:t>“</w:t>
      </w:r>
      <w:r w:rsidR="00363D5D">
        <w:rPr>
          <w:rFonts w:ascii="Arial" w:hAnsi="Arial" w:cs="Arial"/>
          <w:b/>
        </w:rPr>
        <w:t>, část 1 - stavební práce</w:t>
      </w:r>
      <w:r w:rsidRPr="00C2244B">
        <w:rPr>
          <w:rFonts w:ascii="Arial" w:hAnsi="Arial" w:cs="Arial"/>
        </w:rPr>
        <w:t xml:space="preserve">, vyhlášené dne </w:t>
      </w:r>
      <w:r w:rsidR="0051571A">
        <w:rPr>
          <w:rFonts w:ascii="Arial" w:hAnsi="Arial" w:cs="Arial"/>
        </w:rPr>
        <w:t>21. 8. 2019</w:t>
      </w:r>
      <w:r w:rsidR="000111EA">
        <w:rPr>
          <w:rFonts w:ascii="Arial" w:hAnsi="Arial" w:cs="Arial"/>
        </w:rPr>
        <w:t>,</w:t>
      </w:r>
      <w:r w:rsidRPr="00C2244B">
        <w:rPr>
          <w:rFonts w:ascii="Arial" w:hAnsi="Arial" w:cs="Arial"/>
        </w:rPr>
        <w:t xml:space="preserve"> objednatelem jako zadavatelem veřejné zakázky </w:t>
      </w:r>
      <w:r w:rsidR="00083460" w:rsidRPr="00000BF9">
        <w:rPr>
          <w:rFonts w:ascii="Arial" w:hAnsi="Arial" w:cs="Arial"/>
        </w:rPr>
        <w:t>nad</w:t>
      </w:r>
      <w:r w:rsidR="00B65DF6" w:rsidRPr="00000BF9">
        <w:rPr>
          <w:rFonts w:ascii="Arial" w:hAnsi="Arial" w:cs="Arial"/>
        </w:rPr>
        <w:t xml:space="preserve">limitní </w:t>
      </w:r>
      <w:r w:rsidRPr="00000BF9">
        <w:rPr>
          <w:rFonts w:ascii="Arial" w:hAnsi="Arial" w:cs="Arial"/>
        </w:rPr>
        <w:t xml:space="preserve">formou </w:t>
      </w:r>
      <w:r w:rsidR="00B65DF6" w:rsidRPr="00000BF9">
        <w:rPr>
          <w:rFonts w:ascii="Arial" w:hAnsi="Arial" w:cs="Arial"/>
        </w:rPr>
        <w:t>otevřeného řízení</w:t>
      </w:r>
      <w:r w:rsidR="00B93FB6" w:rsidRPr="00000BF9">
        <w:rPr>
          <w:rFonts w:ascii="Arial" w:hAnsi="Arial" w:cs="Arial"/>
        </w:rPr>
        <w:t xml:space="preserve"> a</w:t>
      </w:r>
      <w:r w:rsidR="00B93FB6">
        <w:rPr>
          <w:rFonts w:ascii="Arial" w:hAnsi="Arial" w:cs="Arial"/>
        </w:rPr>
        <w:t> v</w:t>
      </w:r>
      <w:r w:rsidR="00B93FB6" w:rsidRPr="00DC193F">
        <w:rPr>
          <w:rFonts w:ascii="Arial" w:hAnsi="Arial" w:cs="Arial"/>
        </w:rPr>
        <w:t xml:space="preserve">ýběr </w:t>
      </w:r>
      <w:r w:rsidR="00B93FB6">
        <w:rPr>
          <w:rFonts w:ascii="Arial" w:hAnsi="Arial" w:cs="Arial"/>
        </w:rPr>
        <w:t>dodavatele</w:t>
      </w:r>
      <w:r w:rsidR="00B93FB6" w:rsidRPr="00DC193F">
        <w:rPr>
          <w:rFonts w:ascii="Arial" w:hAnsi="Arial" w:cs="Arial"/>
        </w:rPr>
        <w:t xml:space="preserve"> </w:t>
      </w:r>
      <w:r w:rsidR="0008697E">
        <w:rPr>
          <w:rFonts w:ascii="Arial" w:hAnsi="Arial" w:cs="Arial"/>
        </w:rPr>
        <w:t xml:space="preserve">a uzavření této smlouvy </w:t>
      </w:r>
      <w:r w:rsidR="00B93FB6" w:rsidRPr="00DC193F">
        <w:rPr>
          <w:rFonts w:ascii="Arial" w:hAnsi="Arial" w:cs="Arial"/>
        </w:rPr>
        <w:t>byl</w:t>
      </w:r>
      <w:r w:rsidR="0008697E">
        <w:rPr>
          <w:rFonts w:ascii="Arial" w:hAnsi="Arial" w:cs="Arial"/>
        </w:rPr>
        <w:t>y</w:t>
      </w:r>
      <w:r w:rsidR="00B93FB6" w:rsidRPr="00DC193F">
        <w:rPr>
          <w:rFonts w:ascii="Arial" w:hAnsi="Arial" w:cs="Arial"/>
        </w:rPr>
        <w:t xml:space="preserve"> </w:t>
      </w:r>
      <w:r w:rsidR="00B93FB6">
        <w:rPr>
          <w:rFonts w:ascii="Arial" w:hAnsi="Arial" w:cs="Arial"/>
        </w:rPr>
        <w:t>schválen</w:t>
      </w:r>
      <w:r w:rsidR="0008697E">
        <w:rPr>
          <w:rFonts w:ascii="Arial" w:hAnsi="Arial" w:cs="Arial"/>
        </w:rPr>
        <w:t>y</w:t>
      </w:r>
      <w:r w:rsidR="00B93FB6" w:rsidRPr="00DC193F">
        <w:rPr>
          <w:rFonts w:ascii="Arial" w:hAnsi="Arial" w:cs="Arial"/>
        </w:rPr>
        <w:t xml:space="preserve"> usnesením Rady </w:t>
      </w:r>
      <w:r w:rsidR="00B93FB6">
        <w:rPr>
          <w:rFonts w:ascii="Arial" w:hAnsi="Arial" w:cs="Arial"/>
        </w:rPr>
        <w:t>Karlovarského kraje</w:t>
      </w:r>
      <w:r w:rsidR="00B93FB6" w:rsidRPr="00DC193F">
        <w:rPr>
          <w:rFonts w:ascii="Arial" w:hAnsi="Arial" w:cs="Arial"/>
        </w:rPr>
        <w:t xml:space="preserve"> dne </w:t>
      </w:r>
      <w:r w:rsidR="0051571A">
        <w:rPr>
          <w:rFonts w:ascii="Arial" w:hAnsi="Arial" w:cs="Arial"/>
        </w:rPr>
        <w:t>21. 10.</w:t>
      </w:r>
      <w:r w:rsidR="00B93FB6">
        <w:rPr>
          <w:rFonts w:ascii="Arial" w:hAnsi="Arial" w:cs="Arial"/>
        </w:rPr>
        <w:t xml:space="preserve"> </w:t>
      </w:r>
      <w:r w:rsidR="00B93FB6" w:rsidRPr="00DC193F">
        <w:rPr>
          <w:rFonts w:ascii="Arial" w:hAnsi="Arial" w:cs="Arial"/>
        </w:rPr>
        <w:t>201</w:t>
      </w:r>
      <w:r w:rsidR="00B65DF6">
        <w:rPr>
          <w:rFonts w:ascii="Arial" w:hAnsi="Arial" w:cs="Arial"/>
        </w:rPr>
        <w:t>9</w:t>
      </w:r>
      <w:r w:rsidR="00B93FB6">
        <w:rPr>
          <w:rFonts w:ascii="Arial" w:hAnsi="Arial" w:cs="Arial"/>
        </w:rPr>
        <w:t xml:space="preserve"> usnesením</w:t>
      </w:r>
      <w:r w:rsidR="00B93FB6" w:rsidRPr="00862FD6">
        <w:rPr>
          <w:rFonts w:ascii="Arial" w:hAnsi="Arial" w:cs="Arial"/>
        </w:rPr>
        <w:t xml:space="preserve"> č. </w:t>
      </w:r>
      <w:r w:rsidR="0051571A">
        <w:rPr>
          <w:rFonts w:ascii="Arial" w:hAnsi="Arial" w:cs="Arial"/>
        </w:rPr>
        <w:t>RK 1248/10/19</w:t>
      </w:r>
      <w:r w:rsidR="00B93FB6" w:rsidRPr="00DC193F">
        <w:rPr>
          <w:rFonts w:ascii="Arial" w:hAnsi="Arial" w:cs="Arial"/>
        </w:rPr>
        <w:t>; a</w:t>
      </w:r>
    </w:p>
    <w:p w14:paraId="3A88F940" w14:textId="77777777"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4E0C0D14" w14:textId="128B2D7B"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14:paraId="005C922B" w14:textId="77777777" w:rsidR="00B93FB6" w:rsidRPr="00C2244B" w:rsidRDefault="00B93FB6" w:rsidP="00B93FB6">
      <w:pPr>
        <w:spacing w:line="276" w:lineRule="auto"/>
        <w:jc w:val="both"/>
        <w:rPr>
          <w:rFonts w:ascii="Arial" w:hAnsi="Arial" w:cs="Arial"/>
        </w:rPr>
      </w:pPr>
    </w:p>
    <w:p w14:paraId="3F5EA36A" w14:textId="77777777" w:rsidR="00E87935" w:rsidRPr="00C2244B" w:rsidRDefault="00E87935" w:rsidP="003C412E">
      <w:pPr>
        <w:spacing w:after="120" w:line="276" w:lineRule="auto"/>
        <w:jc w:val="center"/>
        <w:rPr>
          <w:rFonts w:ascii="Arial" w:hAnsi="Arial" w:cs="Arial"/>
          <w:sz w:val="24"/>
          <w:szCs w:val="24"/>
        </w:rPr>
      </w:pPr>
      <w:r w:rsidRPr="00C2244B">
        <w:rPr>
          <w:rFonts w:ascii="Arial" w:hAnsi="Arial" w:cs="Arial"/>
          <w:sz w:val="24"/>
          <w:szCs w:val="24"/>
        </w:rPr>
        <w:t xml:space="preserve">S M L O U V Y </w:t>
      </w:r>
      <w:r w:rsidR="00C2244B" w:rsidRPr="00C2244B">
        <w:rPr>
          <w:rFonts w:ascii="Arial" w:hAnsi="Arial" w:cs="Arial"/>
          <w:sz w:val="24"/>
          <w:szCs w:val="24"/>
        </w:rPr>
        <w:t xml:space="preserve"> </w:t>
      </w:r>
      <w:r w:rsidRPr="00C2244B">
        <w:rPr>
          <w:rFonts w:ascii="Arial" w:hAnsi="Arial" w:cs="Arial"/>
          <w:sz w:val="24"/>
          <w:szCs w:val="24"/>
        </w:rPr>
        <w:t xml:space="preserve">O </w:t>
      </w:r>
      <w:r w:rsidR="00C2244B" w:rsidRPr="00C2244B">
        <w:rPr>
          <w:rFonts w:ascii="Arial" w:hAnsi="Arial" w:cs="Arial"/>
          <w:sz w:val="24"/>
          <w:szCs w:val="24"/>
        </w:rPr>
        <w:t xml:space="preserve"> </w:t>
      </w:r>
      <w:r w:rsidRPr="00C2244B">
        <w:rPr>
          <w:rFonts w:ascii="Arial" w:hAnsi="Arial" w:cs="Arial"/>
          <w:sz w:val="24"/>
          <w:szCs w:val="24"/>
        </w:rPr>
        <w:t>D Í L O</w:t>
      </w:r>
    </w:p>
    <w:p w14:paraId="2CAFE99C" w14:textId="77777777" w:rsidR="00C2244B" w:rsidRPr="00C2244B" w:rsidRDefault="00C2244B" w:rsidP="003C412E">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73A1BFD0" w14:textId="74EE8229" w:rsidR="00E46ED4" w:rsidRDefault="00C2244B" w:rsidP="003C412E">
      <w:pPr>
        <w:pStyle w:val="BodyText21"/>
        <w:widowControl/>
        <w:spacing w:after="120" w:line="276" w:lineRule="auto"/>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766383">
        <w:rPr>
          <w:rFonts w:ascii="Arial" w:hAnsi="Arial" w:cs="Arial"/>
          <w:sz w:val="20"/>
        </w:rPr>
        <w:t>.</w:t>
      </w:r>
      <w:r w:rsidRPr="00C2244B">
        <w:rPr>
          <w:rFonts w:ascii="Arial" w:hAnsi="Arial" w:cs="Arial"/>
          <w:sz w:val="20"/>
        </w:rPr>
        <w:t xml:space="preserve">, </w:t>
      </w:r>
      <w:r>
        <w:rPr>
          <w:rFonts w:ascii="Arial" w:hAnsi="Arial" w:cs="Arial"/>
          <w:sz w:val="20"/>
        </w:rPr>
        <w:t>občanský zákoník</w:t>
      </w:r>
      <w:r w:rsidR="00083460">
        <w:rPr>
          <w:rFonts w:ascii="Arial" w:hAnsi="Arial" w:cs="Arial"/>
          <w:sz w:val="20"/>
        </w:rPr>
        <w:t>, ve znění pozdějších předpisů</w:t>
      </w:r>
    </w:p>
    <w:p w14:paraId="3680A3C2" w14:textId="4AAFF541" w:rsidR="00DA214C" w:rsidRDefault="00DA214C" w:rsidP="00766383">
      <w:pPr>
        <w:pStyle w:val="BodyText21"/>
        <w:widowControl/>
        <w:spacing w:after="120" w:line="276" w:lineRule="auto"/>
        <w:ind w:left="567"/>
        <w:rPr>
          <w:rFonts w:ascii="Arial" w:hAnsi="Arial" w:cs="Arial"/>
          <w:b/>
          <w:sz w:val="20"/>
        </w:rPr>
      </w:pPr>
    </w:p>
    <w:p w14:paraId="78D84B42" w14:textId="429ED724" w:rsidR="00C2244B" w:rsidRPr="003C412E"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3C412E">
        <w:rPr>
          <w:rFonts w:ascii="Arial" w:hAnsi="Arial" w:cs="Arial"/>
          <w:b/>
          <w:sz w:val="20"/>
        </w:rPr>
        <w:t>Předmět smlouvy</w:t>
      </w:r>
    </w:p>
    <w:p w14:paraId="1CCC0A74" w14:textId="77777777" w:rsidR="003C412E" w:rsidRDefault="003C412E" w:rsidP="00B93FB6">
      <w:pPr>
        <w:pStyle w:val="BodyText21"/>
        <w:widowControl/>
        <w:numPr>
          <w:ilvl w:val="0"/>
          <w:numId w:val="3"/>
        </w:numPr>
        <w:spacing w:after="120" w:line="276" w:lineRule="auto"/>
        <w:ind w:left="426" w:hanging="426"/>
        <w:rPr>
          <w:rFonts w:ascii="Arial" w:hAnsi="Arial" w:cs="Arial"/>
          <w:sz w:val="20"/>
        </w:rPr>
      </w:pPr>
      <w:r w:rsidRPr="003C412E">
        <w:rPr>
          <w:rFonts w:ascii="Arial" w:hAnsi="Arial" w:cs="Arial"/>
          <w:sz w:val="20"/>
        </w:rPr>
        <w:t xml:space="preserve">Zhotovitel se touto smlouvou zavazuje provést pro objednatele řádně a včas, na svůj náklad a nebezpečí sjednané dílo dle článku </w:t>
      </w:r>
      <w:r w:rsidR="00FA6F4C">
        <w:rPr>
          <w:rFonts w:ascii="Arial" w:hAnsi="Arial" w:cs="Arial"/>
          <w:sz w:val="20"/>
        </w:rPr>
        <w:t>II</w:t>
      </w:r>
      <w:r w:rsidRPr="003C412E">
        <w:rPr>
          <w:rFonts w:ascii="Arial" w:hAnsi="Arial" w:cs="Arial"/>
          <w:sz w:val="20"/>
        </w:rPr>
        <w:t>. smlouvy a objednatel se zavazuje dílo převzít a za provedené dílo zaplatit zhotoviteli cenu ve výši a za podmínek sjednaných v této smlouvě.</w:t>
      </w:r>
    </w:p>
    <w:p w14:paraId="5AB9D822" w14:textId="77777777" w:rsidR="00DF0AAB" w:rsidRPr="00DF0AAB" w:rsidRDefault="00DF0AAB" w:rsidP="00B93FB6">
      <w:pPr>
        <w:pStyle w:val="BodyText21"/>
        <w:widowControl/>
        <w:numPr>
          <w:ilvl w:val="0"/>
          <w:numId w:val="3"/>
        </w:numPr>
        <w:spacing w:after="120" w:line="276" w:lineRule="auto"/>
        <w:ind w:left="426" w:hanging="426"/>
        <w:rPr>
          <w:rFonts w:ascii="Arial" w:hAnsi="Arial" w:cs="Arial"/>
          <w:sz w:val="20"/>
        </w:rPr>
      </w:pPr>
      <w:r w:rsidRPr="00DF0AAB">
        <w:rPr>
          <w:rFonts w:ascii="Arial" w:hAnsi="Arial" w:cs="Arial"/>
          <w:sz w:val="20"/>
        </w:rPr>
        <w:t xml:space="preserve">Zhotovitel provede dílo dle článku </w:t>
      </w:r>
      <w:r>
        <w:rPr>
          <w:rFonts w:ascii="Arial" w:hAnsi="Arial" w:cs="Arial"/>
          <w:sz w:val="20"/>
        </w:rPr>
        <w:t>II</w:t>
      </w:r>
      <w:r w:rsidRPr="00DF0AAB">
        <w:rPr>
          <w:rFonts w:ascii="Arial" w:hAnsi="Arial" w:cs="Arial"/>
          <w:sz w:val="20"/>
        </w:rPr>
        <w:t>.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3676E27A" w14:textId="77777777" w:rsidR="003C412E" w:rsidRDefault="003C412E" w:rsidP="003C412E">
      <w:pPr>
        <w:pStyle w:val="BodyText21"/>
        <w:widowControl/>
        <w:spacing w:after="120" w:line="276" w:lineRule="auto"/>
        <w:rPr>
          <w:rFonts w:ascii="Arial" w:hAnsi="Arial" w:cs="Arial"/>
          <w:sz w:val="20"/>
        </w:rPr>
      </w:pPr>
    </w:p>
    <w:p w14:paraId="09DB39B1" w14:textId="77777777" w:rsidR="003C412E" w:rsidRPr="00DF0AAB"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DF0AAB">
        <w:rPr>
          <w:rFonts w:ascii="Arial" w:hAnsi="Arial" w:cs="Arial"/>
          <w:b/>
          <w:sz w:val="20"/>
        </w:rPr>
        <w:t>Specifikace díla</w:t>
      </w:r>
    </w:p>
    <w:p w14:paraId="3A40E6D6" w14:textId="1A5B1896" w:rsidR="00DF0AAB" w:rsidRPr="00DF0AAB" w:rsidRDefault="00DF0AAB" w:rsidP="00D95047">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dle této smlouvy spočívá v</w:t>
      </w:r>
      <w:r>
        <w:rPr>
          <w:rFonts w:ascii="Arial" w:hAnsi="Arial" w:cs="Arial"/>
          <w:sz w:val="20"/>
        </w:rPr>
        <w:t> </w:t>
      </w:r>
      <w:r w:rsidRPr="00DF0AAB">
        <w:rPr>
          <w:rFonts w:ascii="Arial" w:hAnsi="Arial" w:cs="Arial"/>
          <w:sz w:val="20"/>
        </w:rPr>
        <w:t>provedení</w:t>
      </w:r>
      <w:r>
        <w:rPr>
          <w:rFonts w:ascii="Arial" w:hAnsi="Arial" w:cs="Arial"/>
          <w:sz w:val="20"/>
        </w:rPr>
        <w:t xml:space="preserve"> stavby </w:t>
      </w:r>
      <w:r w:rsidR="00083929" w:rsidRPr="00083929">
        <w:rPr>
          <w:rFonts w:ascii="Arial" w:hAnsi="Arial" w:cs="Arial"/>
          <w:sz w:val="20"/>
        </w:rPr>
        <w:t>nového depozitáře Krajské knihovny v Karlových Varech s funkcí rozšíření kapacity zejména skladovacích ploch pro ukládání a uchovávání knihovních fondů a periodik</w:t>
      </w:r>
      <w:r w:rsidR="00083929">
        <w:rPr>
          <w:rFonts w:ascii="Arial" w:hAnsi="Arial" w:cs="Arial"/>
          <w:sz w:val="20"/>
        </w:rPr>
        <w:t xml:space="preserve"> </w:t>
      </w:r>
      <w:r>
        <w:rPr>
          <w:rFonts w:ascii="Arial" w:hAnsi="Arial" w:cs="Arial"/>
          <w:sz w:val="20"/>
        </w:rPr>
        <w:t>dle projektové dokumentace</w:t>
      </w:r>
      <w:r w:rsidR="00D95047" w:rsidRPr="00D95047">
        <w:t xml:space="preserve"> </w:t>
      </w:r>
      <w:r w:rsidR="00D95047" w:rsidRPr="00D95047">
        <w:rPr>
          <w:rFonts w:ascii="Arial" w:hAnsi="Arial" w:cs="Arial"/>
          <w:sz w:val="20"/>
        </w:rPr>
        <w:t xml:space="preserve">pro provádění stavby „Rozšíření kapacity budovy C krajské knihovny v rámci akce Ochrana, zefektivnění správy, zpřístupnění a využívání knihovních fondů Krajské knihovny Karlovy Vary“, zpracované </w:t>
      </w:r>
      <w:r w:rsidR="000C00A5">
        <w:rPr>
          <w:rFonts w:ascii="Arial" w:hAnsi="Arial" w:cs="Arial"/>
          <w:sz w:val="20"/>
        </w:rPr>
        <w:t>XXXXXXXXXXXXXXX</w:t>
      </w:r>
      <w:r w:rsidR="000E3426">
        <w:rPr>
          <w:rFonts w:ascii="Arial" w:hAnsi="Arial" w:cs="Arial"/>
          <w:sz w:val="20"/>
        </w:rPr>
        <w:t xml:space="preserve"> </w:t>
      </w:r>
      <w:r w:rsidR="000E3426" w:rsidRPr="00083460">
        <w:rPr>
          <w:rFonts w:ascii="Arial" w:hAnsi="Arial" w:cs="Arial"/>
          <w:sz w:val="20"/>
        </w:rPr>
        <w:t>v </w:t>
      </w:r>
      <w:r w:rsidR="00083460" w:rsidRPr="00083460">
        <w:rPr>
          <w:rFonts w:ascii="Arial" w:hAnsi="Arial" w:cs="Arial"/>
          <w:sz w:val="20"/>
        </w:rPr>
        <w:t>dubnu</w:t>
      </w:r>
      <w:r w:rsidR="000E3426" w:rsidRPr="00083460">
        <w:rPr>
          <w:rFonts w:ascii="Arial" w:hAnsi="Arial" w:cs="Arial"/>
          <w:sz w:val="20"/>
        </w:rPr>
        <w:t xml:space="preserve"> 2018</w:t>
      </w:r>
      <w:r w:rsidR="00D95047" w:rsidRPr="00D95047">
        <w:rPr>
          <w:rFonts w:ascii="Arial" w:hAnsi="Arial" w:cs="Arial"/>
          <w:sz w:val="20"/>
        </w:rPr>
        <w:t xml:space="preserve">, se sídlem </w:t>
      </w:r>
      <w:r w:rsidR="00B47D07">
        <w:rPr>
          <w:rFonts w:ascii="Arial" w:hAnsi="Arial" w:cs="Arial"/>
          <w:sz w:val="20"/>
        </w:rPr>
        <w:t>XXXXXXXXX</w:t>
      </w:r>
      <w:r w:rsidR="00D95047" w:rsidRPr="00D95047">
        <w:rPr>
          <w:rFonts w:ascii="Arial" w:hAnsi="Arial" w:cs="Arial"/>
          <w:sz w:val="20"/>
        </w:rPr>
        <w:t xml:space="preserve">, </w:t>
      </w:r>
      <w:r w:rsidR="00B47D07">
        <w:rPr>
          <w:rFonts w:ascii="Arial" w:hAnsi="Arial" w:cs="Arial"/>
          <w:sz w:val="20"/>
        </w:rPr>
        <w:t>XXXXXXXXXXXXXX</w:t>
      </w:r>
      <w:r w:rsidR="000E3426">
        <w:rPr>
          <w:rFonts w:ascii="Arial" w:hAnsi="Arial" w:cs="Arial"/>
          <w:sz w:val="20"/>
        </w:rPr>
        <w:t xml:space="preserve"> </w:t>
      </w:r>
      <w:r w:rsidR="00F42A03">
        <w:rPr>
          <w:rFonts w:ascii="Arial" w:hAnsi="Arial" w:cs="Arial"/>
          <w:sz w:val="20"/>
        </w:rPr>
        <w:t>(dále jen „Projektová dokumentace“).</w:t>
      </w:r>
      <w:r w:rsidRPr="00DF0AAB">
        <w:rPr>
          <w:rFonts w:ascii="Arial" w:hAnsi="Arial" w:cs="Arial"/>
          <w:sz w:val="20"/>
        </w:rPr>
        <w:t xml:space="preserve"> Podkladem pro uzavření této smlouvy je nabídka zhotovitele ze dne </w:t>
      </w:r>
      <w:r w:rsidR="0051571A">
        <w:rPr>
          <w:rFonts w:ascii="Arial" w:hAnsi="Arial" w:cs="Arial"/>
          <w:sz w:val="20"/>
        </w:rPr>
        <w:t>30. 9. 2019</w:t>
      </w:r>
      <w:r w:rsidRPr="00CD361C">
        <w:rPr>
          <w:rFonts w:ascii="Arial" w:hAnsi="Arial" w:cs="Arial"/>
          <w:sz w:val="20"/>
        </w:rPr>
        <w:t>.</w:t>
      </w:r>
      <w:r w:rsidRPr="00DF0AAB">
        <w:rPr>
          <w:rFonts w:ascii="Arial" w:hAnsi="Arial" w:cs="Arial"/>
          <w:sz w:val="20"/>
        </w:rPr>
        <w:t xml:space="preserve"> Požadavky na </w:t>
      </w:r>
      <w:r w:rsidR="00FA6F4C">
        <w:rPr>
          <w:rFonts w:ascii="Arial" w:hAnsi="Arial" w:cs="Arial"/>
          <w:sz w:val="20"/>
        </w:rPr>
        <w:t>stavbu</w:t>
      </w:r>
      <w:r w:rsidRPr="00DF0AAB">
        <w:rPr>
          <w:rFonts w:ascii="Arial" w:hAnsi="Arial" w:cs="Arial"/>
          <w:sz w:val="20"/>
        </w:rPr>
        <w:t xml:space="preserve"> byly zhotoviteli předány jako podklad pro stanovení ceny díla, což zhotovitel podpisem této smlouvy stvrzuje.</w:t>
      </w:r>
    </w:p>
    <w:p w14:paraId="66E467AC" w14:textId="77777777"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je blíže specifikováno:</w:t>
      </w:r>
    </w:p>
    <w:p w14:paraId="636A19B5" w14:textId="105910A3" w:rsidR="00DF0AAB" w:rsidRPr="00A25382" w:rsidRDefault="00DF0AAB" w:rsidP="00DF0AAB">
      <w:pPr>
        <w:pStyle w:val="BodyText21"/>
        <w:spacing w:after="120" w:line="276" w:lineRule="auto"/>
        <w:ind w:left="426"/>
        <w:rPr>
          <w:rFonts w:ascii="Arial" w:hAnsi="Arial" w:cs="Arial"/>
          <w:sz w:val="20"/>
        </w:rPr>
      </w:pPr>
      <w:r w:rsidRPr="00DF0AAB">
        <w:rPr>
          <w:rFonts w:ascii="Arial" w:hAnsi="Arial" w:cs="Arial"/>
          <w:sz w:val="20"/>
        </w:rPr>
        <w:t>a) zadávací dokumentací k veřejné zakázce na stavbu „</w:t>
      </w:r>
      <w:r w:rsidR="00A44E40" w:rsidRPr="00A44E40">
        <w:rPr>
          <w:rFonts w:ascii="Arial" w:hAnsi="Arial" w:cs="Arial"/>
          <w:sz w:val="20"/>
        </w:rPr>
        <w:t xml:space="preserve">Ochrana, zefektivnění správy, zpřístupnění a využívání knihovních fondů Krajské knihovny Karlovy Vary </w:t>
      </w:r>
      <w:r w:rsidR="008546C1">
        <w:rPr>
          <w:rFonts w:ascii="Arial" w:hAnsi="Arial" w:cs="Arial"/>
          <w:sz w:val="20"/>
        </w:rPr>
        <w:t>-</w:t>
      </w:r>
      <w:r w:rsidR="00A44E40" w:rsidRPr="00A44E40">
        <w:rPr>
          <w:rFonts w:ascii="Arial" w:hAnsi="Arial" w:cs="Arial"/>
          <w:sz w:val="20"/>
        </w:rPr>
        <w:t xml:space="preserve"> stav</w:t>
      </w:r>
      <w:r w:rsidR="00776492">
        <w:rPr>
          <w:rFonts w:ascii="Arial" w:hAnsi="Arial" w:cs="Arial"/>
          <w:sz w:val="20"/>
        </w:rPr>
        <w:t>ba depozitáře</w:t>
      </w:r>
      <w:r w:rsidR="00776492" w:rsidRPr="00776492">
        <w:rPr>
          <w:rFonts w:ascii="Arial" w:hAnsi="Arial" w:cs="Arial"/>
          <w:sz w:val="20"/>
        </w:rPr>
        <w:t>“, část 1 - stavební práce</w:t>
      </w:r>
      <w:r w:rsidR="00776492">
        <w:rPr>
          <w:rFonts w:ascii="Arial" w:hAnsi="Arial" w:cs="Arial"/>
          <w:sz w:val="20"/>
        </w:rPr>
        <w:t>,</w:t>
      </w:r>
      <w:r w:rsidRPr="00DF0AAB">
        <w:rPr>
          <w:rFonts w:ascii="Arial" w:hAnsi="Arial" w:cs="Arial"/>
          <w:sz w:val="20"/>
        </w:rPr>
        <w:t xml:space="preserve"> ze dne </w:t>
      </w:r>
      <w:r w:rsidR="0051571A">
        <w:rPr>
          <w:rFonts w:ascii="Arial" w:hAnsi="Arial" w:cs="Arial"/>
          <w:sz w:val="20"/>
        </w:rPr>
        <w:t>21. 8. 2019</w:t>
      </w:r>
      <w:r w:rsidR="00FA6F4C">
        <w:rPr>
          <w:rFonts w:ascii="Arial" w:hAnsi="Arial" w:cs="Arial"/>
          <w:sz w:val="20"/>
        </w:rPr>
        <w:t>,</w:t>
      </w:r>
      <w:r w:rsidR="00F42A03">
        <w:rPr>
          <w:rFonts w:ascii="Arial" w:hAnsi="Arial" w:cs="Arial"/>
          <w:sz w:val="20"/>
        </w:rPr>
        <w:t xml:space="preserve"> (dále jen „Zadávací dokumentace“)</w:t>
      </w:r>
      <w:r w:rsidRPr="00A25382">
        <w:rPr>
          <w:rFonts w:ascii="Arial" w:hAnsi="Arial" w:cs="Arial"/>
          <w:sz w:val="20"/>
        </w:rPr>
        <w:t>;</w:t>
      </w:r>
    </w:p>
    <w:p w14:paraId="786927FE" w14:textId="3486D130" w:rsidR="00C2244B" w:rsidRDefault="00DF0AAB" w:rsidP="00DF0AAB">
      <w:pPr>
        <w:pStyle w:val="BodyText21"/>
        <w:widowControl/>
        <w:spacing w:after="120" w:line="276" w:lineRule="auto"/>
        <w:ind w:left="426"/>
        <w:rPr>
          <w:rFonts w:ascii="Arial" w:hAnsi="Arial" w:cs="Arial"/>
          <w:sz w:val="20"/>
        </w:rPr>
      </w:pPr>
      <w:r w:rsidRPr="00DF0AAB">
        <w:rPr>
          <w:rFonts w:ascii="Arial" w:hAnsi="Arial" w:cs="Arial"/>
          <w:sz w:val="20"/>
        </w:rPr>
        <w:t xml:space="preserve">b) nabídkou zhotovitele díla ze dne </w:t>
      </w:r>
      <w:r w:rsidR="0051571A">
        <w:rPr>
          <w:rFonts w:ascii="Arial" w:hAnsi="Arial" w:cs="Arial"/>
          <w:sz w:val="20"/>
        </w:rPr>
        <w:t>30. 9. 2019.</w:t>
      </w:r>
    </w:p>
    <w:p w14:paraId="52BD733A" w14:textId="399BA8A5" w:rsidR="00A25382" w:rsidRPr="00A25382" w:rsidRDefault="00A25382" w:rsidP="00B93FB6">
      <w:pPr>
        <w:pStyle w:val="BodyText21"/>
        <w:numPr>
          <w:ilvl w:val="0"/>
          <w:numId w:val="4"/>
        </w:numPr>
        <w:spacing w:after="120" w:line="276" w:lineRule="auto"/>
        <w:ind w:left="426" w:hanging="426"/>
        <w:rPr>
          <w:rFonts w:ascii="Arial" w:hAnsi="Arial" w:cs="Arial"/>
          <w:sz w:val="20"/>
        </w:rPr>
      </w:pPr>
      <w:r>
        <w:rPr>
          <w:rFonts w:ascii="Arial" w:hAnsi="Arial" w:cs="Arial"/>
          <w:sz w:val="20"/>
        </w:rPr>
        <w:t>D</w:t>
      </w:r>
      <w:r w:rsidRPr="00A25382">
        <w:rPr>
          <w:rFonts w:ascii="Arial" w:hAnsi="Arial" w:cs="Arial"/>
          <w:sz w:val="20"/>
        </w:rPr>
        <w:t xml:space="preserve">ílem je provedení všech činností, prací a dodávek obsažených v textové části, výkresové části projektové dokumentace a </w:t>
      </w:r>
      <w:r w:rsidR="00C0173F" w:rsidRPr="00A25382">
        <w:rPr>
          <w:rFonts w:ascii="Arial" w:hAnsi="Arial" w:cs="Arial"/>
          <w:sz w:val="20"/>
        </w:rPr>
        <w:t>v</w:t>
      </w:r>
      <w:r w:rsidR="00C0173F" w:rsidRPr="00546B94">
        <w:rPr>
          <w:rFonts w:ascii="Arial" w:hAnsi="Arial" w:cs="Arial"/>
          <w:sz w:val="20"/>
        </w:rPr>
        <w:t xml:space="preserve"> </w:t>
      </w:r>
      <w:r w:rsidR="00C0173F" w:rsidRPr="004B5C58">
        <w:rPr>
          <w:rFonts w:ascii="Arial" w:hAnsi="Arial" w:cs="Arial"/>
          <w:sz w:val="20"/>
        </w:rPr>
        <w:t>soupisu stavebních prací, dodávek a služeb s výkazem výmě</w:t>
      </w:r>
      <w:r w:rsidR="00C86DBE">
        <w:rPr>
          <w:rFonts w:ascii="Arial" w:hAnsi="Arial" w:cs="Arial"/>
          <w:sz w:val="20"/>
        </w:rPr>
        <w:t>r n</w:t>
      </w:r>
      <w:r w:rsidRPr="00A25382">
        <w:rPr>
          <w:rFonts w:ascii="Arial" w:hAnsi="Arial" w:cs="Arial"/>
          <w:sz w:val="20"/>
        </w:rPr>
        <w:t>a předmětnou akci. Dílo zahrnuje provedení, dodání a zajištění všech činností, prací, služeb, věcí a dodávek, nutných k realizaci díla, a v tom zejména:</w:t>
      </w:r>
    </w:p>
    <w:p w14:paraId="473EDCA4" w14:textId="77777777" w:rsidR="00A25382" w:rsidRPr="00033589" w:rsidRDefault="00A25382" w:rsidP="00B93FB6">
      <w:pPr>
        <w:pStyle w:val="Znaka"/>
        <w:widowControl/>
        <w:numPr>
          <w:ilvl w:val="0"/>
          <w:numId w:val="5"/>
        </w:numPr>
        <w:tabs>
          <w:tab w:val="clear" w:pos="989"/>
          <w:tab w:val="num" w:pos="993"/>
        </w:tabs>
        <w:spacing w:after="120"/>
        <w:ind w:left="993" w:hanging="567"/>
        <w:jc w:val="both"/>
        <w:rPr>
          <w:rFonts w:cs="Arial"/>
          <w:color w:val="auto"/>
          <w:sz w:val="20"/>
        </w:rPr>
      </w:pPr>
      <w:r w:rsidRPr="00033589">
        <w:rPr>
          <w:rFonts w:cs="Arial"/>
          <w:color w:val="auto"/>
          <w:sz w:val="20"/>
        </w:rPr>
        <w:t xml:space="preserve">zajištění kompletní inženýrské činnosti a dopracování zásad organizace výstavby včetně jeho projednání s objednatelem, příslušným stavebním úřadem a dotčenými orgány státní správy; </w:t>
      </w:r>
    </w:p>
    <w:p w14:paraId="51A36B19" w14:textId="089CA29A" w:rsidR="00A25382" w:rsidRPr="00033589" w:rsidRDefault="00A25382" w:rsidP="00B93FB6">
      <w:pPr>
        <w:numPr>
          <w:ilvl w:val="0"/>
          <w:numId w:val="5"/>
        </w:numPr>
        <w:tabs>
          <w:tab w:val="clear" w:pos="989"/>
          <w:tab w:val="num" w:pos="993"/>
        </w:tabs>
        <w:spacing w:after="120"/>
        <w:ind w:left="993" w:hanging="567"/>
        <w:jc w:val="both"/>
        <w:rPr>
          <w:rFonts w:ascii="Arial" w:hAnsi="Arial" w:cs="Arial"/>
        </w:rPr>
      </w:pPr>
      <w:r w:rsidRPr="00033589">
        <w:rPr>
          <w:rFonts w:ascii="Arial" w:hAnsi="Arial" w:cs="Arial"/>
        </w:rPr>
        <w:t>zpracování detailního písemného harmonogramu postupu prací provádění díla dle této smlouvy</w:t>
      </w:r>
      <w:r w:rsidR="007A2AFD">
        <w:rPr>
          <w:rFonts w:ascii="Arial" w:hAnsi="Arial" w:cs="Arial"/>
        </w:rPr>
        <w:t xml:space="preserve"> včetně aktualizace 1xměsíčně</w:t>
      </w:r>
      <w:r w:rsidRPr="00033589">
        <w:rPr>
          <w:rFonts w:ascii="Arial" w:hAnsi="Arial" w:cs="Arial"/>
        </w:rPr>
        <w:t xml:space="preserve">;  </w:t>
      </w:r>
    </w:p>
    <w:p w14:paraId="05509107" w14:textId="38D54563" w:rsidR="00A25382" w:rsidRPr="002E4B27" w:rsidRDefault="00A25382" w:rsidP="00B93FB6">
      <w:pPr>
        <w:numPr>
          <w:ilvl w:val="0"/>
          <w:numId w:val="5"/>
        </w:numPr>
        <w:tabs>
          <w:tab w:val="clear" w:pos="989"/>
          <w:tab w:val="num" w:pos="993"/>
        </w:tabs>
        <w:spacing w:after="120"/>
        <w:ind w:left="993" w:hanging="567"/>
        <w:jc w:val="both"/>
        <w:rPr>
          <w:rFonts w:ascii="Arial" w:hAnsi="Arial" w:cs="Arial"/>
        </w:rPr>
      </w:pPr>
      <w:r w:rsidRPr="002E4B27">
        <w:rPr>
          <w:rFonts w:ascii="Arial" w:hAnsi="Arial" w:cs="Arial"/>
        </w:rPr>
        <w:t>provedení prací a dodávek dle projektové dokumentace specifikované v článku II. odst.</w:t>
      </w:r>
      <w:r w:rsidR="00074D15">
        <w:rPr>
          <w:rFonts w:ascii="Arial" w:hAnsi="Arial" w:cs="Arial"/>
        </w:rPr>
        <w:t xml:space="preserve"> 2.</w:t>
      </w:r>
      <w:r w:rsidR="0048762C" w:rsidRPr="002E4B27">
        <w:rPr>
          <w:rFonts w:ascii="Arial" w:hAnsi="Arial" w:cs="Arial"/>
        </w:rPr>
        <w:t>1</w:t>
      </w:r>
      <w:r w:rsidRPr="002E4B27">
        <w:rPr>
          <w:rFonts w:ascii="Arial" w:hAnsi="Arial" w:cs="Arial"/>
        </w:rPr>
        <w:t xml:space="preserve"> smlouvy, tj. zejména: </w:t>
      </w:r>
    </w:p>
    <w:p w14:paraId="4A703E34" w14:textId="77777777" w:rsidR="00E75FC9" w:rsidRPr="00587A78" w:rsidRDefault="00E75FC9" w:rsidP="00E75FC9">
      <w:pPr>
        <w:numPr>
          <w:ilvl w:val="0"/>
          <w:numId w:val="6"/>
        </w:numPr>
        <w:tabs>
          <w:tab w:val="num" w:pos="1418"/>
        </w:tabs>
        <w:spacing w:after="120"/>
        <w:ind w:left="1418" w:hanging="425"/>
        <w:jc w:val="both"/>
        <w:rPr>
          <w:rFonts w:ascii="Arial" w:hAnsi="Arial" w:cs="Arial"/>
        </w:rPr>
      </w:pPr>
      <w:r w:rsidRPr="00587A78">
        <w:rPr>
          <w:rFonts w:ascii="Arial" w:hAnsi="Arial" w:cs="Arial"/>
        </w:rPr>
        <w:t>realizace vlastního třípodlažního nepodsklepeného objektu s plochou střechou symetricky navazující na severovýchodní fasádu stávajícího objektu budovy „C“ Krajského úřadu a provozní</w:t>
      </w:r>
      <w:r>
        <w:rPr>
          <w:rFonts w:ascii="Arial" w:hAnsi="Arial" w:cs="Arial"/>
        </w:rPr>
        <w:t>ho</w:t>
      </w:r>
      <w:r w:rsidRPr="00587A78">
        <w:rPr>
          <w:rFonts w:ascii="Arial" w:hAnsi="Arial" w:cs="Arial"/>
        </w:rPr>
        <w:t xml:space="preserve"> napojení na stávající objekt </w:t>
      </w:r>
      <w:r>
        <w:rPr>
          <w:rFonts w:ascii="Arial" w:hAnsi="Arial" w:cs="Arial"/>
        </w:rPr>
        <w:t xml:space="preserve">„K“ </w:t>
      </w:r>
      <w:r w:rsidRPr="00587A78">
        <w:rPr>
          <w:rFonts w:ascii="Arial" w:hAnsi="Arial" w:cs="Arial"/>
        </w:rPr>
        <w:t>Krajské knihovny v úrovni 2. NP spojovací</w:t>
      </w:r>
      <w:r>
        <w:rPr>
          <w:rFonts w:ascii="Arial" w:hAnsi="Arial" w:cs="Arial"/>
        </w:rPr>
        <w:t>m</w:t>
      </w:r>
      <w:r w:rsidRPr="00587A78">
        <w:rPr>
          <w:rFonts w:ascii="Arial" w:hAnsi="Arial" w:cs="Arial"/>
        </w:rPr>
        <w:t xml:space="preserve"> koridor</w:t>
      </w:r>
      <w:r>
        <w:rPr>
          <w:rFonts w:ascii="Arial" w:hAnsi="Arial" w:cs="Arial"/>
        </w:rPr>
        <w:t>em</w:t>
      </w:r>
      <w:r w:rsidRPr="00587A78">
        <w:rPr>
          <w:rFonts w:ascii="Arial" w:hAnsi="Arial" w:cs="Arial"/>
        </w:rPr>
        <w:t xml:space="preserve"> s nosnou konstrukcí ve tvaru knižních hřbetů</w:t>
      </w:r>
      <w:r>
        <w:rPr>
          <w:rFonts w:ascii="Arial" w:hAnsi="Arial" w:cs="Arial"/>
        </w:rPr>
        <w:t>;</w:t>
      </w:r>
    </w:p>
    <w:p w14:paraId="7ED85F14" w14:textId="17735F9B" w:rsidR="00A25382" w:rsidRPr="0072141E" w:rsidRDefault="00A25382" w:rsidP="0072141E">
      <w:pPr>
        <w:numPr>
          <w:ilvl w:val="0"/>
          <w:numId w:val="6"/>
        </w:numPr>
        <w:spacing w:after="120"/>
        <w:ind w:left="1418" w:hanging="425"/>
        <w:jc w:val="both"/>
        <w:rPr>
          <w:rFonts w:ascii="Arial" w:hAnsi="Arial" w:cs="Arial"/>
        </w:rPr>
      </w:pPr>
      <w:r w:rsidRPr="0072141E">
        <w:rPr>
          <w:rFonts w:ascii="Arial" w:hAnsi="Arial" w:cs="Arial"/>
        </w:rPr>
        <w:t>realizace přeložek stávajících inženýrských sítí</w:t>
      </w:r>
      <w:r w:rsidR="0072141E" w:rsidRPr="0072141E">
        <w:rPr>
          <w:rFonts w:ascii="Arial" w:hAnsi="Arial" w:cs="Arial"/>
        </w:rPr>
        <w:t xml:space="preserve"> v rozsahu nutném pro provoz nové stavby</w:t>
      </w:r>
      <w:r w:rsidR="00033589">
        <w:rPr>
          <w:rFonts w:ascii="Arial" w:hAnsi="Arial" w:cs="Arial"/>
        </w:rPr>
        <w:t>;</w:t>
      </w:r>
      <w:r w:rsidR="0072141E" w:rsidRPr="0072141E">
        <w:rPr>
          <w:rFonts w:ascii="Arial" w:hAnsi="Arial" w:cs="Arial"/>
        </w:rPr>
        <w:t xml:space="preserve"> </w:t>
      </w:r>
    </w:p>
    <w:p w14:paraId="5EEC0EF6" w14:textId="1BB0E869" w:rsidR="00587A78" w:rsidRDefault="00A25382" w:rsidP="0099624E">
      <w:pPr>
        <w:numPr>
          <w:ilvl w:val="0"/>
          <w:numId w:val="6"/>
        </w:numPr>
        <w:tabs>
          <w:tab w:val="num" w:pos="1418"/>
        </w:tabs>
        <w:spacing w:after="120"/>
        <w:ind w:left="1418" w:hanging="425"/>
        <w:jc w:val="both"/>
        <w:rPr>
          <w:rFonts w:ascii="Arial" w:hAnsi="Arial" w:cs="Arial"/>
        </w:rPr>
      </w:pPr>
      <w:r w:rsidRPr="0072141E">
        <w:rPr>
          <w:rFonts w:ascii="Arial" w:hAnsi="Arial" w:cs="Arial"/>
        </w:rPr>
        <w:t>realizace přípojek inženýrských sítí k</w:t>
      </w:r>
      <w:r w:rsidR="00033589">
        <w:rPr>
          <w:rFonts w:ascii="Arial" w:hAnsi="Arial" w:cs="Arial"/>
        </w:rPr>
        <w:t> </w:t>
      </w:r>
      <w:r w:rsidRPr="0072141E">
        <w:rPr>
          <w:rFonts w:ascii="Arial" w:hAnsi="Arial" w:cs="Arial"/>
        </w:rPr>
        <w:t>objektu</w:t>
      </w:r>
      <w:r w:rsidR="00033589">
        <w:rPr>
          <w:rFonts w:ascii="Arial" w:hAnsi="Arial" w:cs="Arial"/>
        </w:rPr>
        <w:t>;</w:t>
      </w:r>
      <w:r w:rsidRPr="0072141E">
        <w:rPr>
          <w:rFonts w:ascii="Arial" w:hAnsi="Arial" w:cs="Arial"/>
        </w:rPr>
        <w:t xml:space="preserve"> </w:t>
      </w:r>
    </w:p>
    <w:p w14:paraId="3E466A0D" w14:textId="780538E4" w:rsidR="00A34B56" w:rsidRPr="0072141E" w:rsidRDefault="00A34B56" w:rsidP="00C52753">
      <w:pPr>
        <w:numPr>
          <w:ilvl w:val="0"/>
          <w:numId w:val="6"/>
        </w:numPr>
        <w:spacing w:after="120"/>
        <w:ind w:left="1418" w:hanging="425"/>
        <w:jc w:val="both"/>
        <w:rPr>
          <w:rFonts w:ascii="Arial" w:hAnsi="Arial" w:cs="Arial"/>
        </w:rPr>
      </w:pPr>
      <w:r w:rsidRPr="0072141E">
        <w:rPr>
          <w:rFonts w:ascii="Arial" w:hAnsi="Arial" w:cs="Arial"/>
        </w:rPr>
        <w:t>realizace zpevněných a parkovacích ploch</w:t>
      </w:r>
      <w:r w:rsidR="00C52753" w:rsidRPr="0072141E">
        <w:rPr>
          <w:rFonts w:ascii="Arial" w:hAnsi="Arial" w:cs="Arial"/>
        </w:rPr>
        <w:t xml:space="preserve"> sloužící k manipulaci s knihovním fondem a k přístupu požární ochrany, úpravy stávajících parkovacích ploch</w:t>
      </w:r>
      <w:r w:rsidR="00033589">
        <w:rPr>
          <w:rFonts w:ascii="Arial" w:hAnsi="Arial" w:cs="Arial"/>
        </w:rPr>
        <w:t>;</w:t>
      </w:r>
    </w:p>
    <w:p w14:paraId="173FFEFC" w14:textId="3B0BD581" w:rsidR="00A25382" w:rsidRPr="0072141E" w:rsidRDefault="00A25382" w:rsidP="00B93FB6">
      <w:pPr>
        <w:numPr>
          <w:ilvl w:val="0"/>
          <w:numId w:val="6"/>
        </w:numPr>
        <w:tabs>
          <w:tab w:val="num" w:pos="1418"/>
        </w:tabs>
        <w:spacing w:after="120"/>
        <w:ind w:left="1418" w:hanging="425"/>
        <w:jc w:val="both"/>
        <w:rPr>
          <w:rFonts w:ascii="Arial" w:hAnsi="Arial" w:cs="Arial"/>
        </w:rPr>
      </w:pPr>
      <w:r w:rsidRPr="0072141E">
        <w:rPr>
          <w:rFonts w:ascii="Arial" w:hAnsi="Arial" w:cs="Arial"/>
        </w:rPr>
        <w:t xml:space="preserve">realizace úprav okolí stavby včetně </w:t>
      </w:r>
      <w:r w:rsidR="00E75FC9">
        <w:rPr>
          <w:rFonts w:ascii="Arial" w:hAnsi="Arial" w:cs="Arial"/>
        </w:rPr>
        <w:t>výsadby zeleně</w:t>
      </w:r>
      <w:r w:rsidR="00033589">
        <w:rPr>
          <w:rFonts w:ascii="Arial" w:hAnsi="Arial" w:cs="Arial"/>
        </w:rPr>
        <w:t>;</w:t>
      </w:r>
      <w:r w:rsidRPr="0072141E">
        <w:rPr>
          <w:rFonts w:ascii="Arial" w:hAnsi="Arial" w:cs="Arial"/>
        </w:rPr>
        <w:t xml:space="preserve"> </w:t>
      </w:r>
    </w:p>
    <w:p w14:paraId="0D25D826" w14:textId="76BDA2F3" w:rsidR="00A25382" w:rsidRPr="00074D15" w:rsidRDefault="00A25382" w:rsidP="00B93FB6">
      <w:pPr>
        <w:numPr>
          <w:ilvl w:val="0"/>
          <w:numId w:val="6"/>
        </w:numPr>
        <w:tabs>
          <w:tab w:val="num" w:pos="1418"/>
        </w:tabs>
        <w:spacing w:after="120"/>
        <w:ind w:left="1418" w:hanging="425"/>
        <w:jc w:val="both"/>
        <w:rPr>
          <w:rFonts w:ascii="Arial" w:hAnsi="Arial" w:cs="Arial"/>
        </w:rPr>
      </w:pPr>
      <w:r w:rsidRPr="00420546">
        <w:rPr>
          <w:rFonts w:ascii="Arial" w:hAnsi="Arial" w:cs="Arial"/>
        </w:rPr>
        <w:t xml:space="preserve">vybavení dokončené stavby dle příslušných ČSN se zaměřením na bezpečnost práce </w:t>
      </w:r>
      <w:r w:rsidRPr="00074D15">
        <w:rPr>
          <w:rFonts w:ascii="Arial" w:hAnsi="Arial" w:cs="Arial"/>
        </w:rPr>
        <w:t>a požární ochranu (výstr</w:t>
      </w:r>
      <w:r w:rsidR="00033589" w:rsidRPr="00074D15">
        <w:rPr>
          <w:rFonts w:ascii="Arial" w:hAnsi="Arial" w:cs="Arial"/>
        </w:rPr>
        <w:t>ažné tabulky, hasicí přístroje</w:t>
      </w:r>
      <w:r w:rsidR="00E75FC9" w:rsidRPr="00074D15">
        <w:rPr>
          <w:rFonts w:ascii="Arial" w:hAnsi="Arial" w:cs="Arial"/>
        </w:rPr>
        <w:t xml:space="preserve"> atd.</w:t>
      </w:r>
      <w:r w:rsidR="00033589" w:rsidRPr="00074D15">
        <w:rPr>
          <w:rFonts w:ascii="Arial" w:hAnsi="Arial" w:cs="Arial"/>
        </w:rPr>
        <w:t>);</w:t>
      </w:r>
    </w:p>
    <w:p w14:paraId="68D86791" w14:textId="5CFCFCEE" w:rsidR="00C0173F" w:rsidRPr="00074D15" w:rsidRDefault="002557E6" w:rsidP="002557E6">
      <w:pPr>
        <w:numPr>
          <w:ilvl w:val="0"/>
          <w:numId w:val="5"/>
        </w:numPr>
        <w:spacing w:after="120"/>
        <w:jc w:val="both"/>
        <w:rPr>
          <w:rFonts w:ascii="Arial" w:hAnsi="Arial" w:cs="Arial"/>
        </w:rPr>
      </w:pPr>
      <w:r w:rsidRPr="002557E6">
        <w:rPr>
          <w:rFonts w:ascii="Arial" w:hAnsi="Arial" w:cs="Arial"/>
        </w:rPr>
        <w:t>koordinace stavebních prací s dodavatelem regálového systému, s dodávkou a instalací mobilních kovových regálů posuvných po lištách zapuštěných v podlaze (tzv. kolejnicový vodící systém)</w:t>
      </w:r>
      <w:r w:rsidR="00FB3E0A">
        <w:rPr>
          <w:rFonts w:ascii="Arial" w:hAnsi="Arial" w:cs="Arial"/>
        </w:rPr>
        <w:t>, k</w:t>
      </w:r>
      <w:r w:rsidRPr="002557E6">
        <w:rPr>
          <w:rFonts w:ascii="Arial" w:hAnsi="Arial" w:cs="Arial"/>
        </w:rPr>
        <w:t xml:space="preserve">oordinace s dodávkou a instalací stacionárních regálů kotvených do podlahy a ke zdi skladů a archivačních místností </w:t>
      </w:r>
      <w:r w:rsidR="00FB3E0A">
        <w:rPr>
          <w:rFonts w:ascii="Arial" w:hAnsi="Arial" w:cs="Arial"/>
        </w:rPr>
        <w:t>s </w:t>
      </w:r>
      <w:r w:rsidRPr="002557E6">
        <w:rPr>
          <w:rFonts w:ascii="Arial" w:hAnsi="Arial" w:cs="Arial"/>
        </w:rPr>
        <w:t>vybran</w:t>
      </w:r>
      <w:r w:rsidR="00FB3E0A">
        <w:rPr>
          <w:rFonts w:ascii="Arial" w:hAnsi="Arial" w:cs="Arial"/>
        </w:rPr>
        <w:t>ým dodavatelem</w:t>
      </w:r>
      <w:r w:rsidRPr="002557E6">
        <w:rPr>
          <w:rFonts w:ascii="Arial" w:hAnsi="Arial" w:cs="Arial"/>
        </w:rPr>
        <w:t xml:space="preserve"> v rámci veřejné zakázky „Ochrana, zefektivnění správy, zpřístupnění a využívání knihovních fondů Krajské knihovny Karlovy Vary - stavba depozitáře“, část 2 - vybavení depozitáře regálovým systémem;</w:t>
      </w:r>
    </w:p>
    <w:p w14:paraId="1CBB375E" w14:textId="325F0A8C" w:rsidR="00952189" w:rsidRDefault="00952189" w:rsidP="00952189">
      <w:pPr>
        <w:numPr>
          <w:ilvl w:val="0"/>
          <w:numId w:val="5"/>
        </w:numPr>
        <w:tabs>
          <w:tab w:val="clear" w:pos="989"/>
          <w:tab w:val="num" w:pos="993"/>
        </w:tabs>
        <w:spacing w:after="120"/>
        <w:ind w:left="993" w:hanging="567"/>
        <w:jc w:val="both"/>
        <w:rPr>
          <w:rFonts w:ascii="Arial" w:hAnsi="Arial" w:cs="Arial"/>
        </w:rPr>
      </w:pPr>
      <w:r w:rsidRPr="00952189">
        <w:rPr>
          <w:rFonts w:ascii="Arial" w:hAnsi="Arial" w:cs="Arial"/>
        </w:rPr>
        <w:t>vyhotovení pasportizace stavbou dotčených objektů (stávající objekt Krajské knihovny budovy „K“ a budovy „C“ Krajského úřadu, přístupové komunikace atd.</w:t>
      </w:r>
      <w:r w:rsidR="00461E1E">
        <w:rPr>
          <w:rFonts w:ascii="Arial" w:hAnsi="Arial" w:cs="Arial"/>
        </w:rPr>
        <w:t>)</w:t>
      </w:r>
      <w:r w:rsidR="00AA7E39">
        <w:rPr>
          <w:rFonts w:ascii="Arial" w:hAnsi="Arial" w:cs="Arial"/>
        </w:rPr>
        <w:t>;</w:t>
      </w:r>
    </w:p>
    <w:p w14:paraId="7FE1F208" w14:textId="66EEB65C" w:rsidR="00A25382" w:rsidRPr="00AA7E39" w:rsidRDefault="00155C29" w:rsidP="00E47BCE">
      <w:pPr>
        <w:numPr>
          <w:ilvl w:val="0"/>
          <w:numId w:val="5"/>
        </w:numPr>
        <w:tabs>
          <w:tab w:val="clear" w:pos="989"/>
          <w:tab w:val="num" w:pos="993"/>
        </w:tabs>
        <w:spacing w:after="120"/>
        <w:ind w:left="993" w:hanging="567"/>
        <w:jc w:val="both"/>
        <w:rPr>
          <w:rFonts w:ascii="Arial" w:hAnsi="Arial" w:cs="Arial"/>
        </w:rPr>
      </w:pPr>
      <w:r w:rsidRPr="00AA7E39">
        <w:rPr>
          <w:rFonts w:ascii="Arial" w:hAnsi="Arial" w:cs="Arial"/>
        </w:rPr>
        <w:t>dodání materiálů a dílců v požadované kvalitě, včetně jejich atestů</w:t>
      </w:r>
      <w:r w:rsidR="003717CA" w:rsidRPr="00AA7E39">
        <w:rPr>
          <w:rFonts w:ascii="Arial" w:hAnsi="Arial" w:cs="Arial"/>
        </w:rPr>
        <w:t xml:space="preserve">, nezbytných zkoušek, revizí podle ČSN </w:t>
      </w:r>
      <w:r w:rsidRPr="00AA7E39">
        <w:rPr>
          <w:rFonts w:ascii="Arial" w:hAnsi="Arial" w:cs="Arial"/>
        </w:rPr>
        <w:t>a certifikátů</w:t>
      </w:r>
      <w:r w:rsidR="007A2AFD" w:rsidRPr="00AA7E39">
        <w:rPr>
          <w:rFonts w:ascii="Arial" w:hAnsi="Arial" w:cs="Arial"/>
        </w:rPr>
        <w:t xml:space="preserve">, </w:t>
      </w:r>
      <w:r w:rsidR="00F34E2A" w:rsidRPr="00AA7E39">
        <w:rPr>
          <w:rFonts w:ascii="Arial" w:hAnsi="Arial" w:cs="Arial"/>
        </w:rPr>
        <w:t>kterými bude prokázáno do</w:t>
      </w:r>
      <w:r w:rsidR="003717CA" w:rsidRPr="00AA7E39">
        <w:rPr>
          <w:rFonts w:ascii="Arial" w:hAnsi="Arial" w:cs="Arial"/>
        </w:rPr>
        <w:t>sažení předepsané kvality a technických parametrů</w:t>
      </w:r>
      <w:r w:rsidR="00AA7E39" w:rsidRPr="00AA7E39">
        <w:rPr>
          <w:rFonts w:ascii="Arial" w:hAnsi="Arial" w:cs="Arial"/>
        </w:rPr>
        <w:t xml:space="preserve">, </w:t>
      </w:r>
      <w:r w:rsidR="007A2AFD" w:rsidRPr="00AA7E39">
        <w:rPr>
          <w:rFonts w:ascii="Arial" w:hAnsi="Arial" w:cs="Arial"/>
        </w:rPr>
        <w:t>všechny viditelné konstrukce, materiály, výrobky a koncové prvky technického zařízení objektu včetně finální povrchové úpravy a barevného řešení budou protokolárně vzorkovány a odsouhlaseny architektem z titulu autorského dozoru projektanta a objednatelem</w:t>
      </w:r>
      <w:r w:rsidRPr="00AA7E39">
        <w:rPr>
          <w:rFonts w:ascii="Arial" w:hAnsi="Arial" w:cs="Arial"/>
        </w:rPr>
        <w:t>;</w:t>
      </w:r>
      <w:r w:rsidR="00A25382" w:rsidRPr="00AA7E39">
        <w:rPr>
          <w:rFonts w:ascii="Arial" w:hAnsi="Arial" w:cs="Arial"/>
        </w:rPr>
        <w:t xml:space="preserve">  </w:t>
      </w:r>
    </w:p>
    <w:p w14:paraId="5851D0B3" w14:textId="7B0ECBFD" w:rsidR="003717CA" w:rsidRPr="00AA7E39" w:rsidRDefault="00155C29" w:rsidP="00E47BCE">
      <w:pPr>
        <w:numPr>
          <w:ilvl w:val="0"/>
          <w:numId w:val="5"/>
        </w:numPr>
        <w:tabs>
          <w:tab w:val="clear" w:pos="989"/>
          <w:tab w:val="num" w:pos="993"/>
        </w:tabs>
        <w:spacing w:after="120"/>
        <w:ind w:left="993" w:hanging="567"/>
        <w:jc w:val="both"/>
        <w:rPr>
          <w:rFonts w:ascii="Arial" w:hAnsi="Arial" w:cs="Arial"/>
        </w:rPr>
      </w:pPr>
      <w:r w:rsidRPr="00AA7E39">
        <w:rPr>
          <w:rFonts w:ascii="Arial" w:hAnsi="Arial" w:cs="Arial"/>
        </w:rPr>
        <w:t xml:space="preserve">příprava, </w:t>
      </w:r>
      <w:r w:rsidR="00A25382" w:rsidRPr="00AA7E39">
        <w:rPr>
          <w:rFonts w:ascii="Arial" w:hAnsi="Arial" w:cs="Arial"/>
        </w:rPr>
        <w:t>zajištění zařízení staveniště</w:t>
      </w:r>
      <w:r w:rsidRPr="00AA7E39">
        <w:rPr>
          <w:rFonts w:ascii="Arial" w:hAnsi="Arial" w:cs="Arial"/>
        </w:rPr>
        <w:t xml:space="preserve"> včetně přístupu</w:t>
      </w:r>
      <w:r w:rsidR="003717CA" w:rsidRPr="00AA7E39">
        <w:rPr>
          <w:rFonts w:ascii="Arial" w:hAnsi="Arial" w:cs="Arial"/>
        </w:rPr>
        <w:t xml:space="preserve"> a oplocení staveniště</w:t>
      </w:r>
      <w:r w:rsidR="00A25382" w:rsidRPr="00AA7E39">
        <w:rPr>
          <w:rFonts w:ascii="Arial" w:hAnsi="Arial" w:cs="Arial"/>
        </w:rPr>
        <w:t>, a to podle potřeby na řádné provedení díla včetně jeho likvidace</w:t>
      </w:r>
      <w:r w:rsidR="002E6102" w:rsidRPr="00AA7E39">
        <w:rPr>
          <w:rFonts w:ascii="Arial" w:hAnsi="Arial" w:cs="Arial"/>
        </w:rPr>
        <w:t>, stanovení bezpečnostních opatření, protipožárních opatření a ochrany proti krádežím, zimní opatření</w:t>
      </w:r>
      <w:r w:rsidR="003717CA" w:rsidRPr="00AA7E39">
        <w:rPr>
          <w:rFonts w:ascii="Arial" w:hAnsi="Arial" w:cs="Arial"/>
        </w:rPr>
        <w:t xml:space="preserve">, </w:t>
      </w:r>
      <w:r w:rsidR="007A2AFD" w:rsidRPr="00AA7E39">
        <w:rPr>
          <w:rFonts w:ascii="Arial" w:hAnsi="Arial" w:cs="Arial"/>
        </w:rPr>
        <w:t>zhotovení potřebných pro</w:t>
      </w:r>
      <w:r w:rsidR="00AA7E39" w:rsidRPr="00AA7E39">
        <w:rPr>
          <w:rFonts w:ascii="Arial" w:hAnsi="Arial" w:cs="Arial"/>
        </w:rPr>
        <w:t xml:space="preserve">vizorních přechodů či přejezdů, </w:t>
      </w:r>
      <w:r w:rsidR="003717CA" w:rsidRPr="00AA7E39">
        <w:rPr>
          <w:rFonts w:ascii="Arial" w:hAnsi="Arial" w:cs="Arial"/>
        </w:rPr>
        <w:t>pro vjezd a následně výjezd nákladních vozidel či pracovních strojů ze staveniště použije zhotovitel stavby hlavní dopravní trasu v areálu Krajského úřadu přes křižovatku ze Závodní ulice mezi objekty Krajské knihovny Karlovy Vary (p.</w:t>
      </w:r>
      <w:r w:rsidR="0051571A">
        <w:rPr>
          <w:rFonts w:ascii="Arial" w:hAnsi="Arial" w:cs="Arial"/>
        </w:rPr>
        <w:t xml:space="preserve"> </w:t>
      </w:r>
      <w:r w:rsidR="003717CA" w:rsidRPr="00AA7E39">
        <w:rPr>
          <w:rFonts w:ascii="Arial" w:hAnsi="Arial" w:cs="Arial"/>
        </w:rPr>
        <w:t>p.</w:t>
      </w:r>
      <w:r w:rsidR="0051571A">
        <w:rPr>
          <w:rFonts w:ascii="Arial" w:hAnsi="Arial" w:cs="Arial"/>
        </w:rPr>
        <w:t xml:space="preserve"> </w:t>
      </w:r>
      <w:r w:rsidR="003717CA" w:rsidRPr="00AA7E39">
        <w:rPr>
          <w:rFonts w:ascii="Arial" w:hAnsi="Arial" w:cs="Arial"/>
        </w:rPr>
        <w:t>č. 527/30) a Ředitelstvím silnic a dálnic ČR (p.</w:t>
      </w:r>
      <w:r w:rsidR="0051571A">
        <w:rPr>
          <w:rFonts w:ascii="Arial" w:hAnsi="Arial" w:cs="Arial"/>
        </w:rPr>
        <w:t xml:space="preserve"> </w:t>
      </w:r>
      <w:r w:rsidR="003717CA" w:rsidRPr="00AA7E39">
        <w:rPr>
          <w:rFonts w:ascii="Arial" w:hAnsi="Arial" w:cs="Arial"/>
        </w:rPr>
        <w:t>p.</w:t>
      </w:r>
      <w:r w:rsidR="0051571A">
        <w:rPr>
          <w:rFonts w:ascii="Arial" w:hAnsi="Arial" w:cs="Arial"/>
        </w:rPr>
        <w:t xml:space="preserve"> </w:t>
      </w:r>
      <w:r w:rsidR="003717CA" w:rsidRPr="00AA7E39">
        <w:rPr>
          <w:rFonts w:ascii="Arial" w:hAnsi="Arial" w:cs="Arial"/>
        </w:rPr>
        <w:t>č. 527/10) a dále po odbočení vpravo podél budovy knihovny a parkoviště (p.</w:t>
      </w:r>
      <w:r w:rsidR="0051571A">
        <w:rPr>
          <w:rFonts w:ascii="Arial" w:hAnsi="Arial" w:cs="Arial"/>
        </w:rPr>
        <w:t xml:space="preserve"> </w:t>
      </w:r>
      <w:r w:rsidR="003717CA" w:rsidRPr="00AA7E39">
        <w:rPr>
          <w:rFonts w:ascii="Arial" w:hAnsi="Arial" w:cs="Arial"/>
        </w:rPr>
        <w:t>p.</w:t>
      </w:r>
      <w:r w:rsidR="0051571A">
        <w:rPr>
          <w:rFonts w:ascii="Arial" w:hAnsi="Arial" w:cs="Arial"/>
        </w:rPr>
        <w:t xml:space="preserve"> </w:t>
      </w:r>
      <w:r w:rsidR="003717CA" w:rsidRPr="00AA7E39">
        <w:rPr>
          <w:rFonts w:ascii="Arial" w:hAnsi="Arial" w:cs="Arial"/>
        </w:rPr>
        <w:t>č. 527/130) a stávajícím sjezdem na p.</w:t>
      </w:r>
      <w:r w:rsidR="0051571A">
        <w:rPr>
          <w:rFonts w:ascii="Arial" w:hAnsi="Arial" w:cs="Arial"/>
        </w:rPr>
        <w:t xml:space="preserve"> </w:t>
      </w:r>
      <w:r w:rsidR="003717CA" w:rsidRPr="00AA7E39">
        <w:rPr>
          <w:rFonts w:ascii="Arial" w:hAnsi="Arial" w:cs="Arial"/>
        </w:rPr>
        <w:t>p.</w:t>
      </w:r>
      <w:r w:rsidR="0051571A">
        <w:rPr>
          <w:rFonts w:ascii="Arial" w:hAnsi="Arial" w:cs="Arial"/>
        </w:rPr>
        <w:t xml:space="preserve"> </w:t>
      </w:r>
      <w:r w:rsidR="003717CA" w:rsidRPr="00AA7E39">
        <w:rPr>
          <w:rFonts w:ascii="Arial" w:hAnsi="Arial" w:cs="Arial"/>
        </w:rPr>
        <w:t>č. 527/33, jako dopravní trasu nelze využívat komunikaci sloužící pro výjezd Zdravotnické záchranné služby Karlovarského kraje z areálu Krajského úřadu, vjezd a výjezd na staveniště bude označen dopravními značkami;</w:t>
      </w:r>
    </w:p>
    <w:p w14:paraId="55C05A03" w14:textId="6DB356FC" w:rsidR="003717CA" w:rsidRPr="003717CA" w:rsidRDefault="003717CA" w:rsidP="0064009A">
      <w:pPr>
        <w:numPr>
          <w:ilvl w:val="0"/>
          <w:numId w:val="5"/>
        </w:numPr>
        <w:tabs>
          <w:tab w:val="clear" w:pos="989"/>
          <w:tab w:val="num" w:pos="993"/>
        </w:tabs>
        <w:spacing w:after="120"/>
        <w:ind w:left="993" w:hanging="567"/>
        <w:jc w:val="both"/>
        <w:rPr>
          <w:rFonts w:ascii="Arial" w:hAnsi="Arial" w:cs="Arial"/>
        </w:rPr>
      </w:pPr>
      <w:r w:rsidRPr="003717CA">
        <w:rPr>
          <w:rFonts w:ascii="Arial" w:hAnsi="Arial" w:cs="Arial"/>
        </w:rPr>
        <w:t>zajištěn</w:t>
      </w:r>
      <w:r w:rsidR="00AA7E39">
        <w:rPr>
          <w:rFonts w:ascii="Arial" w:hAnsi="Arial" w:cs="Arial"/>
        </w:rPr>
        <w:t xml:space="preserve">í po celou dobu provádění stavebních prací </w:t>
      </w:r>
      <w:r w:rsidRPr="003717CA">
        <w:rPr>
          <w:rFonts w:ascii="Arial" w:hAnsi="Arial" w:cs="Arial"/>
        </w:rPr>
        <w:t>bezpečn</w:t>
      </w:r>
      <w:r w:rsidR="00AA7E39">
        <w:rPr>
          <w:rFonts w:ascii="Arial" w:hAnsi="Arial" w:cs="Arial"/>
        </w:rPr>
        <w:t>ého</w:t>
      </w:r>
      <w:r w:rsidRPr="003717CA">
        <w:rPr>
          <w:rFonts w:ascii="Arial" w:hAnsi="Arial" w:cs="Arial"/>
        </w:rPr>
        <w:t xml:space="preserve"> vstup</w:t>
      </w:r>
      <w:r w:rsidR="00FC4893">
        <w:rPr>
          <w:rFonts w:ascii="Arial" w:hAnsi="Arial" w:cs="Arial"/>
        </w:rPr>
        <w:t>u</w:t>
      </w:r>
      <w:r w:rsidRPr="003717CA">
        <w:rPr>
          <w:rFonts w:ascii="Arial" w:hAnsi="Arial" w:cs="Arial"/>
        </w:rPr>
        <w:t xml:space="preserve"> ke stavbou dotčeným objektům budovy „C“ Krajského úřadu, budovy „K“ Krajské knihovny a jejich dopravní obsluze, stávající zaměstnanecký vstup a únikový východ v severovýchodní fasádě budovy „C“ zůstane po dobu výstavby zachován;</w:t>
      </w:r>
    </w:p>
    <w:p w14:paraId="4F4A1003" w14:textId="4885CC3E" w:rsidR="003717CA" w:rsidRPr="003717CA" w:rsidRDefault="00AA7E39" w:rsidP="0064009A">
      <w:pPr>
        <w:numPr>
          <w:ilvl w:val="0"/>
          <w:numId w:val="5"/>
        </w:numPr>
        <w:tabs>
          <w:tab w:val="clear" w:pos="989"/>
          <w:tab w:val="num" w:pos="993"/>
        </w:tabs>
        <w:spacing w:after="120"/>
        <w:ind w:left="993" w:hanging="567"/>
        <w:jc w:val="both"/>
        <w:rPr>
          <w:rFonts w:ascii="Arial" w:hAnsi="Arial" w:cs="Arial"/>
        </w:rPr>
      </w:pPr>
      <w:r w:rsidRPr="003717CA">
        <w:rPr>
          <w:rFonts w:ascii="Arial" w:hAnsi="Arial" w:cs="Arial"/>
        </w:rPr>
        <w:t>zajištěn</w:t>
      </w:r>
      <w:r>
        <w:rPr>
          <w:rFonts w:ascii="Arial" w:hAnsi="Arial" w:cs="Arial"/>
        </w:rPr>
        <w:t>í po celou dobu provádění stavebních prací</w:t>
      </w:r>
      <w:r w:rsidR="003717CA" w:rsidRPr="003717CA">
        <w:rPr>
          <w:rFonts w:ascii="Arial" w:hAnsi="Arial" w:cs="Arial"/>
        </w:rPr>
        <w:t xml:space="preserve"> nepřetržit</w:t>
      </w:r>
      <w:r>
        <w:rPr>
          <w:rFonts w:ascii="Arial" w:hAnsi="Arial" w:cs="Arial"/>
        </w:rPr>
        <w:t>ého</w:t>
      </w:r>
      <w:r w:rsidR="003717CA" w:rsidRPr="003717CA">
        <w:rPr>
          <w:rFonts w:ascii="Arial" w:hAnsi="Arial" w:cs="Arial"/>
        </w:rPr>
        <w:t xml:space="preserve"> příjezd</w:t>
      </w:r>
      <w:r>
        <w:rPr>
          <w:rFonts w:ascii="Arial" w:hAnsi="Arial" w:cs="Arial"/>
        </w:rPr>
        <w:t>u</w:t>
      </w:r>
      <w:r w:rsidR="003717CA" w:rsidRPr="003717CA">
        <w:rPr>
          <w:rFonts w:ascii="Arial" w:hAnsi="Arial" w:cs="Arial"/>
        </w:rPr>
        <w:t xml:space="preserve"> a přístup</w:t>
      </w:r>
      <w:r>
        <w:rPr>
          <w:rFonts w:ascii="Arial" w:hAnsi="Arial" w:cs="Arial"/>
        </w:rPr>
        <w:t>u</w:t>
      </w:r>
      <w:r w:rsidR="003717CA" w:rsidRPr="003717CA">
        <w:rPr>
          <w:rFonts w:ascii="Arial" w:hAnsi="Arial" w:cs="Arial"/>
        </w:rPr>
        <w:t xml:space="preserve"> pracovníkům provozovatele distribuční soustavy k trafostanici na p.</w:t>
      </w:r>
      <w:r w:rsidR="0051571A">
        <w:rPr>
          <w:rFonts w:ascii="Arial" w:hAnsi="Arial" w:cs="Arial"/>
        </w:rPr>
        <w:t xml:space="preserve"> </w:t>
      </w:r>
      <w:r w:rsidR="003717CA" w:rsidRPr="003717CA">
        <w:rPr>
          <w:rFonts w:ascii="Arial" w:hAnsi="Arial" w:cs="Arial"/>
        </w:rPr>
        <w:t>p.</w:t>
      </w:r>
      <w:r w:rsidR="0051571A">
        <w:rPr>
          <w:rFonts w:ascii="Arial" w:hAnsi="Arial" w:cs="Arial"/>
        </w:rPr>
        <w:t xml:space="preserve"> </w:t>
      </w:r>
      <w:r w:rsidR="003717CA" w:rsidRPr="003717CA">
        <w:rPr>
          <w:rFonts w:ascii="Arial" w:hAnsi="Arial" w:cs="Arial"/>
        </w:rPr>
        <w:t>č. 527/32 k.</w:t>
      </w:r>
      <w:r w:rsidR="0051571A">
        <w:rPr>
          <w:rFonts w:ascii="Arial" w:hAnsi="Arial" w:cs="Arial"/>
        </w:rPr>
        <w:t xml:space="preserve"> </w:t>
      </w:r>
      <w:proofErr w:type="spellStart"/>
      <w:r w:rsidR="003717CA" w:rsidRPr="003717CA">
        <w:rPr>
          <w:rFonts w:ascii="Arial" w:hAnsi="Arial" w:cs="Arial"/>
        </w:rPr>
        <w:t>ú.</w:t>
      </w:r>
      <w:proofErr w:type="spellEnd"/>
      <w:r w:rsidR="003717CA" w:rsidRPr="003717CA">
        <w:rPr>
          <w:rFonts w:ascii="Arial" w:hAnsi="Arial" w:cs="Arial"/>
        </w:rPr>
        <w:t xml:space="preserve"> Dvory; </w:t>
      </w:r>
    </w:p>
    <w:p w14:paraId="675524A5" w14:textId="15E9FF4E" w:rsidR="003717CA" w:rsidRPr="003717CA" w:rsidRDefault="00CE7339" w:rsidP="0064009A">
      <w:pPr>
        <w:numPr>
          <w:ilvl w:val="0"/>
          <w:numId w:val="5"/>
        </w:numPr>
        <w:tabs>
          <w:tab w:val="clear" w:pos="989"/>
          <w:tab w:val="num" w:pos="993"/>
        </w:tabs>
        <w:spacing w:after="120"/>
        <w:ind w:left="993" w:hanging="567"/>
        <w:jc w:val="both"/>
        <w:rPr>
          <w:rFonts w:ascii="Arial" w:hAnsi="Arial" w:cs="Arial"/>
        </w:rPr>
      </w:pPr>
      <w:r>
        <w:rPr>
          <w:rFonts w:ascii="Arial" w:hAnsi="Arial" w:cs="Arial"/>
        </w:rPr>
        <w:t>zřízení</w:t>
      </w:r>
      <w:r w:rsidR="003717CA" w:rsidRPr="003717CA">
        <w:rPr>
          <w:rFonts w:ascii="Arial" w:hAnsi="Arial" w:cs="Arial"/>
        </w:rPr>
        <w:t xml:space="preserve"> dočasné</w:t>
      </w:r>
      <w:r>
        <w:rPr>
          <w:rFonts w:ascii="Arial" w:hAnsi="Arial" w:cs="Arial"/>
        </w:rPr>
        <w:t>ho</w:t>
      </w:r>
      <w:r w:rsidR="003717CA" w:rsidRPr="003717CA">
        <w:rPr>
          <w:rFonts w:ascii="Arial" w:hAnsi="Arial" w:cs="Arial"/>
        </w:rPr>
        <w:t xml:space="preserve"> stanoviště pro umístění velkoobjemového kontejneru a odpadových nádob na ukládání tříděného a komunálního odpadu využívající objekt „C“ a „K“, zaji</w:t>
      </w:r>
      <w:r w:rsidR="002163EC">
        <w:rPr>
          <w:rFonts w:ascii="Arial" w:hAnsi="Arial" w:cs="Arial"/>
        </w:rPr>
        <w:t>štění</w:t>
      </w:r>
      <w:r w:rsidR="003717CA" w:rsidRPr="003717CA">
        <w:rPr>
          <w:rFonts w:ascii="Arial" w:hAnsi="Arial" w:cs="Arial"/>
        </w:rPr>
        <w:t xml:space="preserve"> přesunutí odpadových nádob a velkoobjemového kontejneru z prostoru parkoviště za budovou „C“, odpadové nádoby budou umístěny na rozšířeném chodníku v blízkosti parkovacích míst pro invalidy před budovou knihovny, velkoobjemový kontejner bude umístěn na jednom z parkovacích míst před budovou „C“, přičemž musí být zachován průjezd pro transport odpadových nádob k vyprázdnění, současně </w:t>
      </w:r>
      <w:r w:rsidR="00461E1E">
        <w:rPr>
          <w:rFonts w:ascii="Arial" w:hAnsi="Arial" w:cs="Arial"/>
        </w:rPr>
        <w:t xml:space="preserve">zhotovitel stavby </w:t>
      </w:r>
      <w:r w:rsidR="003717CA" w:rsidRPr="003717CA">
        <w:rPr>
          <w:rFonts w:ascii="Arial" w:hAnsi="Arial" w:cs="Arial"/>
        </w:rPr>
        <w:t xml:space="preserve">zajistí vyhrazení dvou parkovacích míst pro knihovnu před nájezdovou rampou před budovou „C“, kdy jedno z míst bude sloužit pro služební vůz knihovny a druhé místo pro zásobování knihovny, obě místa budou označena dopravním označením, které bude součástí dodávky dodavatele stavby; </w:t>
      </w:r>
    </w:p>
    <w:p w14:paraId="486BBAD0" w14:textId="4D52FFC5" w:rsidR="003717CA" w:rsidRPr="003717CA" w:rsidRDefault="002163EC" w:rsidP="0064009A">
      <w:pPr>
        <w:numPr>
          <w:ilvl w:val="0"/>
          <w:numId w:val="5"/>
        </w:numPr>
        <w:tabs>
          <w:tab w:val="clear" w:pos="989"/>
          <w:tab w:val="num" w:pos="993"/>
        </w:tabs>
        <w:spacing w:after="120"/>
        <w:ind w:left="993" w:hanging="567"/>
        <w:jc w:val="both"/>
        <w:rPr>
          <w:rFonts w:ascii="Arial" w:hAnsi="Arial" w:cs="Arial"/>
        </w:rPr>
      </w:pPr>
      <w:r>
        <w:rPr>
          <w:rFonts w:ascii="Arial" w:hAnsi="Arial" w:cs="Arial"/>
        </w:rPr>
        <w:t xml:space="preserve">zachování </w:t>
      </w:r>
      <w:r w:rsidR="003717CA" w:rsidRPr="003717CA">
        <w:rPr>
          <w:rFonts w:ascii="Arial" w:hAnsi="Arial" w:cs="Arial"/>
        </w:rPr>
        <w:t>provoz</w:t>
      </w:r>
      <w:r>
        <w:rPr>
          <w:rFonts w:ascii="Arial" w:hAnsi="Arial" w:cs="Arial"/>
        </w:rPr>
        <w:t>u</w:t>
      </w:r>
      <w:r w:rsidR="003717CA" w:rsidRPr="003717CA">
        <w:rPr>
          <w:rFonts w:ascii="Arial" w:hAnsi="Arial" w:cs="Arial"/>
        </w:rPr>
        <w:t xml:space="preserve"> stávajících zastávek hromadné dopravy (linka č. 1 a 16 Krajský úřad) v obou směrech</w:t>
      </w:r>
      <w:r w:rsidR="00461E1E">
        <w:rPr>
          <w:rFonts w:ascii="Arial" w:hAnsi="Arial" w:cs="Arial"/>
        </w:rPr>
        <w:t xml:space="preserve">, </w:t>
      </w:r>
      <w:r w:rsidR="003717CA" w:rsidRPr="003717CA">
        <w:rPr>
          <w:rFonts w:ascii="Arial" w:hAnsi="Arial" w:cs="Arial"/>
        </w:rPr>
        <w:t>nedojde k jejich přesunutí;</w:t>
      </w:r>
    </w:p>
    <w:p w14:paraId="230F3559" w14:textId="12D68E89" w:rsidR="003717CA" w:rsidRDefault="003717CA" w:rsidP="0064009A">
      <w:pPr>
        <w:numPr>
          <w:ilvl w:val="0"/>
          <w:numId w:val="5"/>
        </w:numPr>
        <w:tabs>
          <w:tab w:val="clear" w:pos="989"/>
          <w:tab w:val="num" w:pos="993"/>
        </w:tabs>
        <w:spacing w:after="120"/>
        <w:ind w:left="993" w:hanging="567"/>
        <w:jc w:val="both"/>
        <w:rPr>
          <w:rFonts w:ascii="Arial" w:hAnsi="Arial" w:cs="Arial"/>
        </w:rPr>
      </w:pPr>
      <w:r w:rsidRPr="003717CA">
        <w:rPr>
          <w:rFonts w:ascii="Arial" w:hAnsi="Arial" w:cs="Arial"/>
        </w:rPr>
        <w:t>kovový odpad vzniklý při realizaci díla bude zhotovitelem odprodán výkupně kovů za účasti technického dozoru stavebníka v souladu s vyhláškou č. 383/2001 Sb. ve znění pozdějších předpisů, na základě skutečně zjištěné váhy a druhu tohoto odpadu bude objednatelem vystavena faktura na částku odpovídající jeho prodeji, kterou výkupna kovů poukáže na účet objednatele uvedený ve smlouvě o dílo;</w:t>
      </w:r>
    </w:p>
    <w:p w14:paraId="4C26C9C1" w14:textId="775EB49C" w:rsidR="00F579BF" w:rsidRDefault="00F579BF" w:rsidP="0064009A">
      <w:pPr>
        <w:numPr>
          <w:ilvl w:val="0"/>
          <w:numId w:val="5"/>
        </w:numPr>
        <w:tabs>
          <w:tab w:val="clear" w:pos="989"/>
          <w:tab w:val="num" w:pos="993"/>
        </w:tabs>
        <w:spacing w:after="120"/>
        <w:ind w:left="993" w:hanging="567"/>
        <w:jc w:val="both"/>
        <w:rPr>
          <w:rFonts w:ascii="Arial" w:hAnsi="Arial" w:cs="Arial"/>
        </w:rPr>
      </w:pPr>
      <w:r>
        <w:rPr>
          <w:rFonts w:ascii="Arial" w:hAnsi="Arial" w:cs="Arial"/>
        </w:rPr>
        <w:t>zajištění a umožnění přístupu pracovníkům organizace provádějící archeologický průzkum;</w:t>
      </w:r>
    </w:p>
    <w:p w14:paraId="0743B704" w14:textId="7A95E940" w:rsidR="00952189" w:rsidRPr="003717CA" w:rsidRDefault="00952189" w:rsidP="0064009A">
      <w:pPr>
        <w:numPr>
          <w:ilvl w:val="0"/>
          <w:numId w:val="5"/>
        </w:numPr>
        <w:tabs>
          <w:tab w:val="clear" w:pos="989"/>
          <w:tab w:val="num" w:pos="993"/>
        </w:tabs>
        <w:spacing w:after="120"/>
        <w:ind w:left="993" w:hanging="567"/>
        <w:jc w:val="both"/>
        <w:rPr>
          <w:rFonts w:ascii="Arial" w:hAnsi="Arial" w:cs="Arial"/>
        </w:rPr>
      </w:pPr>
      <w:r>
        <w:rPr>
          <w:rFonts w:ascii="Arial" w:hAnsi="Arial" w:cs="Arial"/>
        </w:rPr>
        <w:t>pořizování fotodokumentace před započetím díla, v jeho průběhu a po dokončení díla v potřebném rozsahu dle předmětu díl</w:t>
      </w:r>
      <w:r w:rsidR="004E3050">
        <w:rPr>
          <w:rFonts w:ascii="Arial" w:hAnsi="Arial" w:cs="Arial"/>
        </w:rPr>
        <w:t>a, podle požadavků objednatele;</w:t>
      </w:r>
    </w:p>
    <w:p w14:paraId="51720631" w14:textId="64856DE4" w:rsidR="00A25382" w:rsidRPr="00093237" w:rsidRDefault="00A25382" w:rsidP="00B93FB6">
      <w:pPr>
        <w:numPr>
          <w:ilvl w:val="0"/>
          <w:numId w:val="5"/>
        </w:numPr>
        <w:tabs>
          <w:tab w:val="clear" w:pos="989"/>
          <w:tab w:val="num" w:pos="993"/>
        </w:tabs>
        <w:spacing w:after="120"/>
        <w:ind w:left="993" w:hanging="567"/>
        <w:jc w:val="both"/>
        <w:rPr>
          <w:rFonts w:ascii="Arial" w:hAnsi="Arial" w:cs="Arial"/>
        </w:rPr>
      </w:pPr>
      <w:r w:rsidRPr="00093237">
        <w:rPr>
          <w:rFonts w:ascii="Arial" w:hAnsi="Arial" w:cs="Arial"/>
        </w:rPr>
        <w:t>provedení závěrečného úklidu místa provedení díla dle této smlouvy (úklid budov bude proveden dle položk</w:t>
      </w:r>
      <w:r w:rsidR="00233456">
        <w:rPr>
          <w:rFonts w:ascii="Arial" w:hAnsi="Arial" w:cs="Arial"/>
        </w:rPr>
        <w:t>y</w:t>
      </w:r>
      <w:r w:rsidRPr="00093237">
        <w:rPr>
          <w:rFonts w:ascii="Arial" w:hAnsi="Arial" w:cs="Arial"/>
        </w:rPr>
        <w:t xml:space="preserve"> ÚRS PRAHA, a.s., IČO: 471 15 645, č. 952901111); </w:t>
      </w:r>
    </w:p>
    <w:p w14:paraId="1E64760C" w14:textId="77777777" w:rsidR="00A25382" w:rsidRPr="00093237" w:rsidRDefault="00A25382" w:rsidP="00B93FB6">
      <w:pPr>
        <w:numPr>
          <w:ilvl w:val="0"/>
          <w:numId w:val="5"/>
        </w:numPr>
        <w:tabs>
          <w:tab w:val="clear" w:pos="989"/>
          <w:tab w:val="num" w:pos="993"/>
        </w:tabs>
        <w:spacing w:after="120"/>
        <w:ind w:left="993" w:hanging="567"/>
        <w:jc w:val="both"/>
        <w:rPr>
          <w:rFonts w:ascii="Arial" w:hAnsi="Arial" w:cs="Arial"/>
        </w:rPr>
      </w:pPr>
      <w:r w:rsidRPr="00093237">
        <w:rPr>
          <w:rFonts w:ascii="Arial" w:hAnsi="Arial" w:cs="Arial"/>
        </w:rPr>
        <w:t xml:space="preserve">provedení opatření při realizaci stavby vyplývající z umístění a návaznosti stavby a zohledňující tyto skutečnosti: </w:t>
      </w:r>
    </w:p>
    <w:p w14:paraId="0F116196" w14:textId="3B05AECD" w:rsidR="00A25382" w:rsidRPr="00093237" w:rsidRDefault="00A25382" w:rsidP="00251CA9">
      <w:pPr>
        <w:pStyle w:val="Odstavecseseznamem"/>
        <w:numPr>
          <w:ilvl w:val="0"/>
          <w:numId w:val="52"/>
        </w:numPr>
        <w:spacing w:after="120"/>
        <w:ind w:left="1134" w:hanging="141"/>
        <w:jc w:val="both"/>
        <w:rPr>
          <w:rFonts w:ascii="Arial" w:hAnsi="Arial" w:cs="Arial"/>
        </w:rPr>
      </w:pPr>
      <w:r w:rsidRPr="00093237">
        <w:rPr>
          <w:rFonts w:ascii="Arial" w:hAnsi="Arial" w:cs="Arial"/>
        </w:rPr>
        <w:t xml:space="preserve">komunikace a plochy v okolí místa provádění díla </w:t>
      </w:r>
      <w:r w:rsidRPr="00093237">
        <w:rPr>
          <w:rFonts w:ascii="Arial" w:hAnsi="Arial" w:cs="Arial"/>
          <w:b/>
        </w:rPr>
        <w:t>nelze</w:t>
      </w:r>
      <w:r w:rsidRPr="00093237">
        <w:rPr>
          <w:rFonts w:ascii="Arial" w:hAnsi="Arial" w:cs="Arial"/>
        </w:rPr>
        <w:t xml:space="preserve"> využít jako skládky</w:t>
      </w:r>
      <w:r w:rsidR="0048762C" w:rsidRPr="00093237">
        <w:rPr>
          <w:rFonts w:ascii="Arial" w:hAnsi="Arial" w:cs="Arial"/>
        </w:rPr>
        <w:t xml:space="preserve"> </w:t>
      </w:r>
      <w:r w:rsidRPr="00093237">
        <w:rPr>
          <w:rFonts w:ascii="Arial" w:hAnsi="Arial" w:cs="Arial"/>
        </w:rPr>
        <w:t xml:space="preserve">materiálu;  </w:t>
      </w:r>
    </w:p>
    <w:p w14:paraId="28D965F3" w14:textId="63D1B0F8" w:rsidR="00A25382" w:rsidRPr="00251CA9" w:rsidRDefault="00A25382" w:rsidP="00251CA9">
      <w:pPr>
        <w:pStyle w:val="Odstavecseseznamem"/>
        <w:numPr>
          <w:ilvl w:val="0"/>
          <w:numId w:val="52"/>
        </w:numPr>
        <w:tabs>
          <w:tab w:val="left" w:pos="993"/>
        </w:tabs>
        <w:spacing w:after="120"/>
        <w:ind w:left="1134" w:hanging="141"/>
        <w:jc w:val="both"/>
        <w:rPr>
          <w:rFonts w:ascii="Arial" w:hAnsi="Arial" w:cs="Arial"/>
        </w:rPr>
      </w:pPr>
      <w:r w:rsidRPr="00251CA9">
        <w:rPr>
          <w:rFonts w:ascii="Arial" w:hAnsi="Arial" w:cs="Arial"/>
        </w:rPr>
        <w:t xml:space="preserve">prostor místa provádění díla </w:t>
      </w:r>
      <w:r w:rsidRPr="00251CA9">
        <w:rPr>
          <w:rFonts w:ascii="Arial" w:hAnsi="Arial" w:cs="Arial"/>
          <w:b/>
        </w:rPr>
        <w:t>nelze</w:t>
      </w:r>
      <w:r w:rsidRPr="00251CA9">
        <w:rPr>
          <w:rFonts w:ascii="Arial" w:hAnsi="Arial" w:cs="Arial"/>
        </w:rPr>
        <w:t xml:space="preserve"> bez dalšího opatření využít k umístění sociálního a hygienického zařízení zhotovitele,</w:t>
      </w:r>
    </w:p>
    <w:p w14:paraId="2FBA083F" w14:textId="77777777" w:rsidR="00155C29" w:rsidRDefault="00155C29" w:rsidP="00155C29">
      <w:pPr>
        <w:numPr>
          <w:ilvl w:val="0"/>
          <w:numId w:val="5"/>
        </w:numPr>
        <w:tabs>
          <w:tab w:val="clear" w:pos="989"/>
          <w:tab w:val="num" w:pos="993"/>
        </w:tabs>
        <w:spacing w:after="120"/>
        <w:ind w:left="993" w:hanging="567"/>
        <w:jc w:val="both"/>
        <w:rPr>
          <w:rFonts w:ascii="Arial" w:hAnsi="Arial" w:cs="Arial"/>
        </w:rPr>
      </w:pPr>
      <w:r w:rsidRPr="00093237">
        <w:rPr>
          <w:rFonts w:ascii="Arial" w:hAnsi="Arial" w:cs="Arial"/>
        </w:rPr>
        <w:t>zaškolení obsluhy a součinnost při zajištění kolaudace díla dle této smlouvy, včetně účasti zhotovitele při kolaudačním řízení na vyzvání objednatele;</w:t>
      </w:r>
    </w:p>
    <w:p w14:paraId="3728E66E" w14:textId="4A33B375" w:rsidR="00A25382" w:rsidRPr="00A25382" w:rsidRDefault="00A25382" w:rsidP="00B93FB6">
      <w:pPr>
        <w:numPr>
          <w:ilvl w:val="0"/>
          <w:numId w:val="5"/>
        </w:numPr>
        <w:tabs>
          <w:tab w:val="clear" w:pos="989"/>
          <w:tab w:val="num" w:pos="993"/>
        </w:tabs>
        <w:spacing w:after="120"/>
        <w:ind w:left="993" w:hanging="567"/>
        <w:jc w:val="both"/>
        <w:rPr>
          <w:rFonts w:ascii="Arial" w:hAnsi="Arial" w:cs="Arial"/>
        </w:rPr>
      </w:pPr>
      <w:r w:rsidRPr="00A25382">
        <w:rPr>
          <w:rFonts w:ascii="Arial" w:hAnsi="Arial" w:cs="Arial"/>
        </w:rPr>
        <w:t xml:space="preserve">dodání dokumentace skutečného provedení díla, včetně dokladové části a návrhů provozních řádů, vše v českém jazyce, </w:t>
      </w:r>
      <w:r w:rsidRPr="00F7517C">
        <w:rPr>
          <w:rFonts w:ascii="Arial" w:hAnsi="Arial" w:cs="Arial"/>
        </w:rPr>
        <w:t>v</w:t>
      </w:r>
      <w:r w:rsidR="00A34B56" w:rsidRPr="00F7517C">
        <w:rPr>
          <w:rFonts w:ascii="Arial" w:hAnsi="Arial" w:cs="Arial"/>
        </w:rPr>
        <w:t xml:space="preserve"> </w:t>
      </w:r>
      <w:r w:rsidR="00F47133">
        <w:rPr>
          <w:rFonts w:ascii="Arial" w:hAnsi="Arial" w:cs="Arial"/>
        </w:rPr>
        <w:t>5</w:t>
      </w:r>
      <w:r w:rsidRPr="00F7517C">
        <w:rPr>
          <w:rFonts w:ascii="Arial" w:hAnsi="Arial" w:cs="Arial"/>
        </w:rPr>
        <w:t xml:space="preserve"> vyhotoveních</w:t>
      </w:r>
      <w:r w:rsidRPr="00A25382">
        <w:rPr>
          <w:rFonts w:ascii="Arial" w:hAnsi="Arial" w:cs="Arial"/>
        </w:rPr>
        <w:t xml:space="preserve"> a v elektronické podobě ve formátech, které je objednatel schopen přijmout (tj. formáty *.doc, *.</w:t>
      </w:r>
      <w:proofErr w:type="spellStart"/>
      <w:r w:rsidRPr="00A25382">
        <w:rPr>
          <w:rFonts w:ascii="Arial" w:hAnsi="Arial" w:cs="Arial"/>
        </w:rPr>
        <w:t>xls</w:t>
      </w:r>
      <w:proofErr w:type="spellEnd"/>
      <w:r w:rsidRPr="00A25382">
        <w:rPr>
          <w:rFonts w:ascii="Arial" w:hAnsi="Arial" w:cs="Arial"/>
        </w:rPr>
        <w:t>, *.</w:t>
      </w:r>
      <w:proofErr w:type="spellStart"/>
      <w:r w:rsidRPr="00A25382">
        <w:rPr>
          <w:rFonts w:ascii="Arial" w:hAnsi="Arial" w:cs="Arial"/>
        </w:rPr>
        <w:t>dwg</w:t>
      </w:r>
      <w:proofErr w:type="spellEnd"/>
      <w:r w:rsidRPr="00A25382">
        <w:rPr>
          <w:rFonts w:ascii="Arial" w:hAnsi="Arial" w:cs="Arial"/>
        </w:rPr>
        <w:t xml:space="preserve"> a *.</w:t>
      </w:r>
      <w:proofErr w:type="spellStart"/>
      <w:r w:rsidRPr="00A25382">
        <w:rPr>
          <w:rFonts w:ascii="Arial" w:hAnsi="Arial" w:cs="Arial"/>
        </w:rPr>
        <w:t>pdf</w:t>
      </w:r>
      <w:proofErr w:type="spellEnd"/>
      <w:r w:rsidRPr="00A25382">
        <w:rPr>
          <w:rFonts w:ascii="Arial" w:hAnsi="Arial" w:cs="Arial"/>
        </w:rPr>
        <w:t xml:space="preserve">),   </w:t>
      </w:r>
    </w:p>
    <w:p w14:paraId="371CEAEB" w14:textId="77777777" w:rsidR="00A25382" w:rsidRPr="00A25382" w:rsidRDefault="00A25382" w:rsidP="00B93FB6">
      <w:pPr>
        <w:numPr>
          <w:ilvl w:val="0"/>
          <w:numId w:val="5"/>
        </w:numPr>
        <w:tabs>
          <w:tab w:val="clear" w:pos="989"/>
          <w:tab w:val="num" w:pos="993"/>
        </w:tabs>
        <w:spacing w:after="120"/>
        <w:ind w:left="993" w:hanging="567"/>
        <w:jc w:val="both"/>
        <w:rPr>
          <w:rFonts w:ascii="Arial" w:hAnsi="Arial" w:cs="Arial"/>
        </w:rPr>
      </w:pPr>
      <w:r w:rsidRPr="00A25382">
        <w:rPr>
          <w:rFonts w:ascii="Arial" w:hAnsi="Arial" w:cs="Arial"/>
        </w:rPr>
        <w:t xml:space="preserve">zajištění uložení stavební suti a ekologická likvidace stavebních odpadů a doložení dokladů o této likvidaci, včetně úhrady poplatků za toto uložení, likvidaci a dopravu; </w:t>
      </w:r>
    </w:p>
    <w:p w14:paraId="6B6D14DB" w14:textId="6BF66C73" w:rsidR="00A25382" w:rsidRPr="00A25382" w:rsidRDefault="00A25382" w:rsidP="00B93FB6">
      <w:pPr>
        <w:numPr>
          <w:ilvl w:val="0"/>
          <w:numId w:val="5"/>
        </w:numPr>
        <w:tabs>
          <w:tab w:val="clear" w:pos="989"/>
          <w:tab w:val="num" w:pos="993"/>
        </w:tabs>
        <w:spacing w:after="120"/>
        <w:ind w:left="993" w:hanging="567"/>
        <w:jc w:val="both"/>
        <w:rPr>
          <w:rFonts w:ascii="Arial" w:hAnsi="Arial" w:cs="Arial"/>
        </w:rPr>
      </w:pPr>
      <w:r w:rsidRPr="00A25382">
        <w:rPr>
          <w:rFonts w:ascii="Arial" w:hAnsi="Arial" w:cs="Arial"/>
        </w:rPr>
        <w:t xml:space="preserve">označení stavby dle článku </w:t>
      </w:r>
      <w:r w:rsidR="00D40853" w:rsidRPr="005A022F">
        <w:rPr>
          <w:rFonts w:ascii="Arial" w:hAnsi="Arial" w:cs="Arial"/>
        </w:rPr>
        <w:t>VIII</w:t>
      </w:r>
      <w:r w:rsidRPr="005A022F">
        <w:rPr>
          <w:rFonts w:ascii="Arial" w:hAnsi="Arial" w:cs="Arial"/>
        </w:rPr>
        <w:t xml:space="preserve">. odst. </w:t>
      </w:r>
      <w:r w:rsidR="00D40853" w:rsidRPr="005A022F">
        <w:rPr>
          <w:rFonts w:ascii="Arial" w:hAnsi="Arial" w:cs="Arial"/>
        </w:rPr>
        <w:t>8.7</w:t>
      </w:r>
      <w:r w:rsidRPr="00A25382">
        <w:rPr>
          <w:rFonts w:ascii="Arial" w:hAnsi="Arial" w:cs="Arial"/>
        </w:rPr>
        <w:t xml:space="preserve"> smlouvy po celou dobu realizace stavby, </w:t>
      </w:r>
    </w:p>
    <w:p w14:paraId="47CA9294" w14:textId="77777777" w:rsidR="00F7517C" w:rsidRDefault="00A25382" w:rsidP="00F7517C">
      <w:pPr>
        <w:numPr>
          <w:ilvl w:val="0"/>
          <w:numId w:val="5"/>
        </w:numPr>
        <w:tabs>
          <w:tab w:val="clear" w:pos="989"/>
          <w:tab w:val="num" w:pos="993"/>
        </w:tabs>
        <w:spacing w:after="120"/>
        <w:ind w:left="993" w:hanging="567"/>
        <w:jc w:val="both"/>
        <w:rPr>
          <w:rFonts w:ascii="Arial" w:hAnsi="Arial" w:cs="Arial"/>
        </w:rPr>
      </w:pPr>
      <w:r w:rsidRPr="00A25382">
        <w:rPr>
          <w:rFonts w:ascii="Arial" w:hAnsi="Arial" w:cs="Arial"/>
        </w:rPr>
        <w:t>uvedení pozemků a komunikací případně dotčených výstavbou do původního stavu nebo do stavu dle podmínek stavebního povolení, úklid a vyklizení prostor dotčených výstavbou současně s dokončením díla;</w:t>
      </w:r>
    </w:p>
    <w:p w14:paraId="58B2D66F" w14:textId="72FF7F67" w:rsidR="00F7517C" w:rsidRDefault="00F7517C" w:rsidP="00F7517C">
      <w:pPr>
        <w:numPr>
          <w:ilvl w:val="0"/>
          <w:numId w:val="5"/>
        </w:numPr>
        <w:tabs>
          <w:tab w:val="clear" w:pos="989"/>
          <w:tab w:val="num" w:pos="993"/>
        </w:tabs>
        <w:spacing w:after="120"/>
        <w:ind w:left="993" w:hanging="567"/>
        <w:jc w:val="both"/>
        <w:rPr>
          <w:rFonts w:ascii="Arial" w:hAnsi="Arial" w:cs="Arial"/>
        </w:rPr>
      </w:pPr>
      <w:r w:rsidRPr="00F7517C">
        <w:rPr>
          <w:rFonts w:ascii="Arial" w:hAnsi="Arial" w:cs="Arial"/>
        </w:rPr>
        <w:t xml:space="preserve">dodávka a instalace stálé pamětní desky umístěné v místě realizace projektu včetně povinných prvků </w:t>
      </w:r>
      <w:r w:rsidR="00983E0C">
        <w:rPr>
          <w:rFonts w:ascii="Arial" w:hAnsi="Arial" w:cs="Arial"/>
        </w:rPr>
        <w:t>publicity</w:t>
      </w:r>
      <w:r w:rsidR="00852119">
        <w:rPr>
          <w:rFonts w:ascii="Arial" w:hAnsi="Arial" w:cs="Arial"/>
        </w:rPr>
        <w:t xml:space="preserve"> </w:t>
      </w:r>
      <w:r w:rsidR="00852119" w:rsidRPr="00A25382">
        <w:rPr>
          <w:rFonts w:ascii="Arial" w:hAnsi="Arial" w:cs="Arial"/>
        </w:rPr>
        <w:t xml:space="preserve">dle článku </w:t>
      </w:r>
      <w:r w:rsidR="00852119" w:rsidRPr="005A022F">
        <w:rPr>
          <w:rFonts w:ascii="Arial" w:hAnsi="Arial" w:cs="Arial"/>
        </w:rPr>
        <w:t>VIII. odst. 8.7</w:t>
      </w:r>
      <w:r w:rsidR="00852119" w:rsidRPr="00A25382">
        <w:rPr>
          <w:rFonts w:ascii="Arial" w:hAnsi="Arial" w:cs="Arial"/>
        </w:rPr>
        <w:t xml:space="preserve"> smlouvy</w:t>
      </w:r>
      <w:r w:rsidR="00983E0C">
        <w:rPr>
          <w:rFonts w:ascii="Arial" w:hAnsi="Arial" w:cs="Arial"/>
        </w:rPr>
        <w:t>;</w:t>
      </w:r>
    </w:p>
    <w:p w14:paraId="5C5C6B21" w14:textId="77777777" w:rsidR="00983E0C" w:rsidRPr="00F7517C" w:rsidRDefault="00983E0C" w:rsidP="00983E0C">
      <w:pPr>
        <w:spacing w:after="120"/>
        <w:ind w:left="993"/>
        <w:jc w:val="both"/>
        <w:rPr>
          <w:rFonts w:ascii="Arial" w:hAnsi="Arial" w:cs="Arial"/>
        </w:rPr>
      </w:pPr>
    </w:p>
    <w:p w14:paraId="77F6DC7E" w14:textId="041057B8" w:rsidR="00F42A03" w:rsidRDefault="00A25382" w:rsidP="007E7C3E">
      <w:pPr>
        <w:ind w:left="426"/>
        <w:jc w:val="both"/>
        <w:rPr>
          <w:rFonts w:ascii="Arial" w:hAnsi="Arial" w:cs="Arial"/>
        </w:rPr>
      </w:pPr>
      <w:r w:rsidRPr="007E7C3E">
        <w:rPr>
          <w:rFonts w:ascii="Arial" w:hAnsi="Arial" w:cs="Arial"/>
          <w:snapToGrid w:val="0"/>
        </w:rPr>
        <w:t xml:space="preserve">to vše v místě provádění díla dle článku </w:t>
      </w:r>
      <w:r w:rsidR="005A022F" w:rsidRPr="005A022F">
        <w:rPr>
          <w:rFonts w:ascii="Arial" w:hAnsi="Arial" w:cs="Arial"/>
          <w:snapToGrid w:val="0"/>
        </w:rPr>
        <w:t>IV</w:t>
      </w:r>
      <w:r w:rsidRPr="005A022F">
        <w:rPr>
          <w:rFonts w:ascii="Arial" w:hAnsi="Arial" w:cs="Arial"/>
          <w:snapToGrid w:val="0"/>
        </w:rPr>
        <w:t xml:space="preserve">. odst. </w:t>
      </w:r>
      <w:r w:rsidR="005A022F" w:rsidRPr="005A022F">
        <w:rPr>
          <w:rFonts w:ascii="Arial" w:hAnsi="Arial" w:cs="Arial"/>
          <w:snapToGrid w:val="0"/>
        </w:rPr>
        <w:t>4</w:t>
      </w:r>
      <w:r w:rsidRPr="005A022F">
        <w:rPr>
          <w:rFonts w:ascii="Arial" w:hAnsi="Arial" w:cs="Arial"/>
          <w:snapToGrid w:val="0"/>
        </w:rPr>
        <w:t>.1</w:t>
      </w:r>
      <w:r w:rsidRPr="007E7C3E">
        <w:rPr>
          <w:rFonts w:ascii="Arial" w:hAnsi="Arial" w:cs="Arial"/>
          <w:snapToGrid w:val="0"/>
        </w:rPr>
        <w:t xml:space="preserve"> smlouvy, nevyplývá-li z povahy věci jinak.</w:t>
      </w:r>
      <w:r w:rsidR="007E7C3E">
        <w:rPr>
          <w:rFonts w:ascii="Arial" w:hAnsi="Arial" w:cs="Arial"/>
          <w:snapToGrid w:val="0"/>
        </w:rPr>
        <w:t xml:space="preserve"> </w:t>
      </w:r>
      <w:r w:rsidRPr="00A25382">
        <w:rPr>
          <w:rFonts w:ascii="Arial" w:hAnsi="Arial" w:cs="Arial"/>
        </w:rPr>
        <w:t>Dodávka díla dle předchozí věty je jako celek označována jako „dílo“.</w:t>
      </w:r>
    </w:p>
    <w:p w14:paraId="4668E1C5" w14:textId="77777777" w:rsidR="00F42A03" w:rsidRDefault="00F42A03" w:rsidP="007E7C3E">
      <w:pPr>
        <w:ind w:left="426"/>
        <w:jc w:val="both"/>
        <w:rPr>
          <w:rFonts w:ascii="Arial" w:hAnsi="Arial" w:cs="Arial"/>
        </w:rPr>
      </w:pPr>
    </w:p>
    <w:p w14:paraId="6A0F36BC" w14:textId="77777777" w:rsidR="00F42A03" w:rsidRPr="00F42A03" w:rsidRDefault="00F42A03" w:rsidP="00B93FB6">
      <w:pPr>
        <w:pStyle w:val="BodyText21"/>
        <w:numPr>
          <w:ilvl w:val="0"/>
          <w:numId w:val="4"/>
        </w:numPr>
        <w:spacing w:after="120" w:line="276" w:lineRule="auto"/>
        <w:ind w:left="426" w:hanging="426"/>
        <w:rPr>
          <w:rFonts w:ascii="Arial" w:hAnsi="Arial" w:cs="Arial"/>
          <w:sz w:val="20"/>
        </w:rPr>
      </w:pPr>
      <w:r w:rsidRPr="00F42A03">
        <w:rPr>
          <w:rFonts w:ascii="Arial" w:hAnsi="Arial" w:cs="Arial"/>
          <w:sz w:val="20"/>
        </w:rPr>
        <w:t>Dílo bude provedeno v rozsahu, způsobem a v jakosti stanovené:</w:t>
      </w:r>
    </w:p>
    <w:p w14:paraId="64B3BE36" w14:textId="10DC4EE9" w:rsidR="00F42A03" w:rsidRPr="0051438E" w:rsidRDefault="00F42A03" w:rsidP="00B93FB6">
      <w:pPr>
        <w:numPr>
          <w:ilvl w:val="0"/>
          <w:numId w:val="7"/>
        </w:numPr>
        <w:tabs>
          <w:tab w:val="clear" w:pos="1414"/>
        </w:tabs>
        <w:spacing w:after="120"/>
        <w:ind w:left="993" w:hanging="567"/>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a</w:t>
      </w:r>
    </w:p>
    <w:p w14:paraId="5E94F761" w14:textId="562DF48E" w:rsidR="00F42A03" w:rsidRPr="00892BFD" w:rsidRDefault="00F42A03" w:rsidP="00B93FB6">
      <w:pPr>
        <w:numPr>
          <w:ilvl w:val="0"/>
          <w:numId w:val="7"/>
        </w:numPr>
        <w:tabs>
          <w:tab w:val="clear" w:pos="1414"/>
          <w:tab w:val="num" w:pos="993"/>
        </w:tabs>
        <w:spacing w:after="120"/>
        <w:ind w:left="993" w:hanging="567"/>
        <w:jc w:val="both"/>
        <w:rPr>
          <w:rFonts w:ascii="Arial" w:hAnsi="Arial" w:cs="Arial"/>
        </w:rPr>
      </w:pPr>
      <w:r>
        <w:rPr>
          <w:rFonts w:ascii="Arial" w:hAnsi="Arial" w:cs="Arial"/>
        </w:rPr>
        <w:t>P</w:t>
      </w:r>
      <w:r w:rsidRPr="0051438E">
        <w:rPr>
          <w:rFonts w:ascii="Arial" w:hAnsi="Arial" w:cs="Arial"/>
        </w:rPr>
        <w:t>rojektovou dokumentací</w:t>
      </w:r>
      <w:r w:rsidRPr="00F42A03">
        <w:rPr>
          <w:rFonts w:ascii="Arial" w:hAnsi="Arial" w:cs="Arial"/>
        </w:rPr>
        <w:t>;</w:t>
      </w:r>
      <w:r w:rsidRPr="00892BFD">
        <w:rPr>
          <w:rFonts w:ascii="Arial" w:hAnsi="Arial" w:cs="Arial"/>
        </w:rPr>
        <w:t xml:space="preserve"> a</w:t>
      </w:r>
    </w:p>
    <w:p w14:paraId="13E3354F" w14:textId="54170393" w:rsidR="00F42A03" w:rsidRPr="0051438E" w:rsidRDefault="00F42A03" w:rsidP="00B93FB6">
      <w:pPr>
        <w:numPr>
          <w:ilvl w:val="0"/>
          <w:numId w:val="7"/>
        </w:numPr>
        <w:tabs>
          <w:tab w:val="clear" w:pos="1414"/>
          <w:tab w:val="num" w:pos="993"/>
        </w:tabs>
        <w:spacing w:after="120"/>
        <w:ind w:left="993" w:hanging="567"/>
        <w:jc w:val="both"/>
        <w:rPr>
          <w:rFonts w:ascii="Arial" w:hAnsi="Arial" w:cs="Arial"/>
        </w:rPr>
      </w:pPr>
      <w:r>
        <w:rPr>
          <w:rFonts w:ascii="Arial" w:hAnsi="Arial" w:cs="Arial"/>
        </w:rPr>
        <w:t>Z</w:t>
      </w:r>
      <w:r w:rsidRPr="00892BFD">
        <w:rPr>
          <w:rFonts w:ascii="Arial" w:hAnsi="Arial" w:cs="Arial"/>
        </w:rPr>
        <w:t>adávací dokumentací; a</w:t>
      </w:r>
    </w:p>
    <w:p w14:paraId="0E80CEDA" w14:textId="4F78B225" w:rsidR="00F42A03" w:rsidRDefault="00F42A03" w:rsidP="00B93FB6">
      <w:pPr>
        <w:numPr>
          <w:ilvl w:val="0"/>
          <w:numId w:val="7"/>
        </w:numPr>
        <w:tabs>
          <w:tab w:val="clear" w:pos="1414"/>
          <w:tab w:val="num" w:pos="993"/>
        </w:tabs>
        <w:spacing w:after="120"/>
        <w:ind w:left="993" w:hanging="567"/>
        <w:jc w:val="both"/>
        <w:rPr>
          <w:rFonts w:ascii="Arial" w:hAnsi="Arial" w:cs="Arial"/>
        </w:rPr>
      </w:pPr>
      <w:r w:rsidRPr="0051438E">
        <w:rPr>
          <w:rFonts w:ascii="Arial" w:hAnsi="Arial" w:cs="Arial"/>
        </w:rPr>
        <w:t xml:space="preserve">nabídkou zhotovitele díla ze dne </w:t>
      </w:r>
      <w:r w:rsidR="0051571A">
        <w:rPr>
          <w:rFonts w:ascii="Arial" w:hAnsi="Arial" w:cs="Arial"/>
        </w:rPr>
        <w:t>30. 9. 2019</w:t>
      </w:r>
      <w:r w:rsidRPr="0051438E">
        <w:rPr>
          <w:rFonts w:ascii="Arial" w:hAnsi="Arial" w:cs="Arial"/>
        </w:rPr>
        <w:t>, včetně oceněného soupisu stavebních prací, dodávek a služeb s výkazem výměr; a</w:t>
      </w:r>
    </w:p>
    <w:p w14:paraId="2D20104C" w14:textId="2D9D5E80" w:rsidR="00F42A03" w:rsidRDefault="00E01F44" w:rsidP="00481DEF">
      <w:pPr>
        <w:numPr>
          <w:ilvl w:val="0"/>
          <w:numId w:val="7"/>
        </w:numPr>
        <w:tabs>
          <w:tab w:val="clear" w:pos="1414"/>
          <w:tab w:val="num" w:pos="993"/>
        </w:tabs>
        <w:spacing w:after="120"/>
        <w:ind w:left="993" w:hanging="567"/>
        <w:jc w:val="both"/>
        <w:rPr>
          <w:rFonts w:ascii="Arial" w:hAnsi="Arial" w:cs="Arial"/>
        </w:rPr>
      </w:pPr>
      <w:r>
        <w:rPr>
          <w:rFonts w:ascii="Arial" w:hAnsi="Arial" w:cs="Arial"/>
        </w:rPr>
        <w:t>S</w:t>
      </w:r>
      <w:r w:rsidR="00F42A03" w:rsidRPr="00FA6F4C">
        <w:rPr>
          <w:rFonts w:ascii="Arial" w:hAnsi="Arial" w:cs="Arial"/>
        </w:rPr>
        <w:t>tavební</w:t>
      </w:r>
      <w:r w:rsidR="00F42A03">
        <w:rPr>
          <w:rFonts w:ascii="Arial" w:hAnsi="Arial" w:cs="Arial"/>
        </w:rPr>
        <w:t>m</w:t>
      </w:r>
      <w:r w:rsidR="00F42A03" w:rsidRPr="00FA6F4C">
        <w:rPr>
          <w:rFonts w:ascii="Arial" w:hAnsi="Arial" w:cs="Arial"/>
        </w:rPr>
        <w:t xml:space="preserve"> povolení</w:t>
      </w:r>
      <w:r w:rsidR="00F42A03">
        <w:rPr>
          <w:rFonts w:ascii="Arial" w:hAnsi="Arial" w:cs="Arial"/>
        </w:rPr>
        <w:t>m</w:t>
      </w:r>
      <w:r w:rsidR="00F42A03" w:rsidRPr="00FA6F4C">
        <w:rPr>
          <w:rFonts w:ascii="Arial" w:hAnsi="Arial" w:cs="Arial"/>
        </w:rPr>
        <w:t xml:space="preserve"> k předmětné stavbě</w:t>
      </w:r>
      <w:r>
        <w:rPr>
          <w:rFonts w:ascii="Arial" w:hAnsi="Arial" w:cs="Arial"/>
        </w:rPr>
        <w:t>,</w:t>
      </w:r>
      <w:r w:rsidR="00F42A03" w:rsidRPr="00FA6F4C">
        <w:rPr>
          <w:rFonts w:ascii="Arial" w:hAnsi="Arial" w:cs="Arial"/>
        </w:rPr>
        <w:t xml:space="preserve"> </w:t>
      </w:r>
      <w:r w:rsidR="009477EA" w:rsidRPr="009477EA">
        <w:rPr>
          <w:rFonts w:ascii="Arial" w:hAnsi="Arial" w:cs="Arial"/>
        </w:rPr>
        <w:t xml:space="preserve">spis. </w:t>
      </w:r>
      <w:proofErr w:type="gramStart"/>
      <w:r w:rsidR="009477EA" w:rsidRPr="009477EA">
        <w:rPr>
          <w:rFonts w:ascii="Arial" w:hAnsi="Arial" w:cs="Arial"/>
        </w:rPr>
        <w:t>zn.</w:t>
      </w:r>
      <w:proofErr w:type="gramEnd"/>
      <w:r w:rsidR="009477EA" w:rsidRPr="009477EA">
        <w:rPr>
          <w:rFonts w:ascii="Arial" w:hAnsi="Arial" w:cs="Arial"/>
        </w:rPr>
        <w:t xml:space="preserve"> 15014/SÚ/17/Pel </w:t>
      </w:r>
      <w:r w:rsidR="00F42A03" w:rsidRPr="00FA6F4C">
        <w:rPr>
          <w:rFonts w:ascii="Arial" w:hAnsi="Arial" w:cs="Arial"/>
        </w:rPr>
        <w:t xml:space="preserve">ze dne </w:t>
      </w:r>
      <w:r w:rsidR="009477EA" w:rsidRPr="009477EA">
        <w:rPr>
          <w:rFonts w:ascii="Arial" w:hAnsi="Arial" w:cs="Arial"/>
        </w:rPr>
        <w:t>3. 7. 2018</w:t>
      </w:r>
      <w:r>
        <w:rPr>
          <w:rFonts w:ascii="Arial" w:hAnsi="Arial" w:cs="Arial"/>
        </w:rPr>
        <w:t>,</w:t>
      </w:r>
      <w:r w:rsidR="00F42A03" w:rsidRPr="00FA6F4C">
        <w:rPr>
          <w:rFonts w:ascii="Arial" w:hAnsi="Arial" w:cs="Arial"/>
        </w:rPr>
        <w:t xml:space="preserve"> vydané </w:t>
      </w:r>
      <w:r w:rsidR="009477EA" w:rsidRPr="009477EA">
        <w:rPr>
          <w:rFonts w:ascii="Arial" w:hAnsi="Arial" w:cs="Arial"/>
        </w:rPr>
        <w:t>Magistrátem města Karlovy Vary - úřad územního plánování a stavební úřad</w:t>
      </w:r>
      <w:r w:rsidR="00F42A03" w:rsidRPr="00FA6F4C">
        <w:rPr>
          <w:rFonts w:ascii="Arial" w:hAnsi="Arial" w:cs="Arial"/>
        </w:rPr>
        <w:t xml:space="preserve">, </w:t>
      </w:r>
      <w:r w:rsidR="00F42A03">
        <w:rPr>
          <w:rFonts w:ascii="Arial" w:hAnsi="Arial" w:cs="Arial"/>
        </w:rPr>
        <w:t xml:space="preserve">které nabylo právní moci dne </w:t>
      </w:r>
      <w:r w:rsidR="00481DEF" w:rsidRPr="00481DEF">
        <w:rPr>
          <w:rFonts w:ascii="Arial" w:hAnsi="Arial" w:cs="Arial"/>
        </w:rPr>
        <w:t>20. 7. 2018</w:t>
      </w:r>
      <w:r w:rsidR="00E90902">
        <w:rPr>
          <w:rFonts w:ascii="Arial" w:hAnsi="Arial" w:cs="Arial"/>
        </w:rPr>
        <w:t>; a</w:t>
      </w:r>
      <w:r w:rsidR="00481DEF">
        <w:rPr>
          <w:rFonts w:ascii="Arial" w:hAnsi="Arial" w:cs="Arial"/>
        </w:rPr>
        <w:t xml:space="preserve"> </w:t>
      </w:r>
    </w:p>
    <w:p w14:paraId="3E15CC3C" w14:textId="4515E095" w:rsidR="00E01F44" w:rsidRDefault="00481DEF" w:rsidP="00481DEF">
      <w:pPr>
        <w:numPr>
          <w:ilvl w:val="0"/>
          <w:numId w:val="7"/>
        </w:numPr>
        <w:tabs>
          <w:tab w:val="clear" w:pos="1414"/>
          <w:tab w:val="num" w:pos="993"/>
        </w:tabs>
        <w:spacing w:after="120"/>
        <w:ind w:left="993" w:hanging="567"/>
        <w:jc w:val="both"/>
        <w:rPr>
          <w:rFonts w:ascii="Arial" w:hAnsi="Arial" w:cs="Arial"/>
        </w:rPr>
      </w:pPr>
      <w:r w:rsidRPr="00481DEF">
        <w:rPr>
          <w:rFonts w:ascii="Arial" w:hAnsi="Arial" w:cs="Arial"/>
        </w:rPr>
        <w:t>Rozhodnutí</w:t>
      </w:r>
      <w:r w:rsidR="00E01F44">
        <w:rPr>
          <w:rFonts w:ascii="Arial" w:hAnsi="Arial" w:cs="Arial"/>
        </w:rPr>
        <w:t>m</w:t>
      </w:r>
      <w:r w:rsidRPr="00481DEF">
        <w:rPr>
          <w:rFonts w:ascii="Arial" w:hAnsi="Arial" w:cs="Arial"/>
        </w:rPr>
        <w:t xml:space="preserve"> o povolení k nakládání s vodami a ke stavbě vodních děl </w:t>
      </w:r>
      <w:r w:rsidR="00E01F44">
        <w:rPr>
          <w:rFonts w:ascii="Arial" w:hAnsi="Arial" w:cs="Arial"/>
        </w:rPr>
        <w:t xml:space="preserve">k předmětné stavbě, </w:t>
      </w:r>
      <w:r w:rsidR="00E01F44" w:rsidRPr="00481DEF">
        <w:rPr>
          <w:rFonts w:ascii="Arial" w:hAnsi="Arial" w:cs="Arial"/>
        </w:rPr>
        <w:t xml:space="preserve">spis. </w:t>
      </w:r>
      <w:proofErr w:type="gramStart"/>
      <w:r w:rsidR="00E01F44" w:rsidRPr="00481DEF">
        <w:rPr>
          <w:rFonts w:ascii="Arial" w:hAnsi="Arial" w:cs="Arial"/>
        </w:rPr>
        <w:t>zn.</w:t>
      </w:r>
      <w:proofErr w:type="gramEnd"/>
      <w:r w:rsidR="00E01F44" w:rsidRPr="00481DEF">
        <w:rPr>
          <w:rFonts w:ascii="Arial" w:hAnsi="Arial" w:cs="Arial"/>
        </w:rPr>
        <w:t xml:space="preserve"> 4405/SÚ/18/</w:t>
      </w:r>
      <w:proofErr w:type="spellStart"/>
      <w:r w:rsidR="00E01F44" w:rsidRPr="00481DEF">
        <w:rPr>
          <w:rFonts w:ascii="Arial" w:hAnsi="Arial" w:cs="Arial"/>
        </w:rPr>
        <w:t>Žá</w:t>
      </w:r>
      <w:proofErr w:type="spellEnd"/>
      <w:r w:rsidR="00E01F44" w:rsidRPr="00481DEF">
        <w:rPr>
          <w:rFonts w:ascii="Arial" w:hAnsi="Arial" w:cs="Arial"/>
        </w:rPr>
        <w:t xml:space="preserve"> </w:t>
      </w:r>
      <w:r w:rsidR="00E90902">
        <w:rPr>
          <w:rFonts w:ascii="Arial" w:hAnsi="Arial" w:cs="Arial"/>
        </w:rPr>
        <w:t xml:space="preserve">ze </w:t>
      </w:r>
      <w:r w:rsidR="00E01F44" w:rsidRPr="00481DEF">
        <w:rPr>
          <w:rFonts w:ascii="Arial" w:hAnsi="Arial" w:cs="Arial"/>
        </w:rPr>
        <w:t xml:space="preserve">dne </w:t>
      </w:r>
      <w:r w:rsidR="005F6FCA">
        <w:rPr>
          <w:rFonts w:ascii="Arial" w:hAnsi="Arial" w:cs="Arial"/>
        </w:rPr>
        <w:t>3</w:t>
      </w:r>
      <w:r w:rsidR="00E01F44" w:rsidRPr="00481DEF">
        <w:rPr>
          <w:rFonts w:ascii="Arial" w:hAnsi="Arial" w:cs="Arial"/>
        </w:rPr>
        <w:t xml:space="preserve">1. </w:t>
      </w:r>
      <w:r w:rsidR="005F6FCA">
        <w:rPr>
          <w:rFonts w:ascii="Arial" w:hAnsi="Arial" w:cs="Arial"/>
        </w:rPr>
        <w:t>5</w:t>
      </w:r>
      <w:r w:rsidR="00E01F44" w:rsidRPr="00481DEF">
        <w:rPr>
          <w:rFonts w:ascii="Arial" w:hAnsi="Arial" w:cs="Arial"/>
        </w:rPr>
        <w:t>. 2018</w:t>
      </w:r>
      <w:r w:rsidR="00E01F44">
        <w:rPr>
          <w:rFonts w:ascii="Arial" w:hAnsi="Arial" w:cs="Arial"/>
        </w:rPr>
        <w:t xml:space="preserve">, </w:t>
      </w:r>
      <w:r w:rsidR="00E01F44" w:rsidRPr="00FA6F4C">
        <w:rPr>
          <w:rFonts w:ascii="Arial" w:hAnsi="Arial" w:cs="Arial"/>
        </w:rPr>
        <w:t xml:space="preserve">vydané </w:t>
      </w:r>
      <w:r w:rsidR="00E01F44" w:rsidRPr="009477EA">
        <w:rPr>
          <w:rFonts w:ascii="Arial" w:hAnsi="Arial" w:cs="Arial"/>
        </w:rPr>
        <w:t>Magistrátem města Karlovy Vary - úřad územního plánování a stavební úřad</w:t>
      </w:r>
      <w:r w:rsidR="00E01F44" w:rsidRPr="00FA6F4C">
        <w:rPr>
          <w:rFonts w:ascii="Arial" w:hAnsi="Arial" w:cs="Arial"/>
        </w:rPr>
        <w:t xml:space="preserve">, </w:t>
      </w:r>
      <w:r w:rsidR="00E01F44">
        <w:rPr>
          <w:rFonts w:ascii="Arial" w:hAnsi="Arial" w:cs="Arial"/>
        </w:rPr>
        <w:t>které nabylo právní moci dne 1</w:t>
      </w:r>
      <w:r w:rsidR="005F6FCA">
        <w:rPr>
          <w:rFonts w:ascii="Arial" w:hAnsi="Arial" w:cs="Arial"/>
        </w:rPr>
        <w:t>5</w:t>
      </w:r>
      <w:r w:rsidR="00E01F44" w:rsidRPr="00481DEF">
        <w:rPr>
          <w:rFonts w:ascii="Arial" w:hAnsi="Arial" w:cs="Arial"/>
        </w:rPr>
        <w:t xml:space="preserve">. </w:t>
      </w:r>
      <w:r w:rsidR="005F6FCA">
        <w:rPr>
          <w:rFonts w:ascii="Arial" w:hAnsi="Arial" w:cs="Arial"/>
        </w:rPr>
        <w:t>6</w:t>
      </w:r>
      <w:r w:rsidR="00E01F44" w:rsidRPr="00481DEF">
        <w:rPr>
          <w:rFonts w:ascii="Arial" w:hAnsi="Arial" w:cs="Arial"/>
        </w:rPr>
        <w:t>. 2018</w:t>
      </w:r>
      <w:r w:rsidR="00E90902">
        <w:rPr>
          <w:rFonts w:ascii="Arial" w:hAnsi="Arial" w:cs="Arial"/>
        </w:rPr>
        <w:t>; a</w:t>
      </w:r>
    </w:p>
    <w:p w14:paraId="7E8C28AE" w14:textId="0DFC1CDF" w:rsidR="00F42A03" w:rsidRPr="0051438E" w:rsidRDefault="00F42A03" w:rsidP="00B93FB6">
      <w:pPr>
        <w:numPr>
          <w:ilvl w:val="0"/>
          <w:numId w:val="7"/>
        </w:numPr>
        <w:tabs>
          <w:tab w:val="clear" w:pos="1414"/>
          <w:tab w:val="num" w:pos="993"/>
        </w:tabs>
        <w:spacing w:after="120"/>
        <w:ind w:left="993" w:hanging="567"/>
        <w:jc w:val="both"/>
        <w:rPr>
          <w:rFonts w:ascii="Arial" w:hAnsi="Arial" w:cs="Arial"/>
        </w:rPr>
      </w:pPr>
      <w:r w:rsidRPr="0051438E">
        <w:rPr>
          <w:rFonts w:ascii="Arial" w:hAnsi="Arial" w:cs="Arial"/>
        </w:rPr>
        <w:t>písemnými pokyny objednatele řádně podepsanými oprávněným zástupcem objednatele; a</w:t>
      </w:r>
    </w:p>
    <w:p w14:paraId="620190D9" w14:textId="2884330B" w:rsidR="00F42A03" w:rsidRDefault="00F42A03" w:rsidP="00B93FB6">
      <w:pPr>
        <w:numPr>
          <w:ilvl w:val="0"/>
          <w:numId w:val="7"/>
        </w:numPr>
        <w:tabs>
          <w:tab w:val="clear" w:pos="1414"/>
          <w:tab w:val="num" w:pos="993"/>
        </w:tabs>
        <w:spacing w:after="120"/>
        <w:ind w:left="993" w:hanging="567"/>
        <w:jc w:val="both"/>
        <w:rPr>
          <w:rFonts w:ascii="Arial" w:hAnsi="Arial" w:cs="Arial"/>
        </w:rPr>
      </w:pPr>
      <w:r w:rsidRPr="0051438E">
        <w:rPr>
          <w:rFonts w:ascii="Arial" w:hAnsi="Arial" w:cs="Arial"/>
        </w:rPr>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63424F65" w14:textId="6EA1C986" w:rsidR="00784841" w:rsidRPr="00784841" w:rsidRDefault="00784841" w:rsidP="0033077A">
      <w:pPr>
        <w:pStyle w:val="BodyText21"/>
        <w:numPr>
          <w:ilvl w:val="0"/>
          <w:numId w:val="4"/>
        </w:numPr>
        <w:spacing w:after="120"/>
        <w:ind w:left="425" w:hanging="425"/>
        <w:rPr>
          <w:rFonts w:ascii="Arial" w:hAnsi="Arial" w:cs="Arial"/>
          <w:sz w:val="20"/>
        </w:rPr>
      </w:pPr>
      <w:r w:rsidRPr="00784841">
        <w:rPr>
          <w:rFonts w:ascii="Arial" w:hAnsi="Arial" w:cs="Arial"/>
          <w:sz w:val="20"/>
        </w:rPr>
        <w:t>Objednatel předá při předání staveniště zhotoviteli dokumentaci o inženýrských sítích vedoucích staveništěm. Zhotovitel je povinen před započetím provádění díla zajistit vytýčení průběhu podzemních či nadzemních sítí v souladu s předanou dokumentací tak, aby při provádění zemních či jiných prací nedošlo k poškození podzemních či nadzemních sítí. Za případné porušení sítí v tomto případě odpovídá zhotovitel.</w:t>
      </w:r>
    </w:p>
    <w:p w14:paraId="01ECCD35" w14:textId="77777777" w:rsidR="00784841" w:rsidRPr="00784841" w:rsidRDefault="00784841" w:rsidP="00B93FB6">
      <w:pPr>
        <w:pStyle w:val="BodyText21"/>
        <w:numPr>
          <w:ilvl w:val="0"/>
          <w:numId w:val="4"/>
        </w:numPr>
        <w:spacing w:after="120" w:line="276" w:lineRule="auto"/>
        <w:ind w:left="426" w:hanging="426"/>
        <w:rPr>
          <w:rFonts w:ascii="Arial" w:hAnsi="Arial" w:cs="Arial"/>
          <w:sz w:val="20"/>
        </w:rPr>
      </w:pPr>
      <w:r w:rsidRPr="00784841">
        <w:rPr>
          <w:rFonts w:ascii="Arial" w:hAnsi="Arial" w:cs="Arial"/>
          <w:sz w:val="20"/>
        </w:rPr>
        <w:t>Nepředvídaným plněním se rozumí:</w:t>
      </w:r>
    </w:p>
    <w:p w14:paraId="748912DD" w14:textId="77777777" w:rsidR="00784841" w:rsidRPr="0051438E" w:rsidRDefault="00784841" w:rsidP="00021985">
      <w:pPr>
        <w:pStyle w:val="Zkladntextodsazen31"/>
        <w:spacing w:after="120"/>
        <w:ind w:left="1134" w:hanging="429"/>
        <w:rPr>
          <w:rFonts w:ascii="Arial" w:hAnsi="Arial" w:cs="Arial"/>
          <w:sz w:val="20"/>
        </w:rPr>
      </w:pPr>
      <w:r w:rsidRPr="0051438E">
        <w:rPr>
          <w:rFonts w:ascii="Arial" w:hAnsi="Arial" w:cs="Arial"/>
          <w:sz w:val="20"/>
        </w:rPr>
        <w:t>a)</w:t>
      </w:r>
      <w:r w:rsidRPr="0051438E">
        <w:rPr>
          <w:rFonts w:ascii="Arial" w:hAnsi="Arial" w:cs="Arial"/>
          <w:sz w:val="20"/>
        </w:rPr>
        <w:tab/>
        <w:t xml:space="preserve">plnění svým rozsahem nebo povahou přesahující rámec plnění dle této smlouvy, tj. takové plnění zhotovitele, které nebylo součástí řešení provedení díla vyplývajícího z této smlouvy, obecně závazných právních předpisů, ČSN, ČN, EN, stavebního povolení na provedení díla, touto smlouvou dohodnutého rozsahu a kvality či ověřené technické praxe; </w:t>
      </w:r>
      <w:r>
        <w:rPr>
          <w:rFonts w:ascii="Arial" w:hAnsi="Arial" w:cs="Arial"/>
          <w:sz w:val="20"/>
        </w:rPr>
        <w:t>a</w:t>
      </w:r>
      <w:r w:rsidRPr="0051438E">
        <w:rPr>
          <w:rFonts w:ascii="Arial" w:hAnsi="Arial" w:cs="Arial"/>
          <w:sz w:val="20"/>
        </w:rPr>
        <w:t xml:space="preserve">nebo </w:t>
      </w:r>
    </w:p>
    <w:p w14:paraId="49A5935C" w14:textId="77777777" w:rsidR="00784841" w:rsidRPr="0051438E" w:rsidRDefault="00784841" w:rsidP="00021985">
      <w:pPr>
        <w:pStyle w:val="Zkladntextodsazen31"/>
        <w:spacing w:after="120"/>
        <w:ind w:left="1134" w:hanging="429"/>
        <w:rPr>
          <w:rFonts w:ascii="Arial" w:hAnsi="Arial" w:cs="Arial"/>
          <w:sz w:val="20"/>
        </w:rPr>
      </w:pPr>
      <w:r w:rsidRPr="0051438E">
        <w:rPr>
          <w:rFonts w:ascii="Arial" w:hAnsi="Arial" w:cs="Arial"/>
          <w:sz w:val="20"/>
        </w:rPr>
        <w:t>b)</w:t>
      </w:r>
      <w:r w:rsidRPr="0051438E">
        <w:rPr>
          <w:rFonts w:ascii="Arial" w:hAnsi="Arial" w:cs="Arial"/>
          <w:sz w:val="20"/>
        </w:rPr>
        <w:tab/>
        <w:t xml:space="preserve">plnění vyvolané zásadní změnou dodávky díla provedené na základě zvláštního požadavku objednatele. </w:t>
      </w:r>
    </w:p>
    <w:p w14:paraId="266EF326" w14:textId="4A9F5ABA" w:rsidR="00784841" w:rsidRPr="0051438E" w:rsidRDefault="00784841" w:rsidP="00021985">
      <w:pPr>
        <w:pStyle w:val="Zkladntextodsazen31"/>
        <w:spacing w:after="120"/>
        <w:ind w:left="426" w:firstLine="0"/>
        <w:rPr>
          <w:rFonts w:ascii="Arial" w:hAnsi="Arial" w:cs="Arial"/>
          <w:sz w:val="20"/>
        </w:rPr>
      </w:pPr>
      <w:r w:rsidRPr="0051438E">
        <w:rPr>
          <w:rFonts w:ascii="Arial" w:hAnsi="Arial" w:cs="Arial"/>
          <w:sz w:val="20"/>
        </w:rPr>
        <w:t>Za nepředvídané plnění se nepovažují zejména:</w:t>
      </w:r>
    </w:p>
    <w:p w14:paraId="0972D173" w14:textId="77777777" w:rsidR="00784841" w:rsidRPr="0051438E" w:rsidRDefault="00784841" w:rsidP="00021985">
      <w:pPr>
        <w:pStyle w:val="Zkladntextodsazen31"/>
        <w:spacing w:after="120"/>
        <w:ind w:left="1134" w:hanging="429"/>
        <w:rPr>
          <w:rFonts w:ascii="Arial" w:hAnsi="Arial" w:cs="Arial"/>
          <w:sz w:val="20"/>
        </w:rPr>
      </w:pPr>
      <w:r w:rsidRPr="0051438E">
        <w:rPr>
          <w:rFonts w:ascii="Arial" w:hAnsi="Arial" w:cs="Arial"/>
          <w:sz w:val="20"/>
        </w:rPr>
        <w:t>a)</w:t>
      </w:r>
      <w:r w:rsidRPr="0051438E">
        <w:rPr>
          <w:rFonts w:ascii="Arial" w:hAnsi="Arial" w:cs="Arial"/>
          <w:sz w:val="20"/>
        </w:rPr>
        <w:tab/>
        <w:t xml:space="preserve">plnění jinak splňující podmínky této smlouvy na nepředvídané práce, o kterých prokazatelně zhotovitel při podpisu této smlouvy věděl nebo nemohl nevědět; </w:t>
      </w:r>
      <w:r>
        <w:rPr>
          <w:rFonts w:ascii="Arial" w:hAnsi="Arial" w:cs="Arial"/>
          <w:sz w:val="20"/>
        </w:rPr>
        <w:t>a</w:t>
      </w:r>
      <w:r w:rsidRPr="0051438E">
        <w:rPr>
          <w:rFonts w:ascii="Arial" w:hAnsi="Arial" w:cs="Arial"/>
          <w:sz w:val="20"/>
        </w:rPr>
        <w:t xml:space="preserve">nebo </w:t>
      </w:r>
    </w:p>
    <w:p w14:paraId="14D9D7AF" w14:textId="77777777" w:rsidR="00784841" w:rsidRPr="0051438E" w:rsidRDefault="00784841" w:rsidP="00021985">
      <w:pPr>
        <w:pStyle w:val="Zkladntextodsazen31"/>
        <w:spacing w:after="120"/>
        <w:ind w:left="1134" w:hanging="429"/>
        <w:rPr>
          <w:rFonts w:ascii="Arial" w:hAnsi="Arial" w:cs="Arial"/>
          <w:sz w:val="20"/>
        </w:rPr>
      </w:pPr>
      <w:r w:rsidRPr="0051438E">
        <w:rPr>
          <w:rFonts w:ascii="Arial" w:hAnsi="Arial" w:cs="Arial"/>
          <w:sz w:val="20"/>
        </w:rPr>
        <w:t>b)</w:t>
      </w:r>
      <w:r w:rsidRPr="0051438E">
        <w:rPr>
          <w:rFonts w:ascii="Arial" w:hAnsi="Arial" w:cs="Arial"/>
          <w:sz w:val="20"/>
        </w:rPr>
        <w:tab/>
        <w:t xml:space="preserve">plnění, jejichž provedení bylo vyvoláno pouze prodlením zhotovitele s prováděním díla nebo prodlením s poskytováním s ním spojených plnění, za které zhotovitel odpovídá; </w:t>
      </w:r>
      <w:r>
        <w:rPr>
          <w:rFonts w:ascii="Arial" w:hAnsi="Arial" w:cs="Arial"/>
          <w:sz w:val="20"/>
        </w:rPr>
        <w:t>a</w:t>
      </w:r>
      <w:r w:rsidRPr="0051438E">
        <w:rPr>
          <w:rFonts w:ascii="Arial" w:hAnsi="Arial" w:cs="Arial"/>
          <w:sz w:val="20"/>
        </w:rPr>
        <w:t xml:space="preserve">nebo </w:t>
      </w:r>
    </w:p>
    <w:p w14:paraId="72A704BC" w14:textId="0434232E" w:rsidR="00784841" w:rsidRPr="00784841" w:rsidRDefault="00784841" w:rsidP="00021985">
      <w:pPr>
        <w:pStyle w:val="Zkladntextodsazen31"/>
        <w:spacing w:after="120"/>
        <w:ind w:left="1134" w:hanging="429"/>
        <w:rPr>
          <w:rFonts w:ascii="Arial" w:hAnsi="Arial" w:cs="Arial"/>
          <w:sz w:val="20"/>
        </w:rPr>
      </w:pPr>
      <w:r w:rsidRPr="0051438E">
        <w:rPr>
          <w:rFonts w:ascii="Arial" w:hAnsi="Arial" w:cs="Arial"/>
          <w:sz w:val="20"/>
        </w:rPr>
        <w:t>c)</w:t>
      </w:r>
      <w:r w:rsidRPr="0051438E">
        <w:rPr>
          <w:rFonts w:ascii="Arial" w:hAnsi="Arial" w:cs="Arial"/>
          <w:sz w:val="20"/>
        </w:rPr>
        <w:tab/>
        <w:t>plnění, která jsou důsledkem vadného plnění zhotovitele dále i plnění, která jsou v souladu s řešením provedení díla a projektové dokumentace anebo stavebním povolením a tato pouze zpřesňují.</w:t>
      </w:r>
    </w:p>
    <w:p w14:paraId="4AB49881" w14:textId="77777777" w:rsidR="00766383" w:rsidRPr="00766383" w:rsidRDefault="00766383" w:rsidP="00766383">
      <w:pPr>
        <w:pStyle w:val="BodyText21"/>
        <w:numPr>
          <w:ilvl w:val="0"/>
          <w:numId w:val="4"/>
        </w:numPr>
        <w:spacing w:after="120" w:line="276" w:lineRule="auto"/>
        <w:ind w:left="426" w:hanging="426"/>
        <w:rPr>
          <w:rFonts w:ascii="Arial" w:hAnsi="Arial" w:cs="Arial"/>
          <w:sz w:val="20"/>
        </w:rPr>
      </w:pPr>
      <w:r w:rsidRPr="00766383">
        <w:rPr>
          <w:rFonts w:ascii="Arial" w:hAnsi="Arial" w:cs="Arial"/>
          <w:sz w:val="20"/>
        </w:rPr>
        <w:t xml:space="preserve">Jsou-li splněny podmínky pro nepodstatnou změnu závazku z uzavřené smlouvy ve smyslu </w:t>
      </w:r>
      <w:proofErr w:type="spellStart"/>
      <w:r w:rsidRPr="00766383">
        <w:rPr>
          <w:rFonts w:ascii="Arial" w:hAnsi="Arial" w:cs="Arial"/>
          <w:sz w:val="20"/>
        </w:rPr>
        <w:t>ust</w:t>
      </w:r>
      <w:proofErr w:type="spellEnd"/>
      <w:r w:rsidRPr="00766383">
        <w:rPr>
          <w:rFonts w:ascii="Arial" w:hAnsi="Arial" w:cs="Arial"/>
          <w:sz w:val="20"/>
        </w:rPr>
        <w:t>. § 222 zák. č. 134/2016 Sb., o zadávání veřejných zakázek, (dále jen „ZZVZ“), mohou smluvní strany v dodatku k této smlouvě sjednat takovouto změnu závazku. Zhotovitel může objednateli navrhnout změnu závazku písemně, formou změnových listů číslovaných souvislou řadou. Změnové listy budou sloužit pro objednatele jako podklad pro příslušný postup dle ZZVZ.</w:t>
      </w:r>
    </w:p>
    <w:p w14:paraId="0D4B5DDD" w14:textId="77777777" w:rsidR="00766383" w:rsidRPr="00766383" w:rsidRDefault="00766383" w:rsidP="00766383">
      <w:pPr>
        <w:pStyle w:val="Zkladntextodsazen31"/>
        <w:spacing w:after="120"/>
        <w:ind w:left="426" w:firstLine="0"/>
        <w:rPr>
          <w:rFonts w:ascii="Arial" w:hAnsi="Arial" w:cs="Arial"/>
          <w:sz w:val="20"/>
        </w:rPr>
      </w:pPr>
      <w:r w:rsidRPr="00766383">
        <w:rPr>
          <w:rFonts w:ascii="Arial" w:hAnsi="Arial" w:cs="Arial"/>
          <w:sz w:val="20"/>
        </w:rPr>
        <w:t>Změny díla, včetně ceny a doby plnění, budou-li změnou ovlivněny, které splňují požadavky článku II. odst. 6. této smlouvy, musí být specifikovány v písemném dodatku ke smlouvě a pro zhotovitele se stanou závaznými vždy ode dne účinnosti příslušného písemného dodatku smlouvy. Dodatek ke smlouvě o dílo musí být uzavřen v souladu s předchozím postupem ZZVZ, jinak je uzavřený dodatek neplatný a zhotovitel nemá právo na úhradu ceny změny díla sjednané v tomto dodatku a cena za jejich provedení se stane součástí ceny za provedení díla. Cena sjednaná ve smlouvě může být měněna pouze v souvislosti s případnou změnou závazku ze smlouvy způsobem, který bude plně v souladu § 222 ZZVZ. Z jakýchkoliv jiných důvodů nesmí být cena měněna.</w:t>
      </w:r>
    </w:p>
    <w:p w14:paraId="5B8034F2" w14:textId="77777777" w:rsidR="00766383" w:rsidRPr="00766383" w:rsidRDefault="00766383" w:rsidP="00766383">
      <w:pPr>
        <w:pStyle w:val="Zkladntextodsazen31"/>
        <w:spacing w:after="120"/>
        <w:ind w:left="426" w:firstLine="0"/>
        <w:rPr>
          <w:rFonts w:ascii="Arial" w:hAnsi="Arial" w:cs="Arial"/>
          <w:sz w:val="20"/>
        </w:rPr>
      </w:pPr>
      <w:r w:rsidRPr="00766383">
        <w:rPr>
          <w:rFonts w:ascii="Arial" w:hAnsi="Arial" w:cs="Arial"/>
          <w:sz w:val="20"/>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7D30ED8E" w14:textId="77777777" w:rsidR="00784841" w:rsidRPr="00A25382" w:rsidRDefault="00784841" w:rsidP="00F42A03">
      <w:pPr>
        <w:spacing w:after="120"/>
        <w:ind w:left="426"/>
        <w:jc w:val="both"/>
        <w:rPr>
          <w:rFonts w:ascii="Arial" w:hAnsi="Arial" w:cs="Arial"/>
        </w:rPr>
      </w:pPr>
    </w:p>
    <w:p w14:paraId="3292F563" w14:textId="1DD67589" w:rsidR="00892B66" w:rsidRPr="00892B66" w:rsidRDefault="00892B66" w:rsidP="00B93FB6">
      <w:pPr>
        <w:pStyle w:val="BodyText21"/>
        <w:widowControl/>
        <w:numPr>
          <w:ilvl w:val="0"/>
          <w:numId w:val="2"/>
        </w:numPr>
        <w:spacing w:after="120" w:line="276" w:lineRule="auto"/>
        <w:ind w:left="567" w:hanging="207"/>
        <w:jc w:val="center"/>
        <w:rPr>
          <w:rFonts w:ascii="Arial" w:hAnsi="Arial" w:cs="Arial"/>
          <w:b/>
          <w:sz w:val="20"/>
        </w:rPr>
      </w:pPr>
      <w:r w:rsidRPr="00892B66">
        <w:rPr>
          <w:rFonts w:ascii="Arial" w:hAnsi="Arial" w:cs="Arial"/>
          <w:b/>
          <w:sz w:val="20"/>
        </w:rPr>
        <w:t>Doba plnění</w:t>
      </w:r>
    </w:p>
    <w:p w14:paraId="0BCE8AAC" w14:textId="62034060" w:rsidR="00892B66" w:rsidRPr="00892B66" w:rsidRDefault="00892B66" w:rsidP="00B93FB6">
      <w:pPr>
        <w:numPr>
          <w:ilvl w:val="0"/>
          <w:numId w:val="8"/>
        </w:numPr>
        <w:spacing w:after="120"/>
        <w:jc w:val="both"/>
        <w:rPr>
          <w:rFonts w:ascii="Arial" w:hAnsi="Arial" w:cs="Arial"/>
        </w:rPr>
      </w:pPr>
      <w:r w:rsidRPr="00892B66">
        <w:rPr>
          <w:rFonts w:ascii="Arial" w:hAnsi="Arial" w:cs="Arial"/>
        </w:rPr>
        <w:t xml:space="preserve">Zhotovitel se zavazuje dílo řádně provést ve lhůtě nejpozději do </w:t>
      </w:r>
      <w:r w:rsidR="00020D72" w:rsidRPr="00C15C39">
        <w:rPr>
          <w:rFonts w:ascii="Arial" w:hAnsi="Arial" w:cs="Arial"/>
        </w:rPr>
        <w:t>15</w:t>
      </w:r>
      <w:r w:rsidR="00020D72">
        <w:rPr>
          <w:rFonts w:ascii="Arial" w:hAnsi="Arial" w:cs="Arial"/>
        </w:rPr>
        <w:t xml:space="preserve"> měsíců</w:t>
      </w:r>
      <w:r w:rsidR="00420546">
        <w:rPr>
          <w:rFonts w:ascii="Arial" w:hAnsi="Arial" w:cs="Arial"/>
        </w:rPr>
        <w:t xml:space="preserve"> ode dne účinnosti smlouvy</w:t>
      </w:r>
      <w:r w:rsidRPr="00892B66">
        <w:rPr>
          <w:rFonts w:ascii="Arial" w:hAnsi="Arial" w:cs="Arial"/>
        </w:rPr>
        <w:t>.</w:t>
      </w:r>
    </w:p>
    <w:p w14:paraId="65397D85" w14:textId="77777777" w:rsidR="00892B66" w:rsidRPr="00892B66" w:rsidRDefault="00892B66" w:rsidP="00B93FB6">
      <w:pPr>
        <w:numPr>
          <w:ilvl w:val="0"/>
          <w:numId w:val="8"/>
        </w:numPr>
        <w:spacing w:after="120"/>
        <w:jc w:val="both"/>
        <w:rPr>
          <w:rFonts w:ascii="Arial" w:hAnsi="Arial" w:cs="Arial"/>
          <w:b/>
        </w:rPr>
      </w:pPr>
      <w:r w:rsidRPr="00892B66">
        <w:rPr>
          <w:rFonts w:ascii="Arial" w:hAnsi="Arial" w:cs="Arial"/>
        </w:rPr>
        <w:t xml:space="preserve">Smluvní strany se dohodly, že dílo bude provedeno jako celek, a to v následujících termínech: </w:t>
      </w:r>
    </w:p>
    <w:p w14:paraId="054DB838" w14:textId="43BB174A" w:rsidR="00892B66" w:rsidRPr="00892B66" w:rsidRDefault="00892B66" w:rsidP="00021985">
      <w:pPr>
        <w:spacing w:after="120"/>
        <w:ind w:left="1331" w:hanging="480"/>
        <w:jc w:val="both"/>
        <w:rPr>
          <w:rFonts w:ascii="Arial" w:hAnsi="Arial" w:cs="Arial"/>
        </w:rPr>
      </w:pPr>
      <w:r w:rsidRPr="00892B66">
        <w:rPr>
          <w:rFonts w:ascii="Arial" w:hAnsi="Arial" w:cs="Arial"/>
        </w:rPr>
        <w:t>termín předání staveniště zhotoviteli</w:t>
      </w:r>
      <w:r w:rsidRPr="00892B66">
        <w:rPr>
          <w:rFonts w:ascii="Arial" w:hAnsi="Arial" w:cs="Arial"/>
        </w:rPr>
        <w:tab/>
      </w:r>
      <w:r w:rsidRPr="00892B66">
        <w:rPr>
          <w:rFonts w:ascii="Arial" w:hAnsi="Arial" w:cs="Arial"/>
        </w:rPr>
        <w:tab/>
        <w:t xml:space="preserve"> </w:t>
      </w:r>
      <w:r w:rsidR="00476483">
        <w:rPr>
          <w:rFonts w:ascii="Arial" w:hAnsi="Arial" w:cs="Arial"/>
        </w:rPr>
        <w:tab/>
      </w:r>
      <w:r w:rsidR="00020D72">
        <w:rPr>
          <w:rFonts w:ascii="Arial" w:hAnsi="Arial" w:cs="Arial"/>
        </w:rPr>
        <w:t>do 5</w:t>
      </w:r>
      <w:r w:rsidR="00904A61">
        <w:rPr>
          <w:rFonts w:ascii="Arial" w:hAnsi="Arial" w:cs="Arial"/>
        </w:rPr>
        <w:t xml:space="preserve"> </w:t>
      </w:r>
      <w:r w:rsidR="00020D72">
        <w:rPr>
          <w:rFonts w:ascii="Arial" w:hAnsi="Arial" w:cs="Arial"/>
        </w:rPr>
        <w:t>dní od účinnosti smlouvy</w:t>
      </w:r>
    </w:p>
    <w:p w14:paraId="7ED0DFC6" w14:textId="26A15DDD" w:rsidR="00020D72" w:rsidRDefault="00892B66" w:rsidP="00476483">
      <w:pPr>
        <w:spacing w:after="120"/>
        <w:ind w:left="5664" w:hanging="4813"/>
        <w:rPr>
          <w:rFonts w:ascii="Arial" w:hAnsi="Arial" w:cs="Arial"/>
        </w:rPr>
      </w:pPr>
      <w:r w:rsidRPr="00892B66">
        <w:rPr>
          <w:rFonts w:ascii="Arial" w:hAnsi="Arial" w:cs="Arial"/>
        </w:rPr>
        <w:t>zahájení provádění díla</w:t>
      </w:r>
      <w:r w:rsidR="00020D72">
        <w:rPr>
          <w:rFonts w:ascii="Arial" w:hAnsi="Arial" w:cs="Arial"/>
        </w:rPr>
        <w:t xml:space="preserve">     </w:t>
      </w:r>
      <w:r w:rsidR="00020D72">
        <w:rPr>
          <w:rFonts w:ascii="Arial" w:hAnsi="Arial" w:cs="Arial"/>
        </w:rPr>
        <w:tab/>
        <w:t>ihned po předání staveniště, nejpozději následující pracovní den po předání staveniště</w:t>
      </w:r>
    </w:p>
    <w:p w14:paraId="2C56A082" w14:textId="53295A29" w:rsidR="005B7288" w:rsidRPr="00364267" w:rsidRDefault="005B7288" w:rsidP="00021985">
      <w:pPr>
        <w:spacing w:after="120"/>
        <w:ind w:left="1331" w:hanging="480"/>
        <w:jc w:val="both"/>
        <w:rPr>
          <w:rFonts w:ascii="Arial" w:hAnsi="Arial" w:cs="Arial"/>
        </w:rPr>
      </w:pPr>
      <w:r w:rsidRPr="00364267">
        <w:rPr>
          <w:rFonts w:ascii="Arial" w:hAnsi="Arial" w:cs="Arial"/>
        </w:rPr>
        <w:t xml:space="preserve">zahájení </w:t>
      </w:r>
      <w:proofErr w:type="spellStart"/>
      <w:r w:rsidRPr="00364267">
        <w:rPr>
          <w:rFonts w:ascii="Arial" w:hAnsi="Arial" w:cs="Arial"/>
        </w:rPr>
        <w:t>předpřejímek</w:t>
      </w:r>
      <w:proofErr w:type="spellEnd"/>
      <w:r w:rsidRPr="00364267">
        <w:rPr>
          <w:rFonts w:ascii="Arial" w:hAnsi="Arial" w:cs="Arial"/>
        </w:rPr>
        <w:tab/>
      </w:r>
      <w:r w:rsidRPr="00364267">
        <w:rPr>
          <w:rFonts w:ascii="Arial" w:hAnsi="Arial" w:cs="Arial"/>
        </w:rPr>
        <w:tab/>
      </w:r>
      <w:r w:rsidRPr="00364267">
        <w:rPr>
          <w:rFonts w:ascii="Arial" w:hAnsi="Arial" w:cs="Arial"/>
        </w:rPr>
        <w:tab/>
      </w:r>
      <w:r w:rsidRPr="00364267">
        <w:rPr>
          <w:rFonts w:ascii="Arial" w:hAnsi="Arial" w:cs="Arial"/>
        </w:rPr>
        <w:tab/>
      </w:r>
      <w:r w:rsidR="00476483">
        <w:rPr>
          <w:rFonts w:ascii="Arial" w:hAnsi="Arial" w:cs="Arial"/>
        </w:rPr>
        <w:tab/>
      </w:r>
      <w:r w:rsidR="00904A61" w:rsidRPr="00904A61">
        <w:rPr>
          <w:rFonts w:ascii="Arial" w:hAnsi="Arial" w:cs="Arial"/>
        </w:rPr>
        <w:t xml:space="preserve">15 </w:t>
      </w:r>
      <w:r w:rsidR="00364267" w:rsidRPr="00904A61">
        <w:rPr>
          <w:rFonts w:ascii="Arial" w:hAnsi="Arial" w:cs="Arial"/>
        </w:rPr>
        <w:t>dní před předáním díla</w:t>
      </w:r>
    </w:p>
    <w:p w14:paraId="67B783EA" w14:textId="77777777" w:rsidR="00476483" w:rsidRDefault="00892B66" w:rsidP="00476483">
      <w:pPr>
        <w:ind w:left="1333" w:hanging="482"/>
        <w:jc w:val="both"/>
        <w:rPr>
          <w:rFonts w:ascii="Arial" w:hAnsi="Arial" w:cs="Arial"/>
        </w:rPr>
      </w:pPr>
      <w:r w:rsidRPr="00364267">
        <w:rPr>
          <w:rFonts w:ascii="Arial" w:hAnsi="Arial" w:cs="Arial"/>
        </w:rPr>
        <w:t>dokončení prací</w:t>
      </w:r>
      <w:r w:rsidR="00476483">
        <w:rPr>
          <w:rFonts w:ascii="Arial" w:hAnsi="Arial" w:cs="Arial"/>
        </w:rPr>
        <w:t xml:space="preserve"> a </w:t>
      </w:r>
    </w:p>
    <w:p w14:paraId="4ADA9154" w14:textId="15C4D027" w:rsidR="00476483" w:rsidRDefault="00476483" w:rsidP="00476483">
      <w:pPr>
        <w:ind w:left="5670" w:hanging="4819"/>
        <w:jc w:val="both"/>
        <w:rPr>
          <w:rFonts w:ascii="Arial" w:hAnsi="Arial" w:cs="Arial"/>
        </w:rPr>
      </w:pPr>
      <w:r>
        <w:rPr>
          <w:rFonts w:ascii="Arial" w:hAnsi="Arial" w:cs="Arial"/>
        </w:rPr>
        <w:t xml:space="preserve">protokolární předání </w:t>
      </w:r>
      <w:r w:rsidR="00892B66" w:rsidRPr="00364267">
        <w:rPr>
          <w:rFonts w:ascii="Arial" w:hAnsi="Arial" w:cs="Arial"/>
        </w:rPr>
        <w:t>řádně provedeného díla</w:t>
      </w:r>
      <w:r w:rsidR="00892B66" w:rsidRPr="00892B66">
        <w:rPr>
          <w:rFonts w:ascii="Arial" w:hAnsi="Arial" w:cs="Arial"/>
        </w:rPr>
        <w:tab/>
      </w:r>
      <w:r>
        <w:rPr>
          <w:rFonts w:ascii="Arial" w:hAnsi="Arial" w:cs="Arial"/>
        </w:rPr>
        <w:t>do 15</w:t>
      </w:r>
      <w:r w:rsidR="00904A61">
        <w:rPr>
          <w:rFonts w:ascii="Arial" w:hAnsi="Arial" w:cs="Arial"/>
        </w:rPr>
        <w:t xml:space="preserve"> </w:t>
      </w:r>
      <w:r>
        <w:rPr>
          <w:rFonts w:ascii="Arial" w:hAnsi="Arial" w:cs="Arial"/>
        </w:rPr>
        <w:t xml:space="preserve">měsíců od účinnosti smlouvy o dílo </w:t>
      </w:r>
    </w:p>
    <w:p w14:paraId="2C4E9648" w14:textId="41DC3008" w:rsidR="00892B66" w:rsidRPr="00892B66" w:rsidRDefault="00892B66" w:rsidP="00476483">
      <w:pPr>
        <w:ind w:left="1333" w:hanging="482"/>
        <w:jc w:val="both"/>
        <w:rPr>
          <w:rFonts w:ascii="Arial" w:hAnsi="Arial" w:cs="Arial"/>
          <w:b/>
        </w:rPr>
      </w:pPr>
    </w:p>
    <w:p w14:paraId="2887BDB2" w14:textId="7DC3ADCA" w:rsidR="00892B66" w:rsidRPr="00892B66" w:rsidRDefault="00892B66" w:rsidP="00021985">
      <w:pPr>
        <w:spacing w:after="120"/>
        <w:ind w:left="624"/>
        <w:jc w:val="both"/>
        <w:rPr>
          <w:rFonts w:ascii="Arial" w:hAnsi="Arial" w:cs="Arial"/>
        </w:rPr>
      </w:pPr>
      <w:r w:rsidRPr="00892B66">
        <w:rPr>
          <w:rFonts w:ascii="Arial" w:hAnsi="Arial" w:cs="Arial"/>
        </w:rPr>
        <w:t xml:space="preserve">Provedením díla se rozumí úplné dokončení díla prostého všech vad a současně řádné protokolární předání díla zhotovitelem objednateli dle článku </w:t>
      </w:r>
      <w:r w:rsidRPr="005A022F">
        <w:rPr>
          <w:rFonts w:ascii="Arial" w:hAnsi="Arial" w:cs="Arial"/>
        </w:rPr>
        <w:t>X. smlouvy</w:t>
      </w:r>
      <w:r w:rsidRPr="00892B66">
        <w:rPr>
          <w:rFonts w:ascii="Arial" w:hAnsi="Arial" w:cs="Arial"/>
        </w:rPr>
        <w:t xml:space="preserve">. </w:t>
      </w:r>
    </w:p>
    <w:p w14:paraId="6179852C" w14:textId="31EA3336" w:rsidR="00892B66" w:rsidRPr="00892B66" w:rsidRDefault="00892B66" w:rsidP="00B93FB6">
      <w:pPr>
        <w:numPr>
          <w:ilvl w:val="0"/>
          <w:numId w:val="8"/>
        </w:numPr>
        <w:spacing w:after="120"/>
        <w:jc w:val="both"/>
        <w:rPr>
          <w:rFonts w:ascii="Arial" w:hAnsi="Arial" w:cs="Arial"/>
        </w:rPr>
      </w:pPr>
      <w:r w:rsidRPr="00892B66">
        <w:rPr>
          <w:rFonts w:ascii="Arial" w:hAnsi="Arial" w:cs="Arial"/>
        </w:rPr>
        <w:t xml:space="preserve">Detailní harmonogram realizace díla, zpracovaný v souladu s nabídkou zhotovitele v rámci zadávacího řízení, předloží zhotovitel objednateli v členění v periodách o maximálně sedmi </w:t>
      </w:r>
      <w:r w:rsidR="00FC43C8">
        <w:rPr>
          <w:rFonts w:ascii="Arial" w:hAnsi="Arial" w:cs="Arial"/>
        </w:rPr>
        <w:t xml:space="preserve">(7) </w:t>
      </w:r>
      <w:r w:rsidRPr="00892B66">
        <w:rPr>
          <w:rFonts w:ascii="Arial" w:hAnsi="Arial" w:cs="Arial"/>
        </w:rPr>
        <w:t xml:space="preserve">po sobě jdoucích kalendářních dnech nejpozději do sedmi </w:t>
      </w:r>
      <w:r w:rsidR="00FC43C8">
        <w:rPr>
          <w:rFonts w:ascii="Arial" w:hAnsi="Arial" w:cs="Arial"/>
        </w:rPr>
        <w:t xml:space="preserve">(7) </w:t>
      </w:r>
      <w:r w:rsidRPr="00892B66">
        <w:rPr>
          <w:rFonts w:ascii="Arial" w:hAnsi="Arial" w:cs="Arial"/>
        </w:rPr>
        <w:t>kalendářních dn</w:t>
      </w:r>
      <w:r w:rsidR="00766383">
        <w:rPr>
          <w:rFonts w:ascii="Arial" w:hAnsi="Arial" w:cs="Arial"/>
        </w:rPr>
        <w:t>í</w:t>
      </w:r>
      <w:r w:rsidRPr="00892B66">
        <w:rPr>
          <w:rFonts w:ascii="Arial" w:hAnsi="Arial" w:cs="Arial"/>
        </w:rPr>
        <w:t xml:space="preserve"> ode dne podpisu této smlouvy. Termíny provádění díla uvedené v harmonogramu realizace díla jsou pro zhotovitele závazné. Harmonogram postupu prací bude obsahovat i návrh opatření k minimalizaci negativních vlivů souvisejících s realizací stavby.</w:t>
      </w:r>
    </w:p>
    <w:p w14:paraId="5262BEDF" w14:textId="1788D127" w:rsidR="00892B66" w:rsidRPr="00892B66" w:rsidRDefault="00892B66" w:rsidP="00B93FB6">
      <w:pPr>
        <w:numPr>
          <w:ilvl w:val="0"/>
          <w:numId w:val="8"/>
        </w:numPr>
        <w:spacing w:after="120"/>
        <w:jc w:val="both"/>
        <w:rPr>
          <w:rFonts w:ascii="Arial" w:hAnsi="Arial" w:cs="Arial"/>
        </w:rPr>
      </w:pPr>
      <w:r w:rsidRPr="00892B66">
        <w:rPr>
          <w:rFonts w:ascii="Arial" w:hAnsi="Arial" w:cs="Arial"/>
        </w:rPr>
        <w:t>Smluvní strany se dohodly, že případné dodatečné práce, jejichž finanční objem (v cenách bez DPH) nepřekročí 10 % (slovy: deset procent</w:t>
      </w:r>
      <w:r w:rsidR="00FC43C8">
        <w:rPr>
          <w:rFonts w:ascii="Arial" w:hAnsi="Arial" w:cs="Arial"/>
        </w:rPr>
        <w:t>)</w:t>
      </w:r>
      <w:r w:rsidRPr="00892B66">
        <w:rPr>
          <w:rFonts w:ascii="Arial" w:hAnsi="Arial" w:cs="Arial"/>
        </w:rPr>
        <w:t xml:space="preserve"> ze sjednané ceny za provedení díla (bez DPH), nebudou mít vliv na termín ukončení díla a dílo bude dokončeno ve sjednaném termínu dle smlouvy, pokud se smluvní strany výslovně písemně nedohodnou jinak. </w:t>
      </w:r>
    </w:p>
    <w:p w14:paraId="068316EA" w14:textId="6AC58405" w:rsidR="00892B66" w:rsidRDefault="00892B66" w:rsidP="00B93FB6">
      <w:pPr>
        <w:numPr>
          <w:ilvl w:val="0"/>
          <w:numId w:val="8"/>
        </w:numPr>
        <w:spacing w:after="120"/>
        <w:jc w:val="both"/>
        <w:rPr>
          <w:rFonts w:ascii="Arial" w:hAnsi="Arial" w:cs="Arial"/>
        </w:rPr>
      </w:pPr>
      <w:r w:rsidRPr="00892B66">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důsledků okolností vylučujících odpovědnost ve smyslu ustanovení § 2913 zákona č. 89/2012 Sb., občanský zákoník</w:t>
      </w:r>
      <w:r w:rsidR="00C15C39">
        <w:rPr>
          <w:rFonts w:ascii="Arial" w:hAnsi="Arial" w:cs="Arial"/>
        </w:rPr>
        <w:t>, ve znění pozdějších předpisů</w:t>
      </w:r>
      <w:r w:rsidRPr="00892B66">
        <w:rPr>
          <w:rFonts w:ascii="Arial" w:hAnsi="Arial" w:cs="Arial"/>
        </w:rPr>
        <w:t xml:space="preserve">. Odpovědnost nevylučuje překážka, která vznikla v době, kdy již byl zhotovitel v prodlení s plněním své povinnosti nebo vznikla v důsledku hospodářských či organizačních poměrů zhotovitele. </w:t>
      </w:r>
    </w:p>
    <w:p w14:paraId="3666954D" w14:textId="5BB14E35" w:rsidR="009761E0" w:rsidRPr="00836B8B" w:rsidRDefault="009761E0" w:rsidP="009761E0">
      <w:pPr>
        <w:numPr>
          <w:ilvl w:val="0"/>
          <w:numId w:val="8"/>
        </w:numPr>
        <w:spacing w:after="120"/>
        <w:jc w:val="both"/>
        <w:rPr>
          <w:rFonts w:ascii="Arial" w:hAnsi="Arial" w:cs="Arial"/>
        </w:rPr>
      </w:pPr>
      <w:r w:rsidRPr="00836B8B">
        <w:rPr>
          <w:rFonts w:ascii="Arial" w:hAnsi="Arial" w:cs="Arial"/>
        </w:rPr>
        <w:t>Smluvní strany se dohodly, že celková doba provedení díla může být prodloužena z důvodu vlivu mimořádně nepříznivých klimatických podmínek. Za mimořádně nepříznivé klimatické podmínky považují smluvní strany zejména stav, kdy venkovní teplota klesne pod minimální hodnotu, za které ještě lze dle technických norem vykonávat konkrétní práce k řádnému provádění díla. Údaje o vlivu klimatických podmínek na termín dokončení díla budou průběžně dokumentovány ve stavebním deníku. Při přerušení stavebních prací vlivem mimořádně nepříznivých klimatických podmínek, které znemožní řádné provádění díla v souladu s předepsanými technologickými postupy, bude termín dokončení díla prodloužen o dobu, po kterou nebylo možné dílo z důvodu nepříznivých klimatických podmínek vykonávat, maximálně však o 1 měsíc.</w:t>
      </w:r>
    </w:p>
    <w:p w14:paraId="5E603BE0" w14:textId="0805F194" w:rsidR="00892B66" w:rsidRPr="00892B66" w:rsidRDefault="00892B66" w:rsidP="00B93FB6">
      <w:pPr>
        <w:numPr>
          <w:ilvl w:val="0"/>
          <w:numId w:val="8"/>
        </w:numPr>
        <w:spacing w:after="120"/>
        <w:jc w:val="both"/>
        <w:rPr>
          <w:rFonts w:ascii="Arial" w:hAnsi="Arial" w:cs="Arial"/>
        </w:rPr>
      </w:pPr>
      <w:r w:rsidRPr="00892B66">
        <w:rPr>
          <w:rFonts w:ascii="Arial" w:hAnsi="Arial" w:cs="Arial"/>
        </w:rPr>
        <w:t>Před dobou sjednanou pro předání a převzetí díla dle článku I</w:t>
      </w:r>
      <w:r w:rsidR="00325852">
        <w:rPr>
          <w:rFonts w:ascii="Arial" w:hAnsi="Arial" w:cs="Arial"/>
        </w:rPr>
        <w:t>II</w:t>
      </w:r>
      <w:r w:rsidRPr="00892B66">
        <w:rPr>
          <w:rFonts w:ascii="Arial" w:hAnsi="Arial" w:cs="Arial"/>
        </w:rPr>
        <w:t xml:space="preserve">. odst. </w:t>
      </w:r>
      <w:r w:rsidR="00325852">
        <w:rPr>
          <w:rFonts w:ascii="Arial" w:hAnsi="Arial" w:cs="Arial"/>
        </w:rPr>
        <w:t>3</w:t>
      </w:r>
      <w:r w:rsidRPr="00892B66">
        <w:rPr>
          <w:rFonts w:ascii="Arial" w:hAnsi="Arial" w:cs="Arial"/>
        </w:rPr>
        <w:t>.1 této smlouvy není objednatel povinen od zhotovitele dílo či kteroukoli jeho část převzít.</w:t>
      </w:r>
    </w:p>
    <w:p w14:paraId="0C161D72" w14:textId="77777777" w:rsidR="00892B66" w:rsidRPr="00892B66" w:rsidRDefault="00892B66" w:rsidP="00B93FB6">
      <w:pPr>
        <w:numPr>
          <w:ilvl w:val="0"/>
          <w:numId w:val="8"/>
        </w:numPr>
        <w:spacing w:after="120"/>
        <w:jc w:val="both"/>
        <w:rPr>
          <w:rFonts w:ascii="Arial" w:hAnsi="Arial" w:cs="Arial"/>
        </w:rPr>
      </w:pPr>
      <w:r w:rsidRPr="00892B66">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5FEC4BEA" w14:textId="77777777" w:rsidR="00A25382" w:rsidRPr="00892B66" w:rsidRDefault="00A25382" w:rsidP="00021985">
      <w:pPr>
        <w:pStyle w:val="BodyText21"/>
        <w:spacing w:after="120" w:line="276" w:lineRule="auto"/>
        <w:ind w:left="426"/>
        <w:rPr>
          <w:rFonts w:ascii="Arial" w:hAnsi="Arial" w:cs="Arial"/>
          <w:sz w:val="20"/>
        </w:rPr>
      </w:pPr>
    </w:p>
    <w:p w14:paraId="57E6F629" w14:textId="613A17A7" w:rsidR="00021985" w:rsidRPr="00021985"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021985">
        <w:rPr>
          <w:rFonts w:ascii="Arial" w:hAnsi="Arial" w:cs="Arial"/>
          <w:b/>
          <w:sz w:val="20"/>
        </w:rPr>
        <w:t>Místo provádění díla</w:t>
      </w:r>
    </w:p>
    <w:p w14:paraId="55C69DD0" w14:textId="007D8830" w:rsidR="00021985" w:rsidRDefault="00021985" w:rsidP="003A4B9A">
      <w:pPr>
        <w:numPr>
          <w:ilvl w:val="0"/>
          <w:numId w:val="9"/>
        </w:numPr>
        <w:spacing w:after="120"/>
        <w:jc w:val="both"/>
        <w:rPr>
          <w:rFonts w:ascii="Arial" w:hAnsi="Arial" w:cs="Arial"/>
        </w:rPr>
      </w:pPr>
      <w:r w:rsidRPr="00021985">
        <w:rPr>
          <w:rFonts w:ascii="Arial" w:hAnsi="Arial" w:cs="Arial"/>
        </w:rPr>
        <w:t>Zhotovitel se zavazuje provést dílo na pozem</w:t>
      </w:r>
      <w:r w:rsidR="003A4B9A">
        <w:rPr>
          <w:rFonts w:ascii="Arial" w:hAnsi="Arial" w:cs="Arial"/>
        </w:rPr>
        <w:t xml:space="preserve">cích </w:t>
      </w:r>
      <w:r w:rsidR="003A4B9A" w:rsidRPr="003A4B9A">
        <w:rPr>
          <w:rFonts w:ascii="Arial" w:hAnsi="Arial" w:cs="Arial"/>
        </w:rPr>
        <w:t>parcelní číslo 527/30 (zastavěná plocha a nádvoří), parcelní číslo 527/31 (zastavěná plocha a nádvoří), parcelní číslo 527/32 (zastavěná plocha a nádvoří), parcelní číslo 527/33 (ostatní plocha), parcelní číslo 527/108 (ostatní plocha), parcelní číslo 527/130 (ostatní plocha), parcelní číslo 527/149 (ostatní plocha), parcelní číslo 527/150 (ostatní plocha)</w:t>
      </w:r>
      <w:r w:rsidRPr="00021985">
        <w:rPr>
          <w:rFonts w:ascii="Arial" w:hAnsi="Arial" w:cs="Arial"/>
        </w:rPr>
        <w:t>, kter</w:t>
      </w:r>
      <w:r w:rsidR="00CA0D15">
        <w:rPr>
          <w:rFonts w:ascii="Arial" w:hAnsi="Arial" w:cs="Arial"/>
        </w:rPr>
        <w:t>é</w:t>
      </w:r>
      <w:r w:rsidRPr="00021985">
        <w:rPr>
          <w:rFonts w:ascii="Arial" w:hAnsi="Arial" w:cs="Arial"/>
        </w:rPr>
        <w:t xml:space="preserve"> se nacház</w:t>
      </w:r>
      <w:r w:rsidR="00CA0D15">
        <w:rPr>
          <w:rFonts w:ascii="Arial" w:hAnsi="Arial" w:cs="Arial"/>
        </w:rPr>
        <w:t>ej</w:t>
      </w:r>
      <w:r w:rsidRPr="00021985">
        <w:rPr>
          <w:rFonts w:ascii="Arial" w:hAnsi="Arial" w:cs="Arial"/>
        </w:rPr>
        <w:t xml:space="preserve">í v obci </w:t>
      </w:r>
      <w:r w:rsidR="00CA0D15">
        <w:rPr>
          <w:rFonts w:ascii="Arial" w:hAnsi="Arial" w:cs="Arial"/>
        </w:rPr>
        <w:t>Karlovy Vary</w:t>
      </w:r>
      <w:r w:rsidRPr="00021985">
        <w:rPr>
          <w:rFonts w:ascii="Arial" w:hAnsi="Arial" w:cs="Arial"/>
        </w:rPr>
        <w:t xml:space="preserve"> a katastrálním území </w:t>
      </w:r>
      <w:r w:rsidR="00CA0D15">
        <w:rPr>
          <w:rFonts w:ascii="Arial" w:hAnsi="Arial" w:cs="Arial"/>
        </w:rPr>
        <w:t>Dvory</w:t>
      </w:r>
      <w:r w:rsidRPr="00021985">
        <w:rPr>
          <w:rFonts w:ascii="Arial" w:hAnsi="Arial" w:cs="Arial"/>
        </w:rPr>
        <w:t>.</w:t>
      </w:r>
    </w:p>
    <w:p w14:paraId="20115E56" w14:textId="77777777" w:rsidR="00021985" w:rsidRPr="00021985" w:rsidRDefault="00021985" w:rsidP="00B93FB6">
      <w:pPr>
        <w:numPr>
          <w:ilvl w:val="0"/>
          <w:numId w:val="9"/>
        </w:numPr>
        <w:spacing w:after="120"/>
        <w:jc w:val="both"/>
        <w:rPr>
          <w:rFonts w:ascii="Arial" w:hAnsi="Arial" w:cs="Arial"/>
        </w:rPr>
      </w:pPr>
      <w:r w:rsidRPr="00021985">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555CBCDE" w14:textId="77777777" w:rsidR="00021985" w:rsidRPr="008D72EF" w:rsidRDefault="00021985" w:rsidP="00021985">
      <w:pPr>
        <w:spacing w:after="120"/>
        <w:ind w:left="567" w:hanging="567"/>
        <w:jc w:val="both"/>
        <w:rPr>
          <w:sz w:val="22"/>
        </w:rPr>
      </w:pPr>
    </w:p>
    <w:p w14:paraId="17E829B9" w14:textId="7EBE8B6C" w:rsidR="00E97370" w:rsidRPr="00E97370" w:rsidRDefault="00E97370" w:rsidP="00B93FB6">
      <w:pPr>
        <w:pStyle w:val="BodyText21"/>
        <w:widowControl/>
        <w:numPr>
          <w:ilvl w:val="0"/>
          <w:numId w:val="2"/>
        </w:numPr>
        <w:spacing w:after="120" w:line="276" w:lineRule="auto"/>
        <w:ind w:left="567" w:hanging="207"/>
        <w:jc w:val="center"/>
        <w:rPr>
          <w:rFonts w:ascii="Arial" w:hAnsi="Arial" w:cs="Arial"/>
          <w:b/>
          <w:sz w:val="20"/>
        </w:rPr>
      </w:pPr>
      <w:r>
        <w:rPr>
          <w:rFonts w:ascii="Arial" w:hAnsi="Arial" w:cs="Arial"/>
          <w:b/>
          <w:sz w:val="20"/>
        </w:rPr>
        <w:t xml:space="preserve"> </w:t>
      </w:r>
      <w:r w:rsidRPr="00E97370">
        <w:rPr>
          <w:rFonts w:ascii="Arial" w:hAnsi="Arial" w:cs="Arial"/>
          <w:b/>
          <w:sz w:val="20"/>
        </w:rPr>
        <w:t>Cena a způsob její úhrady</w:t>
      </w:r>
    </w:p>
    <w:p w14:paraId="3C06B143" w14:textId="68B7C206" w:rsidR="00E97370" w:rsidRPr="00E97370" w:rsidRDefault="00E97370" w:rsidP="00B93FB6">
      <w:pPr>
        <w:numPr>
          <w:ilvl w:val="0"/>
          <w:numId w:val="10"/>
        </w:numPr>
        <w:spacing w:after="120"/>
        <w:jc w:val="both"/>
        <w:rPr>
          <w:rFonts w:ascii="Arial" w:hAnsi="Arial" w:cs="Arial"/>
        </w:rPr>
      </w:pPr>
      <w:r w:rsidRPr="00E97370">
        <w:rPr>
          <w:rFonts w:ascii="Arial" w:hAnsi="Arial" w:cs="Arial"/>
        </w:rPr>
        <w:t>Smluvní strany se dohodly na ceně, tzn. ceně maximální, za provedení díla, ve výši:</w:t>
      </w:r>
    </w:p>
    <w:p w14:paraId="3070B6C8" w14:textId="77777777" w:rsidR="00C15C39" w:rsidRPr="00902D75" w:rsidRDefault="00C15C39" w:rsidP="00C15C39">
      <w:pPr>
        <w:pStyle w:val="Odstavecseseznamem"/>
        <w:numPr>
          <w:ilvl w:val="12"/>
          <w:numId w:val="10"/>
        </w:numPr>
        <w:tabs>
          <w:tab w:val="num" w:pos="426"/>
        </w:tabs>
        <w:jc w:val="both"/>
        <w:rPr>
          <w:rFonts w:ascii="Arial" w:hAnsi="Arial" w:cs="Arial"/>
        </w:rPr>
      </w:pPr>
    </w:p>
    <w:p w14:paraId="00E0EB56" w14:textId="5149063C" w:rsidR="00C15C39" w:rsidRPr="00902D75" w:rsidRDefault="00C15C39" w:rsidP="00C15C39">
      <w:pPr>
        <w:pStyle w:val="Odstavecseseznamem"/>
        <w:numPr>
          <w:ilvl w:val="12"/>
          <w:numId w:val="10"/>
        </w:numPr>
        <w:tabs>
          <w:tab w:val="num" w:pos="426"/>
        </w:tabs>
        <w:jc w:val="both"/>
        <w:rPr>
          <w:rFonts w:ascii="Arial" w:hAnsi="Arial" w:cs="Arial"/>
        </w:rPr>
      </w:pPr>
      <w:r w:rsidRPr="00902D75">
        <w:rPr>
          <w:rFonts w:ascii="Arial" w:hAnsi="Arial" w:cs="Arial"/>
        </w:rPr>
        <w:t xml:space="preserve">Cena bez </w:t>
      </w:r>
      <w:r w:rsidRPr="004021BF">
        <w:rPr>
          <w:rFonts w:ascii="Arial" w:hAnsi="Arial" w:cs="Arial"/>
        </w:rPr>
        <w:t xml:space="preserve">DPH </w:t>
      </w:r>
      <w:r w:rsidRPr="004021BF">
        <w:rPr>
          <w:rFonts w:ascii="Arial" w:hAnsi="Arial" w:cs="Arial"/>
        </w:rPr>
        <w:tab/>
      </w:r>
      <w:r w:rsidRPr="004021BF">
        <w:rPr>
          <w:rFonts w:ascii="Arial" w:hAnsi="Arial" w:cs="Arial"/>
        </w:rPr>
        <w:tab/>
      </w:r>
      <w:r w:rsidRPr="004021BF">
        <w:rPr>
          <w:rFonts w:ascii="Arial" w:hAnsi="Arial" w:cs="Arial"/>
        </w:rPr>
        <w:tab/>
      </w:r>
      <w:r w:rsidRPr="004021BF">
        <w:rPr>
          <w:rFonts w:ascii="Arial" w:hAnsi="Arial" w:cs="Arial"/>
        </w:rPr>
        <w:tab/>
      </w:r>
      <w:r w:rsidRPr="004021BF">
        <w:rPr>
          <w:rFonts w:ascii="Arial" w:hAnsi="Arial" w:cs="Arial"/>
        </w:rPr>
        <w:tab/>
      </w:r>
      <w:r w:rsidR="004021BF" w:rsidRPr="004021BF">
        <w:rPr>
          <w:rFonts w:ascii="Arial" w:hAnsi="Arial" w:cs="Arial"/>
        </w:rPr>
        <w:t>94´984.132,53</w:t>
      </w:r>
      <w:r w:rsidRPr="004021BF">
        <w:rPr>
          <w:rFonts w:ascii="Arial" w:hAnsi="Arial" w:cs="Arial"/>
        </w:rPr>
        <w:tab/>
        <w:t>Kč</w:t>
      </w:r>
    </w:p>
    <w:p w14:paraId="4FB0FD23" w14:textId="6F617833" w:rsidR="00C15C39" w:rsidRPr="00902D75" w:rsidRDefault="00C15C39" w:rsidP="00C15C39">
      <w:pPr>
        <w:pStyle w:val="Odstavecseseznamem"/>
        <w:numPr>
          <w:ilvl w:val="12"/>
          <w:numId w:val="10"/>
        </w:numPr>
        <w:tabs>
          <w:tab w:val="num" w:pos="426"/>
        </w:tabs>
        <w:jc w:val="both"/>
        <w:rPr>
          <w:rFonts w:ascii="Arial" w:hAnsi="Arial" w:cs="Arial"/>
        </w:rPr>
      </w:pPr>
      <w:r w:rsidRPr="00902D75">
        <w:rPr>
          <w:rFonts w:ascii="Arial" w:hAnsi="Arial" w:cs="Arial"/>
        </w:rPr>
        <w:t>(slovy</w:t>
      </w:r>
      <w:r w:rsidRPr="004021BF">
        <w:rPr>
          <w:rFonts w:ascii="Arial" w:hAnsi="Arial" w:cs="Arial"/>
        </w:rPr>
        <w:t xml:space="preserve">: </w:t>
      </w:r>
      <w:r w:rsidR="004021BF" w:rsidRPr="004021BF">
        <w:rPr>
          <w:rFonts w:ascii="Arial" w:hAnsi="Arial" w:cs="Arial"/>
        </w:rPr>
        <w:t>devadesát čtyři milionů devět set osmdesát čtyři tisíc sto třicet dva korun a padesát tři haléřů</w:t>
      </w:r>
      <w:r w:rsidRPr="004021BF">
        <w:rPr>
          <w:rFonts w:ascii="Arial" w:hAnsi="Arial" w:cs="Arial"/>
        </w:rPr>
        <w:t>)</w:t>
      </w:r>
    </w:p>
    <w:p w14:paraId="53EBF8B6" w14:textId="77777777" w:rsidR="00C15C39" w:rsidRPr="00902D75" w:rsidRDefault="00C15C39" w:rsidP="00C15C39">
      <w:pPr>
        <w:pStyle w:val="Odstavecseseznamem"/>
        <w:numPr>
          <w:ilvl w:val="12"/>
          <w:numId w:val="10"/>
        </w:numPr>
        <w:tabs>
          <w:tab w:val="num" w:pos="426"/>
        </w:tabs>
        <w:jc w:val="both"/>
        <w:rPr>
          <w:rFonts w:ascii="Arial" w:hAnsi="Arial" w:cs="Arial"/>
        </w:rPr>
      </w:pPr>
    </w:p>
    <w:p w14:paraId="1EB150FC" w14:textId="33410F73" w:rsidR="00C15C39" w:rsidRPr="00902D75" w:rsidRDefault="00C15C39" w:rsidP="00C15C39">
      <w:pPr>
        <w:pStyle w:val="Odstavecseseznamem"/>
        <w:numPr>
          <w:ilvl w:val="12"/>
          <w:numId w:val="10"/>
        </w:numPr>
        <w:tabs>
          <w:tab w:val="num" w:pos="426"/>
        </w:tabs>
        <w:jc w:val="both"/>
        <w:rPr>
          <w:rFonts w:ascii="Arial" w:hAnsi="Arial" w:cs="Arial"/>
        </w:rPr>
      </w:pPr>
      <w:r w:rsidRPr="00902D75">
        <w:rPr>
          <w:rFonts w:ascii="Arial" w:hAnsi="Arial" w:cs="Arial"/>
        </w:rPr>
        <w:t>DPH 21%</w:t>
      </w:r>
      <w:r w:rsidRPr="00902D75">
        <w:rPr>
          <w:rFonts w:ascii="Arial" w:hAnsi="Arial" w:cs="Arial"/>
        </w:rPr>
        <w:tab/>
      </w:r>
      <w:r w:rsidRPr="00902D75">
        <w:rPr>
          <w:rFonts w:ascii="Arial" w:hAnsi="Arial" w:cs="Arial"/>
        </w:rPr>
        <w:tab/>
      </w:r>
      <w:r w:rsidRPr="00902D75">
        <w:rPr>
          <w:rFonts w:ascii="Arial" w:hAnsi="Arial" w:cs="Arial"/>
        </w:rPr>
        <w:tab/>
      </w:r>
      <w:r w:rsidRPr="00902D75">
        <w:rPr>
          <w:rFonts w:ascii="Arial" w:hAnsi="Arial" w:cs="Arial"/>
        </w:rPr>
        <w:tab/>
      </w:r>
      <w:r w:rsidRPr="00902D75">
        <w:rPr>
          <w:rFonts w:ascii="Arial" w:hAnsi="Arial" w:cs="Arial"/>
        </w:rPr>
        <w:tab/>
      </w:r>
      <w:r w:rsidR="004021BF" w:rsidRPr="004021BF">
        <w:rPr>
          <w:rFonts w:ascii="Arial" w:hAnsi="Arial" w:cs="Arial"/>
        </w:rPr>
        <w:t>19´946.667,83</w:t>
      </w:r>
      <w:r w:rsidRPr="00902D75">
        <w:rPr>
          <w:rFonts w:ascii="Arial" w:hAnsi="Arial" w:cs="Arial"/>
        </w:rPr>
        <w:t xml:space="preserve">   Kč</w:t>
      </w:r>
    </w:p>
    <w:p w14:paraId="137C987C" w14:textId="5D127C0E" w:rsidR="00C15C39" w:rsidRPr="00902D75" w:rsidRDefault="00C15C39" w:rsidP="00C15C39">
      <w:pPr>
        <w:pStyle w:val="Odstavecseseznamem"/>
        <w:numPr>
          <w:ilvl w:val="12"/>
          <w:numId w:val="10"/>
        </w:numPr>
        <w:tabs>
          <w:tab w:val="num" w:pos="426"/>
        </w:tabs>
        <w:jc w:val="both"/>
        <w:rPr>
          <w:rFonts w:ascii="Arial" w:hAnsi="Arial" w:cs="Arial"/>
        </w:rPr>
      </w:pPr>
      <w:r w:rsidRPr="00902D75">
        <w:rPr>
          <w:rFonts w:ascii="Arial" w:hAnsi="Arial" w:cs="Arial"/>
        </w:rPr>
        <w:t xml:space="preserve">(slovy: </w:t>
      </w:r>
      <w:r w:rsidR="004021BF" w:rsidRPr="004021BF">
        <w:rPr>
          <w:rFonts w:ascii="Arial" w:hAnsi="Arial" w:cs="Arial"/>
        </w:rPr>
        <w:t>devatenáct milionů devět set čtyřicet šest tisíc šest set šedesát sedm korun a osmdesát tři haléřů</w:t>
      </w:r>
      <w:r w:rsidRPr="00902D75">
        <w:rPr>
          <w:rFonts w:ascii="Arial" w:hAnsi="Arial" w:cs="Arial"/>
        </w:rPr>
        <w:t>)</w:t>
      </w:r>
    </w:p>
    <w:p w14:paraId="2DF284B8" w14:textId="77777777" w:rsidR="00C15C39" w:rsidRPr="00902D75" w:rsidRDefault="00C15C39" w:rsidP="00C15C39">
      <w:pPr>
        <w:pStyle w:val="Odstavecseseznamem"/>
        <w:numPr>
          <w:ilvl w:val="12"/>
          <w:numId w:val="10"/>
        </w:numPr>
        <w:tabs>
          <w:tab w:val="num" w:pos="426"/>
        </w:tabs>
        <w:jc w:val="both"/>
        <w:rPr>
          <w:rFonts w:ascii="Arial" w:hAnsi="Arial" w:cs="Arial"/>
        </w:rPr>
      </w:pPr>
    </w:p>
    <w:p w14:paraId="4BDA5F1C" w14:textId="0B010270" w:rsidR="00C15C39" w:rsidRPr="00902D75" w:rsidRDefault="00C15C39" w:rsidP="00C15C39">
      <w:pPr>
        <w:pStyle w:val="Odstavecseseznamem"/>
        <w:numPr>
          <w:ilvl w:val="12"/>
          <w:numId w:val="10"/>
        </w:numPr>
        <w:tabs>
          <w:tab w:val="num" w:pos="426"/>
        </w:tabs>
        <w:jc w:val="both"/>
        <w:rPr>
          <w:rFonts w:ascii="Arial" w:hAnsi="Arial" w:cs="Arial"/>
        </w:rPr>
      </w:pPr>
      <w:r w:rsidRPr="00902D75">
        <w:rPr>
          <w:rFonts w:ascii="Arial" w:hAnsi="Arial" w:cs="Arial"/>
        </w:rPr>
        <w:t xml:space="preserve">Celková cena za provedení díla včetně DPH </w:t>
      </w:r>
      <w:r w:rsidRPr="00902D75">
        <w:rPr>
          <w:rFonts w:ascii="Arial" w:hAnsi="Arial" w:cs="Arial"/>
        </w:rPr>
        <w:tab/>
      </w:r>
      <w:r w:rsidR="004021BF" w:rsidRPr="004021BF">
        <w:rPr>
          <w:rFonts w:ascii="Arial" w:hAnsi="Arial" w:cs="Arial"/>
        </w:rPr>
        <w:t>114´930.800,36</w:t>
      </w:r>
      <w:r w:rsidRPr="00902D75">
        <w:rPr>
          <w:rFonts w:ascii="Arial" w:hAnsi="Arial" w:cs="Arial"/>
        </w:rPr>
        <w:t xml:space="preserve">   Kč</w:t>
      </w:r>
    </w:p>
    <w:p w14:paraId="137F8DF7" w14:textId="6677F651" w:rsidR="00C15C39" w:rsidRPr="00C15C39" w:rsidRDefault="00C15C39" w:rsidP="00C15C39">
      <w:pPr>
        <w:pStyle w:val="Odstavecseseznamem"/>
        <w:numPr>
          <w:ilvl w:val="12"/>
          <w:numId w:val="10"/>
        </w:numPr>
        <w:tabs>
          <w:tab w:val="num" w:pos="426"/>
        </w:tabs>
        <w:jc w:val="both"/>
        <w:rPr>
          <w:rFonts w:ascii="Arial" w:hAnsi="Arial" w:cs="Arial"/>
        </w:rPr>
      </w:pPr>
      <w:r w:rsidRPr="00902D75">
        <w:rPr>
          <w:rFonts w:ascii="Arial" w:hAnsi="Arial" w:cs="Arial"/>
        </w:rPr>
        <w:t>(slovy</w:t>
      </w:r>
      <w:r w:rsidRPr="00C15C39">
        <w:rPr>
          <w:rFonts w:ascii="Arial" w:hAnsi="Arial" w:cs="Arial"/>
        </w:rPr>
        <w:t xml:space="preserve">: </w:t>
      </w:r>
      <w:r w:rsidR="004021BF">
        <w:rPr>
          <w:rFonts w:ascii="Arial" w:hAnsi="Arial" w:cs="Arial"/>
        </w:rPr>
        <w:t>sto čtrnáct milionů devět set třicet tisíc osm set korun a třicet šest haléřů</w:t>
      </w:r>
      <w:r w:rsidRPr="00C15C39">
        <w:rPr>
          <w:rFonts w:ascii="Arial" w:hAnsi="Arial" w:cs="Arial"/>
        </w:rPr>
        <w:t>)</w:t>
      </w:r>
    </w:p>
    <w:p w14:paraId="334A182B" w14:textId="21302D66" w:rsidR="00E97370" w:rsidRDefault="00E97370" w:rsidP="00C15C39">
      <w:pPr>
        <w:pStyle w:val="BodyText21"/>
        <w:spacing w:after="120" w:line="276" w:lineRule="auto"/>
        <w:ind w:left="426"/>
        <w:rPr>
          <w:rFonts w:ascii="Arial" w:hAnsi="Arial" w:cs="Arial"/>
          <w:sz w:val="20"/>
        </w:rPr>
      </w:pPr>
    </w:p>
    <w:p w14:paraId="3C8DF1DA" w14:textId="53E8EA75" w:rsidR="00E97370" w:rsidRPr="00E97370" w:rsidRDefault="00E97370" w:rsidP="00D87542">
      <w:pPr>
        <w:pStyle w:val="BodyText21"/>
        <w:spacing w:after="120" w:line="276" w:lineRule="auto"/>
        <w:ind w:left="567"/>
        <w:rPr>
          <w:rFonts w:ascii="Arial" w:hAnsi="Arial" w:cs="Arial"/>
          <w:sz w:val="20"/>
        </w:rPr>
      </w:pPr>
      <w:r w:rsidRPr="00E97370">
        <w:rPr>
          <w:rFonts w:ascii="Arial" w:hAnsi="Arial" w:cs="Arial"/>
          <w:sz w:val="20"/>
        </w:rPr>
        <w:t>(dále jen „cena“ nebo “cena za provedení díla“)</w:t>
      </w:r>
    </w:p>
    <w:p w14:paraId="624A2E37" w14:textId="73AA345E" w:rsidR="00E97370" w:rsidRPr="00E97370" w:rsidRDefault="00E97370" w:rsidP="00B93FB6">
      <w:pPr>
        <w:numPr>
          <w:ilvl w:val="0"/>
          <w:numId w:val="10"/>
        </w:numPr>
        <w:spacing w:after="120"/>
        <w:jc w:val="both"/>
        <w:rPr>
          <w:rFonts w:ascii="Arial" w:hAnsi="Arial" w:cs="Arial"/>
        </w:rPr>
      </w:pPr>
      <w:r w:rsidRPr="00E97370">
        <w:rPr>
          <w:rFonts w:ascii="Arial" w:hAnsi="Arial" w:cs="Arial"/>
        </w:rPr>
        <w:t xml:space="preserve">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geodetické práce, náklady na služby, atesty materiálů, veškeré zkoušky a revize, měření, testovací provoz. Cena nebude po dobu do ukončení díla předmětem zvýšení, pokud tato smlouva výslovně nestanoví jinak. Zhotovitel prohlašuje, že všechny technické, finanční, věcné a ostatní podmínky díla zahrnul do kalkulace ceny. Zhotovitel výslovně prohlašuje, že součástí ceny jsou i veškeré náklady spojené se splněním podmínek stavebního řízení či získáním jiných povolení či jiných rozhodnutí orgánů veřejné správy. </w:t>
      </w:r>
    </w:p>
    <w:p w14:paraId="6CAFBBED" w14:textId="77777777" w:rsidR="00D7646C" w:rsidRDefault="00E97370" w:rsidP="00D7646C">
      <w:pPr>
        <w:numPr>
          <w:ilvl w:val="0"/>
          <w:numId w:val="10"/>
        </w:numPr>
        <w:spacing w:after="120"/>
        <w:jc w:val="both"/>
        <w:rPr>
          <w:rFonts w:ascii="Arial" w:hAnsi="Arial" w:cs="Arial"/>
        </w:rPr>
      </w:pPr>
      <w:r w:rsidRPr="00E97370">
        <w:rPr>
          <w:rFonts w:ascii="Arial" w:hAnsi="Arial" w:cs="Arial"/>
        </w:rPr>
        <w:t xml:space="preserve">Objednatelem nebudou na cenu poskytována jakákoli plnění před zahájením provádění díla. </w:t>
      </w:r>
    </w:p>
    <w:p w14:paraId="7B901EB9" w14:textId="2CC9745A" w:rsidR="00FC43C8" w:rsidRPr="00D7646C" w:rsidRDefault="00766383" w:rsidP="00D7646C">
      <w:pPr>
        <w:numPr>
          <w:ilvl w:val="0"/>
          <w:numId w:val="10"/>
        </w:numPr>
        <w:spacing w:after="120"/>
        <w:jc w:val="both"/>
        <w:rPr>
          <w:rFonts w:ascii="Arial" w:hAnsi="Arial" w:cs="Arial"/>
        </w:rPr>
      </w:pPr>
      <w:r w:rsidRPr="00D7646C">
        <w:rPr>
          <w:rFonts w:ascii="Arial" w:hAnsi="Arial" w:cs="Arial"/>
        </w:rPr>
        <w:t>Smluvní</w:t>
      </w:r>
      <w:r w:rsidR="00D7646C" w:rsidRPr="00D7646C">
        <w:rPr>
          <w:rFonts w:ascii="Arial" w:hAnsi="Arial" w:cs="Arial"/>
        </w:rPr>
        <w:t xml:space="preserve"> strany </w:t>
      </w:r>
      <w:r w:rsidRPr="00D7646C">
        <w:rPr>
          <w:rFonts w:ascii="Arial" w:hAnsi="Arial" w:cs="Arial"/>
        </w:rPr>
        <w:t>se dohodly, že zhotovitel bude v průb</w:t>
      </w:r>
      <w:r w:rsidR="00D7646C" w:rsidRPr="00D7646C">
        <w:rPr>
          <w:rFonts w:ascii="Arial" w:hAnsi="Arial" w:cs="Arial"/>
        </w:rPr>
        <w:t xml:space="preserve">ěhu provádění díla vystavovat a </w:t>
      </w:r>
      <w:r w:rsidRPr="00D7646C">
        <w:rPr>
          <w:rFonts w:ascii="Arial" w:hAnsi="Arial" w:cs="Arial"/>
        </w:rPr>
        <w:t>objednateli předávat měsíční faktury (daňové doklady) na dílčí plnění. Obě smluvní strany se vzájemně dohodly, že zhotovitelem budou při dodržení harmonogramu provádění díla vystavovány faktury na dílčí plnění vždy jedenkrát za uplynulý kalendářní měsíc počítaný ode dne zahájení provádění díla.</w:t>
      </w:r>
    </w:p>
    <w:p w14:paraId="16B62FB9" w14:textId="0A49BC16" w:rsidR="00E97370" w:rsidRPr="00E97370" w:rsidRDefault="00E97370" w:rsidP="00BD7920">
      <w:pPr>
        <w:spacing w:after="120"/>
        <w:ind w:left="624"/>
        <w:jc w:val="both"/>
        <w:rPr>
          <w:rFonts w:ascii="Arial" w:hAnsi="Arial" w:cs="Arial"/>
        </w:rPr>
      </w:pPr>
      <w:r w:rsidRPr="00E97370">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 dní po řádném protokolárním předání a převzetí díla bude zhotovitelem vystavena a objednateli předána konečná faktura na zbývající část ceny doposud neuhrazen</w:t>
      </w:r>
      <w:r w:rsidR="007D3EA4">
        <w:rPr>
          <w:rFonts w:ascii="Arial" w:hAnsi="Arial" w:cs="Arial"/>
        </w:rPr>
        <w:t>é</w:t>
      </w:r>
      <w:r w:rsidRPr="00E97370">
        <w:rPr>
          <w:rFonts w:ascii="Arial" w:hAnsi="Arial" w:cs="Arial"/>
        </w:rPr>
        <w:t xml:space="preserve"> na základě dílčích faktur. V případě, že součástí konečné faktury bude úhrada prací a dodávek, které objednatel dosud neodsouhlasil a nepodepsal, bude její součástí i zjišťovací protokol.</w:t>
      </w:r>
    </w:p>
    <w:p w14:paraId="5E7CBB2D" w14:textId="651DF6A8" w:rsidR="00E97370" w:rsidRDefault="00E97370" w:rsidP="00B93FB6">
      <w:pPr>
        <w:numPr>
          <w:ilvl w:val="0"/>
          <w:numId w:val="10"/>
        </w:numPr>
        <w:spacing w:after="120"/>
        <w:jc w:val="both"/>
        <w:rPr>
          <w:rFonts w:ascii="Arial" w:hAnsi="Arial" w:cs="Arial"/>
        </w:rPr>
      </w:pPr>
      <w:r w:rsidRPr="00E97370">
        <w:rPr>
          <w:rFonts w:ascii="Arial" w:hAnsi="Arial" w:cs="Arial"/>
        </w:rPr>
        <w:t>V každé dílčí i v konečné faktuře zhotovitel uvede fakturovanou část ceny bez DPH a DPH stanovenou ve smyslu zákona č. 235/2004 Sb., o dani z přidané hodnoty (dále jen „</w:t>
      </w:r>
      <w:r w:rsidR="00766383">
        <w:rPr>
          <w:rFonts w:ascii="Arial" w:hAnsi="Arial" w:cs="Arial"/>
        </w:rPr>
        <w:t>ZDPH</w:t>
      </w:r>
      <w:r w:rsidRPr="00E97370">
        <w:rPr>
          <w:rFonts w:ascii="Arial" w:hAnsi="Arial" w:cs="Arial"/>
        </w:rPr>
        <w:t xml:space="preserve">“). Každá dílčí i konečná faktura </w:t>
      </w:r>
      <w:r w:rsidR="00766383">
        <w:rPr>
          <w:rFonts w:ascii="Arial" w:hAnsi="Arial" w:cs="Arial"/>
        </w:rPr>
        <w:t>bude</w:t>
      </w:r>
      <w:r w:rsidR="00766383" w:rsidRPr="00AA615B">
        <w:rPr>
          <w:rFonts w:ascii="Arial" w:hAnsi="Arial" w:cs="Arial"/>
        </w:rPr>
        <w:t xml:space="preserve"> </w:t>
      </w:r>
      <w:r w:rsidR="00766383">
        <w:rPr>
          <w:rFonts w:ascii="Arial" w:hAnsi="Arial" w:cs="Arial"/>
        </w:rPr>
        <w:t xml:space="preserve">vystavena nejpozději do </w:t>
      </w:r>
      <w:r w:rsidR="00A201BA">
        <w:rPr>
          <w:rFonts w:ascii="Arial" w:hAnsi="Arial" w:cs="Arial"/>
        </w:rPr>
        <w:t>15</w:t>
      </w:r>
      <w:r w:rsidR="00766383">
        <w:rPr>
          <w:rFonts w:ascii="Arial" w:hAnsi="Arial" w:cs="Arial"/>
        </w:rPr>
        <w:t>. dne měsíce následujícího po dni uskutečnění zdanitelného plnění a</w:t>
      </w:r>
      <w:r w:rsidR="00766383" w:rsidRPr="00E97370">
        <w:rPr>
          <w:rFonts w:ascii="Arial" w:hAnsi="Arial" w:cs="Arial"/>
        </w:rPr>
        <w:t xml:space="preserve"> </w:t>
      </w:r>
      <w:r w:rsidR="00A201BA">
        <w:rPr>
          <w:rFonts w:ascii="Arial" w:hAnsi="Arial" w:cs="Arial"/>
        </w:rPr>
        <w:t>bude mít splatnost 30</w:t>
      </w:r>
      <w:r w:rsidRPr="00E97370">
        <w:rPr>
          <w:rFonts w:ascii="Arial" w:hAnsi="Arial" w:cs="Arial"/>
        </w:rPr>
        <w:t xml:space="preserve"> kalendářních dní ode dne jejího řádného předání objednateli. Každá dílčí i konečná faktura dle tohoto článku smlouvy bude obsahovat náležitosti daňového dokladu stanovené </w:t>
      </w:r>
      <w:r w:rsidR="00766383">
        <w:rPr>
          <w:rFonts w:ascii="Arial" w:hAnsi="Arial" w:cs="Arial"/>
        </w:rPr>
        <w:t>ZDPH</w:t>
      </w:r>
      <w:r w:rsidRPr="00E97370">
        <w:rPr>
          <w:rFonts w:ascii="Arial" w:hAnsi="Arial" w:cs="Arial"/>
        </w:rPr>
        <w:t xml:space="preserve"> a zákonem č. 563/1991 Sb., o účetnictví. V případě, že faktura nebude obsahovat správné údaje či bude neúplná, je objednatel oprávněn fakturu vrátit ve lhůtě do data její splatnosti zhotoviteli. Zhotovitel je povinen takovou fakturu opravit, aby splňovala podmínky stanovené v tomto odstavci smlouvy. Lhůta splatnosti běží u opravené faktury od začátku.</w:t>
      </w:r>
    </w:p>
    <w:p w14:paraId="4A422D88" w14:textId="66CE43C4" w:rsidR="00330762" w:rsidRPr="00512BA7" w:rsidRDefault="00330762" w:rsidP="00330762">
      <w:pPr>
        <w:pStyle w:val="Odstavecseseznamem"/>
        <w:spacing w:after="120"/>
        <w:ind w:left="624"/>
        <w:jc w:val="both"/>
        <w:rPr>
          <w:rFonts w:ascii="Arial" w:hAnsi="Arial" w:cs="Arial"/>
        </w:rPr>
      </w:pPr>
      <w:r w:rsidRPr="00512BA7">
        <w:rPr>
          <w:rFonts w:ascii="Arial" w:hAnsi="Arial" w:cs="Arial"/>
        </w:rPr>
        <w:t xml:space="preserve">Na faktuře musí být uvedeno, že se jedná o plnění v rámci Integrovaného regionálního operačního programu, specifického cíle </w:t>
      </w:r>
      <w:r w:rsidRPr="00330762">
        <w:rPr>
          <w:rFonts w:ascii="Arial" w:hAnsi="Arial" w:cs="Arial"/>
        </w:rPr>
        <w:t>3.1 Zefektivnění prezentace, posílení ochrany a rozvoje kulturního dědictví, na základě 25. Výzvy „Knihovny“ vyhlášené Ministerstvem pro místní rozvoj ČR, registrační číslo projektu CZ.06.3.33/0.0/0.0/16_027/0007993 a název projektu.</w:t>
      </w:r>
    </w:p>
    <w:p w14:paraId="60938B5F" w14:textId="654F9A4A" w:rsidR="00E97370" w:rsidRPr="00E97370" w:rsidRDefault="00E97370" w:rsidP="00B93FB6">
      <w:pPr>
        <w:numPr>
          <w:ilvl w:val="0"/>
          <w:numId w:val="10"/>
        </w:numPr>
        <w:spacing w:after="120"/>
        <w:jc w:val="both"/>
        <w:rPr>
          <w:rFonts w:ascii="Arial" w:hAnsi="Arial" w:cs="Arial"/>
        </w:rPr>
      </w:pPr>
      <w:r w:rsidRPr="00E97370">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71671B73" w14:textId="39A9427B" w:rsidR="00E97370" w:rsidRPr="00E97370" w:rsidRDefault="00E97370" w:rsidP="00B93FB6">
      <w:pPr>
        <w:numPr>
          <w:ilvl w:val="0"/>
          <w:numId w:val="10"/>
        </w:numPr>
        <w:spacing w:after="120"/>
        <w:jc w:val="both"/>
        <w:rPr>
          <w:rFonts w:ascii="Arial" w:hAnsi="Arial" w:cs="Arial"/>
        </w:rPr>
      </w:pPr>
      <w:r w:rsidRPr="00E97370">
        <w:rPr>
          <w:rFonts w:ascii="Arial" w:hAnsi="Arial" w:cs="Arial"/>
        </w:rPr>
        <w:t>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dodatečných prací, oceněny v rozpočtu zhotovitele, budou se oceňovat dle aktuálního ceníku a metodiky společnosti ÚRS PRAHA, a.s., IČO: 471 15 645.</w:t>
      </w:r>
    </w:p>
    <w:p w14:paraId="3CA2B5A9" w14:textId="6BA2B539" w:rsidR="00E97370" w:rsidRPr="00E97370" w:rsidRDefault="00E97370" w:rsidP="00B93FB6">
      <w:pPr>
        <w:numPr>
          <w:ilvl w:val="0"/>
          <w:numId w:val="10"/>
        </w:numPr>
        <w:spacing w:after="120"/>
        <w:jc w:val="both"/>
        <w:rPr>
          <w:rFonts w:ascii="Arial" w:hAnsi="Arial" w:cs="Arial"/>
        </w:rPr>
      </w:pPr>
      <w:r w:rsidRPr="004B01C9">
        <w:rPr>
          <w:rFonts w:ascii="Arial" w:hAnsi="Arial" w:cs="Arial"/>
        </w:rPr>
        <w:t>Daň z přidané hodnoty bude dopočtena dle platných předpisů v době zúčtování.</w:t>
      </w:r>
      <w:r w:rsidRPr="00E97370">
        <w:rPr>
          <w:rFonts w:ascii="Arial" w:hAnsi="Arial" w:cs="Arial"/>
        </w:rPr>
        <w:t xml:space="preserve">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6728FACE" w14:textId="2D682C0C" w:rsidR="00E97370" w:rsidRPr="00E97370" w:rsidRDefault="00E97370" w:rsidP="00B93FB6">
      <w:pPr>
        <w:numPr>
          <w:ilvl w:val="0"/>
          <w:numId w:val="10"/>
        </w:numPr>
        <w:spacing w:after="120"/>
        <w:jc w:val="both"/>
        <w:rPr>
          <w:rFonts w:ascii="Arial" w:hAnsi="Arial" w:cs="Arial"/>
        </w:rPr>
      </w:pPr>
      <w:r w:rsidRPr="00E97370">
        <w:rPr>
          <w:rFonts w:ascii="Arial" w:hAnsi="Arial" w:cs="Arial"/>
        </w:rPr>
        <w:t>Objednatel si vyhrazuje právo zmenšit rozsah předmětu plnění díla. V tomto případě bude cena úměrně snížena s použitím cen z nabídkových rozpočtů. Nedojde-li mezi oběma stranami k dohodě při odsouhlasení množství nebo druhu provedených prací a dodávek, je zhotovitel oprávněn fakturovat pouze práce, u kterých nedošlo k rozporu.</w:t>
      </w:r>
    </w:p>
    <w:p w14:paraId="41301151" w14:textId="7EFBDA96" w:rsidR="00E97370" w:rsidRPr="00E97370" w:rsidRDefault="00E97370" w:rsidP="00B93FB6">
      <w:pPr>
        <w:numPr>
          <w:ilvl w:val="0"/>
          <w:numId w:val="10"/>
        </w:numPr>
        <w:spacing w:after="120"/>
        <w:jc w:val="both"/>
        <w:rPr>
          <w:rFonts w:ascii="Arial" w:hAnsi="Arial" w:cs="Arial"/>
        </w:rPr>
      </w:pPr>
      <w:r w:rsidRPr="00E97370">
        <w:rPr>
          <w:rFonts w:ascii="Arial" w:hAnsi="Arial" w:cs="Arial"/>
        </w:rPr>
        <w:t>Smluvní strany se dohodly, že v případě prohlášení insolvence na majetek zhotovitele dle zákona č. 182/2006 Sb., o úpadku a způsobech jeho řešení (insolvenční zákon), nebo zamítnutí návrhu na prohlášení insolvence pro nedostatek majetku dlužníka (zhotovitele):</w:t>
      </w:r>
    </w:p>
    <w:p w14:paraId="01BE72FE" w14:textId="57DB34F4" w:rsidR="00E97370" w:rsidRPr="00E97370" w:rsidRDefault="00E97370" w:rsidP="00B93FB6">
      <w:pPr>
        <w:pStyle w:val="BodyText21"/>
        <w:numPr>
          <w:ilvl w:val="1"/>
          <w:numId w:val="11"/>
        </w:numPr>
        <w:spacing w:after="120"/>
        <w:ind w:left="1434" w:hanging="357"/>
        <w:rPr>
          <w:rFonts w:ascii="Arial" w:hAnsi="Arial" w:cs="Arial"/>
          <w:sz w:val="20"/>
        </w:rPr>
      </w:pPr>
      <w:r w:rsidRPr="00E97370">
        <w:rPr>
          <w:rFonts w:ascii="Arial" w:hAnsi="Arial" w:cs="Arial"/>
          <w:sz w:val="20"/>
        </w:rPr>
        <w:t xml:space="preserve">před řádným předáním díla zhotovitelem objednateli poskytuje zhotovitel objednateli slevu z ceny ve výši rozdílu mezi cenou a částkou uhrazenou objednatelem do okamžiku prohlášení insolvence na majetek zhotovitele nebo zamítnutí návrhu na prohlášení insolvence pro nedostatek majetku dlužníka (zhotovitele); </w:t>
      </w:r>
    </w:p>
    <w:p w14:paraId="0CFBA7E4" w14:textId="7A54A4F1" w:rsidR="00E97370" w:rsidRPr="00E97370" w:rsidRDefault="00E97370" w:rsidP="00B93FB6">
      <w:pPr>
        <w:pStyle w:val="BodyText21"/>
        <w:numPr>
          <w:ilvl w:val="1"/>
          <w:numId w:val="11"/>
        </w:numPr>
        <w:spacing w:after="120"/>
        <w:ind w:left="1434" w:hanging="357"/>
        <w:rPr>
          <w:rFonts w:ascii="Arial" w:hAnsi="Arial" w:cs="Arial"/>
          <w:sz w:val="20"/>
        </w:rPr>
      </w:pPr>
      <w:r w:rsidRPr="00E97370">
        <w:rPr>
          <w:rFonts w:ascii="Arial" w:hAnsi="Arial" w:cs="Arial"/>
          <w:sz w:val="20"/>
        </w:rPr>
        <w:t xml:space="preserve">po řádném předání díla zhotovitelem objednateli (viz článek </w:t>
      </w:r>
      <w:r w:rsidRPr="005A022F">
        <w:rPr>
          <w:rFonts w:ascii="Arial" w:hAnsi="Arial" w:cs="Arial"/>
          <w:sz w:val="20"/>
        </w:rPr>
        <w:t>X.</w:t>
      </w:r>
      <w:r w:rsidRPr="00E97370">
        <w:rPr>
          <w:rFonts w:ascii="Arial" w:hAnsi="Arial" w:cs="Arial"/>
          <w:sz w:val="20"/>
        </w:rPr>
        <w:t xml:space="preserve"> smlouvy), avšak před uplynutím záruční doby dle článku </w:t>
      </w:r>
      <w:r w:rsidRPr="005A022F">
        <w:rPr>
          <w:rFonts w:ascii="Arial" w:hAnsi="Arial" w:cs="Arial"/>
          <w:sz w:val="20"/>
        </w:rPr>
        <w:t>XI.</w:t>
      </w:r>
      <w:r w:rsidRPr="00E97370">
        <w:rPr>
          <w:rFonts w:ascii="Arial" w:hAnsi="Arial" w:cs="Arial"/>
          <w:sz w:val="20"/>
        </w:rPr>
        <w:t xml:space="preserve"> smlouvy, poskytuje zhotovitel objednateli, v případě poskytnutí finanční záruky (jistoty) složením finančních prostředků na účet objednatele, slevu z ceny odpovídající zbývajícím finančním prostředkům na účtu objednatele, kde je složena finanční záruka ke dni předcházejícímu dni prohlášení insolvence, tj. cena se v důsledku uplatnění slevy snižuje o částku ve výši odpovídající zbývajícím finančním prostředkům na účtu objednatele, kde je složena finanční záruka ke dni předcházejícímu dni prohlášení insolvence. Sleva bude uplatněna tak, že finanční záruka (jistota) dle článku </w:t>
      </w:r>
      <w:r w:rsidR="005A022F">
        <w:rPr>
          <w:rFonts w:ascii="Arial" w:hAnsi="Arial" w:cs="Arial"/>
          <w:sz w:val="20"/>
        </w:rPr>
        <w:t>XVII.</w:t>
      </w:r>
      <w:r w:rsidRPr="00E97370">
        <w:rPr>
          <w:rFonts w:ascii="Arial" w:hAnsi="Arial" w:cs="Arial"/>
          <w:sz w:val="20"/>
        </w:rPr>
        <w:t xml:space="preserve"> této smlouvy již nebude vyplacena zhotoviteli. Obdobně bude objednatel postupovat v případě bankovní záruky, kdy sleva bude uplatněna tak, že bude objednateli z bankovní záruky vyplacena. </w:t>
      </w:r>
    </w:p>
    <w:p w14:paraId="7B943296" w14:textId="29058B9B" w:rsidR="00E97370" w:rsidRDefault="00E97370" w:rsidP="00B93FB6">
      <w:pPr>
        <w:numPr>
          <w:ilvl w:val="0"/>
          <w:numId w:val="10"/>
        </w:numPr>
        <w:spacing w:after="120"/>
        <w:jc w:val="both"/>
        <w:rPr>
          <w:rFonts w:ascii="Arial" w:hAnsi="Arial" w:cs="Arial"/>
        </w:rPr>
      </w:pPr>
      <w:r w:rsidRPr="00E97370">
        <w:rPr>
          <w:rFonts w:ascii="Arial" w:hAnsi="Arial" w:cs="Arial"/>
        </w:rPr>
        <w:t>Smluvní strany této smlouvy se dohodly, že zhotovitel, coby poskytovatel zdanitelného plnění, je povinen bez zbytečného prodlení písemně informovat objednatele o tom, že se stal nespolehlivým plátcem ve smyslu ustanovení § 106a zákona č. 235/2004 Sb., o dani z přidané hodnoty, (dále jen „zákon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07294726" w14:textId="6A4ADDE9" w:rsidR="00A25382" w:rsidRDefault="00A25382" w:rsidP="00A25382">
      <w:pPr>
        <w:pStyle w:val="BodyText21"/>
        <w:spacing w:after="120" w:line="276" w:lineRule="auto"/>
        <w:ind w:left="426"/>
        <w:rPr>
          <w:rFonts w:ascii="Arial" w:hAnsi="Arial" w:cs="Arial"/>
          <w:sz w:val="20"/>
        </w:rPr>
      </w:pPr>
    </w:p>
    <w:p w14:paraId="55302F93" w14:textId="156DC311" w:rsidR="000515A8" w:rsidRDefault="000515A8" w:rsidP="00A25382">
      <w:pPr>
        <w:pStyle w:val="BodyText21"/>
        <w:spacing w:after="120" w:line="276" w:lineRule="auto"/>
        <w:ind w:left="426"/>
        <w:rPr>
          <w:rFonts w:ascii="Arial" w:hAnsi="Arial" w:cs="Arial"/>
          <w:sz w:val="20"/>
        </w:rPr>
      </w:pPr>
    </w:p>
    <w:p w14:paraId="2EE1244A" w14:textId="77777777" w:rsidR="000515A8" w:rsidRDefault="000515A8" w:rsidP="00A25382">
      <w:pPr>
        <w:pStyle w:val="BodyText21"/>
        <w:spacing w:after="120" w:line="276" w:lineRule="auto"/>
        <w:ind w:left="426"/>
        <w:rPr>
          <w:rFonts w:ascii="Arial" w:hAnsi="Arial" w:cs="Arial"/>
          <w:sz w:val="20"/>
        </w:rPr>
      </w:pPr>
    </w:p>
    <w:p w14:paraId="641AA32D" w14:textId="3AB047A9"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Prohlášení, práva a povinnosti smluvních stran</w:t>
      </w:r>
    </w:p>
    <w:p w14:paraId="6CF2DA0D" w14:textId="77777777" w:rsidR="00FB3427" w:rsidRPr="00FB3427" w:rsidRDefault="00FB3427" w:rsidP="00B93FB6">
      <w:pPr>
        <w:numPr>
          <w:ilvl w:val="0"/>
          <w:numId w:val="14"/>
        </w:numPr>
        <w:spacing w:after="120"/>
        <w:jc w:val="both"/>
        <w:rPr>
          <w:rFonts w:ascii="Arial" w:hAnsi="Arial" w:cs="Arial"/>
        </w:rPr>
      </w:pPr>
      <w:r w:rsidRPr="00FB3427">
        <w:rPr>
          <w:rFonts w:ascii="Arial" w:hAnsi="Arial" w:cs="Arial"/>
        </w:rPr>
        <w:t>Zhotovitel prohlašuje, že:</w:t>
      </w:r>
    </w:p>
    <w:p w14:paraId="3BA4035C" w14:textId="77777777" w:rsidR="00FB3427" w:rsidRPr="00FB3427" w:rsidRDefault="00FB3427" w:rsidP="00B93FB6">
      <w:pPr>
        <w:numPr>
          <w:ilvl w:val="0"/>
          <w:numId w:val="12"/>
        </w:numPr>
        <w:spacing w:after="120"/>
        <w:ind w:hanging="357"/>
        <w:jc w:val="both"/>
        <w:rPr>
          <w:rFonts w:ascii="Arial" w:hAnsi="Arial" w:cs="Arial"/>
        </w:rPr>
      </w:pPr>
      <w:r w:rsidRPr="00FB3427">
        <w:rPr>
          <w:rFonts w:ascii="Arial" w:hAnsi="Arial" w:cs="Arial"/>
        </w:rPr>
        <w:t xml:space="preserve">není jako právnická osoba v likvidaci;  </w:t>
      </w:r>
    </w:p>
    <w:p w14:paraId="1E21A3C9" w14:textId="4A862955" w:rsidR="00FB3427" w:rsidRPr="00FB3427" w:rsidRDefault="00FB3427" w:rsidP="00B93FB6">
      <w:pPr>
        <w:numPr>
          <w:ilvl w:val="0"/>
          <w:numId w:val="12"/>
        </w:numPr>
        <w:spacing w:after="120"/>
        <w:ind w:hanging="357"/>
        <w:jc w:val="both"/>
        <w:rPr>
          <w:rFonts w:ascii="Arial" w:hAnsi="Arial" w:cs="Arial"/>
        </w:rPr>
      </w:pPr>
      <w:r w:rsidRPr="00FB3427">
        <w:rPr>
          <w:rFonts w:ascii="Arial" w:hAnsi="Arial" w:cs="Arial"/>
        </w:rPr>
        <w:t>není proti němu vedeno insolvenční řízení ve smyslu zákona č. 182/2006 Sb., o úpadku a způsobech jeho řešení</w:t>
      </w:r>
      <w:r>
        <w:rPr>
          <w:rFonts w:ascii="Arial" w:hAnsi="Arial" w:cs="Arial"/>
        </w:rPr>
        <w:t xml:space="preserve"> </w:t>
      </w:r>
      <w:r w:rsidRPr="00E97370">
        <w:rPr>
          <w:rFonts w:ascii="Arial" w:hAnsi="Arial" w:cs="Arial"/>
        </w:rPr>
        <w:t>(insolvenční zákon)</w:t>
      </w:r>
      <w:r w:rsidRPr="00FB3427">
        <w:rPr>
          <w:rFonts w:ascii="Arial" w:hAnsi="Arial" w:cs="Arial"/>
        </w:rPr>
        <w:t xml:space="preserve">, </w:t>
      </w:r>
      <w:r>
        <w:rPr>
          <w:rFonts w:ascii="Arial" w:hAnsi="Arial" w:cs="Arial"/>
        </w:rPr>
        <w:t xml:space="preserve">ani </w:t>
      </w:r>
      <w:r w:rsidRPr="00FB3427">
        <w:rPr>
          <w:rFonts w:ascii="Arial" w:hAnsi="Arial" w:cs="Arial"/>
        </w:rPr>
        <w:t>takové řízení nebylo zastaveno či zrušeno z důvodu nedostatku majetku zhotovitele a dále není předlužen či neschopen plnit své splatné závazky vůči svým věřitelům;</w:t>
      </w:r>
    </w:p>
    <w:p w14:paraId="0B9514D0" w14:textId="77777777" w:rsidR="00FB3427" w:rsidRPr="00FB3427" w:rsidRDefault="00FB3427" w:rsidP="00B93FB6">
      <w:pPr>
        <w:numPr>
          <w:ilvl w:val="0"/>
          <w:numId w:val="12"/>
        </w:numPr>
        <w:spacing w:after="120"/>
        <w:ind w:hanging="357"/>
        <w:jc w:val="both"/>
        <w:rPr>
          <w:rFonts w:ascii="Arial" w:hAnsi="Arial" w:cs="Arial"/>
        </w:rPr>
      </w:pPr>
      <w:r w:rsidRPr="00FB3427">
        <w:rPr>
          <w:rFonts w:ascii="Arial" w:hAnsi="Arial" w:cs="Arial"/>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12253A15" w14:textId="7A3DE1D1" w:rsidR="00FB3427" w:rsidRPr="00B94E27" w:rsidRDefault="00FB3427" w:rsidP="00B94E27">
      <w:pPr>
        <w:numPr>
          <w:ilvl w:val="0"/>
          <w:numId w:val="12"/>
        </w:numPr>
        <w:spacing w:after="120"/>
        <w:ind w:hanging="357"/>
        <w:jc w:val="both"/>
        <w:rPr>
          <w:rFonts w:ascii="Arial" w:hAnsi="Arial" w:cs="Arial"/>
        </w:rPr>
      </w:pPr>
      <w:r w:rsidRPr="00FB3427">
        <w:rPr>
          <w:rFonts w:ascii="Arial" w:hAnsi="Arial" w:cs="Arial"/>
        </w:rPr>
        <w:t>neučinil nic, ať již sám anebo za spolupráce či prostřednictvím třetí osoby, co by omezilo či znemožn</w:t>
      </w:r>
      <w:r w:rsidR="00B94E27">
        <w:rPr>
          <w:rFonts w:ascii="Arial" w:hAnsi="Arial" w:cs="Arial"/>
        </w:rPr>
        <w:t>ilo dosažení účelu této smlouvy.</w:t>
      </w:r>
      <w:r w:rsidRPr="00B94E27">
        <w:rPr>
          <w:rFonts w:ascii="Arial" w:hAnsi="Arial" w:cs="Arial"/>
          <w:strike/>
          <w:highlight w:val="magenta"/>
        </w:rPr>
        <w:t xml:space="preserve">   </w:t>
      </w:r>
    </w:p>
    <w:p w14:paraId="73E36050" w14:textId="77777777" w:rsidR="00FB3427" w:rsidRPr="00FB3427" w:rsidRDefault="00FB3427" w:rsidP="00B93FB6">
      <w:pPr>
        <w:numPr>
          <w:ilvl w:val="0"/>
          <w:numId w:val="14"/>
        </w:numPr>
        <w:spacing w:after="120"/>
        <w:jc w:val="both"/>
        <w:rPr>
          <w:rFonts w:ascii="Arial" w:hAnsi="Arial" w:cs="Arial"/>
        </w:rPr>
      </w:pPr>
      <w:r w:rsidRPr="00FB3427">
        <w:rPr>
          <w:rFonts w:ascii="Arial" w:hAnsi="Arial" w:cs="Arial"/>
        </w:rPr>
        <w:t xml:space="preserve">Zhotovitel se zavazuje při provádění díla dodržovat platné právní a ostatní předpisy k zajištění bezpečnosti a ochrany zdraví při práci, dále hygienické a protipožární a jiné obecně závazné předpisy, ČSN, EN a rozhodnutí orgánů veřejné správy, zejména pak stavební povolení, včetně vymezení podmínek hlučnosti, doby provádění stavebních prací apod. </w:t>
      </w:r>
    </w:p>
    <w:p w14:paraId="23D77CFF" w14:textId="66FA1E01" w:rsidR="00FB3427" w:rsidRPr="00FB3427" w:rsidRDefault="00FB3427" w:rsidP="00B93FB6">
      <w:pPr>
        <w:numPr>
          <w:ilvl w:val="0"/>
          <w:numId w:val="14"/>
        </w:numPr>
        <w:spacing w:after="120"/>
        <w:jc w:val="both"/>
        <w:rPr>
          <w:rFonts w:ascii="Arial" w:hAnsi="Arial" w:cs="Arial"/>
        </w:rPr>
      </w:pPr>
      <w:r w:rsidRPr="00FB3427">
        <w:rPr>
          <w:rFonts w:ascii="Arial" w:hAnsi="Arial" w:cs="Arial"/>
        </w:rPr>
        <w:t>Zhotovitel se zavazuje zachovávat staveniště v pořádku a čistotě, odstraňovat průběžně na své náklady odpady a nečistoty vzniklé prováděním díla. Současně se zhotovitel zavazuje zajistit obecnou bezpečnost věcí a osob v místě staveniště.</w:t>
      </w:r>
      <w:r>
        <w:rPr>
          <w:rFonts w:ascii="Arial" w:hAnsi="Arial" w:cs="Arial"/>
        </w:rPr>
        <w:t xml:space="preserve"> </w:t>
      </w:r>
      <w:r w:rsidRPr="00FB3427">
        <w:rPr>
          <w:rFonts w:ascii="Arial" w:hAnsi="Arial" w:cs="Arial"/>
        </w:rPr>
        <w:t>Zhotovitel se zavazuje v předstihu minimálně 7 kalendářních dní informovat objednatele o záměru provádění prací, které vyvolají omezení objednatele v místě stavby a v jejím okolí, dále zhotovitel v této souvislosti objednateli navrhne opatření k eliminaci těchto omezení a projedná je s objednatelem.</w:t>
      </w:r>
    </w:p>
    <w:p w14:paraId="4D3323BD" w14:textId="77777777" w:rsidR="00FB3427" w:rsidRPr="00FB3427" w:rsidRDefault="00FB3427" w:rsidP="00B93FB6">
      <w:pPr>
        <w:numPr>
          <w:ilvl w:val="0"/>
          <w:numId w:val="14"/>
        </w:numPr>
        <w:spacing w:after="120"/>
        <w:jc w:val="both"/>
        <w:rPr>
          <w:rFonts w:ascii="Arial" w:hAnsi="Arial" w:cs="Arial"/>
        </w:rPr>
      </w:pPr>
      <w:r w:rsidRPr="00FB3427">
        <w:rPr>
          <w:rFonts w:ascii="Arial" w:hAnsi="Arial" w:cs="Arial"/>
        </w:rPr>
        <w:t>Objednatel je oprávněn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0EDA0B5A" w14:textId="77777777" w:rsidR="00FB3427" w:rsidRPr="00FB3427" w:rsidRDefault="00FB3427" w:rsidP="00B93FB6">
      <w:pPr>
        <w:numPr>
          <w:ilvl w:val="0"/>
          <w:numId w:val="14"/>
        </w:numPr>
        <w:spacing w:after="120"/>
        <w:jc w:val="both"/>
        <w:rPr>
          <w:rFonts w:ascii="Arial" w:hAnsi="Arial" w:cs="Arial"/>
        </w:rPr>
      </w:pPr>
      <w:r w:rsidRPr="00FB3427">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2D92CD78" w14:textId="77777777" w:rsidR="00FB3427" w:rsidRPr="00FB3427" w:rsidRDefault="00FB3427" w:rsidP="00B93FB6">
      <w:pPr>
        <w:numPr>
          <w:ilvl w:val="0"/>
          <w:numId w:val="14"/>
        </w:numPr>
        <w:spacing w:after="120"/>
        <w:jc w:val="both"/>
        <w:rPr>
          <w:rFonts w:ascii="Arial" w:hAnsi="Arial" w:cs="Arial"/>
        </w:rPr>
      </w:pPr>
      <w:r w:rsidRPr="00FB3427">
        <w:rPr>
          <w:rFonts w:ascii="Arial" w:hAnsi="Arial" w:cs="Arial"/>
        </w:rPr>
        <w:t>Zhotovitel se zavazuje, že zajistí provádění díla tak, aby provádění díla:</w:t>
      </w:r>
    </w:p>
    <w:p w14:paraId="2545CD1A" w14:textId="77777777" w:rsidR="00FB3427" w:rsidRPr="00FB3427" w:rsidRDefault="00FB3427" w:rsidP="00B93FB6">
      <w:pPr>
        <w:pStyle w:val="Znaka"/>
        <w:widowControl/>
        <w:numPr>
          <w:ilvl w:val="0"/>
          <w:numId w:val="13"/>
        </w:numPr>
        <w:spacing w:after="120"/>
        <w:ind w:left="1412" w:hanging="703"/>
        <w:jc w:val="both"/>
        <w:rPr>
          <w:rFonts w:cs="Arial"/>
          <w:color w:val="auto"/>
          <w:sz w:val="20"/>
        </w:rPr>
      </w:pPr>
      <w:r w:rsidRPr="00FB3427">
        <w:rPr>
          <w:rFonts w:cs="Arial"/>
          <w:color w:val="auto"/>
          <w:sz w:val="20"/>
        </w:rPr>
        <w:t xml:space="preserve">v co nejmenší míře omezovalo okolí staveniště či jiných okolních dotčených pozemků či staveb; </w:t>
      </w:r>
    </w:p>
    <w:p w14:paraId="01DA27CE" w14:textId="77777777" w:rsidR="00FB3427" w:rsidRPr="00FB3427" w:rsidRDefault="00FB3427" w:rsidP="00B93FB6">
      <w:pPr>
        <w:pStyle w:val="Znaka"/>
        <w:widowControl/>
        <w:numPr>
          <w:ilvl w:val="0"/>
          <w:numId w:val="13"/>
        </w:numPr>
        <w:spacing w:after="120"/>
        <w:ind w:left="1412" w:hanging="703"/>
        <w:jc w:val="both"/>
        <w:rPr>
          <w:rFonts w:cs="Arial"/>
          <w:color w:val="auto"/>
          <w:sz w:val="20"/>
        </w:rPr>
      </w:pPr>
      <w:r w:rsidRPr="00FB3427">
        <w:rPr>
          <w:rFonts w:cs="Arial"/>
          <w:color w:val="auto"/>
          <w:sz w:val="20"/>
        </w:rPr>
        <w:t xml:space="preserve">neobtěžovalo třetí osoby a okolní prostory zejména hlukem, pachem, emisemi, prachem, vibracemi, exhalacemi a zastíněním nad míru přiměřenou poměrům; </w:t>
      </w:r>
    </w:p>
    <w:p w14:paraId="2935B6A5" w14:textId="77777777" w:rsidR="00FB3427" w:rsidRPr="00FB3427" w:rsidRDefault="00FB3427" w:rsidP="00B93FB6">
      <w:pPr>
        <w:pStyle w:val="Znaka"/>
        <w:widowControl/>
        <w:numPr>
          <w:ilvl w:val="0"/>
          <w:numId w:val="13"/>
        </w:numPr>
        <w:spacing w:after="120"/>
        <w:ind w:left="1412" w:hanging="703"/>
        <w:jc w:val="both"/>
        <w:rPr>
          <w:rFonts w:cs="Arial"/>
          <w:color w:val="auto"/>
          <w:sz w:val="20"/>
        </w:rPr>
      </w:pPr>
      <w:r w:rsidRPr="00FB3427">
        <w:rPr>
          <w:rFonts w:cs="Arial"/>
          <w:color w:val="auto"/>
          <w:sz w:val="20"/>
        </w:rPr>
        <w:t xml:space="preserve">nemělo nepřiměřený nepříznivý vliv na životní prostředí včetně minimalizace negativních vlivů na okolí staveniště;  </w:t>
      </w:r>
    </w:p>
    <w:p w14:paraId="0CACA340" w14:textId="4AED1A41" w:rsidR="00FB3427" w:rsidRPr="00FB3427" w:rsidRDefault="00FB3427" w:rsidP="00B93FB6">
      <w:pPr>
        <w:pStyle w:val="Znaka"/>
        <w:widowControl/>
        <w:numPr>
          <w:ilvl w:val="0"/>
          <w:numId w:val="13"/>
        </w:numPr>
        <w:spacing w:after="120"/>
        <w:ind w:left="1412" w:hanging="703"/>
        <w:jc w:val="both"/>
        <w:rPr>
          <w:rFonts w:cs="Arial"/>
          <w:color w:val="auto"/>
          <w:sz w:val="20"/>
        </w:rPr>
      </w:pPr>
      <w:r w:rsidRPr="00FB3427">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w:t>
      </w:r>
      <w:r w:rsidR="003A17BB">
        <w:rPr>
          <w:rFonts w:cs="Arial"/>
          <w:color w:val="auto"/>
          <w:sz w:val="20"/>
        </w:rPr>
        <w:t>–</w:t>
      </w:r>
      <w:r w:rsidRPr="00FB3427">
        <w:rPr>
          <w:rFonts w:cs="Arial"/>
          <w:color w:val="auto"/>
          <w:sz w:val="20"/>
        </w:rPr>
        <w:t xml:space="preserve"> </w:t>
      </w:r>
      <w:r w:rsidR="00FA1050">
        <w:rPr>
          <w:rFonts w:cs="Arial"/>
          <w:color w:val="auto"/>
          <w:sz w:val="20"/>
        </w:rPr>
        <w:t>XXXXXXXX</w:t>
      </w:r>
      <w:r w:rsidRPr="003A17BB">
        <w:rPr>
          <w:rFonts w:cs="Arial"/>
          <w:color w:val="auto"/>
          <w:sz w:val="20"/>
        </w:rPr>
        <w:t>,</w:t>
      </w:r>
      <w:r w:rsidR="003A17BB">
        <w:rPr>
          <w:rFonts w:cs="Arial"/>
          <w:color w:val="auto"/>
          <w:sz w:val="20"/>
        </w:rPr>
        <w:t xml:space="preserve"> číslo autorizace </w:t>
      </w:r>
      <w:r w:rsidR="00B47D07">
        <w:rPr>
          <w:rFonts w:cs="Arial"/>
          <w:color w:val="auto"/>
          <w:sz w:val="20"/>
        </w:rPr>
        <w:t>XXXXXXXX</w:t>
      </w:r>
      <w:bookmarkStart w:id="0" w:name="_GoBack"/>
      <w:bookmarkEnd w:id="0"/>
      <w:r w:rsidR="003A17BB">
        <w:rPr>
          <w:rFonts w:cs="Arial"/>
          <w:color w:val="auto"/>
          <w:sz w:val="20"/>
        </w:rPr>
        <w:t>,</w:t>
      </w:r>
      <w:r w:rsidRPr="00FB3427">
        <w:rPr>
          <w:rFonts w:cs="Arial"/>
          <w:color w:val="auto"/>
          <w:sz w:val="20"/>
        </w:rPr>
        <w:t xml:space="preserve"> autorizovanou osobou v oboru pozemní stavby ve smyslu zákona č. 360/1992 Sb., o výkonu povolání autorizovaných architektů a o výkonu povolání autorizovaných inženýrů a techniků činných ve výstavbě.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která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p>
    <w:p w14:paraId="46FB046A" w14:textId="77777777" w:rsidR="00FB3427" w:rsidRPr="00FB3427" w:rsidRDefault="00FB3427" w:rsidP="00B93FB6">
      <w:pPr>
        <w:numPr>
          <w:ilvl w:val="0"/>
          <w:numId w:val="14"/>
        </w:numPr>
        <w:spacing w:after="120"/>
        <w:jc w:val="both"/>
        <w:rPr>
          <w:rFonts w:ascii="Arial" w:hAnsi="Arial" w:cs="Arial"/>
        </w:rPr>
      </w:pPr>
      <w:r w:rsidRPr="00FB3427">
        <w:rPr>
          <w:rFonts w:ascii="Arial" w:hAnsi="Arial" w:cs="Arial"/>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1F1EFD98" w14:textId="106C2EE7" w:rsidR="00FB3427" w:rsidRPr="00C64F41" w:rsidRDefault="00C64F41" w:rsidP="00C64F41">
      <w:pPr>
        <w:numPr>
          <w:ilvl w:val="0"/>
          <w:numId w:val="14"/>
        </w:numPr>
        <w:spacing w:after="120"/>
        <w:jc w:val="both"/>
        <w:rPr>
          <w:rFonts w:ascii="Arial" w:hAnsi="Arial" w:cs="Arial"/>
        </w:rPr>
      </w:pPr>
      <w:r w:rsidRPr="00C64F41">
        <w:rPr>
          <w:rFonts w:ascii="Arial" w:hAnsi="Arial" w:cs="Arial"/>
        </w:rPr>
        <w:t>Zhotovitel se zavazuje uschovat a archivovat veškerou dokumentaci (zejména pak projektovou dokumentaci, stavební deníky, daňové doklady, korespondenci s objednatelem a poddodavateli) spojenou s prováděním díla dle smlouvy po dobu alespoň deseti let ode dne finančního ukončení díla (projektu). Pro účely této smlouvy se dnem finančního ukončení projektu rozumí den 1. ledna kalendářního roku následujícího po roce, ve kterém byla provedena poslední platba v rámci projektu. Zhotovitel se zavazuje v době projektu a minimálně 10 let ode dne ukončení díla poskytovat požadované informace a dokumentaci související s realizací projektu zaměstnancům nebo zmocněncům pověřených orgánů (Centra pro regionální rozvoj České republiky, Ministerstva pro místní rozvoj České republiky, Ministerstva financí České republiky, Evropské komise, Evropského účetního dvora, Nejvyššího kontrolního úřadu,</w:t>
      </w:r>
      <w:r w:rsidR="00B94E27">
        <w:rPr>
          <w:rFonts w:ascii="Arial" w:hAnsi="Arial" w:cs="Arial"/>
        </w:rPr>
        <w:t xml:space="preserve"> </w:t>
      </w:r>
      <w:r w:rsidRPr="00C64F41">
        <w:rPr>
          <w:rFonts w:ascii="Arial" w:hAnsi="Arial" w:cs="Arial"/>
        </w:rPr>
        <w:t>Auditního orgánu, Platebního a certifikačního orgánu, příslušného orgánu finanční správy a dalších oprávněných orgánů státní správy) a je povinen vytvořit výše uvedeným osobám podmínky k provedení kontroly vztahující se k předmětu plnění a poskytnout jim při provádění kontroly součinnost.</w:t>
      </w:r>
    </w:p>
    <w:p w14:paraId="52F8DF26" w14:textId="3BEEF58F" w:rsidR="00FB3427" w:rsidRPr="00FB3427" w:rsidRDefault="00FB3427" w:rsidP="0016269A">
      <w:pPr>
        <w:numPr>
          <w:ilvl w:val="0"/>
          <w:numId w:val="14"/>
        </w:numPr>
        <w:spacing w:after="12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v rozsahu a dle ustanovení zákona č. 320/2001 Sb., o finanční kontrole</w:t>
      </w:r>
      <w:r w:rsidR="0016269A" w:rsidRPr="0016269A">
        <w:t xml:space="preserve"> </w:t>
      </w:r>
      <w:r w:rsidR="0016269A" w:rsidRPr="0016269A">
        <w:rPr>
          <w:rFonts w:ascii="Arial" w:hAnsi="Arial" w:cs="Arial"/>
        </w:rPr>
        <w:t xml:space="preserve">ve znění pozdějších předpisů, resp. zákona č. 255/2012 Sb., o kontrole (kontrolní řád), ve znění pozdějších předpisů.  </w:t>
      </w:r>
      <w:r w:rsidRPr="00FB3427">
        <w:rPr>
          <w:rFonts w:ascii="Arial" w:hAnsi="Arial" w:cs="Arial"/>
        </w:rPr>
        <w:t xml:space="preserve">  </w:t>
      </w:r>
    </w:p>
    <w:p w14:paraId="746E9A09" w14:textId="4AB59D72" w:rsidR="00FB3427" w:rsidRPr="00FB3427" w:rsidRDefault="00FB3427" w:rsidP="00B93FB6">
      <w:pPr>
        <w:numPr>
          <w:ilvl w:val="0"/>
          <w:numId w:val="14"/>
        </w:numPr>
        <w:spacing w:after="120"/>
        <w:jc w:val="both"/>
        <w:rPr>
          <w:rFonts w:ascii="Arial" w:hAnsi="Arial" w:cs="Arial"/>
        </w:rPr>
      </w:pPr>
      <w:r w:rsidRPr="00FB3427">
        <w:rPr>
          <w:rFonts w:ascii="Arial" w:hAnsi="Arial" w:cs="Arial"/>
        </w:rPr>
        <w:t>Objednatel neudělil zhotoviteli žádné oprávnění najímat jakékoli osoby jménem objednatele. Současně smluvní strany dohodly, že každá osoba zaměstnaná nebo jinak využívaná zhotovitelem při provádění díla (např. poddodavatelsky) bude placena zhotovitelem a bude považována pro účely této smlouvy za zaměstnance.</w:t>
      </w:r>
    </w:p>
    <w:p w14:paraId="08B2771B" w14:textId="3D8ED53D" w:rsidR="00FB3427" w:rsidRPr="00FB3427" w:rsidRDefault="00FB3427" w:rsidP="00B93FB6">
      <w:pPr>
        <w:numPr>
          <w:ilvl w:val="0"/>
          <w:numId w:val="14"/>
        </w:numPr>
        <w:spacing w:after="120"/>
        <w:jc w:val="both"/>
        <w:rPr>
          <w:rFonts w:ascii="Arial" w:hAnsi="Arial" w:cs="Arial"/>
        </w:rPr>
      </w:pPr>
      <w:r w:rsidRPr="00FB3427">
        <w:rPr>
          <w:rFonts w:ascii="Arial" w:hAnsi="Arial" w:cs="Arial"/>
        </w:rPr>
        <w:t xml:space="preserve">Zhotovitel se zavazuje uhradit objednateli do třiceti </w:t>
      </w:r>
      <w:r w:rsidR="00C91685">
        <w:rPr>
          <w:rFonts w:ascii="Arial" w:hAnsi="Arial" w:cs="Arial"/>
        </w:rPr>
        <w:t xml:space="preserve">(30) </w:t>
      </w:r>
      <w:r w:rsidRPr="00FB3427">
        <w:rPr>
          <w:rFonts w:ascii="Arial" w:hAnsi="Arial" w:cs="Arial"/>
        </w:rPr>
        <w:t>dn</w:t>
      </w:r>
      <w:r w:rsidR="00C91685">
        <w:rPr>
          <w:rFonts w:ascii="Arial" w:hAnsi="Arial" w:cs="Arial"/>
        </w:rPr>
        <w:t>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9FCB380" w14:textId="296EF810" w:rsidR="00FB3427" w:rsidRPr="00FB3427" w:rsidRDefault="00FB3427" w:rsidP="00B93FB6">
      <w:pPr>
        <w:numPr>
          <w:ilvl w:val="0"/>
          <w:numId w:val="14"/>
        </w:numPr>
        <w:spacing w:after="120"/>
        <w:jc w:val="both"/>
        <w:rPr>
          <w:rFonts w:ascii="Arial" w:hAnsi="Arial" w:cs="Arial"/>
        </w:rPr>
      </w:pPr>
      <w:r w:rsidRPr="00FB3427">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7F0674B7" w14:textId="77777777" w:rsidR="00FB3427" w:rsidRPr="00FB3427" w:rsidRDefault="00FB3427" w:rsidP="00B93FB6">
      <w:pPr>
        <w:numPr>
          <w:ilvl w:val="0"/>
          <w:numId w:val="14"/>
        </w:numPr>
        <w:spacing w:after="120"/>
        <w:jc w:val="both"/>
        <w:rPr>
          <w:rFonts w:ascii="Arial" w:hAnsi="Arial" w:cs="Arial"/>
        </w:rPr>
      </w:pPr>
      <w:r w:rsidRPr="00FB3427">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35B87E1A" w14:textId="77777777" w:rsidR="00FB3427" w:rsidRPr="00FB3427" w:rsidRDefault="00FB3427" w:rsidP="00B93FB6">
      <w:pPr>
        <w:numPr>
          <w:ilvl w:val="0"/>
          <w:numId w:val="14"/>
        </w:numPr>
        <w:spacing w:after="120"/>
        <w:jc w:val="both"/>
        <w:rPr>
          <w:rFonts w:ascii="Arial" w:hAnsi="Arial" w:cs="Arial"/>
        </w:rPr>
      </w:pPr>
      <w:r w:rsidRPr="00FB3427">
        <w:rPr>
          <w:rFonts w:ascii="Arial" w:hAnsi="Arial" w:cs="Arial"/>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1CA7B66" w14:textId="795A63E2" w:rsidR="00FB3427" w:rsidRDefault="00FB3427" w:rsidP="00B93FB6">
      <w:pPr>
        <w:numPr>
          <w:ilvl w:val="0"/>
          <w:numId w:val="14"/>
        </w:numPr>
        <w:spacing w:after="120"/>
        <w:jc w:val="both"/>
        <w:rPr>
          <w:rFonts w:ascii="Arial" w:hAnsi="Arial" w:cs="Arial"/>
        </w:rPr>
      </w:pPr>
      <w:r w:rsidRPr="00FB3427">
        <w:rPr>
          <w:rFonts w:ascii="Arial" w:hAnsi="Arial" w:cs="Arial"/>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a jiným osobám zúčastněným na provádění díla veškeré potřebné doklady, konzultace, pomoc a jinou součinnost.</w:t>
      </w:r>
    </w:p>
    <w:p w14:paraId="1BB6DA7A" w14:textId="5A54BB1D" w:rsidR="00B170F4" w:rsidRDefault="00B170F4" w:rsidP="00B93FB6">
      <w:pPr>
        <w:numPr>
          <w:ilvl w:val="0"/>
          <w:numId w:val="14"/>
        </w:numPr>
        <w:spacing w:after="120"/>
        <w:jc w:val="both"/>
        <w:rPr>
          <w:rFonts w:ascii="Arial" w:hAnsi="Arial" w:cs="Arial"/>
        </w:rPr>
      </w:pPr>
      <w:r w:rsidRPr="00B170F4">
        <w:rPr>
          <w:rFonts w:ascii="Arial" w:hAnsi="Arial" w:cs="Arial"/>
        </w:rPr>
        <w:t>Zhotovitel je povinen umožnit vstup</w:t>
      </w:r>
      <w:r>
        <w:rPr>
          <w:rFonts w:ascii="Arial" w:hAnsi="Arial" w:cs="Arial"/>
        </w:rPr>
        <w:t xml:space="preserve"> na staveniště</w:t>
      </w:r>
      <w:r w:rsidRPr="00B170F4">
        <w:rPr>
          <w:rFonts w:ascii="Arial" w:hAnsi="Arial" w:cs="Arial"/>
        </w:rPr>
        <w:t xml:space="preserve"> </w:t>
      </w:r>
      <w:r>
        <w:rPr>
          <w:rFonts w:ascii="Arial" w:hAnsi="Arial" w:cs="Arial"/>
        </w:rPr>
        <w:t>a využívání zařízení staveniště a</w:t>
      </w:r>
      <w:r w:rsidRPr="00B170F4">
        <w:rPr>
          <w:rFonts w:ascii="Arial" w:hAnsi="Arial" w:cs="Arial"/>
        </w:rPr>
        <w:t xml:space="preserve"> poskytnout maximální možnou součinnost všem dalším dodavatelům objednatele, jejichž plnění je součástí realizace projektu (především dodavateli vybavení regálového systému). Zhotovitel umožní řádnou koordinaci plnění navazujících na jednotlivé fáze realizace stavby. Neodůvodněné či svévolné </w:t>
      </w:r>
      <w:r>
        <w:rPr>
          <w:rFonts w:ascii="Arial" w:hAnsi="Arial" w:cs="Arial"/>
        </w:rPr>
        <w:t>porušení této povinnosti</w:t>
      </w:r>
      <w:r w:rsidRPr="00B170F4">
        <w:rPr>
          <w:rFonts w:ascii="Arial" w:hAnsi="Arial" w:cs="Arial"/>
        </w:rPr>
        <w:t xml:space="preserve"> je podstatným porušením smluvních povinností. Zhotovitel se zavazuje poskytovat veškerou součinnost nezbytnou k řádnému plnění dodávek či služeb realizovaných v rámci projektu a postupovat tak, aby jakkoliv neomezoval a neztěžoval plnění poskytovaná ostatními dodavateli objednatele podílejícími se na realizaci projektu, zejména je nutné dodržet veškeré požadavky kladené projektovou dokumentací.</w:t>
      </w:r>
    </w:p>
    <w:p w14:paraId="5FAD43F7" w14:textId="77777777" w:rsidR="00FB3427" w:rsidRPr="00892B66" w:rsidRDefault="00FB3427" w:rsidP="00FB3427">
      <w:pPr>
        <w:spacing w:after="120"/>
        <w:ind w:left="624"/>
        <w:jc w:val="both"/>
        <w:rPr>
          <w:rFonts w:ascii="Arial" w:hAnsi="Arial" w:cs="Arial"/>
        </w:rPr>
      </w:pPr>
    </w:p>
    <w:p w14:paraId="4DB4872B"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Stavební deník</w:t>
      </w:r>
    </w:p>
    <w:p w14:paraId="50C00925" w14:textId="6FAABF98" w:rsidR="00FB3427" w:rsidRPr="00FB3427" w:rsidRDefault="00FB3427" w:rsidP="00B93FB6">
      <w:pPr>
        <w:numPr>
          <w:ilvl w:val="0"/>
          <w:numId w:val="15"/>
        </w:numPr>
        <w:spacing w:after="120"/>
        <w:jc w:val="both"/>
        <w:rPr>
          <w:rFonts w:ascii="Arial" w:hAnsi="Arial" w:cs="Arial"/>
        </w:rPr>
      </w:pPr>
      <w:r w:rsidRPr="00FB3427">
        <w:rPr>
          <w:rFonts w:ascii="Arial" w:hAnsi="Arial" w:cs="Arial"/>
        </w:rPr>
        <w:t>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183/2006 Sb., o územním plánování a stavebním řádu (stavební zákon), (dále jen „stavební zákon“) a vyhláškou Ministerstva pro místní rozvoj č. 499/2006 Sb., o dokumentaci staveb. Deník bude veden denně a obsahuje zejména:</w:t>
      </w:r>
    </w:p>
    <w:p w14:paraId="4E186346" w14:textId="77777777" w:rsidR="00FD2F34" w:rsidRPr="00FD2F34" w:rsidRDefault="00FD2F34" w:rsidP="00FD2F34">
      <w:pPr>
        <w:numPr>
          <w:ilvl w:val="0"/>
          <w:numId w:val="12"/>
        </w:numPr>
        <w:spacing w:after="120"/>
        <w:jc w:val="both"/>
        <w:rPr>
          <w:rFonts w:ascii="Arial" w:hAnsi="Arial" w:cs="Arial"/>
        </w:rPr>
      </w:pPr>
      <w:r w:rsidRPr="00FD2F34">
        <w:rPr>
          <w:rFonts w:ascii="Arial" w:hAnsi="Arial" w:cs="Arial"/>
        </w:rPr>
        <w:t>údaje o převzetí staveniště, zahájení prací;</w:t>
      </w:r>
    </w:p>
    <w:p w14:paraId="18A55EAE" w14:textId="77777777" w:rsidR="00FD2F34" w:rsidRDefault="00FD2F34" w:rsidP="00FD2F34">
      <w:pPr>
        <w:numPr>
          <w:ilvl w:val="0"/>
          <w:numId w:val="12"/>
        </w:numPr>
        <w:spacing w:after="120"/>
        <w:jc w:val="both"/>
        <w:rPr>
          <w:rFonts w:ascii="Arial" w:hAnsi="Arial" w:cs="Arial"/>
        </w:rPr>
      </w:pPr>
      <w:r w:rsidRPr="00FD2F34">
        <w:rPr>
          <w:rFonts w:ascii="Arial" w:hAnsi="Arial" w:cs="Arial"/>
        </w:rPr>
        <w:t>jména a příjmení osob pracujících na staveništi;</w:t>
      </w:r>
    </w:p>
    <w:p w14:paraId="1B2E026B" w14:textId="77777777" w:rsidR="00FD2F34" w:rsidRPr="00FD2F34" w:rsidRDefault="00FD2F34" w:rsidP="00FD2F34">
      <w:pPr>
        <w:numPr>
          <w:ilvl w:val="0"/>
          <w:numId w:val="12"/>
        </w:numPr>
        <w:spacing w:after="120"/>
        <w:jc w:val="both"/>
        <w:rPr>
          <w:rFonts w:ascii="Arial" w:hAnsi="Arial" w:cs="Arial"/>
        </w:rPr>
      </w:pPr>
      <w:r w:rsidRPr="00FD2F34">
        <w:rPr>
          <w:rFonts w:ascii="Arial" w:hAnsi="Arial" w:cs="Arial"/>
        </w:rPr>
        <w:t>údaje o počasí a o teplotě;</w:t>
      </w:r>
    </w:p>
    <w:p w14:paraId="4F1F881B" w14:textId="77777777" w:rsidR="00FD2F34" w:rsidRPr="00FD2F34" w:rsidRDefault="00FD2F34" w:rsidP="00FD2F34">
      <w:pPr>
        <w:numPr>
          <w:ilvl w:val="0"/>
          <w:numId w:val="12"/>
        </w:numPr>
        <w:spacing w:after="120"/>
        <w:jc w:val="both"/>
        <w:rPr>
          <w:rFonts w:ascii="Arial" w:hAnsi="Arial" w:cs="Arial"/>
        </w:rPr>
      </w:pPr>
      <w:r w:rsidRPr="00FD2F34">
        <w:rPr>
          <w:rFonts w:ascii="Arial" w:hAnsi="Arial" w:cs="Arial"/>
        </w:rPr>
        <w:t>údaje o postupu prováděných prací s jeho odůvodněním;</w:t>
      </w:r>
    </w:p>
    <w:p w14:paraId="07B5475B" w14:textId="77777777" w:rsidR="00FD2F34" w:rsidRDefault="00FD2F34" w:rsidP="00FD2F34">
      <w:pPr>
        <w:numPr>
          <w:ilvl w:val="0"/>
          <w:numId w:val="12"/>
        </w:numPr>
        <w:spacing w:after="120"/>
        <w:jc w:val="both"/>
        <w:rPr>
          <w:rFonts w:ascii="Arial" w:hAnsi="Arial" w:cs="Arial"/>
        </w:rPr>
      </w:pPr>
      <w:r w:rsidRPr="00FD2F34">
        <w:rPr>
          <w:rFonts w:ascii="Arial" w:hAnsi="Arial" w:cs="Arial"/>
        </w:rPr>
        <w:t>přerušení nebo zastavení prací s jeho odůvodněním;</w:t>
      </w:r>
    </w:p>
    <w:p w14:paraId="57AE5F3D" w14:textId="74CBF41E" w:rsidR="00952C3C" w:rsidRPr="00FD2F34" w:rsidRDefault="00952C3C" w:rsidP="00952C3C">
      <w:pPr>
        <w:numPr>
          <w:ilvl w:val="0"/>
          <w:numId w:val="12"/>
        </w:numPr>
        <w:spacing w:after="120"/>
        <w:jc w:val="both"/>
        <w:rPr>
          <w:rFonts w:ascii="Arial" w:hAnsi="Arial" w:cs="Arial"/>
        </w:rPr>
      </w:pPr>
      <w:r w:rsidRPr="00952C3C">
        <w:rPr>
          <w:rFonts w:ascii="Arial" w:hAnsi="Arial" w:cs="Arial"/>
        </w:rPr>
        <w:t xml:space="preserve">nástupy, provádění prací a </w:t>
      </w:r>
      <w:r>
        <w:rPr>
          <w:rFonts w:ascii="Arial" w:hAnsi="Arial" w:cs="Arial"/>
        </w:rPr>
        <w:t>ukončení činností poddodavatelů;</w:t>
      </w:r>
    </w:p>
    <w:p w14:paraId="3FB2A0E3" w14:textId="32257572" w:rsidR="00FB3427" w:rsidRDefault="00FB3427" w:rsidP="00B93FB6">
      <w:pPr>
        <w:numPr>
          <w:ilvl w:val="0"/>
          <w:numId w:val="12"/>
        </w:numPr>
        <w:spacing w:after="120"/>
        <w:ind w:hanging="357"/>
        <w:jc w:val="both"/>
        <w:rPr>
          <w:rFonts w:ascii="Arial" w:hAnsi="Arial" w:cs="Arial"/>
        </w:rPr>
      </w:pPr>
      <w:r w:rsidRPr="00FB3427">
        <w:rPr>
          <w:rFonts w:ascii="Arial" w:hAnsi="Arial" w:cs="Arial"/>
        </w:rPr>
        <w:t>údaje o výskytu spodní vody, údaje o čerpání</w:t>
      </w:r>
      <w:r>
        <w:rPr>
          <w:rFonts w:ascii="Arial" w:hAnsi="Arial" w:cs="Arial"/>
        </w:rPr>
        <w:t>;</w:t>
      </w:r>
    </w:p>
    <w:p w14:paraId="42D2EBCC" w14:textId="62176F47" w:rsidR="00FB3427" w:rsidRPr="00FB3427" w:rsidRDefault="00FB3427" w:rsidP="00B93FB6">
      <w:pPr>
        <w:numPr>
          <w:ilvl w:val="0"/>
          <w:numId w:val="12"/>
        </w:numPr>
        <w:spacing w:after="120"/>
        <w:ind w:hanging="357"/>
        <w:jc w:val="both"/>
        <w:rPr>
          <w:rFonts w:ascii="Arial" w:hAnsi="Arial" w:cs="Arial"/>
        </w:rPr>
      </w:pPr>
      <w:r w:rsidRPr="00FB3427">
        <w:rPr>
          <w:rFonts w:ascii="Arial" w:hAnsi="Arial" w:cs="Arial"/>
        </w:rPr>
        <w:t>údaje o výzvě ke kontrole prací, které budou zakryty nebo se stanou dalším postupem prací nepřístupnými, kontroly objednatele následující po výzvě</w:t>
      </w:r>
      <w:r>
        <w:rPr>
          <w:rFonts w:ascii="Arial" w:hAnsi="Arial" w:cs="Arial"/>
        </w:rPr>
        <w:t>;</w:t>
      </w:r>
    </w:p>
    <w:p w14:paraId="30ACC7F4" w14:textId="3814E0F8" w:rsidR="00FB3427" w:rsidRPr="00FB3427" w:rsidRDefault="00FB3427" w:rsidP="00B93FB6">
      <w:pPr>
        <w:numPr>
          <w:ilvl w:val="0"/>
          <w:numId w:val="12"/>
        </w:numPr>
        <w:spacing w:after="120"/>
        <w:ind w:hanging="357"/>
        <w:jc w:val="both"/>
        <w:rPr>
          <w:rFonts w:ascii="Arial" w:hAnsi="Arial" w:cs="Arial"/>
        </w:rPr>
      </w:pPr>
      <w:r w:rsidRPr="00FB3427">
        <w:rPr>
          <w:rFonts w:ascii="Arial" w:hAnsi="Arial" w:cs="Arial"/>
        </w:rPr>
        <w:t>veškeré skutečnosti, které mají nepříznivý vliv na plynulý průběh prací a plnění smluv</w:t>
      </w:r>
      <w:r>
        <w:rPr>
          <w:rFonts w:ascii="Arial" w:hAnsi="Arial" w:cs="Arial"/>
        </w:rPr>
        <w:t>;</w:t>
      </w:r>
    </w:p>
    <w:p w14:paraId="6F7FA31F" w14:textId="0931D468" w:rsidR="00FB3427" w:rsidRPr="00FB3427" w:rsidRDefault="00FB3427" w:rsidP="00B93FB6">
      <w:pPr>
        <w:numPr>
          <w:ilvl w:val="0"/>
          <w:numId w:val="12"/>
        </w:numPr>
        <w:spacing w:after="120"/>
        <w:ind w:hanging="357"/>
        <w:jc w:val="both"/>
        <w:rPr>
          <w:rFonts w:ascii="Arial" w:hAnsi="Arial" w:cs="Arial"/>
        </w:rPr>
      </w:pPr>
      <w:r w:rsidRPr="00FB3427">
        <w:rPr>
          <w:rFonts w:ascii="Arial" w:hAnsi="Arial" w:cs="Arial"/>
        </w:rPr>
        <w:t xml:space="preserve">odchylky od dokumentace </w:t>
      </w:r>
      <w:r w:rsidR="00952C3C">
        <w:rPr>
          <w:rFonts w:ascii="Arial" w:hAnsi="Arial" w:cs="Arial"/>
        </w:rPr>
        <w:t>-</w:t>
      </w:r>
      <w:r w:rsidRPr="00FB3427">
        <w:rPr>
          <w:rFonts w:ascii="Arial" w:hAnsi="Arial" w:cs="Arial"/>
        </w:rPr>
        <w:t xml:space="preserve"> zdůvodnění a všechna ujednání mezi zhotovitelem a objednatelem, která se stala při provádění prací, důvody pro provedení prací neobsažených v</w:t>
      </w:r>
      <w:r>
        <w:rPr>
          <w:rFonts w:ascii="Arial" w:hAnsi="Arial" w:cs="Arial"/>
        </w:rPr>
        <w:t> </w:t>
      </w:r>
      <w:r w:rsidRPr="00FB3427">
        <w:rPr>
          <w:rFonts w:ascii="Arial" w:hAnsi="Arial" w:cs="Arial"/>
        </w:rPr>
        <w:t>dokumentaci</w:t>
      </w:r>
      <w:r>
        <w:rPr>
          <w:rFonts w:ascii="Arial" w:hAnsi="Arial" w:cs="Arial"/>
        </w:rPr>
        <w:t>;</w:t>
      </w:r>
    </w:p>
    <w:p w14:paraId="0EA1C10B" w14:textId="037B378D" w:rsidR="00FB3427" w:rsidRPr="00FB3427" w:rsidRDefault="00FB3427" w:rsidP="00B93FB6">
      <w:pPr>
        <w:numPr>
          <w:ilvl w:val="0"/>
          <w:numId w:val="12"/>
        </w:numPr>
        <w:spacing w:after="120"/>
        <w:ind w:hanging="357"/>
        <w:jc w:val="both"/>
        <w:rPr>
          <w:rFonts w:ascii="Arial" w:hAnsi="Arial" w:cs="Arial"/>
        </w:rPr>
      </w:pPr>
      <w:r w:rsidRPr="00FB3427">
        <w:rPr>
          <w:rFonts w:ascii="Arial" w:hAnsi="Arial" w:cs="Arial"/>
        </w:rPr>
        <w:t>požadavky objednatele zvlášť, pokud jde o odstranění závad a lhůty, ve kterých mají být odstraněny. Přitom je třeba vždy připojit stanovisko zhotovitele</w:t>
      </w:r>
      <w:r>
        <w:rPr>
          <w:rFonts w:ascii="Arial" w:hAnsi="Arial" w:cs="Arial"/>
        </w:rPr>
        <w:t>;</w:t>
      </w:r>
    </w:p>
    <w:p w14:paraId="6E77824F" w14:textId="290ECC54" w:rsidR="00FB3427" w:rsidRPr="00FB3427" w:rsidRDefault="00FB3427" w:rsidP="00B93FB6">
      <w:pPr>
        <w:numPr>
          <w:ilvl w:val="0"/>
          <w:numId w:val="12"/>
        </w:numPr>
        <w:spacing w:after="120"/>
        <w:ind w:hanging="357"/>
        <w:jc w:val="both"/>
        <w:rPr>
          <w:rFonts w:ascii="Arial" w:hAnsi="Arial" w:cs="Arial"/>
        </w:rPr>
      </w:pPr>
      <w:r w:rsidRPr="00FB3427">
        <w:rPr>
          <w:rFonts w:ascii="Arial" w:hAnsi="Arial" w:cs="Arial"/>
        </w:rPr>
        <w:t>záznamy o provedených kontrolách stavby orgány státní správy</w:t>
      </w:r>
      <w:r>
        <w:rPr>
          <w:rFonts w:ascii="Arial" w:hAnsi="Arial" w:cs="Arial"/>
        </w:rPr>
        <w:t>;</w:t>
      </w:r>
    </w:p>
    <w:p w14:paraId="79CEFD31" w14:textId="77777777" w:rsidR="00FB3427" w:rsidRPr="00FB3427" w:rsidRDefault="00FB3427" w:rsidP="00B93FB6">
      <w:pPr>
        <w:numPr>
          <w:ilvl w:val="0"/>
          <w:numId w:val="12"/>
        </w:numPr>
        <w:spacing w:after="120"/>
        <w:ind w:hanging="357"/>
        <w:jc w:val="both"/>
        <w:rPr>
          <w:rFonts w:ascii="Arial" w:hAnsi="Arial" w:cs="Arial"/>
        </w:rPr>
      </w:pPr>
      <w:r w:rsidRPr="00FB3427">
        <w:rPr>
          <w:rFonts w:ascii="Arial" w:hAnsi="Arial" w:cs="Arial"/>
        </w:rPr>
        <w:t>závažné události pro práce a škody způsobené povětrnostními vlivy a živelnými pohromami včetně škod způsobených zhotovitelem, a pokud možno též vyčíslení nároků z těchto škod.</w:t>
      </w:r>
    </w:p>
    <w:p w14:paraId="2DE59414" w14:textId="33454396" w:rsidR="00FB3427" w:rsidRPr="00FB3427" w:rsidRDefault="00FB3427" w:rsidP="00B93FB6">
      <w:pPr>
        <w:numPr>
          <w:ilvl w:val="0"/>
          <w:numId w:val="15"/>
        </w:numPr>
        <w:spacing w:after="120"/>
        <w:jc w:val="both"/>
        <w:rPr>
          <w:rFonts w:ascii="Arial" w:hAnsi="Arial" w:cs="Arial"/>
        </w:rPr>
      </w:pPr>
      <w:r w:rsidRPr="00FB3427">
        <w:rPr>
          <w:rFonts w:ascii="Arial" w:hAnsi="Arial" w:cs="Arial"/>
        </w:rPr>
        <w:t>Zhotovitel je povinen nejméně jednou za týden předat objednateli průpis záznamu v deníku. Nebude-li objednatel souhlasit s obsahem záznamu, je povinen sdělit písemně své námitky zhotoviteli do pěti</w:t>
      </w:r>
      <w:r w:rsidR="00C91685">
        <w:rPr>
          <w:rFonts w:ascii="Arial" w:hAnsi="Arial" w:cs="Arial"/>
        </w:rPr>
        <w:t xml:space="preserve"> (5) pracovních dní</w:t>
      </w:r>
      <w:r w:rsidRPr="00FB3427">
        <w:rPr>
          <w:rFonts w:ascii="Arial" w:hAnsi="Arial" w:cs="Arial"/>
        </w:rPr>
        <w:t xml:space="preserve"> ode dne doručení záznamu, jinak se má za to, že s obsahem záznamu souhlasí.</w:t>
      </w:r>
    </w:p>
    <w:p w14:paraId="78B7D2AA" w14:textId="6F20E5FC" w:rsidR="00FB3427" w:rsidRPr="00FB3427" w:rsidRDefault="00FB3427" w:rsidP="005A022F">
      <w:pPr>
        <w:numPr>
          <w:ilvl w:val="0"/>
          <w:numId w:val="15"/>
        </w:numPr>
        <w:spacing w:after="120"/>
        <w:jc w:val="both"/>
        <w:rPr>
          <w:rFonts w:ascii="Arial" w:hAnsi="Arial" w:cs="Arial"/>
        </w:rPr>
      </w:pPr>
      <w:r w:rsidRPr="00FB3427">
        <w:rPr>
          <w:rFonts w:ascii="Arial" w:hAnsi="Arial" w:cs="Arial"/>
        </w:rPr>
        <w:t xml:space="preserve">Stavební deník dle předchozího odstavce smlouvy povede odpovědná osoba </w:t>
      </w:r>
      <w:r w:rsidR="005A022F" w:rsidRPr="005A022F">
        <w:rPr>
          <w:rFonts w:ascii="Arial" w:hAnsi="Arial" w:cs="Arial"/>
        </w:rPr>
        <w:t>čl. VI. odst. 6.6 písm. d)</w:t>
      </w:r>
      <w:r w:rsidR="005A022F">
        <w:rPr>
          <w:rFonts w:ascii="Arial" w:hAnsi="Arial" w:cs="Arial"/>
        </w:rPr>
        <w:t xml:space="preserve"> smlouvy.</w:t>
      </w:r>
      <w:r w:rsidRPr="00FB3427">
        <w:rPr>
          <w:rFonts w:ascii="Arial" w:hAnsi="Arial" w:cs="Arial"/>
        </w:rPr>
        <w:t xml:space="preserve"> V případě změny osoby zhotovitelem pověřené k vedení stavebního deníku musí být tato skutečnost bezodkladně uvedena ve stavebním deníku.</w:t>
      </w:r>
    </w:p>
    <w:p w14:paraId="5BEF758F" w14:textId="2757A56C" w:rsidR="00FB3427" w:rsidRPr="00FB3427" w:rsidRDefault="00FB3427" w:rsidP="00B93FB6">
      <w:pPr>
        <w:numPr>
          <w:ilvl w:val="0"/>
          <w:numId w:val="15"/>
        </w:numPr>
        <w:spacing w:after="120"/>
        <w:jc w:val="both"/>
        <w:rPr>
          <w:rFonts w:ascii="Arial" w:hAnsi="Arial" w:cs="Arial"/>
        </w:rPr>
      </w:pPr>
      <w:r w:rsidRPr="00FB3427">
        <w:rPr>
          <w:rFonts w:ascii="Arial" w:hAnsi="Arial" w:cs="Arial"/>
        </w:rPr>
        <w:t>Zhotovitel je povinen uložit průpis denních záznamů ve stavebním deníku oddělen</w:t>
      </w:r>
      <w:r>
        <w:rPr>
          <w:rFonts w:ascii="Arial" w:hAnsi="Arial" w:cs="Arial"/>
        </w:rPr>
        <w:t>ě</w:t>
      </w:r>
      <w:r w:rsidRPr="00FB3427">
        <w:rPr>
          <w:rFonts w:ascii="Arial" w:hAnsi="Arial" w:cs="Arial"/>
        </w:rPr>
        <w:t xml:space="preserve"> od originálu tak, aby byl k dispozici v případě ztráty či zničení originálu stavebního deníku. Stavební deník musí být uložen tak, aby byl vždy okamžitě k dispozici objednateli a orgánu státního stavebního dozoru.</w:t>
      </w:r>
    </w:p>
    <w:p w14:paraId="0C7DD8E7" w14:textId="1C5613FD" w:rsidR="00FB3427" w:rsidRDefault="00FB3427" w:rsidP="00B93FB6">
      <w:pPr>
        <w:numPr>
          <w:ilvl w:val="0"/>
          <w:numId w:val="15"/>
        </w:numPr>
        <w:spacing w:after="120"/>
        <w:jc w:val="both"/>
        <w:rPr>
          <w:rFonts w:ascii="Arial" w:hAnsi="Arial" w:cs="Arial"/>
        </w:rPr>
      </w:pPr>
      <w:r w:rsidRPr="00FB3427">
        <w:rPr>
          <w:rFonts w:ascii="Arial" w:hAnsi="Arial" w:cs="Arial"/>
        </w:rPr>
        <w:t>Denní záznamy se do stavebního deníku zapisují tak, že se píší do knihy s očíslovanými listy jednak pevnými, jedna</w:t>
      </w:r>
      <w:r w:rsidR="005537ED">
        <w:rPr>
          <w:rFonts w:ascii="Arial" w:hAnsi="Arial" w:cs="Arial"/>
        </w:rPr>
        <w:t>k</w:t>
      </w:r>
      <w:r w:rsidRPr="00FB3427">
        <w:rPr>
          <w:rFonts w:ascii="Arial" w:hAnsi="Arial" w:cs="Arial"/>
        </w:rPr>
        <w:t xml:space="preserve"> perforovanými pro dva oddělitelné průpisy. Perforované listy se očíslují shodně s listy pevnými. Denní záznamy oprávněná osoba zapisuje čitelně každý den, kdy byly práce provedeny nebo kdy nastaly skutečnosti, které jsou předmětem zápisu. V denních záznamech nesmí být vynechána volná místa.</w:t>
      </w:r>
    </w:p>
    <w:p w14:paraId="47A19D23" w14:textId="77777777" w:rsidR="00FB3427" w:rsidRPr="00FB3427" w:rsidRDefault="00FB3427" w:rsidP="00FB3427">
      <w:pPr>
        <w:spacing w:after="120"/>
        <w:ind w:left="624"/>
        <w:jc w:val="both"/>
        <w:rPr>
          <w:rFonts w:ascii="Arial" w:hAnsi="Arial" w:cs="Arial"/>
        </w:rPr>
      </w:pPr>
    </w:p>
    <w:p w14:paraId="06DE6F98" w14:textId="77777777" w:rsidR="00FB3427" w:rsidRPr="00FB3427" w:rsidRDefault="00FB3427" w:rsidP="00B93FB6">
      <w:pPr>
        <w:pStyle w:val="BodyText21"/>
        <w:widowControl/>
        <w:numPr>
          <w:ilvl w:val="0"/>
          <w:numId w:val="16"/>
        </w:numPr>
        <w:spacing w:after="120" w:line="276" w:lineRule="auto"/>
        <w:jc w:val="center"/>
        <w:rPr>
          <w:rFonts w:ascii="Arial" w:hAnsi="Arial" w:cs="Arial"/>
          <w:b/>
          <w:sz w:val="20"/>
        </w:rPr>
      </w:pPr>
      <w:r w:rsidRPr="00FB3427">
        <w:rPr>
          <w:rFonts w:ascii="Arial" w:hAnsi="Arial" w:cs="Arial"/>
          <w:b/>
          <w:sz w:val="20"/>
        </w:rPr>
        <w:t>Staveniště a jeho zařízení</w:t>
      </w:r>
    </w:p>
    <w:p w14:paraId="2AEC9E40" w14:textId="6549D18E" w:rsidR="00FB3427" w:rsidRPr="00FB3427" w:rsidRDefault="00FB3427" w:rsidP="00B93FB6">
      <w:pPr>
        <w:numPr>
          <w:ilvl w:val="0"/>
          <w:numId w:val="17"/>
        </w:numPr>
        <w:spacing w:after="120"/>
        <w:jc w:val="both"/>
        <w:rPr>
          <w:rFonts w:ascii="Arial" w:hAnsi="Arial" w:cs="Arial"/>
        </w:rPr>
      </w:pPr>
      <w:r w:rsidRPr="00FB3427">
        <w:rPr>
          <w:rFonts w:ascii="Arial" w:hAnsi="Arial" w:cs="Arial"/>
        </w:rPr>
        <w:t xml:space="preserve">Objednatel protokolárně předá zhotoviteli staveniště včetně místa pro provádění díla nejpozději do termínu dle čl. </w:t>
      </w:r>
      <w:r w:rsidR="00CF641A">
        <w:rPr>
          <w:rFonts w:ascii="Arial" w:hAnsi="Arial" w:cs="Arial"/>
        </w:rPr>
        <w:t>III</w:t>
      </w:r>
      <w:r w:rsidRPr="00FB3427">
        <w:rPr>
          <w:rFonts w:ascii="Arial" w:hAnsi="Arial" w:cs="Arial"/>
        </w:rPr>
        <w:t xml:space="preserve">. odst. </w:t>
      </w:r>
      <w:r w:rsidR="00CF641A">
        <w:rPr>
          <w:rFonts w:ascii="Arial" w:hAnsi="Arial" w:cs="Arial"/>
        </w:rPr>
        <w:t>3.2</w:t>
      </w:r>
      <w:r w:rsidRPr="00FB3427">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stejnopise.   </w:t>
      </w:r>
    </w:p>
    <w:p w14:paraId="0886176B" w14:textId="602083BB" w:rsidR="00FB3427" w:rsidRPr="00FB3427" w:rsidRDefault="00FB3427" w:rsidP="00FB3427">
      <w:pPr>
        <w:spacing w:after="120"/>
        <w:ind w:left="624"/>
        <w:jc w:val="both"/>
        <w:rPr>
          <w:rFonts w:ascii="Arial" w:hAnsi="Arial" w:cs="Arial"/>
        </w:rPr>
      </w:pPr>
      <w:r w:rsidRPr="00FB3427">
        <w:rPr>
          <w:rFonts w:ascii="Arial" w:hAnsi="Arial" w:cs="Arial"/>
        </w:rPr>
        <w:t xml:space="preserve">Při předání staveniště bude objednatelem provedeno předání dokladů o staveništi. Současně budou zhotoviteli předána </w:t>
      </w:r>
      <w:r w:rsidR="009477EA">
        <w:rPr>
          <w:rFonts w:ascii="Arial" w:hAnsi="Arial" w:cs="Arial"/>
        </w:rPr>
        <w:t>2</w:t>
      </w:r>
      <w:r w:rsidRPr="00FB3427">
        <w:rPr>
          <w:rFonts w:ascii="Arial" w:hAnsi="Arial" w:cs="Arial"/>
        </w:rPr>
        <w:t xml:space="preserve"> </w:t>
      </w:r>
      <w:proofErr w:type="spellStart"/>
      <w:r w:rsidRPr="00FB3427">
        <w:rPr>
          <w:rFonts w:ascii="Arial" w:hAnsi="Arial" w:cs="Arial"/>
        </w:rPr>
        <w:t>paré</w:t>
      </w:r>
      <w:proofErr w:type="spellEnd"/>
      <w:r w:rsidRPr="00FB3427">
        <w:rPr>
          <w:rFonts w:ascii="Arial" w:hAnsi="Arial" w:cs="Arial"/>
        </w:rPr>
        <w:t xml:space="preserve"> projektové dokumentace dle </w:t>
      </w:r>
      <w:r w:rsidRPr="005A022F">
        <w:rPr>
          <w:rFonts w:ascii="Arial" w:hAnsi="Arial" w:cs="Arial"/>
        </w:rPr>
        <w:t xml:space="preserve">článku </w:t>
      </w:r>
      <w:r w:rsidR="00C567BB" w:rsidRPr="005A022F">
        <w:rPr>
          <w:rFonts w:ascii="Arial" w:hAnsi="Arial" w:cs="Arial"/>
        </w:rPr>
        <w:t>II</w:t>
      </w:r>
      <w:r w:rsidRPr="005A022F">
        <w:rPr>
          <w:rFonts w:ascii="Arial" w:hAnsi="Arial" w:cs="Arial"/>
        </w:rPr>
        <w:t xml:space="preserve">. odst. </w:t>
      </w:r>
      <w:r w:rsidR="00C567BB" w:rsidRPr="005A022F">
        <w:rPr>
          <w:rFonts w:ascii="Arial" w:hAnsi="Arial" w:cs="Arial"/>
        </w:rPr>
        <w:t>2.1</w:t>
      </w:r>
      <w:r w:rsidRPr="00FB3427">
        <w:rPr>
          <w:rFonts w:ascii="Arial" w:hAnsi="Arial" w:cs="Arial"/>
        </w:rPr>
        <w:t xml:space="preserve"> smlouvy a stavební povolení specifikované v článku </w:t>
      </w:r>
      <w:r w:rsidR="00C567BB" w:rsidRPr="00F6502E">
        <w:rPr>
          <w:rFonts w:ascii="Arial" w:hAnsi="Arial" w:cs="Arial"/>
        </w:rPr>
        <w:t>II</w:t>
      </w:r>
      <w:r w:rsidRPr="00F6502E">
        <w:rPr>
          <w:rFonts w:ascii="Arial" w:hAnsi="Arial" w:cs="Arial"/>
        </w:rPr>
        <w:t xml:space="preserve">. odst. </w:t>
      </w:r>
      <w:r w:rsidR="00C567BB" w:rsidRPr="00F6502E">
        <w:rPr>
          <w:rFonts w:ascii="Arial" w:hAnsi="Arial" w:cs="Arial"/>
        </w:rPr>
        <w:t>2</w:t>
      </w:r>
      <w:r w:rsidRPr="00F6502E">
        <w:rPr>
          <w:rFonts w:ascii="Arial" w:hAnsi="Arial" w:cs="Arial"/>
        </w:rPr>
        <w:t>.</w:t>
      </w:r>
      <w:r w:rsidR="00C567BB" w:rsidRPr="00F6502E">
        <w:rPr>
          <w:rFonts w:ascii="Arial" w:hAnsi="Arial" w:cs="Arial"/>
        </w:rPr>
        <w:t>4</w:t>
      </w:r>
      <w:r w:rsidRPr="00F6502E">
        <w:rPr>
          <w:rFonts w:ascii="Arial" w:hAnsi="Arial" w:cs="Arial"/>
        </w:rPr>
        <w:t xml:space="preserve"> písm. </w:t>
      </w:r>
      <w:r w:rsidR="00C567BB" w:rsidRPr="00F6502E">
        <w:rPr>
          <w:rFonts w:ascii="Arial" w:hAnsi="Arial" w:cs="Arial"/>
        </w:rPr>
        <w:t>e</w:t>
      </w:r>
      <w:r w:rsidRPr="00F6502E">
        <w:rPr>
          <w:rFonts w:ascii="Arial" w:hAnsi="Arial" w:cs="Arial"/>
        </w:rPr>
        <w:t>)</w:t>
      </w:r>
      <w:r w:rsidRPr="00FB3427">
        <w:rPr>
          <w:rFonts w:ascii="Arial" w:hAnsi="Arial" w:cs="Arial"/>
        </w:rPr>
        <w:t xml:space="preserve"> smlouvy.</w:t>
      </w:r>
    </w:p>
    <w:p w14:paraId="10B2CEA5" w14:textId="77777777" w:rsidR="00FB3427" w:rsidRPr="00FB3427" w:rsidRDefault="00FB3427" w:rsidP="00FB3427">
      <w:pPr>
        <w:spacing w:after="120"/>
        <w:ind w:left="624"/>
        <w:jc w:val="both"/>
        <w:rPr>
          <w:rFonts w:ascii="Arial" w:hAnsi="Arial" w:cs="Arial"/>
        </w:rPr>
      </w:pPr>
      <w:r w:rsidRPr="00FB3427">
        <w:rPr>
          <w:rFonts w:ascii="Arial" w:hAnsi="Arial" w:cs="Arial"/>
        </w:rPr>
        <w:t>Staveništěm se pro účely smlouvy rozumí místo určené k provádění díla dle smlouvy a další pozemky a prostory určené ve smyslu podmínek stavebního povolení a smlouvy. Staveniště bude vymezeno protokolem o předání staveniště. Při předání staveniště bude objednatelem určen způsob napojení na zdroj vody, elektřiny apod.</w:t>
      </w:r>
    </w:p>
    <w:p w14:paraId="5A230617" w14:textId="77777777" w:rsidR="00FB3427" w:rsidRPr="00C567BB" w:rsidRDefault="00FB3427" w:rsidP="00B93FB6">
      <w:pPr>
        <w:numPr>
          <w:ilvl w:val="0"/>
          <w:numId w:val="17"/>
        </w:numPr>
        <w:spacing w:after="120"/>
        <w:jc w:val="both"/>
        <w:rPr>
          <w:rFonts w:ascii="Arial" w:hAnsi="Arial" w:cs="Arial"/>
        </w:rPr>
      </w:pPr>
      <w:r w:rsidRPr="00C567BB">
        <w:rPr>
          <w:rFonts w:ascii="Arial" w:hAnsi="Arial" w:cs="Arial"/>
        </w:rPr>
        <w:t xml:space="preserve">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   </w:t>
      </w:r>
    </w:p>
    <w:p w14:paraId="759A68D1" w14:textId="77777777" w:rsidR="00FB3427" w:rsidRPr="00C567BB" w:rsidRDefault="00FB3427" w:rsidP="00B93FB6">
      <w:pPr>
        <w:numPr>
          <w:ilvl w:val="0"/>
          <w:numId w:val="17"/>
        </w:numPr>
        <w:spacing w:after="120"/>
        <w:jc w:val="both"/>
        <w:rPr>
          <w:rFonts w:ascii="Arial" w:hAnsi="Arial" w:cs="Arial"/>
        </w:rPr>
      </w:pPr>
      <w:r w:rsidRPr="00C567BB">
        <w:rPr>
          <w:rFonts w:ascii="Arial" w:hAnsi="Arial" w:cs="Arial"/>
        </w:rPr>
        <w:t xml:space="preserve">Zhotovitel bude mít v průběhu realizace a dokončování předmětu díla na staveništi výhradní odpovědnost </w:t>
      </w:r>
      <w:proofErr w:type="gramStart"/>
      <w:r w:rsidRPr="00C567BB">
        <w:rPr>
          <w:rFonts w:ascii="Arial" w:hAnsi="Arial" w:cs="Arial"/>
        </w:rPr>
        <w:t>za</w:t>
      </w:r>
      <w:proofErr w:type="gramEnd"/>
      <w:r w:rsidRPr="00C567BB">
        <w:rPr>
          <w:rFonts w:ascii="Arial" w:hAnsi="Arial" w:cs="Arial"/>
        </w:rPr>
        <w:t>:</w:t>
      </w:r>
    </w:p>
    <w:p w14:paraId="7A24C3B3" w14:textId="77777777" w:rsidR="00FB3427" w:rsidRPr="00C567BB" w:rsidRDefault="00FB3427" w:rsidP="00B93FB6">
      <w:pPr>
        <w:pStyle w:val="Znaka"/>
        <w:widowControl/>
        <w:numPr>
          <w:ilvl w:val="0"/>
          <w:numId w:val="18"/>
        </w:numPr>
        <w:spacing w:after="120"/>
        <w:jc w:val="both"/>
        <w:rPr>
          <w:rFonts w:cs="Arial"/>
          <w:color w:val="auto"/>
          <w:sz w:val="20"/>
        </w:rPr>
      </w:pPr>
      <w:r w:rsidRPr="00C567BB">
        <w:rPr>
          <w:rFonts w:cs="Arial"/>
          <w:color w:val="auto"/>
          <w:sz w:val="20"/>
        </w:rPr>
        <w:t xml:space="preserve">zajištění bezpečnosti všech osob oprávněných k pohybu na staveništi, udržování staveniště v uspořádaném stavu za účelem předcházení vzniku škod; </w:t>
      </w:r>
    </w:p>
    <w:p w14:paraId="6F74A176" w14:textId="77777777" w:rsidR="00FB3427" w:rsidRPr="00C567BB" w:rsidRDefault="00FB3427" w:rsidP="00B93FB6">
      <w:pPr>
        <w:pStyle w:val="Znaka"/>
        <w:widowControl/>
        <w:numPr>
          <w:ilvl w:val="0"/>
          <w:numId w:val="18"/>
        </w:numPr>
        <w:spacing w:after="120"/>
        <w:ind w:left="1412" w:hanging="703"/>
        <w:jc w:val="both"/>
        <w:rPr>
          <w:rFonts w:cs="Arial"/>
          <w:color w:val="auto"/>
          <w:sz w:val="20"/>
        </w:rPr>
      </w:pPr>
      <w:r w:rsidRPr="00C567BB">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68631A62" w14:textId="77777777" w:rsidR="00FB3427" w:rsidRPr="00C567BB" w:rsidRDefault="00FB3427" w:rsidP="00B93FB6">
      <w:pPr>
        <w:pStyle w:val="Znaka"/>
        <w:widowControl/>
        <w:numPr>
          <w:ilvl w:val="0"/>
          <w:numId w:val="18"/>
        </w:numPr>
        <w:spacing w:after="120"/>
        <w:ind w:left="1412" w:hanging="703"/>
        <w:jc w:val="both"/>
        <w:rPr>
          <w:rFonts w:cs="Arial"/>
          <w:color w:val="auto"/>
          <w:sz w:val="20"/>
        </w:rPr>
      </w:pPr>
      <w:r w:rsidRPr="00C567B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5C2B2AF" w14:textId="77777777" w:rsidR="00FB3427" w:rsidRPr="00C567BB" w:rsidRDefault="00FB3427" w:rsidP="00B93FB6">
      <w:pPr>
        <w:numPr>
          <w:ilvl w:val="0"/>
          <w:numId w:val="17"/>
        </w:numPr>
        <w:spacing w:after="120"/>
        <w:jc w:val="both"/>
        <w:rPr>
          <w:rFonts w:ascii="Arial" w:hAnsi="Arial" w:cs="Arial"/>
        </w:rPr>
      </w:pPr>
      <w:r w:rsidRPr="00C567BB">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624C4C83" w14:textId="77777777" w:rsidR="00FB3427" w:rsidRPr="00C567BB" w:rsidRDefault="00FB3427" w:rsidP="00B93FB6">
      <w:pPr>
        <w:numPr>
          <w:ilvl w:val="0"/>
          <w:numId w:val="17"/>
        </w:numPr>
        <w:spacing w:after="120"/>
        <w:jc w:val="both"/>
        <w:rPr>
          <w:rFonts w:ascii="Arial" w:hAnsi="Arial" w:cs="Arial"/>
        </w:rPr>
      </w:pPr>
      <w:r w:rsidRPr="00C567BB">
        <w:rPr>
          <w:rFonts w:ascii="Arial" w:hAnsi="Arial" w:cs="Arial"/>
        </w:rPr>
        <w:t xml:space="preserve">Zhotovitel zajišťuje přípravu staveniště, zařízení staveniště, veškerou dopravu, skládku, případně </w:t>
      </w:r>
      <w:proofErr w:type="spellStart"/>
      <w:r w:rsidRPr="00C567BB">
        <w:rPr>
          <w:rFonts w:ascii="Arial" w:hAnsi="Arial" w:cs="Arial"/>
        </w:rPr>
        <w:t>mezideponii</w:t>
      </w:r>
      <w:proofErr w:type="spellEnd"/>
      <w:r w:rsidRPr="00C567BB">
        <w:rPr>
          <w:rFonts w:ascii="Arial" w:hAnsi="Arial" w:cs="Arial"/>
        </w:rPr>
        <w:t xml:space="preserve"> materiálu, včetně zajištění energií a médií potřebných k provádění prací na vlastní účet. Tyto náklady jsou součástí ceny.</w:t>
      </w:r>
    </w:p>
    <w:p w14:paraId="585442CA" w14:textId="77777777" w:rsidR="00047E0E" w:rsidRDefault="00FB3427" w:rsidP="00047E0E">
      <w:pPr>
        <w:numPr>
          <w:ilvl w:val="0"/>
          <w:numId w:val="17"/>
        </w:numPr>
        <w:spacing w:after="120"/>
        <w:jc w:val="both"/>
        <w:rPr>
          <w:rFonts w:ascii="Arial" w:hAnsi="Arial" w:cs="Arial"/>
        </w:rPr>
      </w:pPr>
      <w:r w:rsidRPr="00C567BB">
        <w:rPr>
          <w:rFonts w:ascii="Arial" w:hAnsi="Arial" w:cs="Arial"/>
        </w:rPr>
        <w:t>Zhotovitel se zavazuje, bez předchozího písemného souhlasu objednatele, neumístit na staveniště, jeho zařízení či prostory se staveništěm související jakékoli reklamní zařízení, ať již vlastní či ve vlastnictví třetí osoby.</w:t>
      </w:r>
      <w:r w:rsidR="00047E0E">
        <w:rPr>
          <w:rFonts w:ascii="Arial" w:hAnsi="Arial" w:cs="Arial"/>
        </w:rPr>
        <w:t xml:space="preserve"> </w:t>
      </w:r>
    </w:p>
    <w:p w14:paraId="30E49122" w14:textId="77777777" w:rsidR="00233456" w:rsidRDefault="00047E0E" w:rsidP="00047E0E">
      <w:pPr>
        <w:numPr>
          <w:ilvl w:val="0"/>
          <w:numId w:val="17"/>
        </w:numPr>
        <w:spacing w:after="120"/>
        <w:jc w:val="both"/>
        <w:rPr>
          <w:rFonts w:ascii="Arial" w:hAnsi="Arial" w:cs="Arial"/>
        </w:rPr>
      </w:pPr>
      <w:r w:rsidRPr="00047E0E">
        <w:rPr>
          <w:rFonts w:ascii="Arial" w:hAnsi="Arial" w:cs="Arial"/>
        </w:rPr>
        <w:t>Smluvní strany se dohodly, že zhotovitel zajistí publicitu</w:t>
      </w:r>
      <w:r w:rsidR="001D3792">
        <w:rPr>
          <w:rFonts w:ascii="Arial" w:hAnsi="Arial" w:cs="Arial"/>
        </w:rPr>
        <w:t xml:space="preserve"> </w:t>
      </w:r>
      <w:r w:rsidRPr="00047E0E">
        <w:rPr>
          <w:rFonts w:ascii="Arial" w:hAnsi="Arial" w:cs="Arial"/>
        </w:rPr>
        <w:t xml:space="preserve">prostředků strukturálních fondů na financování projektu v souladu s pravidly pro provádění informačních a propagačních opatření (kapitola č. 13 Publicita Obecných pravidel pro žadatele a příjemce Integrovaného regionálního operačního programu). Konkrétní grafické řešení pamětní desky a dočasného billboardu podléhá schválení objednatelem. </w:t>
      </w:r>
    </w:p>
    <w:p w14:paraId="7FF01474" w14:textId="0104D178" w:rsidR="00FB3427" w:rsidRPr="00C567BB" w:rsidRDefault="00047E0E" w:rsidP="00233456">
      <w:pPr>
        <w:spacing w:after="120"/>
        <w:ind w:left="624"/>
        <w:jc w:val="both"/>
        <w:rPr>
          <w:rFonts w:ascii="Arial" w:hAnsi="Arial" w:cs="Arial"/>
        </w:rPr>
      </w:pPr>
      <w:r w:rsidRPr="00047E0E">
        <w:rPr>
          <w:rFonts w:ascii="Arial" w:hAnsi="Arial" w:cs="Arial"/>
        </w:rPr>
        <w:t>Zhotovitel se zavazuje umístit objednatelem odsouhlasený informační dočasný billboard</w:t>
      </w:r>
      <w:r w:rsidR="001D3792">
        <w:rPr>
          <w:rFonts w:ascii="Arial" w:hAnsi="Arial" w:cs="Arial"/>
        </w:rPr>
        <w:t>,</w:t>
      </w:r>
      <w:r w:rsidRPr="00047E0E">
        <w:rPr>
          <w:rFonts w:ascii="Arial" w:hAnsi="Arial" w:cs="Arial"/>
        </w:rPr>
        <w:t xml:space="preserve"> na veřejnosti viditelném</w:t>
      </w:r>
      <w:r w:rsidR="001D3792">
        <w:rPr>
          <w:rFonts w:ascii="Arial" w:hAnsi="Arial" w:cs="Arial"/>
        </w:rPr>
        <w:t xml:space="preserve"> </w:t>
      </w:r>
      <w:proofErr w:type="gramStart"/>
      <w:r w:rsidRPr="00047E0E">
        <w:rPr>
          <w:rFonts w:ascii="Arial" w:hAnsi="Arial" w:cs="Arial"/>
        </w:rPr>
        <w:t>místě</w:t>
      </w:r>
      <w:proofErr w:type="gramEnd"/>
      <w:r>
        <w:rPr>
          <w:rFonts w:ascii="Arial" w:hAnsi="Arial" w:cs="Arial"/>
        </w:rPr>
        <w:t xml:space="preserve"> </w:t>
      </w:r>
      <w:r w:rsidRPr="00047E0E">
        <w:rPr>
          <w:rFonts w:ascii="Arial" w:hAnsi="Arial" w:cs="Arial"/>
        </w:rPr>
        <w:t>staveniště</w:t>
      </w:r>
      <w:r w:rsidR="001D3792">
        <w:rPr>
          <w:rFonts w:ascii="Arial" w:hAnsi="Arial" w:cs="Arial"/>
        </w:rPr>
        <w:t>,</w:t>
      </w:r>
      <w:r w:rsidRPr="00047E0E">
        <w:rPr>
          <w:rFonts w:ascii="Arial" w:hAnsi="Arial" w:cs="Arial"/>
        </w:rPr>
        <w:t xml:space="preserve"> nejpozději do sedmi (7) kalendářních dní ode dne </w:t>
      </w:r>
      <w:r w:rsidR="001D3792">
        <w:rPr>
          <w:rFonts w:ascii="Arial" w:hAnsi="Arial" w:cs="Arial"/>
        </w:rPr>
        <w:t xml:space="preserve">předání staveniště zhotoviteli. </w:t>
      </w:r>
      <w:r w:rsidRPr="00047E0E">
        <w:rPr>
          <w:rFonts w:ascii="Arial" w:hAnsi="Arial" w:cs="Arial"/>
        </w:rPr>
        <w:t>Informační dočasný billboard a pamětní desku obstará zhotovitel a náklady na její pořízení jsou součástí ceny</w:t>
      </w:r>
      <w:r>
        <w:rPr>
          <w:rFonts w:ascii="Arial" w:hAnsi="Arial" w:cs="Arial"/>
        </w:rPr>
        <w:t xml:space="preserve"> díla</w:t>
      </w:r>
      <w:r w:rsidRPr="00047E0E">
        <w:rPr>
          <w:rFonts w:ascii="Arial" w:hAnsi="Arial" w:cs="Arial"/>
        </w:rPr>
        <w:t>.</w:t>
      </w:r>
    </w:p>
    <w:p w14:paraId="31643958" w14:textId="479E032F" w:rsidR="00962351" w:rsidRDefault="00962351" w:rsidP="00B93FB6">
      <w:pPr>
        <w:numPr>
          <w:ilvl w:val="0"/>
          <w:numId w:val="17"/>
        </w:numPr>
        <w:spacing w:after="120"/>
        <w:jc w:val="both"/>
        <w:rPr>
          <w:rFonts w:ascii="Arial" w:hAnsi="Arial" w:cs="Arial"/>
        </w:rPr>
      </w:pPr>
      <w:r w:rsidRPr="00412D6D">
        <w:rPr>
          <w:rFonts w:ascii="Arial" w:hAnsi="Arial" w:cs="Arial"/>
        </w:rPr>
        <w:t xml:space="preserve">Nejpozději </w:t>
      </w:r>
      <w:r w:rsidR="00A841CA">
        <w:rPr>
          <w:rFonts w:ascii="Arial" w:hAnsi="Arial" w:cs="Arial"/>
        </w:rPr>
        <w:t>ke dni</w:t>
      </w:r>
      <w:r w:rsidRPr="00412D6D">
        <w:rPr>
          <w:rFonts w:ascii="Arial" w:hAnsi="Arial" w:cs="Arial"/>
        </w:rPr>
        <w:t xml:space="preserve">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17CF00CA" w14:textId="77777777" w:rsidR="0088501D" w:rsidRDefault="0088501D" w:rsidP="00D40853">
      <w:pPr>
        <w:spacing w:after="120"/>
        <w:jc w:val="both"/>
        <w:rPr>
          <w:rFonts w:ascii="Arial" w:hAnsi="Arial" w:cs="Arial"/>
        </w:rPr>
      </w:pPr>
    </w:p>
    <w:p w14:paraId="6C87390A" w14:textId="1D7AF346" w:rsidR="00D40853" w:rsidRPr="00D40853" w:rsidRDefault="00D40853" w:rsidP="00B93FB6">
      <w:pPr>
        <w:pStyle w:val="BodyText21"/>
        <w:widowControl/>
        <w:numPr>
          <w:ilvl w:val="0"/>
          <w:numId w:val="16"/>
        </w:numPr>
        <w:spacing w:after="120" w:line="276" w:lineRule="auto"/>
        <w:jc w:val="center"/>
        <w:rPr>
          <w:rFonts w:ascii="Arial" w:hAnsi="Arial" w:cs="Arial"/>
          <w:b/>
          <w:sz w:val="20"/>
        </w:rPr>
      </w:pPr>
      <w:r w:rsidRPr="00D40853">
        <w:rPr>
          <w:rFonts w:ascii="Arial" w:hAnsi="Arial" w:cs="Arial"/>
          <w:b/>
          <w:sz w:val="20"/>
        </w:rPr>
        <w:t>Podmínky provádění díla</w:t>
      </w:r>
    </w:p>
    <w:p w14:paraId="2891873B" w14:textId="404D5B99" w:rsidR="00D40853" w:rsidRPr="00D40853" w:rsidRDefault="00D40853" w:rsidP="00B93FB6">
      <w:pPr>
        <w:numPr>
          <w:ilvl w:val="0"/>
          <w:numId w:val="19"/>
        </w:numPr>
        <w:spacing w:after="120"/>
        <w:jc w:val="both"/>
        <w:rPr>
          <w:rFonts w:ascii="Arial" w:hAnsi="Arial" w:cs="Arial"/>
        </w:rPr>
      </w:pPr>
      <w:r w:rsidRPr="00D40853">
        <w:rPr>
          <w:rFonts w:ascii="Arial" w:hAnsi="Arial" w:cs="Arial"/>
        </w:rPr>
        <w:t>Zhotovitel je povinen zajistit a financovat veškeré poddodavatelské práce a nese za ně záruku v plném rozsahu dle smlouvy.</w:t>
      </w:r>
    </w:p>
    <w:p w14:paraId="7512442C" w14:textId="77777777" w:rsidR="00D40853" w:rsidRPr="005B7288" w:rsidRDefault="00D40853" w:rsidP="00B93FB6">
      <w:pPr>
        <w:numPr>
          <w:ilvl w:val="0"/>
          <w:numId w:val="19"/>
        </w:numPr>
        <w:spacing w:after="120"/>
        <w:jc w:val="both"/>
        <w:rPr>
          <w:rFonts w:ascii="Arial" w:hAnsi="Arial" w:cs="Arial"/>
        </w:rPr>
      </w:pPr>
      <w:r w:rsidRPr="005B7288">
        <w:rPr>
          <w:rFonts w:ascii="Arial" w:hAnsi="Arial" w:cs="Arial"/>
        </w:rPr>
        <w:t>Zhotovitel je povinen předložit objednateli seznam všech svých poddodavatelů, kteří budou pro zhotovitele provádět část díla dle smlouvy. Zhotovitel není oprávněn pověřit provedením díla ani jeho části jinou osobu bez písemného souhlasu objednatele než ty, které výslovně uvedl při podání nabídky v rámci veřejné zakázky.</w:t>
      </w:r>
    </w:p>
    <w:p w14:paraId="7B36F73C" w14:textId="4BFC08D0" w:rsidR="00D40853" w:rsidRPr="00FD1DEF" w:rsidRDefault="00D40853" w:rsidP="00B93FB6">
      <w:pPr>
        <w:numPr>
          <w:ilvl w:val="0"/>
          <w:numId w:val="19"/>
        </w:numPr>
        <w:spacing w:after="120"/>
        <w:jc w:val="both"/>
        <w:rPr>
          <w:rFonts w:ascii="Arial" w:hAnsi="Arial" w:cs="Arial"/>
        </w:rPr>
      </w:pPr>
      <w:r w:rsidRPr="005B7288">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w:t>
      </w:r>
      <w:proofErr w:type="spellStart"/>
      <w:r w:rsidRPr="005B7288">
        <w:rPr>
          <w:rFonts w:ascii="Arial" w:hAnsi="Arial" w:cs="Arial"/>
        </w:rPr>
        <w:t>technicko-dodacím</w:t>
      </w:r>
      <w:proofErr w:type="spellEnd"/>
      <w:r w:rsidRPr="005B7288">
        <w:rPr>
          <w:rFonts w:ascii="Arial" w:hAnsi="Arial" w:cs="Arial"/>
        </w:rPr>
        <w:t xml:space="preserve">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5A022F">
        <w:rPr>
          <w:rFonts w:ascii="Arial" w:hAnsi="Arial" w:cs="Arial"/>
        </w:rPr>
        <w:t xml:space="preserve">čl. VI. odst. </w:t>
      </w:r>
      <w:r w:rsidR="00FD1DEF" w:rsidRPr="005A022F">
        <w:rPr>
          <w:rFonts w:ascii="Arial" w:hAnsi="Arial" w:cs="Arial"/>
        </w:rPr>
        <w:t>6.6</w:t>
      </w:r>
      <w:r w:rsidRPr="005A022F">
        <w:rPr>
          <w:rFonts w:ascii="Arial" w:hAnsi="Arial" w:cs="Arial"/>
        </w:rPr>
        <w:t xml:space="preserve"> písm. d)</w:t>
      </w:r>
      <w:r w:rsidRPr="005B7288">
        <w:rPr>
          <w:rFonts w:ascii="Arial" w:hAnsi="Arial" w:cs="Arial"/>
        </w:rPr>
        <w:t xml:space="preserve">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v § 156 </w:t>
      </w:r>
      <w:r w:rsidR="00FD1DEF">
        <w:rPr>
          <w:rFonts w:ascii="Arial" w:hAnsi="Arial" w:cs="Arial"/>
        </w:rPr>
        <w:t xml:space="preserve">zák. č. </w:t>
      </w:r>
      <w:r w:rsidR="00FD1DEF" w:rsidRPr="00FD1DEF">
        <w:rPr>
          <w:rFonts w:ascii="Arial" w:hAnsi="Arial" w:cs="Arial"/>
        </w:rPr>
        <w:t>183/2006 Sb.</w:t>
      </w:r>
      <w:r w:rsidR="00FD1DEF">
        <w:rPr>
          <w:rFonts w:ascii="Arial" w:hAnsi="Arial" w:cs="Arial"/>
        </w:rPr>
        <w:t>,</w:t>
      </w:r>
      <w:r w:rsidR="00FD1DEF" w:rsidRPr="00FD1DEF">
        <w:t xml:space="preserve"> </w:t>
      </w:r>
      <w:r w:rsidR="00FD1DEF" w:rsidRPr="00FD1DEF">
        <w:rPr>
          <w:rFonts w:ascii="Arial" w:hAnsi="Arial" w:cs="Arial"/>
        </w:rPr>
        <w:t>o územn</w:t>
      </w:r>
      <w:r w:rsidR="00FD1DEF">
        <w:rPr>
          <w:rFonts w:ascii="Arial" w:hAnsi="Arial" w:cs="Arial"/>
        </w:rPr>
        <w:t xml:space="preserve">ím plánování a stavebním řádu </w:t>
      </w:r>
      <w:r w:rsidR="00FD1DEF" w:rsidRPr="00FD1DEF">
        <w:rPr>
          <w:rFonts w:ascii="Arial" w:hAnsi="Arial" w:cs="Arial"/>
        </w:rPr>
        <w:t>(stavební zákon)</w:t>
      </w:r>
      <w:r w:rsidRPr="00FD1DEF">
        <w:rPr>
          <w:rFonts w:ascii="Arial" w:hAnsi="Arial" w:cs="Arial"/>
        </w:rPr>
        <w:t>.</w:t>
      </w:r>
    </w:p>
    <w:p w14:paraId="521E5CB7" w14:textId="77777777" w:rsidR="00D40853" w:rsidRPr="00FD1DEF" w:rsidRDefault="00D40853" w:rsidP="00B93FB6">
      <w:pPr>
        <w:numPr>
          <w:ilvl w:val="0"/>
          <w:numId w:val="19"/>
        </w:numPr>
        <w:spacing w:after="12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14:paraId="793FF836" w14:textId="7146DE7B" w:rsidR="00D40853" w:rsidRPr="00FD1DEF" w:rsidRDefault="00D40853" w:rsidP="00B93FB6">
      <w:pPr>
        <w:numPr>
          <w:ilvl w:val="0"/>
          <w:numId w:val="19"/>
        </w:numPr>
        <w:spacing w:after="120"/>
        <w:jc w:val="both"/>
        <w:rPr>
          <w:rFonts w:ascii="Arial" w:hAnsi="Arial" w:cs="Arial"/>
        </w:rPr>
      </w:pPr>
      <w:r w:rsidRPr="00FD1DEF">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w:t>
      </w:r>
      <w:r w:rsidR="00A841CA">
        <w:rPr>
          <w:rFonts w:ascii="Arial" w:hAnsi="Arial" w:cs="Arial"/>
        </w:rPr>
        <w:t>ebo třetí osobě na majetku, tzn.,</w:t>
      </w:r>
      <w:r w:rsidR="00FD1DEF">
        <w:rPr>
          <w:rFonts w:ascii="Arial" w:hAnsi="Arial" w:cs="Arial"/>
        </w:rPr>
        <w:t xml:space="preserve"> </w:t>
      </w:r>
      <w:r w:rsidRPr="00FD1DEF">
        <w:rPr>
          <w:rFonts w:ascii="Arial" w:hAnsi="Arial" w:cs="Arial"/>
        </w:rPr>
        <w:t xml:space="preserve">že v případě jakéhokoliv narušení či poškození majetku (např. vjezdů, plotů, objektu, prostranství, inženýrských sítí) je zhotovitel povinen bez zbytečného odkladu tuto škodu odstranit, a není-li to možné, tak finančně </w:t>
      </w:r>
      <w:r w:rsidR="00FD1DEF">
        <w:rPr>
          <w:rFonts w:ascii="Arial" w:hAnsi="Arial" w:cs="Arial"/>
        </w:rPr>
        <w:t>na</w:t>
      </w:r>
      <w:r w:rsidRPr="00FD1DEF">
        <w:rPr>
          <w:rFonts w:ascii="Arial" w:hAnsi="Arial" w:cs="Arial"/>
        </w:rPr>
        <w:t>hradit.</w:t>
      </w:r>
    </w:p>
    <w:p w14:paraId="061339C0" w14:textId="4A27D165" w:rsidR="00D40853" w:rsidRPr="00FD1DEF" w:rsidRDefault="00D40853" w:rsidP="00B93FB6">
      <w:pPr>
        <w:numPr>
          <w:ilvl w:val="0"/>
          <w:numId w:val="19"/>
        </w:numPr>
        <w:spacing w:after="120"/>
        <w:jc w:val="both"/>
        <w:rPr>
          <w:rFonts w:ascii="Arial" w:hAnsi="Arial" w:cs="Arial"/>
        </w:rPr>
      </w:pPr>
      <w:r w:rsidRPr="00FD1DEF">
        <w:rPr>
          <w:rFonts w:ascii="Arial" w:hAnsi="Arial" w:cs="Arial"/>
        </w:rPr>
        <w:t xml:space="preserve">Zhotovitel je povinen v průběhu realizace díla zanést do projektové dokumentace skutečného provedení veškeré odchylky a úpravy od navrženého technického řešení díla. Veškeré části projektové dokumentace skutečného provedení budou označeny textem „Dokumentace skutečného provedení“, názvem, resp. jménem zhotovitele, otiskem autorizačního razítka a podpisem osoby odpovědné za vedení stavby dle </w:t>
      </w:r>
      <w:r w:rsidRPr="005A022F">
        <w:rPr>
          <w:rFonts w:ascii="Arial" w:hAnsi="Arial" w:cs="Arial"/>
        </w:rPr>
        <w:t xml:space="preserve">čl. VI. odst. </w:t>
      </w:r>
      <w:r w:rsidR="00FD1DEF" w:rsidRPr="005A022F">
        <w:rPr>
          <w:rFonts w:ascii="Arial" w:hAnsi="Arial" w:cs="Arial"/>
        </w:rPr>
        <w:t>6.6</w:t>
      </w:r>
      <w:r w:rsidRPr="005A022F">
        <w:rPr>
          <w:rFonts w:ascii="Arial" w:hAnsi="Arial" w:cs="Arial"/>
        </w:rPr>
        <w:t xml:space="preserve"> písm. d) </w:t>
      </w:r>
      <w:r w:rsidR="00F6502E" w:rsidRPr="005A022F">
        <w:rPr>
          <w:rFonts w:ascii="Arial" w:hAnsi="Arial" w:cs="Arial"/>
        </w:rPr>
        <w:t>smlouvy</w:t>
      </w:r>
      <w:r w:rsidR="00F6502E">
        <w:rPr>
          <w:rFonts w:ascii="Arial" w:hAnsi="Arial" w:cs="Arial"/>
        </w:rPr>
        <w:t xml:space="preserve"> </w:t>
      </w:r>
      <w:r w:rsidRPr="00FD1DEF">
        <w:rPr>
          <w:rFonts w:ascii="Arial" w:hAnsi="Arial" w:cs="Arial"/>
        </w:rPr>
        <w:t>a datem. Současně je zhotovitel povinen v rámci plnění závazku k provedení sjednaného díla zajistit svým nákladem vyhotovení geodetického zaměření polohy realizovaných inženýrských sítí a dále polohy stavby v případě, že dojde realizací díla ke změně skutečností uvedených v katastru nemovitostí, a geometrického plánu, zpracovaného oprávněným geodetem, pro vložení novostavby do katastru nemovitostí a tyto dokumenty předat nejpozději při zahájení přejímacího řízení objednateli.</w:t>
      </w:r>
    </w:p>
    <w:p w14:paraId="56CF448F" w14:textId="2DA89DC1" w:rsidR="00D40853" w:rsidRPr="002B5772" w:rsidRDefault="00D40853" w:rsidP="00B93FB6">
      <w:pPr>
        <w:numPr>
          <w:ilvl w:val="0"/>
          <w:numId w:val="19"/>
        </w:numPr>
        <w:spacing w:after="120"/>
        <w:jc w:val="both"/>
        <w:rPr>
          <w:rFonts w:ascii="Arial" w:hAnsi="Arial" w:cs="Arial"/>
        </w:rPr>
      </w:pPr>
      <w:r w:rsidRPr="002B5772">
        <w:rPr>
          <w:rFonts w:ascii="Arial" w:hAnsi="Arial" w:cs="Arial"/>
        </w:rPr>
        <w:t xml:space="preserve">Práce a konstrukce, které budou v dalším postupu zakryty nebo se stanou nepřístupnými, je objednatel oprávněn prověřit. K jejich zakrytí musí dát zástupce objednatele písemný souhlas ve stavebním deníku. Toto prověření provede objednatel po obdržení výzvy zhotovitele dle </w:t>
      </w:r>
      <w:r w:rsidRPr="00BB593D">
        <w:rPr>
          <w:rFonts w:ascii="Arial" w:hAnsi="Arial" w:cs="Arial"/>
        </w:rPr>
        <w:t xml:space="preserve">ustanovení odst. </w:t>
      </w:r>
      <w:r w:rsidR="00BB593D" w:rsidRPr="00BB593D">
        <w:rPr>
          <w:rFonts w:ascii="Arial" w:hAnsi="Arial" w:cs="Arial"/>
        </w:rPr>
        <w:t>9.1</w:t>
      </w:r>
      <w:r w:rsidR="000035B0">
        <w:rPr>
          <w:rFonts w:ascii="Arial" w:hAnsi="Arial" w:cs="Arial"/>
        </w:rPr>
        <w:t>1</w:t>
      </w:r>
      <w:r w:rsidR="00BB593D" w:rsidRPr="00BB593D">
        <w:rPr>
          <w:rFonts w:ascii="Arial" w:hAnsi="Arial" w:cs="Arial"/>
        </w:rPr>
        <w:t xml:space="preserve"> tohoto článku</w:t>
      </w:r>
      <w:r w:rsidRPr="00BB593D">
        <w:rPr>
          <w:rFonts w:ascii="Arial" w:hAnsi="Arial" w:cs="Arial"/>
        </w:rPr>
        <w:t xml:space="preserve"> smlouvy</w:t>
      </w:r>
      <w:r w:rsidRPr="002B5772">
        <w:rPr>
          <w:rFonts w:ascii="Arial" w:hAnsi="Arial" w:cs="Arial"/>
        </w:rPr>
        <w:t>.</w:t>
      </w:r>
    </w:p>
    <w:p w14:paraId="75FCB2DB" w14:textId="41C4DD17" w:rsidR="00D40853" w:rsidRPr="002B5772" w:rsidRDefault="00D40853" w:rsidP="00B93FB6">
      <w:pPr>
        <w:numPr>
          <w:ilvl w:val="0"/>
          <w:numId w:val="19"/>
        </w:numPr>
        <w:spacing w:after="120"/>
        <w:jc w:val="both"/>
        <w:rPr>
          <w:rFonts w:ascii="Arial" w:hAnsi="Arial" w:cs="Arial"/>
        </w:rPr>
      </w:pPr>
      <w:r w:rsidRPr="002B5772">
        <w:rPr>
          <w:rFonts w:ascii="Arial" w:hAnsi="Arial" w:cs="Arial"/>
        </w:rPr>
        <w:t xml:space="preserve">Zhotovitel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w:t>
      </w:r>
      <w:r w:rsidRPr="00BB593D">
        <w:rPr>
          <w:rFonts w:ascii="Arial" w:hAnsi="Arial" w:cs="Arial"/>
        </w:rPr>
        <w:t xml:space="preserve">čl. VI. odst. </w:t>
      </w:r>
      <w:r w:rsidR="001549AE" w:rsidRPr="00BB593D">
        <w:rPr>
          <w:rFonts w:ascii="Arial" w:hAnsi="Arial" w:cs="Arial"/>
        </w:rPr>
        <w:t>6</w:t>
      </w:r>
      <w:r w:rsidRPr="00BB593D">
        <w:rPr>
          <w:rFonts w:ascii="Arial" w:hAnsi="Arial" w:cs="Arial"/>
        </w:rPr>
        <w:t>.</w:t>
      </w:r>
      <w:r w:rsidR="001549AE" w:rsidRPr="00BB593D">
        <w:rPr>
          <w:rFonts w:ascii="Arial" w:hAnsi="Arial" w:cs="Arial"/>
        </w:rPr>
        <w:t>6</w:t>
      </w:r>
      <w:r w:rsidRPr="00BB593D">
        <w:rPr>
          <w:rFonts w:ascii="Arial" w:hAnsi="Arial" w:cs="Arial"/>
        </w:rPr>
        <w:t xml:space="preserve"> písm. d)</w:t>
      </w:r>
      <w:r w:rsidR="001549AE">
        <w:rPr>
          <w:rFonts w:ascii="Arial" w:hAnsi="Arial" w:cs="Arial"/>
        </w:rPr>
        <w:t xml:space="preserve"> smlouvy</w:t>
      </w:r>
      <w:r w:rsidRPr="002B5772">
        <w:rPr>
          <w:rFonts w:ascii="Arial" w:hAnsi="Arial" w:cs="Arial"/>
        </w:rPr>
        <w:t>.</w:t>
      </w:r>
    </w:p>
    <w:p w14:paraId="467BF29F" w14:textId="38629678" w:rsidR="00D40853" w:rsidRPr="00BB593D" w:rsidRDefault="00D40853" w:rsidP="00B93FB6">
      <w:pPr>
        <w:numPr>
          <w:ilvl w:val="0"/>
          <w:numId w:val="19"/>
        </w:numPr>
        <w:spacing w:after="120"/>
        <w:jc w:val="both"/>
        <w:rPr>
          <w:rFonts w:ascii="Arial" w:hAnsi="Arial" w:cs="Arial"/>
        </w:rPr>
      </w:pPr>
      <w:r w:rsidRPr="001549AE">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Pr>
          <w:rFonts w:ascii="Arial" w:hAnsi="Arial" w:cs="Arial"/>
        </w:rPr>
        <w:t xml:space="preserve">tele dle článku </w:t>
      </w:r>
      <w:r w:rsidR="001549AE" w:rsidRPr="00BB593D">
        <w:rPr>
          <w:rFonts w:ascii="Arial" w:hAnsi="Arial" w:cs="Arial"/>
        </w:rPr>
        <w:t>VI.</w:t>
      </w:r>
      <w:r w:rsidRPr="00BB593D">
        <w:rPr>
          <w:rFonts w:ascii="Arial" w:hAnsi="Arial" w:cs="Arial"/>
        </w:rPr>
        <w:t xml:space="preserve"> odst. </w:t>
      </w:r>
      <w:r w:rsidR="001549AE" w:rsidRPr="00BB593D">
        <w:rPr>
          <w:rFonts w:ascii="Arial" w:hAnsi="Arial" w:cs="Arial"/>
        </w:rPr>
        <w:t>6</w:t>
      </w:r>
      <w:r w:rsidRPr="00BB593D">
        <w:rPr>
          <w:rFonts w:ascii="Arial" w:hAnsi="Arial" w:cs="Arial"/>
        </w:rPr>
        <w:t>.</w:t>
      </w:r>
      <w:r w:rsidR="001549AE" w:rsidRPr="00BB593D">
        <w:rPr>
          <w:rFonts w:ascii="Arial" w:hAnsi="Arial" w:cs="Arial"/>
        </w:rPr>
        <w:t>7</w:t>
      </w:r>
      <w:r w:rsidRPr="00BB593D">
        <w:rPr>
          <w:rFonts w:ascii="Arial" w:hAnsi="Arial" w:cs="Arial"/>
        </w:rPr>
        <w:t xml:space="preserve"> smlouvy.</w:t>
      </w:r>
    </w:p>
    <w:p w14:paraId="5DB42F50" w14:textId="77777777" w:rsidR="000035B0" w:rsidRDefault="00D40853" w:rsidP="00B93FB6">
      <w:pPr>
        <w:numPr>
          <w:ilvl w:val="0"/>
          <w:numId w:val="19"/>
        </w:numPr>
        <w:spacing w:after="12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509E3AED" w14:textId="21C65F7E" w:rsidR="00D40853" w:rsidRPr="001549AE" w:rsidRDefault="00D40853" w:rsidP="00B93FB6">
      <w:pPr>
        <w:numPr>
          <w:ilvl w:val="0"/>
          <w:numId w:val="19"/>
        </w:numPr>
        <w:spacing w:after="120"/>
        <w:jc w:val="both"/>
        <w:rPr>
          <w:rFonts w:ascii="Arial" w:hAnsi="Arial" w:cs="Arial"/>
        </w:rPr>
      </w:pPr>
      <w:r w:rsidRPr="001549AE">
        <w:rPr>
          <w:rFonts w:ascii="Arial" w:hAnsi="Arial" w:cs="Arial"/>
        </w:rPr>
        <w:t xml:space="preserve">Při provádění zakrývaných částí díla je povinností zhotovitele písemně a prokazatelně vyzvat objednatele k jejich převzetí před zakrytím v předstihu alespoň pěti </w:t>
      </w:r>
      <w:r w:rsidR="00A841CA">
        <w:rPr>
          <w:rFonts w:ascii="Arial" w:hAnsi="Arial" w:cs="Arial"/>
        </w:rPr>
        <w:t xml:space="preserve">(5) </w:t>
      </w:r>
      <w:r w:rsidRPr="001549AE">
        <w:rPr>
          <w:rFonts w:ascii="Arial" w:hAnsi="Arial" w:cs="Arial"/>
        </w:rPr>
        <w:t>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0E1F4A88" w14:textId="77777777" w:rsidR="00D40853" w:rsidRPr="001549AE" w:rsidRDefault="00D40853" w:rsidP="00B93FB6">
      <w:pPr>
        <w:numPr>
          <w:ilvl w:val="0"/>
          <w:numId w:val="19"/>
        </w:numPr>
        <w:spacing w:after="120"/>
        <w:jc w:val="both"/>
        <w:rPr>
          <w:rFonts w:ascii="Arial" w:hAnsi="Arial" w:cs="Arial"/>
        </w:rPr>
      </w:pPr>
      <w:r w:rsidRPr="001549AE">
        <w:rPr>
          <w:rFonts w:ascii="Arial" w:hAnsi="Arial" w:cs="Arial"/>
        </w:rPr>
        <w:t>Naprogramování a nastavení funkčnosti jednotlivých systémů technologických zařízení je součástí plnění dle této smlouvy a bude provedeno na základě předchozí analýzy potřeb objednatele a následného objednatelem schváleného návrhu vlastností, funkčnosti a podoby těchto systémů.</w:t>
      </w:r>
    </w:p>
    <w:p w14:paraId="3524578B" w14:textId="01E6011A" w:rsidR="00B170F4" w:rsidRPr="00B170F4" w:rsidRDefault="00D40853" w:rsidP="00B170F4">
      <w:pPr>
        <w:numPr>
          <w:ilvl w:val="0"/>
          <w:numId w:val="19"/>
        </w:numPr>
        <w:spacing w:after="120"/>
        <w:jc w:val="both"/>
        <w:rPr>
          <w:rFonts w:ascii="Arial" w:hAnsi="Arial" w:cs="Arial"/>
        </w:rPr>
      </w:pPr>
      <w:r w:rsidRPr="001549AE">
        <w:rPr>
          <w:rFonts w:ascii="Arial" w:hAnsi="Arial" w:cs="Arial"/>
        </w:rPr>
        <w:t xml:space="preserve">Objednatel si vyhrazuje právo odsouhlasit veškeré postupy prací a použité materiály, pokud nebudou použity materiály a postupy uvedené v projektové dokumentaci, a dále si objednatel vyhrazuju právo schválit vzorky zařízení interiéru a finálních povrchových úprav včetně odstínů. Tyto vzorky budou objednateli předloženy ke schválení minimálně třicet </w:t>
      </w:r>
      <w:r w:rsidR="00C91685">
        <w:rPr>
          <w:rFonts w:ascii="Arial" w:hAnsi="Arial" w:cs="Arial"/>
        </w:rPr>
        <w:t xml:space="preserve">(30) </w:t>
      </w:r>
      <w:r w:rsidRPr="001549AE">
        <w:rPr>
          <w:rFonts w:ascii="Arial" w:hAnsi="Arial" w:cs="Arial"/>
        </w:rPr>
        <w:t>dn</w:t>
      </w:r>
      <w:r w:rsidR="00C91685">
        <w:rPr>
          <w:rFonts w:ascii="Arial" w:hAnsi="Arial" w:cs="Arial"/>
        </w:rPr>
        <w:t>í</w:t>
      </w:r>
      <w:r w:rsidRPr="001549AE">
        <w:rPr>
          <w:rFonts w:ascii="Arial" w:hAnsi="Arial" w:cs="Arial"/>
        </w:rPr>
        <w:t xml:space="preserve"> před zahájením prací nebo dodávek, ke kterým se vzorky vztahují. Je-li v zadávací dokumentaci definován konkrétní výrobek (nebo technologie), má se za to, že je tím definován minimální požadovaný standard.</w:t>
      </w:r>
    </w:p>
    <w:p w14:paraId="616E8175" w14:textId="77777777" w:rsidR="00D40853" w:rsidRPr="00C567BB" w:rsidRDefault="00D40853" w:rsidP="00D40853">
      <w:pPr>
        <w:spacing w:after="120"/>
        <w:jc w:val="both"/>
        <w:rPr>
          <w:rFonts w:ascii="Arial" w:hAnsi="Arial" w:cs="Arial"/>
        </w:rPr>
      </w:pPr>
    </w:p>
    <w:p w14:paraId="7F79DF12" w14:textId="0F9FDBAD" w:rsidR="001549AE" w:rsidRPr="001549AE" w:rsidRDefault="001549AE" w:rsidP="00B93FB6">
      <w:pPr>
        <w:pStyle w:val="BodyText21"/>
        <w:widowControl/>
        <w:numPr>
          <w:ilvl w:val="0"/>
          <w:numId w:val="16"/>
        </w:numPr>
        <w:spacing w:after="120" w:line="276" w:lineRule="auto"/>
        <w:jc w:val="center"/>
        <w:rPr>
          <w:rFonts w:ascii="Arial" w:hAnsi="Arial" w:cs="Arial"/>
          <w:b/>
          <w:sz w:val="20"/>
        </w:rPr>
      </w:pPr>
      <w:r w:rsidRPr="001549AE">
        <w:rPr>
          <w:rFonts w:ascii="Arial" w:hAnsi="Arial" w:cs="Arial"/>
          <w:b/>
          <w:sz w:val="20"/>
        </w:rPr>
        <w:t>Předání a převzetí díla</w:t>
      </w:r>
    </w:p>
    <w:p w14:paraId="3351A627" w14:textId="52CDF1DF" w:rsidR="001549AE" w:rsidRPr="00BB593D" w:rsidRDefault="001549AE" w:rsidP="00B93FB6">
      <w:pPr>
        <w:numPr>
          <w:ilvl w:val="0"/>
          <w:numId w:val="21"/>
        </w:numPr>
        <w:spacing w:after="120"/>
        <w:jc w:val="both"/>
        <w:rPr>
          <w:rFonts w:ascii="Arial" w:hAnsi="Arial" w:cs="Arial"/>
        </w:rPr>
      </w:pPr>
      <w:r w:rsidRPr="001549AE">
        <w:rPr>
          <w:rFonts w:ascii="Arial" w:hAnsi="Arial" w:cs="Arial"/>
        </w:rPr>
        <w:t xml:space="preserve">Zhotovitel se zavazuje řádně protokolárně předat dílo objednateli nejpozději v termínu dle </w:t>
      </w:r>
      <w:r w:rsidRPr="00BB593D">
        <w:rPr>
          <w:rFonts w:ascii="Arial" w:hAnsi="Arial" w:cs="Arial"/>
        </w:rPr>
        <w:t xml:space="preserve">čl. III. odst. 3.1 smlouvy. </w:t>
      </w:r>
    </w:p>
    <w:p w14:paraId="2468C457" w14:textId="375F3BCE" w:rsidR="001549AE" w:rsidRPr="00F6502E" w:rsidRDefault="001549AE" w:rsidP="00B93FB6">
      <w:pPr>
        <w:numPr>
          <w:ilvl w:val="0"/>
          <w:numId w:val="21"/>
        </w:numPr>
        <w:spacing w:after="120"/>
        <w:jc w:val="both"/>
        <w:rPr>
          <w:rFonts w:ascii="Arial" w:hAnsi="Arial" w:cs="Arial"/>
        </w:rPr>
      </w:pPr>
      <w:r w:rsidRPr="00F6502E">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Zhotovitel se zavazuje k datu zahájení </w:t>
      </w:r>
      <w:proofErr w:type="spellStart"/>
      <w:r w:rsidRPr="00F6502E">
        <w:rPr>
          <w:rFonts w:ascii="Arial" w:hAnsi="Arial" w:cs="Arial"/>
        </w:rPr>
        <w:t>předpřejímek</w:t>
      </w:r>
      <w:proofErr w:type="spellEnd"/>
      <w:r w:rsidRPr="00F6502E">
        <w:rPr>
          <w:rFonts w:ascii="Arial" w:hAnsi="Arial" w:cs="Arial"/>
        </w:rPr>
        <w:t xml:space="preserve"> dokončit dílo do stavu, který umožní ověřit funkčnost a parametry jednotlivých částí a systémů díla. Nejpozději na poslední den provedení díla, resp. jeho části, svolá zhotovitel přejímací řízení. Na předávací řízení přizve zhotovitel objednatele, a to písemným oznámením, které musí být doručeno objednateli alespoň pět </w:t>
      </w:r>
      <w:r w:rsidR="00C91685">
        <w:rPr>
          <w:rFonts w:ascii="Arial" w:hAnsi="Arial" w:cs="Arial"/>
        </w:rPr>
        <w:t>(5) pracovních dní</w:t>
      </w:r>
      <w:r w:rsidRPr="00F6502E">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74C03282" w14:textId="77777777" w:rsidR="001549AE" w:rsidRPr="00F6502E" w:rsidRDefault="001549AE" w:rsidP="00B93FB6">
      <w:pPr>
        <w:numPr>
          <w:ilvl w:val="0"/>
          <w:numId w:val="21"/>
        </w:numPr>
        <w:spacing w:after="120"/>
        <w:jc w:val="both"/>
        <w:rPr>
          <w:rFonts w:ascii="Arial" w:hAnsi="Arial" w:cs="Arial"/>
        </w:rPr>
      </w:pPr>
      <w:r w:rsidRPr="00F6502E">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0C5E9745" w14:textId="72CBCC07" w:rsidR="001549AE" w:rsidRPr="00F6502E" w:rsidRDefault="001549AE" w:rsidP="00B93FB6">
      <w:pPr>
        <w:numPr>
          <w:ilvl w:val="0"/>
          <w:numId w:val="21"/>
        </w:numPr>
        <w:spacing w:after="120"/>
        <w:jc w:val="both"/>
        <w:rPr>
          <w:rFonts w:ascii="Arial" w:hAnsi="Arial" w:cs="Arial"/>
        </w:rPr>
      </w:pPr>
      <w:r w:rsidRPr="00F6502E">
        <w:rPr>
          <w:rFonts w:ascii="Arial" w:hAnsi="Arial" w:cs="Arial"/>
        </w:rPr>
        <w:t>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Provádění dohodnutých zkoušek díla či jeho části se řídí:</w:t>
      </w:r>
    </w:p>
    <w:p w14:paraId="23DDF73A" w14:textId="77777777" w:rsidR="001549AE" w:rsidRPr="00F6502E" w:rsidRDefault="001549AE" w:rsidP="00B93FB6">
      <w:pPr>
        <w:pStyle w:val="Znaka"/>
        <w:widowControl/>
        <w:numPr>
          <w:ilvl w:val="0"/>
          <w:numId w:val="20"/>
        </w:numPr>
        <w:spacing w:after="120"/>
        <w:jc w:val="both"/>
        <w:rPr>
          <w:rFonts w:cs="Arial"/>
          <w:color w:val="auto"/>
          <w:sz w:val="20"/>
        </w:rPr>
      </w:pPr>
      <w:r w:rsidRPr="00F6502E">
        <w:rPr>
          <w:rFonts w:cs="Arial"/>
          <w:color w:val="auto"/>
          <w:sz w:val="20"/>
        </w:rPr>
        <w:t xml:space="preserve">touto smlouvou, </w:t>
      </w:r>
    </w:p>
    <w:p w14:paraId="156238A6" w14:textId="77777777" w:rsidR="001549AE" w:rsidRPr="00F6502E" w:rsidRDefault="001549AE" w:rsidP="00B93FB6">
      <w:pPr>
        <w:pStyle w:val="Znaka"/>
        <w:widowControl/>
        <w:numPr>
          <w:ilvl w:val="0"/>
          <w:numId w:val="20"/>
        </w:numPr>
        <w:spacing w:after="120"/>
        <w:jc w:val="both"/>
        <w:rPr>
          <w:rFonts w:cs="Arial"/>
          <w:color w:val="auto"/>
          <w:sz w:val="20"/>
        </w:rPr>
      </w:pPr>
      <w:r w:rsidRPr="00F6502E">
        <w:rPr>
          <w:rFonts w:cs="Arial"/>
          <w:color w:val="auto"/>
          <w:sz w:val="20"/>
        </w:rPr>
        <w:t xml:space="preserve">podmínkami stanovenými ČSN a EN, </w:t>
      </w:r>
    </w:p>
    <w:p w14:paraId="74240434" w14:textId="77777777" w:rsidR="001549AE" w:rsidRPr="00F6502E" w:rsidRDefault="001549AE" w:rsidP="00B93FB6">
      <w:pPr>
        <w:pStyle w:val="Znaka"/>
        <w:widowControl/>
        <w:numPr>
          <w:ilvl w:val="0"/>
          <w:numId w:val="20"/>
        </w:numPr>
        <w:spacing w:after="120"/>
        <w:jc w:val="both"/>
        <w:rPr>
          <w:rFonts w:cs="Arial"/>
          <w:color w:val="auto"/>
          <w:sz w:val="20"/>
        </w:rPr>
      </w:pPr>
      <w:r w:rsidRPr="00F6502E">
        <w:rPr>
          <w:rFonts w:cs="Arial"/>
          <w:color w:val="auto"/>
          <w:sz w:val="20"/>
        </w:rPr>
        <w:t xml:space="preserve">projektem zpracovaným na dílo, </w:t>
      </w:r>
    </w:p>
    <w:p w14:paraId="24C23F2B" w14:textId="77777777" w:rsidR="001549AE" w:rsidRPr="00F6502E" w:rsidRDefault="001549AE" w:rsidP="00B93FB6">
      <w:pPr>
        <w:pStyle w:val="Znaka"/>
        <w:widowControl/>
        <w:numPr>
          <w:ilvl w:val="0"/>
          <w:numId w:val="20"/>
        </w:numPr>
        <w:spacing w:after="120"/>
        <w:jc w:val="both"/>
        <w:rPr>
          <w:rFonts w:cs="Arial"/>
          <w:color w:val="auto"/>
          <w:sz w:val="20"/>
        </w:rPr>
      </w:pPr>
      <w:r w:rsidRPr="00F6502E">
        <w:rPr>
          <w:rFonts w:cs="Arial"/>
          <w:color w:val="auto"/>
          <w:sz w:val="20"/>
        </w:rPr>
        <w:t>obecně závaznými metodikami a doporučeními výrobců komponentů a technologií použitých při výstavbě, neodporují-li platným ČSN.</w:t>
      </w:r>
    </w:p>
    <w:p w14:paraId="141B389C" w14:textId="77777777" w:rsidR="001549AE" w:rsidRPr="00F6502E" w:rsidRDefault="001549AE" w:rsidP="00F6502E">
      <w:pPr>
        <w:spacing w:after="120"/>
        <w:ind w:left="624"/>
        <w:jc w:val="both"/>
        <w:rPr>
          <w:rFonts w:ascii="Arial" w:hAnsi="Arial" w:cs="Arial"/>
        </w:rPr>
      </w:pPr>
      <w:r w:rsidRPr="00F6502E">
        <w:rPr>
          <w:rFonts w:ascii="Arial" w:hAnsi="Arial" w:cs="Arial"/>
        </w:rPr>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7FED50A8" w14:textId="77777777" w:rsidR="001549AE" w:rsidRPr="00F6502E" w:rsidRDefault="001549AE" w:rsidP="00B93FB6">
      <w:pPr>
        <w:numPr>
          <w:ilvl w:val="0"/>
          <w:numId w:val="21"/>
        </w:numPr>
        <w:spacing w:after="120"/>
        <w:jc w:val="both"/>
        <w:rPr>
          <w:rFonts w:ascii="Arial" w:hAnsi="Arial" w:cs="Arial"/>
        </w:rPr>
      </w:pPr>
      <w:r w:rsidRPr="00F6502E">
        <w:rPr>
          <w:rFonts w:ascii="Arial" w:hAnsi="Arial" w:cs="Arial"/>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789B71D1" w14:textId="1CBA4322" w:rsidR="001549AE" w:rsidRPr="00944A1C" w:rsidRDefault="001549AE" w:rsidP="00944A1C">
      <w:pPr>
        <w:spacing w:after="120"/>
        <w:ind w:left="624"/>
        <w:jc w:val="both"/>
        <w:rPr>
          <w:rFonts w:ascii="Arial" w:hAnsi="Arial" w:cs="Arial"/>
        </w:rPr>
      </w:pPr>
      <w:r w:rsidRPr="00944A1C">
        <w:rPr>
          <w:rFonts w:ascii="Arial" w:hAnsi="Arial" w:cs="Arial"/>
        </w:rPr>
        <w:t>Zhotovitel doloží objednateli před zahájením předávacího řízení úplný seznam všech předávaných dokladů, dokumentaci skutečného provedení, stavební deník, deník vícenákladů, veškerá osvědčení o zkouškách a certifikaci použitých materiálů a výrobků, revizní zprávy zařízení komplementovaných do díla, protokoly o provedení tlakových zkoušek potrubí a zkoušek zhutnění zásypů, návody k obsluze a údržbě díla, potvrzené záruční listy, doklady o ověření funkčnosti dodaných zařízení k provedení díla a dodávek podle projektové dokumentace a platných právních předpisů, návrhy provozních řádů, dále doklad o zabezpečení likvidace odpadů v souladu se zákonem č. 185/2001 Sb., o odpadech a o změně některých dalších zákonů, a další doklady prokazující splnění podmínek, které si stanovily v rámci stavebního řízení orgány a organizace. Dokumentaci skutečného provedení díla a návrhy provozních řádů je povinen zhotovitel předat v</w:t>
      </w:r>
      <w:r w:rsidR="00F47133">
        <w:rPr>
          <w:rFonts w:ascii="Arial" w:hAnsi="Arial" w:cs="Arial"/>
        </w:rPr>
        <w:t xml:space="preserve"> pěti </w:t>
      </w:r>
      <w:r w:rsidR="00944A1C">
        <w:rPr>
          <w:rFonts w:ascii="Arial" w:hAnsi="Arial" w:cs="Arial"/>
        </w:rPr>
        <w:t>(</w:t>
      </w:r>
      <w:r w:rsidR="00F47133">
        <w:rPr>
          <w:rFonts w:ascii="Arial" w:hAnsi="Arial" w:cs="Arial"/>
        </w:rPr>
        <w:t>5</w:t>
      </w:r>
      <w:r w:rsidR="00944A1C">
        <w:rPr>
          <w:rFonts w:ascii="Arial" w:hAnsi="Arial" w:cs="Arial"/>
        </w:rPr>
        <w:t>)</w:t>
      </w:r>
      <w:r w:rsidRPr="00944A1C">
        <w:rPr>
          <w:rFonts w:ascii="Arial" w:hAnsi="Arial" w:cs="Arial"/>
        </w:rPr>
        <w:t xml:space="preserve"> vyhotoveních v tištěné podobě a v</w:t>
      </w:r>
      <w:r w:rsidR="00944A1C">
        <w:rPr>
          <w:rFonts w:ascii="Arial" w:hAnsi="Arial" w:cs="Arial"/>
        </w:rPr>
        <w:t> </w:t>
      </w:r>
      <w:r w:rsidRPr="00944A1C">
        <w:rPr>
          <w:rFonts w:ascii="Arial" w:hAnsi="Arial" w:cs="Arial"/>
        </w:rPr>
        <w:t>jednom</w:t>
      </w:r>
      <w:r w:rsidR="00944A1C">
        <w:rPr>
          <w:rFonts w:ascii="Arial" w:hAnsi="Arial" w:cs="Arial"/>
        </w:rPr>
        <w:t xml:space="preserve"> (1)</w:t>
      </w:r>
      <w:r w:rsidRPr="00944A1C">
        <w:rPr>
          <w:rFonts w:ascii="Arial" w:hAnsi="Arial" w:cs="Arial"/>
        </w:rPr>
        <w:t xml:space="preserve"> vyhotovení v elektronické podobě ve formátech, které je objednatel způsobilý přijmout (tj. formáty *.doc, *.</w:t>
      </w:r>
      <w:proofErr w:type="spellStart"/>
      <w:r w:rsidRPr="00944A1C">
        <w:rPr>
          <w:rFonts w:ascii="Arial" w:hAnsi="Arial" w:cs="Arial"/>
        </w:rPr>
        <w:t>xls</w:t>
      </w:r>
      <w:proofErr w:type="spellEnd"/>
      <w:r w:rsidRPr="00944A1C">
        <w:rPr>
          <w:rFonts w:ascii="Arial" w:hAnsi="Arial" w:cs="Arial"/>
        </w:rPr>
        <w:t>, *.</w:t>
      </w:r>
      <w:proofErr w:type="spellStart"/>
      <w:r w:rsidRPr="00944A1C">
        <w:rPr>
          <w:rFonts w:ascii="Arial" w:hAnsi="Arial" w:cs="Arial"/>
        </w:rPr>
        <w:t>dwg</w:t>
      </w:r>
      <w:proofErr w:type="spellEnd"/>
      <w:r w:rsidRPr="00944A1C">
        <w:rPr>
          <w:rFonts w:ascii="Arial" w:hAnsi="Arial" w:cs="Arial"/>
        </w:rPr>
        <w:t xml:space="preserve"> a *.</w:t>
      </w:r>
      <w:proofErr w:type="spellStart"/>
      <w:r w:rsidRPr="00944A1C">
        <w:rPr>
          <w:rFonts w:ascii="Arial" w:hAnsi="Arial" w:cs="Arial"/>
        </w:rPr>
        <w:t>pdf</w:t>
      </w:r>
      <w:proofErr w:type="spellEnd"/>
      <w:r w:rsidRPr="00944A1C">
        <w:rPr>
          <w:rFonts w:ascii="Arial" w:hAnsi="Arial" w:cs="Arial"/>
        </w:rPr>
        <w:t xml:space="preserve">.). Zhotovitel je současně povinen při zahájení předávacího řízení předložit objednateli geodetické zaměření </w:t>
      </w:r>
      <w:r w:rsidR="0071177C">
        <w:rPr>
          <w:rFonts w:ascii="Arial" w:hAnsi="Arial" w:cs="Arial"/>
        </w:rPr>
        <w:t xml:space="preserve">skutečné </w:t>
      </w:r>
      <w:r w:rsidRPr="00944A1C">
        <w:rPr>
          <w:rFonts w:ascii="Arial" w:hAnsi="Arial" w:cs="Arial"/>
        </w:rPr>
        <w:t xml:space="preserve">polohy stavby a geometrický plán pro </w:t>
      </w:r>
      <w:r w:rsidR="00944A1C">
        <w:rPr>
          <w:rFonts w:ascii="Arial" w:hAnsi="Arial" w:cs="Arial"/>
        </w:rPr>
        <w:t>vklad</w:t>
      </w:r>
      <w:r w:rsidRPr="00944A1C">
        <w:rPr>
          <w:rFonts w:ascii="Arial" w:hAnsi="Arial" w:cs="Arial"/>
        </w:rPr>
        <w:t xml:space="preserve"> do katastru nemovitostí. V případě, že nedojde k předložení a předání objednateli shora uvedených dokladů nejpozději při předávacím řízení, nepovažuje se dílo za řádně předané.</w:t>
      </w:r>
    </w:p>
    <w:p w14:paraId="4F6C025B" w14:textId="77777777" w:rsidR="001549AE" w:rsidRPr="0071177C" w:rsidRDefault="001549AE" w:rsidP="00B93FB6">
      <w:pPr>
        <w:numPr>
          <w:ilvl w:val="0"/>
          <w:numId w:val="21"/>
        </w:numPr>
        <w:spacing w:after="120"/>
        <w:jc w:val="both"/>
        <w:rPr>
          <w:rFonts w:ascii="Arial" w:hAnsi="Arial" w:cs="Arial"/>
        </w:rPr>
      </w:pPr>
      <w:r w:rsidRPr="0071177C">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F1E187E" w14:textId="4657E35E" w:rsidR="001549AE" w:rsidRPr="0071177C" w:rsidRDefault="001549AE" w:rsidP="00B93FB6">
      <w:pPr>
        <w:numPr>
          <w:ilvl w:val="0"/>
          <w:numId w:val="21"/>
        </w:numPr>
        <w:spacing w:after="120"/>
        <w:jc w:val="both"/>
        <w:rPr>
          <w:rFonts w:ascii="Arial" w:hAnsi="Arial" w:cs="Arial"/>
        </w:rPr>
      </w:pPr>
      <w:r w:rsidRPr="0071177C">
        <w:rPr>
          <w:rFonts w:ascii="Arial" w:hAnsi="Arial" w:cs="Arial"/>
        </w:rPr>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14:paraId="24E91701" w14:textId="77777777" w:rsidR="001549AE" w:rsidRPr="0071177C" w:rsidRDefault="001549AE" w:rsidP="00B93FB6">
      <w:pPr>
        <w:numPr>
          <w:ilvl w:val="0"/>
          <w:numId w:val="21"/>
        </w:numPr>
        <w:spacing w:after="120"/>
        <w:jc w:val="both"/>
        <w:rPr>
          <w:rFonts w:ascii="Arial" w:hAnsi="Arial" w:cs="Arial"/>
        </w:rPr>
      </w:pPr>
      <w:r w:rsidRPr="0071177C">
        <w:rPr>
          <w:rFonts w:ascii="Arial" w:hAnsi="Arial" w:cs="Arial"/>
        </w:rPr>
        <w:t>Vadou se pro účely této smlouvy rozumí odchylka v kvalitě, rozsahu nebo parametrech díla, stanovených projektem díla, smlouvou a obecně závaznými předpisy. Nedodělkem se rozumí nedokončená práce oproti projektu stavby a podmínkám smlouvy.</w:t>
      </w:r>
    </w:p>
    <w:p w14:paraId="160B143B" w14:textId="2CC6E894" w:rsidR="001549AE" w:rsidRPr="0071177C" w:rsidRDefault="001549AE" w:rsidP="00B93FB6">
      <w:pPr>
        <w:numPr>
          <w:ilvl w:val="0"/>
          <w:numId w:val="21"/>
        </w:numPr>
        <w:spacing w:after="120"/>
        <w:jc w:val="both"/>
        <w:rPr>
          <w:rFonts w:ascii="Arial" w:hAnsi="Arial" w:cs="Arial"/>
        </w:rPr>
      </w:pPr>
      <w:r w:rsidRPr="0071177C">
        <w:rPr>
          <w:rFonts w:ascii="Arial" w:hAnsi="Arial" w:cs="Arial"/>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91685">
        <w:rPr>
          <w:rFonts w:ascii="Arial" w:hAnsi="Arial" w:cs="Arial"/>
        </w:rPr>
        <w:t xml:space="preserve"> (3) pracovních dní</w:t>
      </w:r>
      <w:r w:rsidRPr="0071177C">
        <w:rPr>
          <w:rFonts w:ascii="Arial" w:hAnsi="Arial" w:cs="Arial"/>
        </w:rPr>
        <w:t xml:space="preserve"> ode dne neúspěšného pokusu o předání díla zhotovitelem objednateli, je objednatel oprávněn postupovat dle článku </w:t>
      </w:r>
      <w:r w:rsidR="00267424">
        <w:rPr>
          <w:rFonts w:ascii="Arial" w:hAnsi="Arial" w:cs="Arial"/>
        </w:rPr>
        <w:t xml:space="preserve">XI. </w:t>
      </w:r>
      <w:r w:rsidR="00A841CA">
        <w:rPr>
          <w:rFonts w:ascii="Arial" w:hAnsi="Arial" w:cs="Arial"/>
        </w:rPr>
        <w:t>o</w:t>
      </w:r>
      <w:r w:rsidR="00267424">
        <w:rPr>
          <w:rFonts w:ascii="Arial" w:hAnsi="Arial" w:cs="Arial"/>
        </w:rPr>
        <w:t>dst. 11.8</w:t>
      </w:r>
      <w:r w:rsidRPr="0071177C">
        <w:rPr>
          <w:rFonts w:ascii="Arial" w:hAnsi="Arial" w:cs="Arial"/>
        </w:rPr>
        <w:t xml:space="preserve"> smlouvy.</w:t>
      </w:r>
    </w:p>
    <w:p w14:paraId="0E06A609" w14:textId="75A6FDBB" w:rsidR="001549AE" w:rsidRPr="001F0CD4" w:rsidRDefault="001549AE" w:rsidP="00B93FB6">
      <w:pPr>
        <w:numPr>
          <w:ilvl w:val="0"/>
          <w:numId w:val="21"/>
        </w:numPr>
        <w:spacing w:after="120"/>
        <w:jc w:val="both"/>
        <w:rPr>
          <w:rFonts w:ascii="Arial" w:hAnsi="Arial" w:cs="Arial"/>
        </w:rPr>
      </w:pPr>
      <w:r w:rsidRPr="001F0CD4">
        <w:rPr>
          <w:rFonts w:ascii="Arial" w:hAnsi="Arial" w:cs="Arial"/>
        </w:rPr>
        <w:t xml:space="preserve">Zhotovitel je povinen </w:t>
      </w:r>
      <w:r w:rsidR="001F0CD4" w:rsidRPr="001F0CD4">
        <w:rPr>
          <w:rFonts w:ascii="Arial" w:hAnsi="Arial" w:cs="Arial"/>
        </w:rPr>
        <w:t xml:space="preserve">na své náklady </w:t>
      </w:r>
      <w:r w:rsidRPr="001F0CD4">
        <w:rPr>
          <w:rFonts w:ascii="Arial" w:hAnsi="Arial" w:cs="Arial"/>
        </w:rPr>
        <w:t xml:space="preserve">vyklidit venkovní i vnitřní prostory, kde se dílo provádělo, a to do předání díla objednateli, a provést úklid včetně likvidace zařízení staveniště. </w:t>
      </w:r>
      <w:r w:rsidR="001F0CD4">
        <w:rPr>
          <w:rFonts w:ascii="Arial" w:hAnsi="Arial" w:cs="Arial"/>
        </w:rPr>
        <w:t>Stavby</w:t>
      </w:r>
      <w:r w:rsidRPr="001F0CD4">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26316DFA" w14:textId="77777777" w:rsidR="0088501D" w:rsidRDefault="0088501D" w:rsidP="0088501D">
      <w:pPr>
        <w:pStyle w:val="BodyText21"/>
        <w:widowControl/>
        <w:spacing w:after="120" w:line="276" w:lineRule="auto"/>
        <w:ind w:left="1080"/>
        <w:rPr>
          <w:rFonts w:ascii="Arial" w:hAnsi="Arial" w:cs="Arial"/>
          <w:b/>
          <w:sz w:val="20"/>
        </w:rPr>
      </w:pPr>
    </w:p>
    <w:p w14:paraId="0C9D4591" w14:textId="0E8883B5" w:rsidR="001F0CD4" w:rsidRPr="001F0CD4" w:rsidRDefault="001F0CD4" w:rsidP="00B93FB6">
      <w:pPr>
        <w:pStyle w:val="BodyText21"/>
        <w:widowControl/>
        <w:numPr>
          <w:ilvl w:val="0"/>
          <w:numId w:val="16"/>
        </w:numPr>
        <w:spacing w:after="120" w:line="276" w:lineRule="auto"/>
        <w:jc w:val="center"/>
        <w:rPr>
          <w:rFonts w:ascii="Arial" w:hAnsi="Arial" w:cs="Arial"/>
          <w:b/>
          <w:sz w:val="20"/>
        </w:rPr>
      </w:pPr>
      <w:r w:rsidRPr="001F0CD4">
        <w:rPr>
          <w:rFonts w:ascii="Arial" w:hAnsi="Arial" w:cs="Arial"/>
          <w:b/>
          <w:sz w:val="20"/>
        </w:rPr>
        <w:t>Záruka za jakost, zkoušky díla</w:t>
      </w:r>
    </w:p>
    <w:p w14:paraId="146E2926" w14:textId="22D61331" w:rsidR="001F0CD4" w:rsidRPr="001F0CD4" w:rsidRDefault="001F0CD4" w:rsidP="00B93FB6">
      <w:pPr>
        <w:numPr>
          <w:ilvl w:val="0"/>
          <w:numId w:val="22"/>
        </w:numPr>
        <w:spacing w:after="120"/>
        <w:jc w:val="both"/>
        <w:rPr>
          <w:rFonts w:ascii="Arial" w:hAnsi="Arial" w:cs="Arial"/>
        </w:rPr>
      </w:pPr>
      <w:r w:rsidRPr="001F0CD4">
        <w:rPr>
          <w:rFonts w:ascii="Arial" w:hAnsi="Arial" w:cs="Arial"/>
        </w:rPr>
        <w:t xml:space="preserve">Zhotovitel se zavazuje, že předané dílo bude prosté jakýchkoli vad a bude mít vlastnosti dle projektové dokumentace, obecně závazných technických norem, pravomocného stavebního povolení na provedení díla a smlouvy, dále bude provedeno v normové jakosti kvality dle platných ČSN s použitím výrobků nejvyšší kvalitativní třídy jakosti a bude provedeno v souladu s ověřenou technickou praxí. </w:t>
      </w:r>
    </w:p>
    <w:p w14:paraId="5F355EAA" w14:textId="3BB52B9E" w:rsidR="008D1998" w:rsidRDefault="001F0CD4" w:rsidP="00B93FB6">
      <w:pPr>
        <w:numPr>
          <w:ilvl w:val="0"/>
          <w:numId w:val="22"/>
        </w:numPr>
        <w:spacing w:after="120"/>
        <w:jc w:val="both"/>
        <w:rPr>
          <w:rFonts w:ascii="Arial" w:hAnsi="Arial" w:cs="Arial"/>
        </w:rPr>
      </w:pPr>
      <w:r w:rsidRPr="001B6D1A">
        <w:rPr>
          <w:rFonts w:ascii="Arial" w:hAnsi="Arial" w:cs="Arial"/>
        </w:rPr>
        <w:t xml:space="preserve">Zhotovitel poskytuje objednateli záruku za jakost díla v délce šedesáti </w:t>
      </w:r>
      <w:r w:rsidR="008D1998" w:rsidRPr="001B6D1A">
        <w:rPr>
          <w:rFonts w:ascii="Arial" w:hAnsi="Arial" w:cs="Arial"/>
        </w:rPr>
        <w:t xml:space="preserve">(60) </w:t>
      </w:r>
      <w:r w:rsidRPr="001B6D1A">
        <w:rPr>
          <w:rFonts w:ascii="Arial" w:hAnsi="Arial" w:cs="Arial"/>
        </w:rPr>
        <w:t>měsíců ode dne řádného protokolá</w:t>
      </w:r>
      <w:r w:rsidR="008D1998" w:rsidRPr="001B6D1A">
        <w:rPr>
          <w:rFonts w:ascii="Arial" w:hAnsi="Arial" w:cs="Arial"/>
        </w:rPr>
        <w:t>rního převzetí díla</w:t>
      </w:r>
      <w:r w:rsidR="008D1998">
        <w:rPr>
          <w:rFonts w:ascii="Arial" w:hAnsi="Arial" w:cs="Arial"/>
        </w:rPr>
        <w:t xml:space="preserve"> objednatele</w:t>
      </w:r>
      <w:r w:rsidR="00F826D4">
        <w:rPr>
          <w:rFonts w:ascii="Arial" w:hAnsi="Arial" w:cs="Arial"/>
        </w:rPr>
        <w:t>m</w:t>
      </w:r>
      <w:r w:rsidR="008D1998">
        <w:rPr>
          <w:rFonts w:ascii="Arial" w:hAnsi="Arial" w:cs="Arial"/>
        </w:rPr>
        <w:t>, pokud není dále uvedeno jinak</w:t>
      </w:r>
      <w:r w:rsidRPr="008D1998">
        <w:rPr>
          <w:rFonts w:ascii="Arial" w:hAnsi="Arial" w:cs="Arial"/>
        </w:rPr>
        <w:t xml:space="preserve">. </w:t>
      </w:r>
    </w:p>
    <w:p w14:paraId="305719F3" w14:textId="6C5597F0" w:rsidR="009419A8" w:rsidRDefault="009419A8" w:rsidP="009419A8">
      <w:pPr>
        <w:spacing w:after="120"/>
        <w:ind w:left="624"/>
        <w:jc w:val="both"/>
        <w:rPr>
          <w:rFonts w:ascii="Arial" w:hAnsi="Arial" w:cs="Arial"/>
        </w:rPr>
      </w:pPr>
      <w:r>
        <w:rPr>
          <w:rFonts w:ascii="Arial" w:hAnsi="Arial" w:cs="Arial"/>
        </w:rPr>
        <w:t xml:space="preserve">Záruční lhůta pro dodávky </w:t>
      </w:r>
      <w:r w:rsidR="00E8708F">
        <w:rPr>
          <w:rFonts w:ascii="Arial" w:hAnsi="Arial" w:cs="Arial"/>
        </w:rPr>
        <w:t>zařízení</w:t>
      </w:r>
      <w:r>
        <w:rPr>
          <w:rFonts w:ascii="Arial" w:hAnsi="Arial" w:cs="Arial"/>
        </w:rPr>
        <w:t>, na něž výrobce vystavuje samostatný záruční list</w:t>
      </w:r>
      <w:r w:rsidR="00E8708F">
        <w:rPr>
          <w:rFonts w:ascii="Arial" w:hAnsi="Arial" w:cs="Arial"/>
        </w:rPr>
        <w:t>,</w:t>
      </w:r>
      <w:r>
        <w:rPr>
          <w:rFonts w:ascii="Arial" w:hAnsi="Arial" w:cs="Arial"/>
        </w:rPr>
        <w:t xml:space="preserve"> se sjednává v délce lhůty poskytnuté výrobcem, nejméně však v délce 24 měsíců.</w:t>
      </w:r>
    </w:p>
    <w:p w14:paraId="17F8DCF9" w14:textId="77777777" w:rsidR="001B6D1A" w:rsidRPr="008D1998" w:rsidRDefault="001B6D1A" w:rsidP="001B6D1A">
      <w:pPr>
        <w:pStyle w:val="Zkladntextodsazen3"/>
        <w:ind w:left="624"/>
        <w:rPr>
          <w:rFonts w:ascii="Arial" w:hAnsi="Arial" w:cs="Arial"/>
          <w:sz w:val="20"/>
          <w:szCs w:val="20"/>
        </w:rPr>
      </w:pPr>
      <w:r w:rsidRPr="008D1998">
        <w:rPr>
          <w:rFonts w:ascii="Arial" w:hAnsi="Arial" w:cs="Arial"/>
          <w:sz w:val="20"/>
          <w:szCs w:val="20"/>
        </w:rPr>
        <w:t>Z této záruky jsou vyjmuty dodávky žárovek a zářivek včetně startérů.</w:t>
      </w:r>
    </w:p>
    <w:p w14:paraId="293EA979" w14:textId="5BD4C2A4" w:rsidR="001F0CD4" w:rsidRPr="00D45489" w:rsidRDefault="00D45489" w:rsidP="00B93FB6">
      <w:pPr>
        <w:numPr>
          <w:ilvl w:val="0"/>
          <w:numId w:val="22"/>
        </w:numPr>
        <w:spacing w:after="120"/>
        <w:jc w:val="both"/>
        <w:rPr>
          <w:rFonts w:ascii="Arial" w:hAnsi="Arial" w:cs="Arial"/>
        </w:rPr>
      </w:pPr>
      <w:r w:rsidRPr="0051438E">
        <w:rPr>
          <w:rFonts w:ascii="Arial" w:hAnsi="Arial" w:cs="Arial"/>
        </w:rPr>
        <w:t>Zhotovitelem bude objednateli poskytován bezplatný záruční servis na objednatelem reklamované vady díla vzniklé v době trvání záruční doby určené v</w:t>
      </w:r>
      <w:r>
        <w:rPr>
          <w:rFonts w:ascii="Arial" w:hAnsi="Arial" w:cs="Arial"/>
        </w:rPr>
        <w:t> předchozím odstavci</w:t>
      </w:r>
      <w:r w:rsidRPr="0051438E">
        <w:rPr>
          <w:rFonts w:ascii="Arial" w:hAnsi="Arial" w:cs="Arial"/>
        </w:rPr>
        <w:t>.</w:t>
      </w:r>
      <w:r w:rsidR="001F0CD4" w:rsidRPr="00D45489">
        <w:rPr>
          <w:rFonts w:ascii="Arial" w:hAnsi="Arial" w:cs="Arial"/>
        </w:rPr>
        <w:t xml:space="preserve"> </w:t>
      </w:r>
    </w:p>
    <w:p w14:paraId="484A9EF1" w14:textId="77777777" w:rsidR="001F0CD4" w:rsidRPr="00D45489" w:rsidRDefault="001F0CD4" w:rsidP="00B93FB6">
      <w:pPr>
        <w:numPr>
          <w:ilvl w:val="0"/>
          <w:numId w:val="22"/>
        </w:numPr>
        <w:spacing w:after="120"/>
        <w:jc w:val="both"/>
        <w:rPr>
          <w:rFonts w:ascii="Arial" w:hAnsi="Arial" w:cs="Arial"/>
        </w:rPr>
      </w:pPr>
      <w:r w:rsidRPr="00D45489">
        <w:rPr>
          <w:rFonts w:ascii="Arial" w:hAnsi="Arial" w:cs="Arial"/>
        </w:rPr>
        <w:t>Objednatel je oprávněn reklamovat v záruční době dle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7930B500" w14:textId="38D8FC8A" w:rsidR="001F0CD4" w:rsidRPr="00D45489" w:rsidRDefault="001F0CD4" w:rsidP="00B93FB6">
      <w:pPr>
        <w:numPr>
          <w:ilvl w:val="0"/>
          <w:numId w:val="22"/>
        </w:numPr>
        <w:spacing w:after="120"/>
        <w:jc w:val="both"/>
        <w:rPr>
          <w:rFonts w:ascii="Arial" w:hAnsi="Arial" w:cs="Arial"/>
        </w:rPr>
      </w:pPr>
      <w:r w:rsidRPr="00D45489">
        <w:rPr>
          <w:rFonts w:ascii="Arial" w:hAnsi="Arial" w:cs="Arial"/>
        </w:rPr>
        <w:t>Zhotovitel se zavazuje bez zbytečného odkladu, nejpozději však do 5 pracovních dní od okamžiku oznámení vady díla či jeho části, bude-li to v daném případě technicky možné, zahájit odstraňování vady díla či jeho části, a to i tehdy, neuznává-li zhotovitel odpovědnost za vady či příčiny, které ji vyvolaly, a vady odstranit v technicky co nejkratší lhůtě a současně zahájit reklamační řízení v místě provádění díla. Reklamační řízení mu</w:t>
      </w:r>
      <w:r w:rsidR="008F6FB3">
        <w:rPr>
          <w:rFonts w:ascii="Arial" w:hAnsi="Arial" w:cs="Arial"/>
        </w:rPr>
        <w:t>s</w:t>
      </w:r>
      <w:r w:rsidRPr="00D45489">
        <w:rPr>
          <w:rFonts w:ascii="Arial" w:hAnsi="Arial" w:cs="Arial"/>
        </w:rPr>
        <w:t>í být ukončeno bezodkladně po jeho zahájení, nejpozději však do pěti</w:t>
      </w:r>
      <w:r w:rsidR="00C91685">
        <w:rPr>
          <w:rFonts w:ascii="Arial" w:hAnsi="Arial" w:cs="Arial"/>
        </w:rPr>
        <w:t xml:space="preserve"> (5) pracovních dní</w:t>
      </w:r>
      <w:r w:rsidRPr="00D45489">
        <w:rPr>
          <w:rFonts w:ascii="Arial" w:hAnsi="Arial" w:cs="Arial"/>
        </w:rPr>
        <w:t xml:space="preserve"> po jeho zahájení, je-li to v daném případě technicky možné. Vady, na které se vztahuje záruka, je zhotovitel povinen odstranit bezplatně. Vady, na které se záruka nevztahuje, je zhotovitel povinen odstranit za cenu stanovenou v souladu s </w:t>
      </w:r>
      <w:r w:rsidRPr="003121ED">
        <w:rPr>
          <w:rFonts w:ascii="Arial" w:hAnsi="Arial" w:cs="Arial"/>
        </w:rPr>
        <w:t>ustanovením čl. V</w:t>
      </w:r>
      <w:r w:rsidR="00902EAD">
        <w:rPr>
          <w:rFonts w:ascii="Arial" w:hAnsi="Arial" w:cs="Arial"/>
        </w:rPr>
        <w:t>. odst. 5</w:t>
      </w:r>
      <w:r w:rsidRPr="003121ED">
        <w:rPr>
          <w:rFonts w:ascii="Arial" w:hAnsi="Arial" w:cs="Arial"/>
        </w:rPr>
        <w:t>.7</w:t>
      </w:r>
      <w:r w:rsidR="00902EAD">
        <w:rPr>
          <w:rFonts w:ascii="Arial" w:hAnsi="Arial" w:cs="Arial"/>
        </w:rPr>
        <w:t xml:space="preserve"> a 5.8</w:t>
      </w:r>
      <w:r w:rsidRPr="00D45489">
        <w:rPr>
          <w:rFonts w:ascii="Arial" w:hAnsi="Arial" w:cs="Arial"/>
        </w:rPr>
        <w:t xml:space="preserve"> smlouvy. </w:t>
      </w:r>
    </w:p>
    <w:p w14:paraId="042E3F55" w14:textId="65C2FDB9" w:rsidR="001F0CD4" w:rsidRPr="00D45489" w:rsidRDefault="001F0CD4" w:rsidP="00B93FB6">
      <w:pPr>
        <w:numPr>
          <w:ilvl w:val="0"/>
          <w:numId w:val="22"/>
        </w:numPr>
        <w:spacing w:after="120"/>
        <w:jc w:val="both"/>
        <w:rPr>
          <w:rFonts w:ascii="Arial" w:hAnsi="Arial" w:cs="Arial"/>
        </w:rPr>
      </w:pPr>
      <w:r w:rsidRPr="00D45489">
        <w:rPr>
          <w:rFonts w:ascii="Arial" w:hAnsi="Arial" w:cs="Arial"/>
        </w:rPr>
        <w:t xml:space="preserve">V případě odstranění vady díla či jeho části opravou díla či jeho části se prodlužuje záruka za jakost díla poskytnutá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27324296" w14:textId="55DB5BDF" w:rsidR="001F0CD4" w:rsidRPr="00D45489" w:rsidRDefault="001F0CD4" w:rsidP="00B93FB6">
      <w:pPr>
        <w:numPr>
          <w:ilvl w:val="0"/>
          <w:numId w:val="22"/>
        </w:numPr>
        <w:spacing w:after="12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14:paraId="4E314231" w14:textId="0D560B6C" w:rsidR="001F0CD4" w:rsidRPr="00D45489" w:rsidRDefault="001F0CD4" w:rsidP="00B93FB6">
      <w:pPr>
        <w:numPr>
          <w:ilvl w:val="0"/>
          <w:numId w:val="22"/>
        </w:numPr>
        <w:spacing w:after="120"/>
        <w:jc w:val="both"/>
        <w:rPr>
          <w:rFonts w:ascii="Arial" w:hAnsi="Arial" w:cs="Arial"/>
        </w:rPr>
      </w:pPr>
      <w:r w:rsidRPr="00D45489">
        <w:rPr>
          <w:rFonts w:ascii="Arial" w:hAnsi="Arial" w:cs="Arial"/>
        </w:rPr>
        <w:t xml:space="preserve">V případě, že zhotovitel nezahájí odstraňování vad nebo nedodělků díla nebo je neodstraní v termínu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5</w:t>
      </w:r>
      <w:r w:rsidR="003121ED">
        <w:rPr>
          <w:rFonts w:ascii="Arial" w:hAnsi="Arial" w:cs="Arial"/>
        </w:rPr>
        <w:t xml:space="preserve"> tohoto článku</w:t>
      </w:r>
      <w:r w:rsidRPr="00D45489">
        <w:rPr>
          <w:rFonts w:ascii="Arial" w:hAnsi="Arial" w:cs="Arial"/>
        </w:rPr>
        <w:t xml:space="preserve"> smlouvy nebo oznámí-li zhotovitel objednateli před uplynutím doby k odstranění vad či nedodělků díla, že vadu či nedodělky neodstraní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nebo požadovat slevu z ceny. </w:t>
      </w:r>
      <w:r w:rsidR="00D36156" w:rsidRPr="000626EF">
        <w:rPr>
          <w:rFonts w:ascii="Arial" w:hAnsi="Arial" w:cs="Arial"/>
        </w:rPr>
        <w:t xml:space="preserve">Objednateli </w:t>
      </w:r>
      <w:r w:rsidR="00D36156" w:rsidRPr="00D36156">
        <w:rPr>
          <w:rFonts w:ascii="Arial" w:hAnsi="Arial" w:cs="Arial"/>
        </w:rPr>
        <w:t>v případě zadání provedení oprav jinému zhotoviteli</w:t>
      </w:r>
      <w:r w:rsidR="00D36156" w:rsidRPr="000626EF">
        <w:rPr>
          <w:rFonts w:ascii="Arial" w:hAnsi="Arial" w:cs="Arial"/>
        </w:rPr>
        <w:t xml:space="preserve"> vzniká nárok, aby mu zhotovitel zaplatil částku připadající na cenu, kterou objednatel třetí osobě v důsledku tohoto postupu zaplatí. Nárok objednatele účtovat zhotoviteli smluvní pokutu tím nezaniká.</w:t>
      </w:r>
    </w:p>
    <w:p w14:paraId="733BCC52" w14:textId="77777777" w:rsidR="001F0CD4" w:rsidRPr="00D36156" w:rsidRDefault="001F0CD4" w:rsidP="00B93FB6">
      <w:pPr>
        <w:numPr>
          <w:ilvl w:val="0"/>
          <w:numId w:val="22"/>
        </w:numPr>
        <w:spacing w:after="120"/>
        <w:jc w:val="both"/>
        <w:rPr>
          <w:rFonts w:ascii="Arial" w:hAnsi="Arial" w:cs="Arial"/>
        </w:rPr>
      </w:pPr>
      <w:r w:rsidRPr="00D36156">
        <w:rPr>
          <w:rFonts w:ascii="Arial" w:hAnsi="Arial" w:cs="Arial"/>
        </w:rPr>
        <w:t>Práva a povinnosti ze zhotovitelem poskytnuté záruky nezanikají na předané části díla ani odstoupením kterékoli ze smluvních stran od smlouvy.</w:t>
      </w:r>
    </w:p>
    <w:p w14:paraId="789D4E97" w14:textId="2F0CB2F2" w:rsidR="001F0CD4" w:rsidRPr="00D36156" w:rsidRDefault="001F0CD4" w:rsidP="00B93FB6">
      <w:pPr>
        <w:numPr>
          <w:ilvl w:val="0"/>
          <w:numId w:val="22"/>
        </w:numPr>
        <w:spacing w:after="120"/>
        <w:jc w:val="both"/>
        <w:rPr>
          <w:rFonts w:ascii="Arial" w:hAnsi="Arial" w:cs="Arial"/>
        </w:rPr>
      </w:pPr>
      <w:r w:rsidRPr="00D36156">
        <w:rPr>
          <w:rFonts w:ascii="Arial" w:hAnsi="Arial" w:cs="Arial"/>
        </w:rPr>
        <w:t>V období posledního měsíce kterékoli ze záručních lhůt dle odst</w:t>
      </w:r>
      <w:r w:rsidRPr="003121ED">
        <w:rPr>
          <w:rFonts w:ascii="Arial" w:hAnsi="Arial" w:cs="Arial"/>
        </w:rPr>
        <w:t>. 1</w:t>
      </w:r>
      <w:r w:rsidR="00D36156" w:rsidRPr="003121ED">
        <w:rPr>
          <w:rFonts w:ascii="Arial" w:hAnsi="Arial" w:cs="Arial"/>
        </w:rPr>
        <w:t>1.2</w:t>
      </w:r>
      <w:r w:rsidR="003121ED">
        <w:rPr>
          <w:rFonts w:ascii="Arial" w:hAnsi="Arial" w:cs="Arial"/>
        </w:rPr>
        <w:t xml:space="preserve"> tohoto článku</w:t>
      </w:r>
      <w:r w:rsidRPr="00D36156">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45DCF94E" w14:textId="77777777" w:rsidR="001F0CD4" w:rsidRPr="00D36156" w:rsidRDefault="001F0CD4" w:rsidP="00B93FB6">
      <w:pPr>
        <w:numPr>
          <w:ilvl w:val="0"/>
          <w:numId w:val="22"/>
        </w:numPr>
        <w:spacing w:after="12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14:paraId="49550851" w14:textId="77777777" w:rsidR="001F0CD4" w:rsidRPr="00465A21" w:rsidRDefault="001F0CD4" w:rsidP="001F0CD4">
      <w:pPr>
        <w:rPr>
          <w:b/>
          <w:sz w:val="22"/>
        </w:rPr>
      </w:pPr>
    </w:p>
    <w:p w14:paraId="2D0750F1" w14:textId="558FF625" w:rsidR="00D36156" w:rsidRPr="00D36156" w:rsidRDefault="00D36156" w:rsidP="00B93FB6">
      <w:pPr>
        <w:pStyle w:val="BodyText21"/>
        <w:widowControl/>
        <w:numPr>
          <w:ilvl w:val="0"/>
          <w:numId w:val="16"/>
        </w:numPr>
        <w:spacing w:after="120" w:line="276" w:lineRule="auto"/>
        <w:jc w:val="center"/>
        <w:rPr>
          <w:rFonts w:ascii="Arial" w:hAnsi="Arial" w:cs="Arial"/>
          <w:b/>
          <w:sz w:val="20"/>
        </w:rPr>
      </w:pPr>
      <w:r w:rsidRPr="00D36156">
        <w:rPr>
          <w:rFonts w:ascii="Arial" w:hAnsi="Arial" w:cs="Arial"/>
          <w:b/>
          <w:sz w:val="20"/>
        </w:rPr>
        <w:t>Smluvní pokuta a úrok z prodlení</w:t>
      </w:r>
    </w:p>
    <w:p w14:paraId="69F2DF5F" w14:textId="768EBA38" w:rsidR="00D36156" w:rsidRPr="00D36156" w:rsidRDefault="00D36156" w:rsidP="00B93FB6">
      <w:pPr>
        <w:numPr>
          <w:ilvl w:val="0"/>
          <w:numId w:val="23"/>
        </w:numPr>
        <w:spacing w:after="120"/>
        <w:jc w:val="both"/>
        <w:rPr>
          <w:rFonts w:ascii="Arial" w:hAnsi="Arial" w:cs="Arial"/>
        </w:rPr>
      </w:pPr>
      <w:r w:rsidRPr="00D36156">
        <w:rPr>
          <w:rFonts w:ascii="Arial" w:hAnsi="Arial" w:cs="Arial"/>
        </w:rPr>
        <w:t xml:space="preserve">Smluvní strany se dohodly, že v případě porušení ustanovení </w:t>
      </w:r>
      <w:r w:rsidRPr="003121ED">
        <w:rPr>
          <w:rFonts w:ascii="Arial" w:hAnsi="Arial" w:cs="Arial"/>
        </w:rPr>
        <w:t xml:space="preserve">článku </w:t>
      </w:r>
      <w:r w:rsidR="003121ED" w:rsidRPr="003121ED">
        <w:rPr>
          <w:rFonts w:ascii="Arial" w:hAnsi="Arial" w:cs="Arial"/>
        </w:rPr>
        <w:t>III</w:t>
      </w:r>
      <w:r w:rsidRPr="003121ED">
        <w:rPr>
          <w:rFonts w:ascii="Arial" w:hAnsi="Arial" w:cs="Arial"/>
        </w:rPr>
        <w:t xml:space="preserve">. odst. </w:t>
      </w:r>
      <w:r w:rsidR="003121ED" w:rsidRPr="003121ED">
        <w:rPr>
          <w:rFonts w:ascii="Arial" w:hAnsi="Arial" w:cs="Arial"/>
        </w:rPr>
        <w:t>3</w:t>
      </w:r>
      <w:r w:rsidRPr="003121ED">
        <w:rPr>
          <w:rFonts w:ascii="Arial" w:hAnsi="Arial" w:cs="Arial"/>
        </w:rPr>
        <w:t>.1</w:t>
      </w:r>
      <w:r w:rsidRPr="00D36156">
        <w:rPr>
          <w:rFonts w:ascii="Arial" w:hAnsi="Arial" w:cs="Arial"/>
        </w:rPr>
        <w:t xml:space="preserve"> (včetně vztahu k článku </w:t>
      </w:r>
      <w:r w:rsidR="003121ED">
        <w:rPr>
          <w:rFonts w:ascii="Arial" w:hAnsi="Arial" w:cs="Arial"/>
        </w:rPr>
        <w:t>X. odst. 10.1 smlouvy</w:t>
      </w:r>
      <w:r w:rsidRPr="00D36156">
        <w:rPr>
          <w:rFonts w:ascii="Arial" w:hAnsi="Arial" w:cs="Arial"/>
        </w:rPr>
        <w:t>)</w:t>
      </w:r>
      <w:r w:rsidR="0032335C">
        <w:rPr>
          <w:rFonts w:ascii="Arial" w:hAnsi="Arial" w:cs="Arial"/>
        </w:rPr>
        <w:t>,</w:t>
      </w:r>
      <w:r w:rsidRPr="00D36156">
        <w:rPr>
          <w:rFonts w:ascii="Arial" w:hAnsi="Arial" w:cs="Arial"/>
        </w:rPr>
        <w:t xml:space="preserve"> </w:t>
      </w:r>
      <w:r w:rsidR="003121ED" w:rsidRPr="003121ED">
        <w:rPr>
          <w:rFonts w:ascii="Arial" w:hAnsi="Arial" w:cs="Arial"/>
        </w:rPr>
        <w:t>3</w:t>
      </w:r>
      <w:r w:rsidRPr="003121ED">
        <w:rPr>
          <w:rFonts w:ascii="Arial" w:hAnsi="Arial" w:cs="Arial"/>
        </w:rPr>
        <w:t>.2</w:t>
      </w:r>
      <w:r w:rsidR="0032335C">
        <w:rPr>
          <w:rFonts w:ascii="Arial" w:hAnsi="Arial" w:cs="Arial"/>
        </w:rPr>
        <w:t>, 3.3</w:t>
      </w:r>
      <w:r w:rsidRPr="00D36156">
        <w:rPr>
          <w:rFonts w:ascii="Arial" w:hAnsi="Arial" w:cs="Arial"/>
        </w:rPr>
        <w:t xml:space="preserve"> nebo </w:t>
      </w:r>
      <w:r w:rsidRPr="003121ED">
        <w:rPr>
          <w:rFonts w:ascii="Arial" w:hAnsi="Arial" w:cs="Arial"/>
        </w:rPr>
        <w:t>článku XI. odst. 1</w:t>
      </w:r>
      <w:r w:rsidR="003121ED" w:rsidRPr="003121ED">
        <w:rPr>
          <w:rFonts w:ascii="Arial" w:hAnsi="Arial" w:cs="Arial"/>
        </w:rPr>
        <w:t>1</w:t>
      </w:r>
      <w:r w:rsidRPr="003121ED">
        <w:rPr>
          <w:rFonts w:ascii="Arial" w:hAnsi="Arial" w:cs="Arial"/>
        </w:rPr>
        <w:t>.</w:t>
      </w:r>
      <w:r w:rsidR="003121ED">
        <w:rPr>
          <w:rFonts w:ascii="Arial" w:hAnsi="Arial" w:cs="Arial"/>
        </w:rPr>
        <w:t>5</w:t>
      </w:r>
      <w:r w:rsidR="00962351">
        <w:rPr>
          <w:rFonts w:ascii="Arial" w:hAnsi="Arial" w:cs="Arial"/>
        </w:rPr>
        <w:t xml:space="preserve"> nebo čl. VIII. odst. 8.8</w:t>
      </w:r>
      <w:r w:rsidR="004D02FE">
        <w:rPr>
          <w:rFonts w:ascii="Arial" w:hAnsi="Arial" w:cs="Arial"/>
        </w:rPr>
        <w:t xml:space="preserve"> nebo čl. XVII</w:t>
      </w:r>
      <w:r w:rsidR="00E740FB">
        <w:rPr>
          <w:rFonts w:ascii="Arial" w:hAnsi="Arial" w:cs="Arial"/>
        </w:rPr>
        <w:t>.</w:t>
      </w:r>
      <w:r w:rsidRPr="00D36156">
        <w:rPr>
          <w:rFonts w:ascii="Arial" w:hAnsi="Arial" w:cs="Arial"/>
        </w:rPr>
        <w:t xml:space="preserve"> smlouvy zhotovitelem nebo v případě, že zhotovitel bude v prodlení s poskytnutím součinnosti, k níž je povinen podle smlouvy, je objednatel oprávněn uplatnit vůči zhotoviteli ve smyslu ustanovení § 2048 a násl. zákona č. 89/2012 Sb., občanský zákoník, smluvní pokutu ve výši 0,2 % (slovy: dvě desetiny procenta) z ceny včetně DPH, a to za každý den prodlení. </w:t>
      </w:r>
    </w:p>
    <w:p w14:paraId="5A63AE07" w14:textId="5D4D6ADB" w:rsidR="00D36156" w:rsidRPr="00D36156" w:rsidRDefault="00D36156" w:rsidP="00D36156">
      <w:pPr>
        <w:spacing w:after="120"/>
        <w:ind w:left="624"/>
        <w:jc w:val="both"/>
        <w:rPr>
          <w:rFonts w:ascii="Arial" w:hAnsi="Arial" w:cs="Arial"/>
        </w:rPr>
      </w:pPr>
      <w:r w:rsidRPr="00D36156">
        <w:rPr>
          <w:rFonts w:ascii="Arial" w:hAnsi="Arial" w:cs="Arial"/>
        </w:rPr>
        <w:t xml:space="preserve">V případě nedodržení termínu dokončení díla dle článku </w:t>
      </w:r>
      <w:r w:rsidRPr="003121ED">
        <w:rPr>
          <w:rFonts w:ascii="Arial" w:hAnsi="Arial" w:cs="Arial"/>
        </w:rPr>
        <w:t>I</w:t>
      </w:r>
      <w:r w:rsidR="003121ED" w:rsidRPr="003121ED">
        <w:rPr>
          <w:rFonts w:ascii="Arial" w:hAnsi="Arial" w:cs="Arial"/>
        </w:rPr>
        <w:t>II</w:t>
      </w:r>
      <w:r w:rsidRPr="003121ED">
        <w:rPr>
          <w:rFonts w:ascii="Arial" w:hAnsi="Arial" w:cs="Arial"/>
        </w:rPr>
        <w:t xml:space="preserve">. odst. </w:t>
      </w:r>
      <w:r w:rsidR="003121ED" w:rsidRPr="003121ED">
        <w:rPr>
          <w:rFonts w:ascii="Arial" w:hAnsi="Arial" w:cs="Arial"/>
        </w:rPr>
        <w:t>3</w:t>
      </w:r>
      <w:r w:rsidRPr="003121ED">
        <w:rPr>
          <w:rFonts w:ascii="Arial" w:hAnsi="Arial" w:cs="Arial"/>
        </w:rPr>
        <w:t>.1 zhotovitelem</w:t>
      </w:r>
      <w:r w:rsidRPr="00D36156">
        <w:rPr>
          <w:rFonts w:ascii="Arial" w:hAnsi="Arial" w:cs="Arial"/>
        </w:rPr>
        <w:t xml:space="preserve"> je objednatel oprávněn vedle smluvní pokuty 0,2 % (slovy: dvě desetiny procenta) z ceny včetně DPH za každý den prodlení, uplatnit vůči zhotoviteli jednorázovou smluvní pokutu za první den prodlení ve výši 1 % (slovy: jedno procento) z ceny včetně DPH.</w:t>
      </w:r>
    </w:p>
    <w:p w14:paraId="6289BBD0" w14:textId="0FA9271E" w:rsidR="00D36156" w:rsidRPr="00D36156" w:rsidRDefault="00D36156" w:rsidP="00B93FB6">
      <w:pPr>
        <w:numPr>
          <w:ilvl w:val="0"/>
          <w:numId w:val="23"/>
        </w:numPr>
        <w:spacing w:after="120"/>
        <w:jc w:val="both"/>
        <w:rPr>
          <w:rFonts w:ascii="Arial" w:hAnsi="Arial" w:cs="Arial"/>
        </w:rPr>
      </w:pPr>
      <w:r w:rsidRPr="00D36156">
        <w:rPr>
          <w:rFonts w:ascii="Arial" w:hAnsi="Arial" w:cs="Arial"/>
        </w:rPr>
        <w:t xml:space="preserve">Smluvní strany se dohodly, že v případě porušení ustanovení </w:t>
      </w:r>
      <w:r w:rsidRPr="00CF641A">
        <w:rPr>
          <w:rFonts w:ascii="Arial" w:hAnsi="Arial" w:cs="Arial"/>
        </w:rPr>
        <w:t xml:space="preserve">čl. VI. odst. </w:t>
      </w:r>
      <w:r w:rsidR="000035B0">
        <w:rPr>
          <w:rFonts w:ascii="Arial" w:hAnsi="Arial" w:cs="Arial"/>
        </w:rPr>
        <w:t>6</w:t>
      </w:r>
      <w:r w:rsidRPr="00CF641A">
        <w:rPr>
          <w:rFonts w:ascii="Arial" w:hAnsi="Arial" w:cs="Arial"/>
        </w:rPr>
        <w:t>.2</w:t>
      </w:r>
      <w:r w:rsidR="000035B0">
        <w:rPr>
          <w:rFonts w:ascii="Arial" w:hAnsi="Arial" w:cs="Arial"/>
        </w:rPr>
        <w:t>,</w:t>
      </w:r>
      <w:r w:rsidR="00FF44FA">
        <w:rPr>
          <w:rFonts w:ascii="Arial" w:hAnsi="Arial" w:cs="Arial"/>
        </w:rPr>
        <w:t xml:space="preserve"> 6.3, 6.6, 6.7, 6.8, 6.14, 6.15</w:t>
      </w:r>
      <w:r w:rsidR="00A32EC4">
        <w:rPr>
          <w:rFonts w:ascii="Arial" w:hAnsi="Arial" w:cs="Arial"/>
        </w:rPr>
        <w:t>, 6.16</w:t>
      </w:r>
      <w:r w:rsidR="00FF44FA">
        <w:rPr>
          <w:rFonts w:ascii="Arial" w:hAnsi="Arial" w:cs="Arial"/>
        </w:rPr>
        <w:t xml:space="preserve"> nebo</w:t>
      </w:r>
      <w:r w:rsidR="000035B0">
        <w:rPr>
          <w:rFonts w:ascii="Arial" w:hAnsi="Arial" w:cs="Arial"/>
        </w:rPr>
        <w:t xml:space="preserve"> čl. VII. odst. 7.1, 7.2, 7.3, 7.4</w:t>
      </w:r>
      <w:r w:rsidR="00FF44FA">
        <w:rPr>
          <w:rFonts w:ascii="Arial" w:hAnsi="Arial" w:cs="Arial"/>
        </w:rPr>
        <w:t xml:space="preserve"> nebo</w:t>
      </w:r>
      <w:r w:rsidR="000035B0">
        <w:rPr>
          <w:rFonts w:ascii="Arial" w:hAnsi="Arial" w:cs="Arial"/>
        </w:rPr>
        <w:t xml:space="preserve"> čl. </w:t>
      </w:r>
      <w:r w:rsidR="00FE5289">
        <w:rPr>
          <w:rFonts w:ascii="Arial" w:hAnsi="Arial" w:cs="Arial"/>
        </w:rPr>
        <w:t>VIII.</w:t>
      </w:r>
      <w:r w:rsidR="000035B0">
        <w:rPr>
          <w:rFonts w:ascii="Arial" w:hAnsi="Arial" w:cs="Arial"/>
        </w:rPr>
        <w:t xml:space="preserve"> odst. 8.2, 8.6, 8.7 nebo čl. IX. odst. 9.2,</w:t>
      </w:r>
      <w:r w:rsidR="00FE5289">
        <w:rPr>
          <w:rFonts w:ascii="Arial" w:hAnsi="Arial" w:cs="Arial"/>
        </w:rPr>
        <w:t xml:space="preserve"> </w:t>
      </w:r>
      <w:r w:rsidR="000035B0">
        <w:rPr>
          <w:rFonts w:ascii="Arial" w:hAnsi="Arial" w:cs="Arial"/>
        </w:rPr>
        <w:t>9.8</w:t>
      </w:r>
      <w:r w:rsidR="00FF44FA">
        <w:rPr>
          <w:rFonts w:ascii="Arial" w:hAnsi="Arial" w:cs="Arial"/>
        </w:rPr>
        <w:t>,</w:t>
      </w:r>
      <w:r w:rsidR="000035B0">
        <w:rPr>
          <w:rFonts w:ascii="Arial" w:hAnsi="Arial" w:cs="Arial"/>
        </w:rPr>
        <w:t xml:space="preserve"> 9.10</w:t>
      </w:r>
      <w:r w:rsidRPr="00CF641A">
        <w:rPr>
          <w:rFonts w:ascii="Arial" w:hAnsi="Arial" w:cs="Arial"/>
        </w:rPr>
        <w:t xml:space="preserve"> </w:t>
      </w:r>
      <w:r w:rsidRPr="00D36156">
        <w:rPr>
          <w:rFonts w:ascii="Arial" w:hAnsi="Arial" w:cs="Arial"/>
        </w:rPr>
        <w:t>smlouvy zhotovitelem je objednatel oprávněn uplatnit ve smyslu ustanovení § 2048 a násl. zákona č. 89/2012 Sb., občanský zákoník, smluvní pokutu ve výši</w:t>
      </w:r>
      <w:r w:rsidR="00067747">
        <w:rPr>
          <w:rFonts w:ascii="Arial" w:hAnsi="Arial" w:cs="Arial"/>
        </w:rPr>
        <w:t xml:space="preserve"> 20.000 </w:t>
      </w:r>
      <w:r w:rsidRPr="00D36156">
        <w:rPr>
          <w:rFonts w:ascii="Arial" w:hAnsi="Arial" w:cs="Arial"/>
        </w:rPr>
        <w:t xml:space="preserve">Kč (slovy: </w:t>
      </w:r>
      <w:r w:rsidR="00067747">
        <w:rPr>
          <w:rFonts w:ascii="Arial" w:hAnsi="Arial" w:cs="Arial"/>
        </w:rPr>
        <w:t xml:space="preserve">dvacet tisíc </w:t>
      </w:r>
      <w:r w:rsidRPr="00D36156">
        <w:rPr>
          <w:rFonts w:ascii="Arial" w:hAnsi="Arial" w:cs="Arial"/>
        </w:rPr>
        <w:t>korun českých), a to za každé porušení smlouvy zvlášť. Smluvní pokutu lze uložit opakovaně.</w:t>
      </w:r>
    </w:p>
    <w:p w14:paraId="17D6A4E4" w14:textId="4C4E86B3" w:rsidR="00D36156" w:rsidRPr="004513B9" w:rsidRDefault="00D36156" w:rsidP="00A21565">
      <w:pPr>
        <w:numPr>
          <w:ilvl w:val="0"/>
          <w:numId w:val="23"/>
        </w:numPr>
        <w:spacing w:after="120"/>
        <w:jc w:val="both"/>
        <w:rPr>
          <w:rFonts w:ascii="Arial" w:hAnsi="Arial" w:cs="Arial"/>
        </w:rPr>
      </w:pPr>
      <w:r w:rsidRPr="00D36156">
        <w:rPr>
          <w:rFonts w:ascii="Arial" w:hAnsi="Arial" w:cs="Arial"/>
        </w:rPr>
        <w:t xml:space="preserve">Smluvní strany se dohodly, že v případě porušení ustanovení čl. </w:t>
      </w:r>
      <w:r w:rsidR="000035B0">
        <w:rPr>
          <w:rFonts w:ascii="Arial" w:hAnsi="Arial" w:cs="Arial"/>
        </w:rPr>
        <w:t>XVI.</w:t>
      </w:r>
      <w:r w:rsidRPr="00D36156">
        <w:rPr>
          <w:rFonts w:ascii="Arial" w:hAnsi="Arial" w:cs="Arial"/>
        </w:rPr>
        <w:t xml:space="preserve"> smlouvy zhotovitelem je objednatel oprávněn uplatnit ve smyslu ustanovení § 2048 a násl. zákona č. 89/2012 Sb., občanský zákoník, smluvní pokutu ve výši </w:t>
      </w:r>
      <w:r w:rsidR="00A21565">
        <w:rPr>
          <w:rFonts w:ascii="Arial" w:hAnsi="Arial" w:cs="Arial"/>
        </w:rPr>
        <w:t xml:space="preserve">200.000 </w:t>
      </w:r>
      <w:r w:rsidRPr="00D36156">
        <w:rPr>
          <w:rFonts w:ascii="Arial" w:hAnsi="Arial" w:cs="Arial"/>
        </w:rPr>
        <w:t xml:space="preserve">Kč (slovy: </w:t>
      </w:r>
      <w:r w:rsidR="00A21565" w:rsidRPr="00A21565">
        <w:rPr>
          <w:rFonts w:ascii="Arial" w:hAnsi="Arial" w:cs="Arial"/>
        </w:rPr>
        <w:t>dvě stě tisíc korun českých</w:t>
      </w:r>
      <w:r w:rsidRPr="00D36156">
        <w:rPr>
          <w:rFonts w:ascii="Arial" w:hAnsi="Arial" w:cs="Arial"/>
        </w:rPr>
        <w:t xml:space="preserve"> korun českých), a to za každé porušení smlouvy zvlášť.</w:t>
      </w:r>
    </w:p>
    <w:p w14:paraId="7C0F7C19" w14:textId="14AAB5F5" w:rsidR="00D36156" w:rsidRPr="004513B9" w:rsidRDefault="00D36156" w:rsidP="00B93FB6">
      <w:pPr>
        <w:numPr>
          <w:ilvl w:val="0"/>
          <w:numId w:val="23"/>
        </w:numPr>
        <w:spacing w:after="120"/>
        <w:jc w:val="both"/>
        <w:rPr>
          <w:rFonts w:ascii="Arial" w:hAnsi="Arial" w:cs="Arial"/>
        </w:rPr>
      </w:pPr>
      <w:r w:rsidRPr="00D36156">
        <w:rPr>
          <w:rFonts w:ascii="Arial" w:hAnsi="Arial" w:cs="Arial"/>
        </w:rPr>
        <w:t>Smluvní strany se dále dohodly, že v</w:t>
      </w:r>
      <w:r w:rsidR="00FF44FA">
        <w:rPr>
          <w:rFonts w:ascii="Arial" w:hAnsi="Arial" w:cs="Arial"/>
        </w:rPr>
        <w:t> </w:t>
      </w:r>
      <w:r w:rsidRPr="00D36156">
        <w:rPr>
          <w:rFonts w:ascii="Arial" w:hAnsi="Arial" w:cs="Arial"/>
        </w:rPr>
        <w:t>případě</w:t>
      </w:r>
      <w:r w:rsidR="00FF44FA">
        <w:rPr>
          <w:rFonts w:ascii="Arial" w:hAnsi="Arial" w:cs="Arial"/>
        </w:rPr>
        <w:t xml:space="preserve">, že kterákoliv ze smluvních stran </w:t>
      </w:r>
      <w:r w:rsidR="000035B0">
        <w:rPr>
          <w:rFonts w:ascii="Arial" w:hAnsi="Arial" w:cs="Arial"/>
        </w:rPr>
        <w:t>poruší jakékoliv jiné povinnosti</w:t>
      </w:r>
      <w:r w:rsidR="00FF44FA">
        <w:rPr>
          <w:rFonts w:ascii="Arial" w:hAnsi="Arial" w:cs="Arial"/>
        </w:rPr>
        <w:t xml:space="preserve"> uložené touto smlouvou (mimo </w:t>
      </w:r>
      <w:r w:rsidR="00FE5289">
        <w:rPr>
          <w:rFonts w:ascii="Arial" w:hAnsi="Arial" w:cs="Arial"/>
        </w:rPr>
        <w:t xml:space="preserve">porušení </w:t>
      </w:r>
      <w:r w:rsidR="00FF44FA">
        <w:rPr>
          <w:rFonts w:ascii="Arial" w:hAnsi="Arial" w:cs="Arial"/>
        </w:rPr>
        <w:t>povinností uvedených v odstavcích 12.1, 12.2 a 12.3 tohoto čl</w:t>
      </w:r>
      <w:r w:rsidR="00E97EC7">
        <w:rPr>
          <w:rFonts w:ascii="Arial" w:hAnsi="Arial" w:cs="Arial"/>
        </w:rPr>
        <w:t>ánku</w:t>
      </w:r>
      <w:r w:rsidR="00FF44FA">
        <w:rPr>
          <w:rFonts w:ascii="Arial" w:hAnsi="Arial" w:cs="Arial"/>
        </w:rPr>
        <w:t xml:space="preserve"> smlouvy)</w:t>
      </w:r>
      <w:r w:rsidRPr="00D36156">
        <w:rPr>
          <w:rFonts w:ascii="Arial" w:hAnsi="Arial" w:cs="Arial"/>
        </w:rPr>
        <w:t xml:space="preserve">, </w:t>
      </w:r>
      <w:r w:rsidR="00FF44FA">
        <w:rPr>
          <w:rFonts w:ascii="Arial" w:hAnsi="Arial" w:cs="Arial"/>
        </w:rPr>
        <w:t xml:space="preserve">je druhá smluvní strana oprávněna uplatnit </w:t>
      </w:r>
      <w:r w:rsidRPr="00D36156">
        <w:rPr>
          <w:rFonts w:ascii="Arial" w:hAnsi="Arial" w:cs="Arial"/>
        </w:rPr>
        <w:t>ve smyslu ustanovení § 2048 a násl. zákona č. 89/2012 Sb., občanský zákoník, smluvní pokutu ve výši</w:t>
      </w:r>
      <w:r w:rsidR="007E313A">
        <w:rPr>
          <w:rFonts w:ascii="Arial" w:hAnsi="Arial" w:cs="Arial"/>
        </w:rPr>
        <w:t xml:space="preserve"> 10.000 Kč</w:t>
      </w:r>
      <w:r w:rsidRPr="00D36156">
        <w:rPr>
          <w:rFonts w:ascii="Arial" w:hAnsi="Arial" w:cs="Arial"/>
        </w:rPr>
        <w:t xml:space="preserve"> (slovy: </w:t>
      </w:r>
      <w:r w:rsidR="007E313A">
        <w:rPr>
          <w:rFonts w:ascii="Arial" w:hAnsi="Arial" w:cs="Arial"/>
        </w:rPr>
        <w:t>deset tisíc</w:t>
      </w:r>
      <w:r w:rsidRPr="00D36156">
        <w:rPr>
          <w:rFonts w:ascii="Arial" w:hAnsi="Arial" w:cs="Arial"/>
        </w:rPr>
        <w:t xml:space="preserve"> korun českých). Smluvní pokutu lze uložit opakovaně. </w:t>
      </w:r>
    </w:p>
    <w:p w14:paraId="45F0F010" w14:textId="4DBD626D" w:rsidR="00D36156" w:rsidRPr="00290481" w:rsidRDefault="00D36156" w:rsidP="00B93FB6">
      <w:pPr>
        <w:numPr>
          <w:ilvl w:val="0"/>
          <w:numId w:val="23"/>
        </w:numPr>
        <w:spacing w:after="120"/>
        <w:jc w:val="both"/>
        <w:rPr>
          <w:rFonts w:ascii="Arial" w:hAnsi="Arial" w:cs="Arial"/>
        </w:rPr>
      </w:pPr>
      <w:r w:rsidRPr="00D36156">
        <w:rPr>
          <w:rFonts w:ascii="Arial" w:hAnsi="Arial" w:cs="Arial"/>
        </w:rPr>
        <w:t>Smluvní pokuta je splatná do třiceti</w:t>
      </w:r>
      <w:r w:rsidR="00290481">
        <w:rPr>
          <w:rFonts w:ascii="Arial" w:hAnsi="Arial" w:cs="Arial"/>
        </w:rPr>
        <w:t xml:space="preserve"> (30)</w:t>
      </w:r>
      <w:r w:rsidRPr="00D36156">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AFF6C41" w14:textId="14AEC483" w:rsidR="001F0CD4" w:rsidRDefault="00D36156" w:rsidP="00B93FB6">
      <w:pPr>
        <w:numPr>
          <w:ilvl w:val="0"/>
          <w:numId w:val="23"/>
        </w:numPr>
        <w:spacing w:after="120"/>
        <w:jc w:val="both"/>
        <w:rPr>
          <w:rFonts w:ascii="Arial" w:hAnsi="Arial" w:cs="Arial"/>
        </w:rPr>
      </w:pPr>
      <w:r w:rsidRPr="00D36156">
        <w:rPr>
          <w:rFonts w:ascii="Arial" w:hAnsi="Arial" w:cs="Arial"/>
        </w:rPr>
        <w:t xml:space="preserve">Smluvní strany si sjednávání pro případ prodlení kterékoliv smluvní strany s plněním peněžitého závazku dle smlouvy úrok z prodlení ve výši </w:t>
      </w:r>
      <w:r w:rsidR="008602FF">
        <w:rPr>
          <w:rFonts w:ascii="Arial" w:hAnsi="Arial" w:cs="Arial"/>
        </w:rPr>
        <w:t>0,05</w:t>
      </w:r>
      <w:r w:rsidRPr="00D36156">
        <w:rPr>
          <w:rFonts w:ascii="Arial" w:hAnsi="Arial" w:cs="Arial"/>
        </w:rPr>
        <w:t xml:space="preserve"> % (slovy: </w:t>
      </w:r>
      <w:r w:rsidR="008602FF">
        <w:rPr>
          <w:rFonts w:ascii="Arial" w:hAnsi="Arial" w:cs="Arial"/>
        </w:rPr>
        <w:t>pět setin</w:t>
      </w:r>
      <w:r w:rsidRPr="00D36156">
        <w:rPr>
          <w:rFonts w:ascii="Arial" w:hAnsi="Arial" w:cs="Arial"/>
        </w:rPr>
        <w:t xml:space="preserve"> procenta) z neuhrazené části peněžitého závazku, a to za každý den prodlení</w:t>
      </w:r>
      <w:r w:rsidR="008602FF">
        <w:rPr>
          <w:rFonts w:ascii="Arial" w:hAnsi="Arial" w:cs="Arial"/>
        </w:rPr>
        <w:t>.</w:t>
      </w:r>
    </w:p>
    <w:p w14:paraId="262D76B6" w14:textId="77777777" w:rsidR="00DA214C" w:rsidRPr="008602FF" w:rsidRDefault="00DA214C" w:rsidP="008602FF">
      <w:pPr>
        <w:spacing w:after="120"/>
        <w:ind w:left="624"/>
        <w:jc w:val="both"/>
        <w:rPr>
          <w:rFonts w:ascii="Arial" w:hAnsi="Arial" w:cs="Arial"/>
        </w:rPr>
      </w:pPr>
    </w:p>
    <w:p w14:paraId="32FE60CD" w14:textId="135DE88A" w:rsidR="008602FF" w:rsidRPr="008602FF" w:rsidRDefault="008602FF" w:rsidP="00B93FB6">
      <w:pPr>
        <w:pStyle w:val="BodyText21"/>
        <w:widowControl/>
        <w:numPr>
          <w:ilvl w:val="0"/>
          <w:numId w:val="16"/>
        </w:numPr>
        <w:spacing w:after="120" w:line="276" w:lineRule="auto"/>
        <w:jc w:val="center"/>
        <w:rPr>
          <w:rFonts w:ascii="Arial" w:hAnsi="Arial" w:cs="Arial"/>
          <w:b/>
          <w:sz w:val="20"/>
        </w:rPr>
      </w:pPr>
      <w:r w:rsidRPr="008602FF">
        <w:rPr>
          <w:rFonts w:ascii="Arial" w:hAnsi="Arial" w:cs="Arial"/>
          <w:b/>
          <w:sz w:val="20"/>
        </w:rPr>
        <w:t>Odstoupení od smlouvy</w:t>
      </w:r>
    </w:p>
    <w:p w14:paraId="4E9A705D" w14:textId="58D4AEF8" w:rsidR="008602FF" w:rsidRPr="00B16342" w:rsidRDefault="008602FF" w:rsidP="00B93FB6">
      <w:pPr>
        <w:numPr>
          <w:ilvl w:val="0"/>
          <w:numId w:val="24"/>
        </w:numPr>
        <w:spacing w:after="120"/>
        <w:jc w:val="both"/>
        <w:rPr>
          <w:rFonts w:ascii="Arial" w:hAnsi="Arial" w:cs="Arial"/>
        </w:rPr>
      </w:pPr>
      <w:r w:rsidRPr="008602FF">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3B768BFA" w14:textId="12BF2A2B" w:rsidR="008602FF" w:rsidRPr="00B16342" w:rsidRDefault="008602FF" w:rsidP="00B93FB6">
      <w:pPr>
        <w:numPr>
          <w:ilvl w:val="0"/>
          <w:numId w:val="24"/>
        </w:numPr>
        <w:spacing w:after="120"/>
        <w:jc w:val="both"/>
        <w:rPr>
          <w:rFonts w:ascii="Arial" w:hAnsi="Arial" w:cs="Arial"/>
        </w:rPr>
      </w:pPr>
      <w:r w:rsidRPr="008602FF">
        <w:rPr>
          <w:rFonts w:ascii="Arial" w:hAnsi="Arial" w:cs="Arial"/>
        </w:rPr>
        <w:t>Smluvní strany této smlouvy se dohodly, že podstatným porušením smlouvy se rozumí zejména:</w:t>
      </w:r>
    </w:p>
    <w:p w14:paraId="4DE4C3E5" w14:textId="5E0A0FDF" w:rsidR="008602FF" w:rsidRPr="00B16342" w:rsidRDefault="008602FF" w:rsidP="00B93FB6">
      <w:pPr>
        <w:pStyle w:val="Znaka"/>
        <w:widowControl/>
        <w:numPr>
          <w:ilvl w:val="0"/>
          <w:numId w:val="25"/>
        </w:numPr>
        <w:spacing w:after="120"/>
        <w:jc w:val="both"/>
        <w:rPr>
          <w:rFonts w:cs="Arial"/>
          <w:color w:val="auto"/>
          <w:sz w:val="20"/>
        </w:rPr>
      </w:pPr>
      <w:r w:rsidRPr="00B16342">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Pr>
          <w:rFonts w:cs="Arial"/>
          <w:color w:val="auto"/>
          <w:sz w:val="20"/>
        </w:rPr>
        <w:t>III</w:t>
      </w:r>
      <w:r w:rsidRPr="00B16342">
        <w:rPr>
          <w:rFonts w:cs="Arial"/>
          <w:color w:val="auto"/>
          <w:sz w:val="20"/>
        </w:rPr>
        <w:t xml:space="preserve">. smlouvy, které bude delší než </w:t>
      </w:r>
      <w:r w:rsidR="00486786">
        <w:rPr>
          <w:rFonts w:cs="Arial"/>
          <w:color w:val="auto"/>
          <w:sz w:val="20"/>
        </w:rPr>
        <w:t xml:space="preserve">30 </w:t>
      </w:r>
      <w:r w:rsidRPr="00B16342">
        <w:rPr>
          <w:rFonts w:cs="Arial"/>
          <w:color w:val="auto"/>
          <w:sz w:val="20"/>
        </w:rPr>
        <w:t>kalendářních dn</w:t>
      </w:r>
      <w:r w:rsidR="00C91685">
        <w:rPr>
          <w:rFonts w:cs="Arial"/>
          <w:color w:val="auto"/>
          <w:sz w:val="20"/>
        </w:rPr>
        <w:t>í</w:t>
      </w:r>
      <w:r w:rsidRPr="00B16342">
        <w:rPr>
          <w:rFonts w:cs="Arial"/>
          <w:color w:val="auto"/>
          <w:sz w:val="20"/>
        </w:rPr>
        <w:t>;</w:t>
      </w:r>
    </w:p>
    <w:p w14:paraId="5C3C0C5E" w14:textId="4CF8ABD4" w:rsidR="008602FF" w:rsidRPr="00B16342" w:rsidRDefault="008602FF" w:rsidP="00B93FB6">
      <w:pPr>
        <w:pStyle w:val="Znaka"/>
        <w:widowControl/>
        <w:numPr>
          <w:ilvl w:val="0"/>
          <w:numId w:val="25"/>
        </w:numPr>
        <w:spacing w:after="120"/>
        <w:jc w:val="both"/>
        <w:rPr>
          <w:rFonts w:cs="Arial"/>
          <w:color w:val="auto"/>
          <w:sz w:val="20"/>
        </w:rPr>
      </w:pPr>
      <w:r w:rsidRPr="00B16342">
        <w:rPr>
          <w:rFonts w:cs="Arial"/>
          <w:color w:val="auto"/>
          <w:sz w:val="20"/>
        </w:rPr>
        <w:t xml:space="preserve">jestliže zhotovitel opakovaně poruší shodným způsobem jakýkoli svůj závazek (např. čl. </w:t>
      </w:r>
      <w:r w:rsidR="00E97EC7">
        <w:rPr>
          <w:rFonts w:cs="Arial"/>
          <w:color w:val="auto"/>
          <w:sz w:val="20"/>
        </w:rPr>
        <w:t>IX.</w:t>
      </w:r>
      <w:r w:rsidRPr="00B16342">
        <w:rPr>
          <w:rFonts w:cs="Arial"/>
          <w:color w:val="auto"/>
          <w:sz w:val="20"/>
        </w:rPr>
        <w:t>), který vyplývá ze smlouvy nebo jestliže zhotovitel opakovaně poruší povinnosti, které vyplynuly z následných jednání obou smluvních stran při plnění smlouvy;</w:t>
      </w:r>
    </w:p>
    <w:p w14:paraId="06B36CBC" w14:textId="4F397346" w:rsidR="008602FF" w:rsidRPr="00B16342" w:rsidRDefault="008602FF" w:rsidP="00B93FB6">
      <w:pPr>
        <w:pStyle w:val="Znaka"/>
        <w:widowControl/>
        <w:numPr>
          <w:ilvl w:val="0"/>
          <w:numId w:val="25"/>
        </w:numPr>
        <w:spacing w:after="120"/>
        <w:jc w:val="both"/>
        <w:rPr>
          <w:rFonts w:cs="Arial"/>
          <w:color w:val="auto"/>
          <w:sz w:val="20"/>
        </w:rPr>
      </w:pPr>
      <w:r w:rsidRPr="00B16342">
        <w:rPr>
          <w:rFonts w:cs="Arial"/>
          <w:color w:val="auto"/>
          <w:sz w:val="20"/>
        </w:rPr>
        <w:t xml:space="preserve">jestliže zhotovitel po dobu delší než 14 kalendářních dní přerušil práce na provedení díla a nejedná se o případ přerušení provádění díla dle článku </w:t>
      </w:r>
      <w:r w:rsidRPr="00E97EC7">
        <w:rPr>
          <w:rFonts w:cs="Arial"/>
          <w:color w:val="auto"/>
          <w:sz w:val="20"/>
        </w:rPr>
        <w:t>I</w:t>
      </w:r>
      <w:r w:rsidR="00E97EC7" w:rsidRPr="00E97EC7">
        <w:rPr>
          <w:rFonts w:cs="Arial"/>
          <w:color w:val="auto"/>
          <w:sz w:val="20"/>
        </w:rPr>
        <w:t>II. odst. 3</w:t>
      </w:r>
      <w:r w:rsidRPr="00E97EC7">
        <w:rPr>
          <w:rFonts w:cs="Arial"/>
          <w:color w:val="auto"/>
          <w:sz w:val="20"/>
        </w:rPr>
        <w:t>.</w:t>
      </w:r>
      <w:r w:rsidR="009761E0">
        <w:rPr>
          <w:rFonts w:cs="Arial"/>
          <w:color w:val="auto"/>
          <w:sz w:val="20"/>
        </w:rPr>
        <w:t>8</w:t>
      </w:r>
      <w:r w:rsidRPr="00B16342">
        <w:rPr>
          <w:rFonts w:cs="Arial"/>
          <w:color w:val="auto"/>
          <w:sz w:val="20"/>
        </w:rPr>
        <w:t xml:space="preserve"> smlouvy;</w:t>
      </w:r>
    </w:p>
    <w:p w14:paraId="2C5F2211" w14:textId="706E6120" w:rsidR="008602FF" w:rsidRPr="00B16342" w:rsidRDefault="008602FF" w:rsidP="00B93FB6">
      <w:pPr>
        <w:pStyle w:val="Znaka"/>
        <w:widowControl/>
        <w:numPr>
          <w:ilvl w:val="0"/>
          <w:numId w:val="25"/>
        </w:numPr>
        <w:spacing w:after="120"/>
        <w:jc w:val="both"/>
        <w:rPr>
          <w:rFonts w:cs="Arial"/>
          <w:color w:val="auto"/>
          <w:sz w:val="20"/>
        </w:rPr>
      </w:pPr>
      <w:r w:rsidRPr="00B16342">
        <w:rPr>
          <w:rFonts w:cs="Arial"/>
          <w:color w:val="auto"/>
          <w:sz w:val="20"/>
        </w:rPr>
        <w:t xml:space="preserve">jestliže zhotovitel řádně a včas neprokáže trvání platné a účinné pojistné smlouvy dle článku </w:t>
      </w:r>
      <w:r w:rsidR="00E97EC7">
        <w:rPr>
          <w:rFonts w:cs="Arial"/>
          <w:color w:val="auto"/>
          <w:sz w:val="20"/>
        </w:rPr>
        <w:t>XVI</w:t>
      </w:r>
      <w:r w:rsidRPr="00B16342">
        <w:rPr>
          <w:rFonts w:cs="Arial"/>
          <w:color w:val="auto"/>
          <w:sz w:val="20"/>
        </w:rPr>
        <w:t xml:space="preserve">. této smlouvy či jinak poruší ustanovení článku </w:t>
      </w:r>
      <w:r w:rsidR="00E97EC7">
        <w:rPr>
          <w:rFonts w:cs="Arial"/>
          <w:color w:val="auto"/>
          <w:sz w:val="20"/>
        </w:rPr>
        <w:t>XVI.</w:t>
      </w:r>
      <w:r w:rsidRPr="00B16342">
        <w:rPr>
          <w:rFonts w:cs="Arial"/>
          <w:color w:val="auto"/>
          <w:sz w:val="20"/>
        </w:rPr>
        <w:t xml:space="preserve"> smlouvy;</w:t>
      </w:r>
    </w:p>
    <w:p w14:paraId="58AAC1BD" w14:textId="2BB5E413" w:rsidR="008602FF" w:rsidRPr="00B16342" w:rsidRDefault="008602FF" w:rsidP="00B93FB6">
      <w:pPr>
        <w:pStyle w:val="Znaka"/>
        <w:widowControl/>
        <w:numPr>
          <w:ilvl w:val="0"/>
          <w:numId w:val="25"/>
        </w:numPr>
        <w:spacing w:after="120"/>
        <w:jc w:val="both"/>
        <w:rPr>
          <w:rFonts w:cs="Arial"/>
          <w:color w:val="auto"/>
          <w:sz w:val="20"/>
        </w:rPr>
      </w:pPr>
      <w:r w:rsidRPr="00B16342">
        <w:rPr>
          <w:rFonts w:cs="Arial"/>
          <w:color w:val="auto"/>
          <w:sz w:val="20"/>
        </w:rPr>
        <w:t>jestliže bude zhotovitelem podán návrh na prohlášení konkurzu na svůj majetek ve smyslu ustanovení zákona č. 182/2006 Sb., o úpadku a způsobech jeho řešení (insolvenční zákon)</w:t>
      </w:r>
      <w:r w:rsidR="00A841CA">
        <w:rPr>
          <w:rFonts w:cs="Arial"/>
          <w:color w:val="auto"/>
          <w:sz w:val="20"/>
        </w:rPr>
        <w:t>,</w:t>
      </w:r>
      <w:r w:rsidRPr="00B16342">
        <w:rPr>
          <w:rFonts w:cs="Arial"/>
          <w:color w:val="auto"/>
          <w:sz w:val="20"/>
        </w:rPr>
        <w:t xml:space="preserve"> nebo bude prohlášen konkurz na majetek zhotovitele na základě návrhu věřitele zhotovitele či bude na základě rozhodnutí soudu ustanoven předběžný správce konkurzní podstaty pro zhotovitele ve smyslu insolven</w:t>
      </w:r>
      <w:r w:rsidR="008F6FB3">
        <w:rPr>
          <w:rFonts w:cs="Arial"/>
          <w:color w:val="auto"/>
          <w:sz w:val="20"/>
        </w:rPr>
        <w:t>č</w:t>
      </w:r>
      <w:r w:rsidRPr="00B16342">
        <w:rPr>
          <w:rFonts w:cs="Arial"/>
          <w:color w:val="auto"/>
          <w:sz w:val="20"/>
        </w:rPr>
        <w:t>ního zákona, nebo bude zhotovitelem podán návrh na vyrovnání ve smyslu ustanovení insolvenčního zákona;</w:t>
      </w:r>
    </w:p>
    <w:p w14:paraId="29D74827" w14:textId="77777777" w:rsidR="008602FF" w:rsidRPr="00B16342" w:rsidRDefault="008602FF" w:rsidP="00B93FB6">
      <w:pPr>
        <w:pStyle w:val="Znaka"/>
        <w:widowControl/>
        <w:numPr>
          <w:ilvl w:val="0"/>
          <w:numId w:val="25"/>
        </w:numPr>
        <w:spacing w:after="120"/>
        <w:jc w:val="both"/>
        <w:rPr>
          <w:rFonts w:cs="Arial"/>
          <w:color w:val="auto"/>
          <w:sz w:val="20"/>
        </w:rPr>
      </w:pPr>
      <w:r w:rsidRPr="00B16342">
        <w:rPr>
          <w:rFonts w:cs="Arial"/>
          <w:color w:val="auto"/>
          <w:sz w:val="20"/>
        </w:rPr>
        <w:t>zhotovitel vstoupil do likvidace;</w:t>
      </w:r>
    </w:p>
    <w:p w14:paraId="42F7C780" w14:textId="77777777" w:rsidR="008602FF" w:rsidRPr="00B16342" w:rsidRDefault="008602FF" w:rsidP="00B93FB6">
      <w:pPr>
        <w:pStyle w:val="Znaka"/>
        <w:widowControl/>
        <w:numPr>
          <w:ilvl w:val="0"/>
          <w:numId w:val="25"/>
        </w:numPr>
        <w:spacing w:after="120"/>
        <w:jc w:val="both"/>
        <w:rPr>
          <w:rFonts w:cs="Arial"/>
          <w:color w:val="auto"/>
          <w:sz w:val="20"/>
        </w:rPr>
      </w:pPr>
      <w:r w:rsidRPr="00B16342">
        <w:rPr>
          <w:rFonts w:cs="Arial"/>
          <w:color w:val="auto"/>
          <w:sz w:val="20"/>
        </w:rPr>
        <w:t>zhotovitel uzavřel smlouvu o prodeji či nájmu podniku či jeho části, na základě které převedl, resp. pronajal, svůj podnik či tu jeho část, jejíž součástí jsou i práva a závazky z právního vztahu dle smlouvy, na třetí osobu;</w:t>
      </w:r>
    </w:p>
    <w:p w14:paraId="36AD5058" w14:textId="22BA6484" w:rsidR="008602FF" w:rsidRPr="00B16342" w:rsidRDefault="008602FF" w:rsidP="00B93FB6">
      <w:pPr>
        <w:pStyle w:val="Znaka"/>
        <w:widowControl/>
        <w:numPr>
          <w:ilvl w:val="0"/>
          <w:numId w:val="25"/>
        </w:numPr>
        <w:spacing w:after="120"/>
        <w:jc w:val="both"/>
        <w:rPr>
          <w:rFonts w:cs="Arial"/>
          <w:color w:val="auto"/>
          <w:sz w:val="20"/>
        </w:rPr>
      </w:pPr>
      <w:r w:rsidRPr="00B16342">
        <w:rPr>
          <w:rFonts w:cs="Arial"/>
          <w:color w:val="auto"/>
          <w:sz w:val="20"/>
        </w:rPr>
        <w:t>objednatel je v prodlení s úhradou faktur za dílo dle této smlouvy o více 90 dní,</w:t>
      </w:r>
    </w:p>
    <w:p w14:paraId="31F00774" w14:textId="3D9956E9" w:rsidR="008602FF" w:rsidRPr="00B16342" w:rsidRDefault="008602FF" w:rsidP="00B93FB6">
      <w:pPr>
        <w:pStyle w:val="Znaka"/>
        <w:widowControl/>
        <w:numPr>
          <w:ilvl w:val="0"/>
          <w:numId w:val="25"/>
        </w:numPr>
        <w:spacing w:after="120"/>
        <w:jc w:val="both"/>
        <w:rPr>
          <w:rFonts w:cs="Arial"/>
          <w:color w:val="auto"/>
          <w:sz w:val="20"/>
        </w:rPr>
      </w:pPr>
      <w:r w:rsidRPr="00B16342">
        <w:rPr>
          <w:rFonts w:cs="Arial"/>
          <w:color w:val="auto"/>
          <w:sz w:val="20"/>
        </w:rPr>
        <w:t xml:space="preserve">zhotovitel řádně a včas neprokáže trvání platné a účinné bankovní záruky či bankovních záruk dle čl. </w:t>
      </w:r>
      <w:r w:rsidR="00E97EC7" w:rsidRPr="00E97EC7">
        <w:rPr>
          <w:rFonts w:cs="Arial"/>
          <w:color w:val="auto"/>
          <w:sz w:val="20"/>
        </w:rPr>
        <w:t>XVII</w:t>
      </w:r>
      <w:r w:rsidRPr="00E97EC7">
        <w:rPr>
          <w:rFonts w:cs="Arial"/>
          <w:color w:val="auto"/>
          <w:sz w:val="20"/>
        </w:rPr>
        <w:t>.</w:t>
      </w:r>
      <w:r w:rsidRPr="00B16342">
        <w:rPr>
          <w:rFonts w:cs="Arial"/>
          <w:color w:val="auto"/>
          <w:sz w:val="20"/>
        </w:rPr>
        <w:t xml:space="preserve"> smlouvy či jinak porušení ustanovení čl. </w:t>
      </w:r>
      <w:r w:rsidR="00E97EC7">
        <w:rPr>
          <w:rFonts w:cs="Arial"/>
          <w:color w:val="auto"/>
          <w:sz w:val="20"/>
        </w:rPr>
        <w:t>XVII.</w:t>
      </w:r>
      <w:r w:rsidRPr="00B16342">
        <w:rPr>
          <w:rFonts w:cs="Arial"/>
          <w:color w:val="auto"/>
          <w:sz w:val="20"/>
        </w:rPr>
        <w:t xml:space="preserve"> smlouvy.</w:t>
      </w:r>
    </w:p>
    <w:p w14:paraId="359BB2F7" w14:textId="5FFE082D" w:rsidR="008602FF" w:rsidRPr="00D15C73" w:rsidRDefault="008602FF" w:rsidP="00B93FB6">
      <w:pPr>
        <w:numPr>
          <w:ilvl w:val="0"/>
          <w:numId w:val="24"/>
        </w:numPr>
        <w:spacing w:after="120"/>
        <w:jc w:val="both"/>
        <w:rPr>
          <w:rFonts w:ascii="Arial" w:hAnsi="Arial" w:cs="Arial"/>
        </w:rPr>
      </w:pPr>
      <w:r w:rsidRPr="001009C1">
        <w:rPr>
          <w:rFonts w:ascii="Arial" w:hAnsi="Arial" w:cs="Arial"/>
        </w:rPr>
        <w:t>V případě odstoupení od této smlouvy zhotovitelem provedou smluvní strany nejpozději do šedesáti</w:t>
      </w:r>
      <w:r w:rsidR="00D15C73">
        <w:rPr>
          <w:rFonts w:ascii="Arial" w:hAnsi="Arial" w:cs="Arial"/>
        </w:rPr>
        <w:t xml:space="preserve"> (60)</w:t>
      </w:r>
      <w:r w:rsidR="00C91685">
        <w:rPr>
          <w:rFonts w:ascii="Arial" w:hAnsi="Arial" w:cs="Arial"/>
        </w:rPr>
        <w:t xml:space="preserve"> dní</w:t>
      </w:r>
      <w:r w:rsidRPr="001009C1">
        <w:rPr>
          <w:rFonts w:ascii="Arial" w:hAnsi="Arial" w:cs="Arial"/>
        </w:rPr>
        <w:t xml:space="preserve"> ode dne účinnosti odstoupení od smlouvy inventarizaci veškerých vzájemných plnění dle této smlouvy k datu účinnosti odstoupení zhotovitele od smlouvy. Závěrem této inventarizace bude vyčíslení: částky součtu dílčích plateb ceny za provedení díla dle této smlouvy objednatelem zhotoviteli;  částky ceny věcí, které zhotovitel k provedení díla účelně opatřil a které se staly k datu účinnosti odstoupení od smlouvy součástí díla, a to v cenách dle této smlouvy, kdy za základ výpočtu budou brány jednotkové ceny dle nabídky zhotovitele ze dne </w:t>
      </w:r>
      <w:r w:rsidR="003C7686">
        <w:rPr>
          <w:rFonts w:ascii="Arial" w:hAnsi="Arial" w:cs="Arial"/>
        </w:rPr>
        <w:t>30. 9. 2019</w:t>
      </w:r>
      <w:r w:rsidR="00D15C73">
        <w:rPr>
          <w:rFonts w:ascii="Arial" w:hAnsi="Arial" w:cs="Arial"/>
        </w:rPr>
        <w:t xml:space="preserve">. </w:t>
      </w:r>
      <w:r w:rsidRPr="001009C1">
        <w:rPr>
          <w:rFonts w:ascii="Arial" w:hAnsi="Arial" w:cs="Arial"/>
        </w:rPr>
        <w:t>Smluvní strany jsou si povinny vyplatit shora uvedené částky včetně případných příslušenství nejpozději do třiceti</w:t>
      </w:r>
      <w:r w:rsidR="00D15C73">
        <w:rPr>
          <w:rFonts w:ascii="Arial" w:hAnsi="Arial" w:cs="Arial"/>
        </w:rPr>
        <w:t xml:space="preserve"> (30)</w:t>
      </w:r>
      <w:r w:rsidR="0024218D">
        <w:rPr>
          <w:rFonts w:ascii="Arial" w:hAnsi="Arial" w:cs="Arial"/>
        </w:rPr>
        <w:t xml:space="preserve"> dní</w:t>
      </w:r>
      <w:r w:rsidRPr="001009C1">
        <w:rPr>
          <w:rFonts w:ascii="Arial" w:hAnsi="Arial" w:cs="Arial"/>
        </w:rPr>
        <w:t xml:space="preserve"> ode dne doručení písemné výzvy oprávněné smluvní strany k úhradě. </w:t>
      </w:r>
    </w:p>
    <w:p w14:paraId="3B6BD590" w14:textId="6FF833F2" w:rsidR="008602FF" w:rsidRPr="00D15C73" w:rsidRDefault="008602FF" w:rsidP="00B93FB6">
      <w:pPr>
        <w:numPr>
          <w:ilvl w:val="0"/>
          <w:numId w:val="24"/>
        </w:numPr>
        <w:spacing w:after="120"/>
        <w:jc w:val="both"/>
        <w:rPr>
          <w:rFonts w:ascii="Arial" w:hAnsi="Arial" w:cs="Arial"/>
        </w:rPr>
      </w:pPr>
      <w:r w:rsidRPr="00D15C73">
        <w:rPr>
          <w:rFonts w:ascii="Arial" w:hAnsi="Arial" w:cs="Arial"/>
        </w:rPr>
        <w:t>V případě odstoupení od této smlouvy objednatelem provedou smluvní strany nejpozději do šedesáti</w:t>
      </w:r>
      <w:r w:rsidR="00D15C73">
        <w:rPr>
          <w:rFonts w:ascii="Arial" w:hAnsi="Arial" w:cs="Arial"/>
        </w:rPr>
        <w:t xml:space="preserve"> (60)</w:t>
      </w:r>
      <w:r w:rsidR="0024218D">
        <w:rPr>
          <w:rFonts w:ascii="Arial" w:hAnsi="Arial" w:cs="Arial"/>
        </w:rPr>
        <w:t xml:space="preserve"> dní</w:t>
      </w:r>
      <w:r w:rsidRPr="00D15C73">
        <w:rPr>
          <w:rFonts w:ascii="Arial" w:hAnsi="Arial" w:cs="Arial"/>
        </w:rPr>
        <w:t xml:space="preserve"> ode dne účinnosti odstoupení od smlouvy inventarizaci veškerých vzájemných plnění dle této smlouvy k datu účinnosti odstoupení objednatele od smlouvy. Závěrem této inventarizace bude vyčíslení: částky součtu dílčích plateb ceny za provedení díla dle této smlouvy objednatelem zhotoviteli; 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objednatelem snížená o 10 % (slovy: deset procent). Smluvní strany jsou si povinny vyplatit shora uvedené částky včetně případných příslušenství nejpozději do čtyřiceti </w:t>
      </w:r>
      <w:r w:rsidR="00D15C73">
        <w:rPr>
          <w:rFonts w:ascii="Arial" w:hAnsi="Arial" w:cs="Arial"/>
        </w:rPr>
        <w:t xml:space="preserve">(40) </w:t>
      </w:r>
      <w:r w:rsidR="0024218D">
        <w:rPr>
          <w:rFonts w:ascii="Arial" w:hAnsi="Arial" w:cs="Arial"/>
        </w:rPr>
        <w:t>dní</w:t>
      </w:r>
      <w:r w:rsidRPr="00D15C73">
        <w:rPr>
          <w:rFonts w:ascii="Arial" w:hAnsi="Arial" w:cs="Arial"/>
        </w:rPr>
        <w:t xml:space="preserve"> ode dne doručení písemné výzvy oprávněné smluvní strany k úhradě. </w:t>
      </w:r>
    </w:p>
    <w:p w14:paraId="32ECD79F" w14:textId="77777777" w:rsidR="008602FF" w:rsidRPr="00D15C73" w:rsidRDefault="008602FF" w:rsidP="00B93FB6">
      <w:pPr>
        <w:numPr>
          <w:ilvl w:val="0"/>
          <w:numId w:val="24"/>
        </w:numPr>
        <w:spacing w:after="120"/>
        <w:jc w:val="both"/>
        <w:rPr>
          <w:rFonts w:ascii="Arial" w:hAnsi="Arial" w:cs="Arial"/>
        </w:rPr>
      </w:pPr>
      <w:r w:rsidRPr="00D15C73">
        <w:rPr>
          <w:rFonts w:ascii="Arial" w:hAnsi="Arial" w:cs="Arial"/>
        </w:rPr>
        <w:t>V případě odstoupení od smlouvy ze strany objednatele vzniká objednateli vůči zhotoviteli nárok na úhradu prokázaných vícenákladů (tj. nákladů vynaložených objednatelem nad cenu) vynaložených na dokončení díla a na úhradu ztrát vzniklých prodloužením termínu dokončení díla. Nárok objednatele účtovat zhotoviteli smluvní pokutu tím nezaniká.</w:t>
      </w:r>
    </w:p>
    <w:p w14:paraId="3C7E5881" w14:textId="621C6393" w:rsidR="00C2244B" w:rsidRDefault="00C2244B" w:rsidP="00D15C73">
      <w:pPr>
        <w:spacing w:after="120"/>
        <w:jc w:val="both"/>
        <w:rPr>
          <w:rFonts w:ascii="Arial" w:hAnsi="Arial" w:cs="Arial"/>
        </w:rPr>
      </w:pPr>
    </w:p>
    <w:p w14:paraId="01E6ED67" w14:textId="29623971" w:rsidR="00D0069E" w:rsidRPr="00D0069E" w:rsidRDefault="00D0069E" w:rsidP="00B93FB6">
      <w:pPr>
        <w:pStyle w:val="BodyText21"/>
        <w:widowControl/>
        <w:numPr>
          <w:ilvl w:val="0"/>
          <w:numId w:val="16"/>
        </w:numPr>
        <w:spacing w:after="120" w:line="276" w:lineRule="auto"/>
        <w:jc w:val="center"/>
        <w:rPr>
          <w:rFonts w:ascii="Arial" w:hAnsi="Arial" w:cs="Arial"/>
          <w:b/>
          <w:sz w:val="20"/>
        </w:rPr>
      </w:pPr>
      <w:r w:rsidRPr="00D0069E">
        <w:rPr>
          <w:rFonts w:ascii="Arial" w:hAnsi="Arial" w:cs="Arial"/>
          <w:b/>
          <w:sz w:val="20"/>
        </w:rPr>
        <w:t>Doručování</w:t>
      </w:r>
    </w:p>
    <w:p w14:paraId="6E63A162" w14:textId="77777777" w:rsidR="00D0069E" w:rsidRPr="00D0069E" w:rsidRDefault="00D0069E" w:rsidP="00B93FB6">
      <w:pPr>
        <w:numPr>
          <w:ilvl w:val="0"/>
          <w:numId w:val="27"/>
        </w:numPr>
        <w:spacing w:after="12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6D585FE2" w14:textId="16936D7D" w:rsidR="00D0069E" w:rsidRPr="006504A9" w:rsidRDefault="00D0069E" w:rsidP="00906A23">
      <w:pPr>
        <w:pStyle w:val="Znaka"/>
        <w:widowControl/>
        <w:numPr>
          <w:ilvl w:val="0"/>
          <w:numId w:val="28"/>
        </w:numPr>
        <w:spacing w:after="120"/>
        <w:jc w:val="both"/>
        <w:rPr>
          <w:rFonts w:cs="Arial"/>
          <w:color w:val="auto"/>
          <w:sz w:val="20"/>
        </w:rPr>
      </w:pPr>
      <w:r w:rsidRPr="006504A9">
        <w:rPr>
          <w:rFonts w:cs="Arial"/>
          <w:color w:val="auto"/>
          <w:sz w:val="20"/>
        </w:rPr>
        <w:t xml:space="preserve">adresa pro doručování objednatele je: </w:t>
      </w:r>
      <w:r w:rsidR="00906A23" w:rsidRPr="00906A23">
        <w:rPr>
          <w:rFonts w:cs="Arial"/>
          <w:color w:val="auto"/>
          <w:sz w:val="20"/>
        </w:rPr>
        <w:t>Karlovarský kraj, odbor řízení projektů, Závodní 353/88, 360 06 Karlovy Vary - Dvory</w:t>
      </w:r>
    </w:p>
    <w:p w14:paraId="7263455A" w14:textId="0D068117" w:rsidR="00D0069E" w:rsidRPr="00D0069E" w:rsidRDefault="00D0069E" w:rsidP="00B93FB6">
      <w:pPr>
        <w:pStyle w:val="Znaka"/>
        <w:widowControl/>
        <w:numPr>
          <w:ilvl w:val="0"/>
          <w:numId w:val="28"/>
        </w:numPr>
        <w:spacing w:after="120"/>
        <w:jc w:val="both"/>
        <w:rPr>
          <w:rFonts w:cs="Arial"/>
          <w:color w:val="auto"/>
          <w:sz w:val="20"/>
        </w:rPr>
      </w:pPr>
      <w:r w:rsidRPr="00D0069E">
        <w:rPr>
          <w:rFonts w:cs="Arial"/>
          <w:color w:val="auto"/>
          <w:sz w:val="20"/>
        </w:rPr>
        <w:t>adresa</w:t>
      </w:r>
      <w:r w:rsidR="003C7686">
        <w:rPr>
          <w:rFonts w:cs="Arial"/>
          <w:color w:val="auto"/>
          <w:sz w:val="20"/>
        </w:rPr>
        <w:t xml:space="preserve"> pro doručování zhotovitele je: Metrostav a.s. – Divize 9, Koželužská 2450/4, 180 00 Praha Libeň</w:t>
      </w:r>
      <w:r w:rsidRPr="00D0069E">
        <w:rPr>
          <w:rFonts w:cs="Arial"/>
          <w:color w:val="auto"/>
          <w:sz w:val="20"/>
        </w:rPr>
        <w:t xml:space="preserve"> </w:t>
      </w:r>
    </w:p>
    <w:p w14:paraId="6ADB205C" w14:textId="47CC9E87" w:rsidR="00D0069E" w:rsidRPr="00D0069E" w:rsidRDefault="00D0069E" w:rsidP="00B93FB6">
      <w:pPr>
        <w:numPr>
          <w:ilvl w:val="0"/>
          <w:numId w:val="27"/>
        </w:numPr>
        <w:spacing w:after="120"/>
        <w:jc w:val="both"/>
        <w:rPr>
          <w:rFonts w:ascii="Arial" w:hAnsi="Arial" w:cs="Arial"/>
        </w:rPr>
      </w:pPr>
      <w:r w:rsidRPr="00D0069E">
        <w:rPr>
          <w:rFonts w:ascii="Arial" w:hAnsi="Arial" w:cs="Arial"/>
        </w:rPr>
        <w:t>Smluvní strany se dohodly, že v případě změny sídla či místa podnikání, a tím i adresy pro doručování, budou písemné informovat o této skutečnosti bez zbytečného odkladu druhou smluvní stranu</w:t>
      </w:r>
      <w:r>
        <w:rPr>
          <w:rFonts w:ascii="Arial" w:hAnsi="Arial" w:cs="Arial"/>
        </w:rPr>
        <w:t>.</w:t>
      </w:r>
    </w:p>
    <w:p w14:paraId="7A6A908E" w14:textId="606F32E5" w:rsidR="00D0069E" w:rsidRPr="00A7449C" w:rsidRDefault="00D0069E" w:rsidP="00B93FB6">
      <w:pPr>
        <w:numPr>
          <w:ilvl w:val="0"/>
          <w:numId w:val="27"/>
        </w:numPr>
        <w:spacing w:after="12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D00D7B">
        <w:rPr>
          <w:rFonts w:ascii="Arial" w:hAnsi="Arial" w:cs="Arial"/>
        </w:rPr>
        <w:t> </w:t>
      </w:r>
      <w:r w:rsidRPr="00D0069E">
        <w:rPr>
          <w:rFonts w:ascii="Arial" w:hAnsi="Arial" w:cs="Arial"/>
        </w:rPr>
        <w:t>doručenkou</w:t>
      </w:r>
      <w:r w:rsidR="00D00D7B">
        <w:rPr>
          <w:rFonts w:ascii="Arial" w:hAnsi="Arial" w:cs="Arial"/>
        </w:rPr>
        <w:t xml:space="preserve"> nebo do datové schránky</w:t>
      </w:r>
      <w:r w:rsidRPr="00D0069E">
        <w:rPr>
          <w:rFonts w:ascii="Arial" w:hAnsi="Arial" w:cs="Arial"/>
        </w:rPr>
        <w:t>.</w:t>
      </w:r>
    </w:p>
    <w:p w14:paraId="653898FC" w14:textId="77777777" w:rsidR="00D0069E" w:rsidRPr="00D0069E" w:rsidRDefault="00D0069E" w:rsidP="00B93FB6">
      <w:pPr>
        <w:numPr>
          <w:ilvl w:val="0"/>
          <w:numId w:val="27"/>
        </w:numPr>
        <w:spacing w:after="120"/>
        <w:jc w:val="both"/>
        <w:rPr>
          <w:rFonts w:ascii="Arial" w:hAnsi="Arial" w:cs="Arial"/>
        </w:rPr>
      </w:pPr>
      <w:r w:rsidRPr="00D0069E">
        <w:rPr>
          <w:rFonts w:ascii="Arial" w:hAnsi="Arial" w:cs="Arial"/>
        </w:rPr>
        <w:t>Aniž by tím byly dotčeny další prostředky, kterými lze prokázat doručení, má se za to, že oznámení bylo řádně doručené:</w:t>
      </w:r>
    </w:p>
    <w:p w14:paraId="4751F00F" w14:textId="77777777" w:rsidR="00D0069E" w:rsidRPr="00465A21" w:rsidRDefault="00D0069E" w:rsidP="00D0069E">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2268" w:hanging="1559"/>
        <w:jc w:val="both"/>
        <w:rPr>
          <w:snapToGrid w:val="0"/>
          <w:sz w:val="22"/>
        </w:rPr>
      </w:pPr>
    </w:p>
    <w:p w14:paraId="2D735A99" w14:textId="480E7745" w:rsidR="00D0069E" w:rsidRPr="00A841CA" w:rsidRDefault="00D0069E" w:rsidP="00A841CA">
      <w:pPr>
        <w:pStyle w:val="Znaka"/>
        <w:widowControl/>
        <w:numPr>
          <w:ilvl w:val="0"/>
          <w:numId w:val="50"/>
        </w:numPr>
        <w:spacing w:after="120"/>
        <w:jc w:val="both"/>
        <w:rPr>
          <w:rFonts w:cs="Arial"/>
          <w:color w:val="auto"/>
          <w:sz w:val="20"/>
        </w:rPr>
      </w:pPr>
      <w:r w:rsidRPr="00A841CA">
        <w:rPr>
          <w:rFonts w:cs="Arial"/>
          <w:color w:val="auto"/>
          <w:sz w:val="20"/>
        </w:rPr>
        <w:t xml:space="preserve">při doručování osobně: </w:t>
      </w:r>
    </w:p>
    <w:p w14:paraId="3D676FAE" w14:textId="77777777" w:rsidR="00D0069E" w:rsidRPr="00A7449C" w:rsidRDefault="00D0069E" w:rsidP="00B93FB6">
      <w:pPr>
        <w:widowControl w:val="0"/>
        <w:numPr>
          <w:ilvl w:val="0"/>
          <w:numId w:val="26"/>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faktického přijetí oznámení příjemcem; </w:t>
      </w:r>
    </w:p>
    <w:p w14:paraId="443446B8" w14:textId="77777777" w:rsidR="00D0069E" w:rsidRPr="00A7449C" w:rsidRDefault="00D0069E" w:rsidP="00B93FB6">
      <w:pPr>
        <w:widowControl w:val="0"/>
        <w:numPr>
          <w:ilvl w:val="0"/>
          <w:numId w:val="26"/>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v němž bylo doručeno osobě na příjemcově adrese určené k přebírání listovních zásilek; </w:t>
      </w:r>
    </w:p>
    <w:p w14:paraId="2489D8E3" w14:textId="3938B3EB" w:rsidR="00D0069E" w:rsidRPr="00A7449C" w:rsidRDefault="00D0069E" w:rsidP="00B93FB6">
      <w:pPr>
        <w:widowControl w:val="0"/>
        <w:numPr>
          <w:ilvl w:val="0"/>
          <w:numId w:val="26"/>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dnem, kdy bylo doručováno osobě na příjemcově adrese určené k přebírání listovních zásilek</w:t>
      </w:r>
      <w:r w:rsidR="00A7449C">
        <w:rPr>
          <w:rFonts w:ascii="Arial" w:hAnsi="Arial" w:cs="Arial"/>
          <w:snapToGrid w:val="0"/>
        </w:rPr>
        <w:t>,</w:t>
      </w:r>
      <w:r w:rsidRPr="00A7449C">
        <w:rPr>
          <w:rFonts w:ascii="Arial" w:hAnsi="Arial" w:cs="Arial"/>
          <w:snapToGrid w:val="0"/>
        </w:rPr>
        <w:t xml:space="preserve"> a tato osoba odmítla listovní zásilku převzít; </w:t>
      </w:r>
    </w:p>
    <w:p w14:paraId="57524059" w14:textId="3727D7B7" w:rsidR="00D0069E" w:rsidRPr="00A7449C" w:rsidRDefault="00D0069E" w:rsidP="00B93FB6">
      <w:pPr>
        <w:widowControl w:val="0"/>
        <w:numPr>
          <w:ilvl w:val="0"/>
          <w:numId w:val="26"/>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097B85E7" w14:textId="77777777" w:rsidR="00D0069E" w:rsidRPr="00465A21" w:rsidRDefault="00D0069E" w:rsidP="00D0069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p>
    <w:p w14:paraId="62CCB426" w14:textId="6145436E" w:rsidR="00D0069E" w:rsidRPr="00A841CA" w:rsidRDefault="00D0069E" w:rsidP="00A841CA">
      <w:pPr>
        <w:pStyle w:val="Znaka"/>
        <w:widowControl/>
        <w:numPr>
          <w:ilvl w:val="0"/>
          <w:numId w:val="50"/>
        </w:numPr>
        <w:spacing w:after="120"/>
        <w:jc w:val="both"/>
        <w:rPr>
          <w:rFonts w:cs="Arial"/>
          <w:color w:val="auto"/>
          <w:sz w:val="20"/>
        </w:rPr>
      </w:pPr>
      <w:r w:rsidRPr="00A841CA">
        <w:rPr>
          <w:rFonts w:cs="Arial"/>
          <w:color w:val="auto"/>
          <w:sz w:val="20"/>
        </w:rPr>
        <w:t>při doručování poštou:</w:t>
      </w:r>
    </w:p>
    <w:p w14:paraId="62280FB6" w14:textId="77777777" w:rsidR="00D0069E" w:rsidRPr="00A7449C" w:rsidRDefault="00D0069E" w:rsidP="00B93FB6">
      <w:pPr>
        <w:widowControl w:val="0"/>
        <w:numPr>
          <w:ilvl w:val="0"/>
          <w:numId w:val="26"/>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předání listovní zásilky příjemci; </w:t>
      </w:r>
    </w:p>
    <w:p w14:paraId="35EFA743" w14:textId="0F419254" w:rsidR="00D0069E" w:rsidRDefault="00D0069E" w:rsidP="00B93FB6">
      <w:pPr>
        <w:widowControl w:val="0"/>
        <w:numPr>
          <w:ilvl w:val="0"/>
          <w:numId w:val="26"/>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5AAC8509" w14:textId="77777777" w:rsidR="00DA214C" w:rsidRDefault="00DA214C" w:rsidP="00D15C73">
      <w:pPr>
        <w:spacing w:after="120"/>
        <w:jc w:val="both"/>
        <w:rPr>
          <w:rFonts w:ascii="Arial" w:hAnsi="Arial" w:cs="Arial"/>
        </w:rPr>
      </w:pPr>
    </w:p>
    <w:p w14:paraId="68C96517" w14:textId="77777777" w:rsidR="00A7449C" w:rsidRPr="00A7449C" w:rsidRDefault="00A7449C" w:rsidP="00B93FB6">
      <w:pPr>
        <w:pStyle w:val="BodyText21"/>
        <w:widowControl/>
        <w:numPr>
          <w:ilvl w:val="0"/>
          <w:numId w:val="16"/>
        </w:numPr>
        <w:spacing w:after="120" w:line="276" w:lineRule="auto"/>
        <w:jc w:val="center"/>
        <w:rPr>
          <w:rFonts w:ascii="Arial" w:hAnsi="Arial" w:cs="Arial"/>
          <w:b/>
          <w:sz w:val="20"/>
        </w:rPr>
      </w:pPr>
      <w:r w:rsidRPr="00A7449C">
        <w:rPr>
          <w:rFonts w:ascii="Arial" w:hAnsi="Arial" w:cs="Arial"/>
          <w:b/>
          <w:sz w:val="20"/>
        </w:rPr>
        <w:t>Nebezpečí škody na věci a přechod vlastnického práva</w:t>
      </w:r>
    </w:p>
    <w:p w14:paraId="31F833C7" w14:textId="77777777" w:rsidR="00A7449C" w:rsidRPr="00A7449C" w:rsidRDefault="00A7449C" w:rsidP="00B93FB6">
      <w:pPr>
        <w:numPr>
          <w:ilvl w:val="0"/>
          <w:numId w:val="30"/>
        </w:numPr>
        <w:spacing w:after="120"/>
        <w:jc w:val="both"/>
        <w:rPr>
          <w:rFonts w:ascii="Arial" w:hAnsi="Arial" w:cs="Arial"/>
        </w:rPr>
      </w:pPr>
      <w:r w:rsidRPr="00A7449C">
        <w:rPr>
          <w:rFonts w:ascii="Arial" w:hAnsi="Arial" w:cs="Arial"/>
        </w:rPr>
        <w:t xml:space="preserve">Zhotovitel nese od doby převzetí staveniště do řádného předání díla a řádného odevzdání staveniště objednateli nebezpečí škody a jiné nebezpečí </w:t>
      </w:r>
      <w:proofErr w:type="gramStart"/>
      <w:r w:rsidRPr="00A7449C">
        <w:rPr>
          <w:rFonts w:ascii="Arial" w:hAnsi="Arial" w:cs="Arial"/>
        </w:rPr>
        <w:t>na</w:t>
      </w:r>
      <w:proofErr w:type="gramEnd"/>
      <w:r w:rsidRPr="00A7449C">
        <w:rPr>
          <w:rFonts w:ascii="Arial" w:hAnsi="Arial" w:cs="Arial"/>
        </w:rPr>
        <w:t>:</w:t>
      </w:r>
    </w:p>
    <w:p w14:paraId="537989DA" w14:textId="77777777" w:rsidR="00A7449C" w:rsidRPr="00933E93" w:rsidRDefault="00A7449C" w:rsidP="00B93FB6">
      <w:pPr>
        <w:pStyle w:val="Znaka"/>
        <w:widowControl/>
        <w:numPr>
          <w:ilvl w:val="0"/>
          <w:numId w:val="31"/>
        </w:numPr>
        <w:spacing w:after="120"/>
        <w:jc w:val="both"/>
        <w:rPr>
          <w:rFonts w:cs="Arial"/>
          <w:color w:val="auto"/>
          <w:sz w:val="20"/>
        </w:rPr>
      </w:pPr>
      <w:r w:rsidRPr="00933E93">
        <w:rPr>
          <w:rFonts w:cs="Arial"/>
          <w:color w:val="auto"/>
          <w:sz w:val="20"/>
        </w:rPr>
        <w:t xml:space="preserve">díle a všech jeho zhotovovaných, obnovovaných, upravovaných a jiných </w:t>
      </w:r>
      <w:proofErr w:type="gramStart"/>
      <w:r w:rsidRPr="00933E93">
        <w:rPr>
          <w:rFonts w:cs="Arial"/>
          <w:color w:val="auto"/>
          <w:sz w:val="20"/>
        </w:rPr>
        <w:t>částech</w:t>
      </w:r>
      <w:proofErr w:type="gramEnd"/>
      <w:r w:rsidRPr="00933E93">
        <w:rPr>
          <w:rFonts w:cs="Arial"/>
          <w:color w:val="auto"/>
          <w:sz w:val="20"/>
        </w:rPr>
        <w:t xml:space="preserve">, </w:t>
      </w:r>
    </w:p>
    <w:p w14:paraId="78AA618F" w14:textId="77777777" w:rsidR="00A7449C" w:rsidRPr="00933E93" w:rsidRDefault="00A7449C" w:rsidP="00B93FB6">
      <w:pPr>
        <w:pStyle w:val="Znaka"/>
        <w:widowControl/>
        <w:numPr>
          <w:ilvl w:val="0"/>
          <w:numId w:val="31"/>
        </w:numPr>
        <w:spacing w:after="120"/>
        <w:jc w:val="both"/>
        <w:rPr>
          <w:rFonts w:cs="Arial"/>
          <w:color w:val="auto"/>
          <w:sz w:val="20"/>
        </w:rPr>
      </w:pPr>
      <w:proofErr w:type="gramStart"/>
      <w:r w:rsidRPr="00933E93">
        <w:rPr>
          <w:rFonts w:cs="Arial"/>
          <w:color w:val="auto"/>
          <w:sz w:val="20"/>
        </w:rPr>
        <w:t>plochách</w:t>
      </w:r>
      <w:proofErr w:type="gramEnd"/>
      <w:r w:rsidRPr="00933E93">
        <w:rPr>
          <w:rFonts w:cs="Arial"/>
          <w:color w:val="auto"/>
          <w:sz w:val="20"/>
        </w:rPr>
        <w:t>,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7846349B" w14:textId="3B36BB70" w:rsidR="00A7449C" w:rsidRPr="00933E93" w:rsidRDefault="00A7449C" w:rsidP="00B93FB6">
      <w:pPr>
        <w:numPr>
          <w:ilvl w:val="0"/>
          <w:numId w:val="30"/>
        </w:numPr>
        <w:spacing w:after="120"/>
        <w:jc w:val="both"/>
        <w:rPr>
          <w:rFonts w:ascii="Arial" w:hAnsi="Arial" w:cs="Arial"/>
        </w:rPr>
      </w:pPr>
      <w:r w:rsidRPr="00933E93">
        <w:rPr>
          <w:rFonts w:ascii="Arial" w:hAnsi="Arial" w:cs="Arial"/>
        </w:rPr>
        <w:t xml:space="preserve">Odpovědnost stanovená v článku </w:t>
      </w:r>
      <w:r w:rsidRPr="00E97EC7">
        <w:rPr>
          <w:rFonts w:ascii="Arial" w:hAnsi="Arial" w:cs="Arial"/>
        </w:rPr>
        <w:t>XV. odst. 1</w:t>
      </w:r>
      <w:r w:rsidR="00933E93" w:rsidRPr="00E97EC7">
        <w:rPr>
          <w:rFonts w:ascii="Arial" w:hAnsi="Arial" w:cs="Arial"/>
        </w:rPr>
        <w:t>5</w:t>
      </w:r>
      <w:r w:rsidRPr="00E97EC7">
        <w:rPr>
          <w:rFonts w:ascii="Arial" w:hAnsi="Arial" w:cs="Arial"/>
        </w:rPr>
        <w:t>.1</w:t>
      </w:r>
      <w:r w:rsidRPr="00933E93">
        <w:rPr>
          <w:rFonts w:ascii="Arial" w:hAnsi="Arial" w:cs="Arial"/>
        </w:rPr>
        <w:t xml:space="preserve"> smlouvy je objektivní.</w:t>
      </w:r>
    </w:p>
    <w:p w14:paraId="660C890F" w14:textId="77777777" w:rsidR="00A7449C" w:rsidRPr="00933E93" w:rsidRDefault="00A7449C" w:rsidP="00B93FB6">
      <w:pPr>
        <w:numPr>
          <w:ilvl w:val="0"/>
          <w:numId w:val="30"/>
        </w:numPr>
        <w:spacing w:after="120"/>
        <w:jc w:val="both"/>
        <w:rPr>
          <w:rFonts w:ascii="Arial" w:hAnsi="Arial" w:cs="Arial"/>
        </w:rPr>
      </w:pPr>
      <w:r w:rsidRPr="00933E93">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 kterými jsou zejména:</w:t>
      </w:r>
    </w:p>
    <w:p w14:paraId="47491768" w14:textId="77777777" w:rsidR="00A7449C" w:rsidRPr="00933E93" w:rsidRDefault="00A7449C" w:rsidP="00B93FB6">
      <w:pPr>
        <w:pStyle w:val="Znaka"/>
        <w:widowControl/>
        <w:numPr>
          <w:ilvl w:val="0"/>
          <w:numId w:val="32"/>
        </w:numPr>
        <w:spacing w:after="120"/>
        <w:jc w:val="both"/>
        <w:rPr>
          <w:rFonts w:cs="Arial"/>
          <w:color w:val="auto"/>
          <w:sz w:val="20"/>
        </w:rPr>
      </w:pPr>
      <w:r w:rsidRPr="00933E93">
        <w:rPr>
          <w:rFonts w:cs="Arial"/>
          <w:color w:val="auto"/>
          <w:sz w:val="20"/>
        </w:rPr>
        <w:t xml:space="preserve">zařízení staveniště provozního, výrobního či sociálního charakteru; </w:t>
      </w:r>
    </w:p>
    <w:p w14:paraId="5A13C167" w14:textId="77777777" w:rsidR="00A7449C" w:rsidRPr="00933E93" w:rsidRDefault="00A7449C" w:rsidP="00B93FB6">
      <w:pPr>
        <w:pStyle w:val="Znaka"/>
        <w:widowControl/>
        <w:numPr>
          <w:ilvl w:val="0"/>
          <w:numId w:val="32"/>
        </w:numPr>
        <w:spacing w:after="120"/>
        <w:jc w:val="both"/>
        <w:rPr>
          <w:rFonts w:cs="Arial"/>
          <w:color w:val="auto"/>
          <w:sz w:val="20"/>
        </w:rPr>
      </w:pPr>
      <w:r w:rsidRPr="00933E93">
        <w:rPr>
          <w:rFonts w:cs="Arial"/>
          <w:color w:val="auto"/>
          <w:sz w:val="20"/>
        </w:rPr>
        <w:t xml:space="preserve">pomocné stavební konstrukce všeho druhu nutné či použité k provedení díla či jeho části (např. podpěrné konstrukce, lešení); </w:t>
      </w:r>
    </w:p>
    <w:p w14:paraId="42EF7757" w14:textId="77777777" w:rsidR="00A7449C" w:rsidRPr="00933E93" w:rsidRDefault="00A7449C" w:rsidP="00B93FB6">
      <w:pPr>
        <w:pStyle w:val="Znaka"/>
        <w:widowControl/>
        <w:numPr>
          <w:ilvl w:val="0"/>
          <w:numId w:val="32"/>
        </w:numPr>
        <w:spacing w:after="120"/>
        <w:jc w:val="both"/>
        <w:rPr>
          <w:rFonts w:cs="Arial"/>
          <w:color w:val="auto"/>
          <w:sz w:val="20"/>
        </w:rPr>
      </w:pPr>
      <w:r w:rsidRPr="00933E93">
        <w:rPr>
          <w:rFonts w:cs="Arial"/>
          <w:color w:val="auto"/>
          <w:sz w:val="20"/>
        </w:rPr>
        <w:t>ostatní provizorní či jiné konstrukce a objekty použité při provádění díla či jeho části.</w:t>
      </w:r>
    </w:p>
    <w:p w14:paraId="6E3EDFC3" w14:textId="70D6156C" w:rsidR="00A7449C" w:rsidRPr="00933E93" w:rsidRDefault="00A7449C" w:rsidP="00B93FB6">
      <w:pPr>
        <w:numPr>
          <w:ilvl w:val="0"/>
          <w:numId w:val="30"/>
        </w:numPr>
        <w:spacing w:after="120"/>
        <w:jc w:val="both"/>
        <w:rPr>
          <w:rFonts w:ascii="Arial" w:hAnsi="Arial" w:cs="Arial"/>
        </w:rPr>
      </w:pPr>
      <w:r w:rsidRPr="00933E93">
        <w:rPr>
          <w:rFonts w:ascii="Arial" w:hAnsi="Arial" w:cs="Arial"/>
        </w:rPr>
        <w:t>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za škodu způsobenou jeho činností v souvislosti s plněním smlouvy.</w:t>
      </w:r>
    </w:p>
    <w:p w14:paraId="186E08A9" w14:textId="77777777" w:rsidR="00A7449C" w:rsidRPr="00933E93" w:rsidRDefault="00A7449C" w:rsidP="00B93FB6">
      <w:pPr>
        <w:numPr>
          <w:ilvl w:val="0"/>
          <w:numId w:val="30"/>
        </w:numPr>
        <w:spacing w:after="120"/>
        <w:jc w:val="both"/>
        <w:rPr>
          <w:rFonts w:ascii="Arial" w:hAnsi="Arial" w:cs="Arial"/>
        </w:rPr>
      </w:pPr>
      <w:r w:rsidRPr="00933E93">
        <w:rPr>
          <w:rFonts w:ascii="Arial" w:hAnsi="Arial" w:cs="Arial"/>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výhradu ve smyslu ustanovení § 2132 a násl. zákona č. 89/2012 Sb., občanský zákoník.</w:t>
      </w:r>
    </w:p>
    <w:p w14:paraId="1410C6C8" w14:textId="6000D023" w:rsidR="00A7449C" w:rsidRDefault="00A7449C" w:rsidP="00B93FB6">
      <w:pPr>
        <w:numPr>
          <w:ilvl w:val="0"/>
          <w:numId w:val="30"/>
        </w:numPr>
        <w:spacing w:after="120"/>
        <w:jc w:val="both"/>
        <w:rPr>
          <w:rFonts w:ascii="Arial" w:hAnsi="Arial" w:cs="Arial"/>
        </w:rPr>
      </w:pPr>
      <w:r w:rsidRPr="00933E93">
        <w:rPr>
          <w:rFonts w:ascii="Arial" w:hAnsi="Arial" w:cs="Arial"/>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0D6F38DC" w14:textId="77777777" w:rsidR="00DA214C" w:rsidRPr="005231D6" w:rsidRDefault="00DA214C" w:rsidP="005231D6"/>
    <w:p w14:paraId="3E2D6EEA" w14:textId="5A3E94D7" w:rsidR="005231D6" w:rsidRPr="005231D6" w:rsidRDefault="005231D6" w:rsidP="00B93FB6">
      <w:pPr>
        <w:pStyle w:val="BodyText21"/>
        <w:widowControl/>
        <w:numPr>
          <w:ilvl w:val="0"/>
          <w:numId w:val="16"/>
        </w:numPr>
        <w:spacing w:after="120" w:line="276" w:lineRule="auto"/>
        <w:jc w:val="center"/>
        <w:rPr>
          <w:rFonts w:ascii="Arial" w:hAnsi="Arial" w:cs="Arial"/>
          <w:b/>
          <w:sz w:val="20"/>
        </w:rPr>
      </w:pPr>
      <w:r w:rsidRPr="005231D6">
        <w:rPr>
          <w:rFonts w:ascii="Arial" w:hAnsi="Arial" w:cs="Arial"/>
          <w:b/>
          <w:sz w:val="20"/>
        </w:rPr>
        <w:t>Pojištění</w:t>
      </w:r>
    </w:p>
    <w:p w14:paraId="489F945A" w14:textId="7E29EE56" w:rsidR="005231D6" w:rsidRPr="00A841CA" w:rsidRDefault="005231D6" w:rsidP="00B93FB6">
      <w:pPr>
        <w:numPr>
          <w:ilvl w:val="0"/>
          <w:numId w:val="33"/>
        </w:numPr>
        <w:spacing w:after="120"/>
        <w:jc w:val="both"/>
        <w:rPr>
          <w:rFonts w:ascii="Arial" w:hAnsi="Arial" w:cs="Arial"/>
        </w:rPr>
      </w:pPr>
      <w:r w:rsidRPr="00A841CA">
        <w:rPr>
          <w:rFonts w:ascii="Arial" w:hAnsi="Arial" w:cs="Arial"/>
        </w:rPr>
        <w:t xml:space="preserve">Zhotovitel prohlašuje, že je pojištěn pojistnou smlouvou pro případ pojistné události související s prováděním díla, a to zejména a minimálně v rozsahu:         </w:t>
      </w:r>
    </w:p>
    <w:p w14:paraId="3FCACBC4" w14:textId="76362594" w:rsidR="005231D6" w:rsidRPr="00125E18" w:rsidRDefault="005231D6" w:rsidP="00B93FB6">
      <w:pPr>
        <w:pStyle w:val="Znaka"/>
        <w:widowControl/>
        <w:numPr>
          <w:ilvl w:val="0"/>
          <w:numId w:val="38"/>
        </w:numPr>
        <w:spacing w:after="120"/>
        <w:jc w:val="both"/>
        <w:rPr>
          <w:rFonts w:cs="Arial"/>
          <w:color w:val="auto"/>
          <w:sz w:val="20"/>
        </w:rPr>
      </w:pPr>
      <w:r w:rsidRPr="00C234E2">
        <w:rPr>
          <w:rFonts w:cs="Arial"/>
          <w:color w:val="auto"/>
          <w:sz w:val="20"/>
        </w:rPr>
        <w:t xml:space="preserve">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w:t>
      </w:r>
      <w:r w:rsidRPr="00125E18">
        <w:rPr>
          <w:rFonts w:cs="Arial"/>
          <w:color w:val="auto"/>
          <w:sz w:val="20"/>
        </w:rPr>
        <w:t>uskladněny či montovány, a to na hodnotu pojistné události minimálně ve výši ceny za provedení díla dle článku V. odst. 5.1 smlouvy; a</w:t>
      </w:r>
    </w:p>
    <w:p w14:paraId="61F7E1C9" w14:textId="69EEBB2A" w:rsidR="005231D6" w:rsidRPr="00125E18" w:rsidRDefault="005231D6" w:rsidP="005D68EB">
      <w:pPr>
        <w:pStyle w:val="Znaka"/>
        <w:widowControl/>
        <w:numPr>
          <w:ilvl w:val="0"/>
          <w:numId w:val="38"/>
        </w:numPr>
        <w:spacing w:after="120"/>
        <w:jc w:val="both"/>
        <w:rPr>
          <w:rFonts w:cs="Arial"/>
          <w:color w:val="auto"/>
          <w:sz w:val="20"/>
        </w:rPr>
      </w:pPr>
      <w:r w:rsidRPr="00125E18">
        <w:rPr>
          <w:rFonts w:cs="Arial"/>
          <w:color w:val="auto"/>
          <w:sz w:val="20"/>
        </w:rPr>
        <w:t>pojištění odpovědnosti za škody způsobené činností zhotovitele při provádění díla, včetně možných škod způsobených pracovníky zhotovitele, a to na hodnotu poj</w:t>
      </w:r>
      <w:r w:rsidR="005D68EB" w:rsidRPr="00125E18">
        <w:rPr>
          <w:rFonts w:cs="Arial"/>
          <w:color w:val="auto"/>
          <w:sz w:val="20"/>
        </w:rPr>
        <w:t>istné události minimálně 50.000.000</w:t>
      </w:r>
      <w:r w:rsidRPr="00125E18">
        <w:rPr>
          <w:rFonts w:cs="Arial"/>
          <w:color w:val="auto"/>
          <w:sz w:val="20"/>
        </w:rPr>
        <w:t xml:space="preserve"> Kč (slovy: </w:t>
      </w:r>
      <w:r w:rsidR="005D68EB" w:rsidRPr="00125E18">
        <w:rPr>
          <w:rFonts w:cs="Arial"/>
          <w:color w:val="auto"/>
          <w:sz w:val="20"/>
        </w:rPr>
        <w:t>padesát milionů korun českých</w:t>
      </w:r>
      <w:r w:rsidRPr="00125E18">
        <w:rPr>
          <w:rFonts w:cs="Arial"/>
          <w:color w:val="auto"/>
          <w:sz w:val="20"/>
        </w:rPr>
        <w:t>).</w:t>
      </w:r>
    </w:p>
    <w:p w14:paraId="5991B93E" w14:textId="77777777" w:rsidR="005231D6" w:rsidRPr="00465A21" w:rsidRDefault="005231D6" w:rsidP="00EF3897">
      <w:pPr>
        <w:spacing w:after="120"/>
        <w:jc w:val="both"/>
        <w:rPr>
          <w:sz w:val="22"/>
        </w:rPr>
      </w:pPr>
    </w:p>
    <w:p w14:paraId="467C7443" w14:textId="7A051E3A" w:rsidR="005231D6" w:rsidRPr="005231D6" w:rsidRDefault="005231D6" w:rsidP="00B93FB6">
      <w:pPr>
        <w:numPr>
          <w:ilvl w:val="0"/>
          <w:numId w:val="33"/>
        </w:numPr>
        <w:spacing w:after="120"/>
        <w:jc w:val="both"/>
        <w:rPr>
          <w:rFonts w:ascii="Arial" w:hAnsi="Arial" w:cs="Arial"/>
        </w:rPr>
      </w:pPr>
      <w:r w:rsidRPr="005231D6">
        <w:rPr>
          <w:rFonts w:ascii="Arial" w:hAnsi="Arial" w:cs="Arial"/>
        </w:rPr>
        <w:t xml:space="preserve">Zhotovitel předloží a předá objednateli kopie platných a účinných pojistných smluv dle </w:t>
      </w:r>
      <w:r>
        <w:rPr>
          <w:rFonts w:ascii="Arial" w:hAnsi="Arial" w:cs="Arial"/>
        </w:rPr>
        <w:t>předchozího odstavce</w:t>
      </w:r>
      <w:r w:rsidRPr="005231D6">
        <w:rPr>
          <w:rFonts w:ascii="Arial" w:hAnsi="Arial" w:cs="Arial"/>
        </w:rPr>
        <w:t xml:space="preserve"> smlouvy nejpozději do sedmi </w:t>
      </w:r>
      <w:r w:rsidR="00C91685">
        <w:rPr>
          <w:rFonts w:ascii="Arial" w:hAnsi="Arial" w:cs="Arial"/>
        </w:rPr>
        <w:t>(7) kalendářních dní</w:t>
      </w:r>
      <w:r w:rsidRPr="005231D6">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w:t>
      </w:r>
      <w:r>
        <w:rPr>
          <w:rFonts w:ascii="Arial" w:hAnsi="Arial" w:cs="Arial"/>
        </w:rPr>
        <w:t>předchozího odstavce</w:t>
      </w:r>
      <w:r w:rsidRPr="005231D6">
        <w:rPr>
          <w:rFonts w:ascii="Arial" w:hAnsi="Arial" w:cs="Arial"/>
        </w:rPr>
        <w:t xml:space="preserve"> smlouvy po celou dobu plnění díla. V případě zániku pojistné smlouvy dle </w:t>
      </w:r>
      <w:r>
        <w:rPr>
          <w:rFonts w:ascii="Arial" w:hAnsi="Arial" w:cs="Arial"/>
        </w:rPr>
        <w:t>předchozího odstavce</w:t>
      </w:r>
      <w:r w:rsidRPr="005231D6">
        <w:rPr>
          <w:rFonts w:ascii="Arial" w:hAnsi="Arial" w:cs="Arial"/>
        </w:rPr>
        <w:t xml:space="preserve"> smlouvy uzavře zhotovitel nejpozději do sedmi</w:t>
      </w:r>
      <w:r w:rsidR="00C91685">
        <w:rPr>
          <w:rFonts w:ascii="Arial" w:hAnsi="Arial" w:cs="Arial"/>
        </w:rPr>
        <w:t xml:space="preserve"> (7) kalendářních dní</w:t>
      </w:r>
      <w:r w:rsidRPr="005231D6">
        <w:rPr>
          <w:rFonts w:ascii="Arial" w:hAnsi="Arial" w:cs="Arial"/>
        </w:rPr>
        <w:t xml:space="preserve"> pojistnou smlouvu alespoň ve stejném rozsahu a tuto předloží v kopii objednateli nejpozději do tří</w:t>
      </w:r>
      <w:r w:rsidR="00C91685">
        <w:rPr>
          <w:rFonts w:ascii="Arial" w:hAnsi="Arial" w:cs="Arial"/>
        </w:rPr>
        <w:t xml:space="preserve"> (3) kalendářních dní</w:t>
      </w:r>
      <w:r w:rsidRPr="005231D6">
        <w:rPr>
          <w:rFonts w:ascii="Arial" w:hAnsi="Arial" w:cs="Arial"/>
        </w:rPr>
        <w:t xml:space="preserve">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76C6AA68" w14:textId="71E9B1D6" w:rsidR="00DA214C" w:rsidRDefault="0088501D" w:rsidP="0088501D">
      <w:pPr>
        <w:tabs>
          <w:tab w:val="left" w:pos="3377"/>
        </w:tabs>
        <w:spacing w:after="120"/>
        <w:ind w:left="624"/>
        <w:jc w:val="both"/>
        <w:rPr>
          <w:rFonts w:ascii="Arial" w:hAnsi="Arial" w:cs="Arial"/>
        </w:rPr>
      </w:pPr>
      <w:r>
        <w:rPr>
          <w:rFonts w:ascii="Arial" w:hAnsi="Arial" w:cs="Arial"/>
        </w:rPr>
        <w:tab/>
      </w:r>
    </w:p>
    <w:p w14:paraId="049EBA52" w14:textId="60178539" w:rsidR="00933E93" w:rsidRPr="009912D3" w:rsidRDefault="005231D6" w:rsidP="00B93FB6">
      <w:pPr>
        <w:pStyle w:val="BodyText21"/>
        <w:widowControl/>
        <w:numPr>
          <w:ilvl w:val="0"/>
          <w:numId w:val="16"/>
        </w:numPr>
        <w:spacing w:after="120" w:line="276" w:lineRule="auto"/>
        <w:jc w:val="center"/>
        <w:rPr>
          <w:rFonts w:ascii="Arial" w:hAnsi="Arial" w:cs="Arial"/>
          <w:b/>
          <w:sz w:val="20"/>
        </w:rPr>
      </w:pPr>
      <w:r w:rsidRPr="009912D3">
        <w:rPr>
          <w:rFonts w:ascii="Arial" w:hAnsi="Arial" w:cs="Arial"/>
          <w:b/>
          <w:sz w:val="20"/>
        </w:rPr>
        <w:t>Zajištění závazků zhotovitele</w:t>
      </w:r>
    </w:p>
    <w:p w14:paraId="1B32F9E2" w14:textId="26523697" w:rsidR="00906A23" w:rsidRPr="00944B0B" w:rsidRDefault="00906A23" w:rsidP="00906A23">
      <w:pPr>
        <w:numPr>
          <w:ilvl w:val="0"/>
          <w:numId w:val="34"/>
        </w:numPr>
        <w:spacing w:after="120"/>
        <w:jc w:val="both"/>
        <w:rPr>
          <w:rFonts w:ascii="Arial" w:hAnsi="Arial" w:cs="Arial"/>
        </w:rPr>
      </w:pPr>
      <w:r w:rsidRPr="00944B0B">
        <w:rPr>
          <w:rFonts w:ascii="Arial" w:hAnsi="Arial" w:cs="Arial"/>
        </w:rPr>
        <w:t>Smluvní strany se dohodly, že k zajištění řádného plnění závazků zhotovitele vyplývajících z této smlouvy v rozsahu: (a) závazku zhotovitele provést řádně a včas dílo dle této smlouvy; (b) závazku zhotovitele k řádnému a včasnému plnění kteréhokoli z termínů provádění díla podle harmonogramu realizace díla; (c) závazku zhotovitele k úhradě újmy vzniklé objednateli; (d) náhrady škody nebo odvrácení bezprostředně hrozící škody; (e) zajištění náhradního plnění, pokud dílo nebo jeho část není zhotoveno v rozsahu a kvalitě podle článku I</w:t>
      </w:r>
      <w:r>
        <w:rPr>
          <w:rFonts w:ascii="Arial" w:hAnsi="Arial" w:cs="Arial"/>
        </w:rPr>
        <w:t>I</w:t>
      </w:r>
      <w:r w:rsidRPr="00944B0B">
        <w:rPr>
          <w:rFonts w:ascii="Arial" w:hAnsi="Arial" w:cs="Arial"/>
        </w:rPr>
        <w:t xml:space="preserve">. této smlouvy, došlo k některé ze skutečností uvedených v článku </w:t>
      </w:r>
      <w:r w:rsidRPr="0017058F">
        <w:rPr>
          <w:rFonts w:ascii="Arial" w:hAnsi="Arial" w:cs="Arial"/>
        </w:rPr>
        <w:t>VI. odst. 6.1 této</w:t>
      </w:r>
      <w:r w:rsidRPr="00944B0B">
        <w:rPr>
          <w:rFonts w:ascii="Arial" w:hAnsi="Arial" w:cs="Arial"/>
        </w:rPr>
        <w:t xml:space="preserve"> smlouvy nebo objednatel odstoupil od této smlouvy podle článku X</w:t>
      </w:r>
      <w:r>
        <w:rPr>
          <w:rFonts w:ascii="Arial" w:hAnsi="Arial" w:cs="Arial"/>
        </w:rPr>
        <w:t>III.</w:t>
      </w:r>
      <w:r w:rsidRPr="00944B0B">
        <w:rPr>
          <w:rFonts w:ascii="Arial" w:hAnsi="Arial" w:cs="Arial"/>
        </w:rPr>
        <w:t xml:space="preserve"> této smlouvy; (f) smluvní pokuty či jiného peněžitého závazku, ke kterému je zhotovitel dle této smlouvy zavázán, se zhotovitel zavazuje složit na účet objednatele č. </w:t>
      </w:r>
      <w:r w:rsidRPr="00E36CB3">
        <w:rPr>
          <w:rFonts w:ascii="Arial" w:hAnsi="Arial" w:cs="Arial"/>
        </w:rPr>
        <w:t>78-2496140267/0100</w:t>
      </w:r>
      <w:r>
        <w:rPr>
          <w:rFonts w:ascii="Arial" w:hAnsi="Arial" w:cs="Arial"/>
        </w:rPr>
        <w:t xml:space="preserve"> </w:t>
      </w:r>
      <w:r w:rsidRPr="00944B0B">
        <w:rPr>
          <w:rFonts w:ascii="Arial" w:hAnsi="Arial" w:cs="Arial"/>
        </w:rPr>
        <w:t xml:space="preserve">vedený u Komerční banky, a.s., pobočka Karlovy Vary, variabilní symbol: IČO zhotovitele, částku ve výši </w:t>
      </w:r>
      <w:r w:rsidR="00365E11" w:rsidRPr="00365E11">
        <w:rPr>
          <w:rFonts w:ascii="Arial" w:hAnsi="Arial" w:cs="Arial"/>
        </w:rPr>
        <w:t>4</w:t>
      </w:r>
      <w:r w:rsidRPr="00365E11">
        <w:rPr>
          <w:rFonts w:ascii="Arial" w:hAnsi="Arial" w:cs="Arial"/>
        </w:rPr>
        <w:t>.</w:t>
      </w:r>
      <w:r w:rsidR="00365E11" w:rsidRPr="00365E11">
        <w:rPr>
          <w:rFonts w:ascii="Arial" w:hAnsi="Arial" w:cs="Arial"/>
        </w:rPr>
        <w:t>5</w:t>
      </w:r>
      <w:r w:rsidRPr="00365E11">
        <w:rPr>
          <w:rFonts w:ascii="Arial" w:hAnsi="Arial" w:cs="Arial"/>
        </w:rPr>
        <w:t>00.000</w:t>
      </w:r>
      <w:r>
        <w:rPr>
          <w:rFonts w:ascii="Arial" w:hAnsi="Arial" w:cs="Arial"/>
        </w:rPr>
        <w:t xml:space="preserve"> Kč</w:t>
      </w:r>
      <w:r w:rsidRPr="000725CF">
        <w:rPr>
          <w:rFonts w:ascii="Arial" w:hAnsi="Arial" w:cs="Arial"/>
        </w:rPr>
        <w:t xml:space="preserve"> (slovy: </w:t>
      </w:r>
      <w:r w:rsidR="00365E11">
        <w:rPr>
          <w:rFonts w:ascii="Arial" w:hAnsi="Arial" w:cs="Arial"/>
        </w:rPr>
        <w:t>čtyři miliony pět</w:t>
      </w:r>
      <w:r w:rsidR="003C7686">
        <w:rPr>
          <w:rFonts w:ascii="Arial" w:hAnsi="Arial" w:cs="Arial"/>
        </w:rPr>
        <w:t xml:space="preserve"> </w:t>
      </w:r>
      <w:r w:rsidR="00365E11">
        <w:rPr>
          <w:rFonts w:ascii="Arial" w:hAnsi="Arial" w:cs="Arial"/>
        </w:rPr>
        <w:t>set tisíc</w:t>
      </w:r>
      <w:r>
        <w:rPr>
          <w:rFonts w:ascii="Arial" w:hAnsi="Arial" w:cs="Arial"/>
        </w:rPr>
        <w:t xml:space="preserve"> </w:t>
      </w:r>
      <w:r w:rsidRPr="000725CF">
        <w:rPr>
          <w:rFonts w:ascii="Arial" w:hAnsi="Arial" w:cs="Arial"/>
        </w:rPr>
        <w:t xml:space="preserve">korun českých) </w:t>
      </w:r>
      <w:r w:rsidRPr="00944B0B">
        <w:rPr>
          <w:rFonts w:ascii="Arial" w:hAnsi="Arial" w:cs="Arial"/>
        </w:rPr>
        <w:t xml:space="preserve">jako finanční záruku za řádné a včasné plnění pohledávek </w:t>
      </w:r>
      <w:r w:rsidRPr="0017058F">
        <w:rPr>
          <w:rFonts w:ascii="Arial" w:hAnsi="Arial" w:cs="Arial"/>
        </w:rPr>
        <w:t>objednatele za zhotovitelem</w:t>
      </w:r>
      <w:r w:rsidRPr="00944B0B">
        <w:rPr>
          <w:rFonts w:ascii="Arial" w:hAnsi="Arial" w:cs="Arial"/>
        </w:rPr>
        <w:t xml:space="preserve"> specifikovaných v tomto odstavci smlouvy, a to za podmínek níže uvedených:</w:t>
      </w:r>
    </w:p>
    <w:p w14:paraId="0DA91B90" w14:textId="77777777" w:rsidR="00906A23" w:rsidRPr="00944B0B" w:rsidRDefault="00906A23" w:rsidP="00906A23">
      <w:pPr>
        <w:numPr>
          <w:ilvl w:val="0"/>
          <w:numId w:val="54"/>
        </w:numPr>
        <w:tabs>
          <w:tab w:val="clear" w:pos="1303"/>
        </w:tabs>
        <w:spacing w:after="120"/>
        <w:ind w:left="1276" w:hanging="567"/>
        <w:jc w:val="both"/>
        <w:rPr>
          <w:rFonts w:ascii="Arial" w:hAnsi="Arial" w:cs="Arial"/>
        </w:rPr>
      </w:pPr>
      <w:r w:rsidRPr="00944B0B">
        <w:rPr>
          <w:rFonts w:ascii="Arial" w:hAnsi="Arial" w:cs="Arial"/>
        </w:rPr>
        <w:t>zhotovitel nejpozději do sedmi pracovních dnů ode dne podpisu smlouvy vytvoří finanční záruku složením výše uvedené částky</w:t>
      </w:r>
      <w:r>
        <w:rPr>
          <w:rFonts w:ascii="Arial" w:hAnsi="Arial" w:cs="Arial"/>
        </w:rPr>
        <w:t xml:space="preserve"> na výše uvedený depozitní účet;</w:t>
      </w:r>
    </w:p>
    <w:p w14:paraId="2B93093A" w14:textId="77777777" w:rsidR="00906A23" w:rsidRPr="00944B0B" w:rsidRDefault="00906A23" w:rsidP="00906A23">
      <w:pPr>
        <w:numPr>
          <w:ilvl w:val="0"/>
          <w:numId w:val="54"/>
        </w:numPr>
        <w:spacing w:after="120"/>
        <w:ind w:hanging="594"/>
        <w:jc w:val="both"/>
        <w:rPr>
          <w:rFonts w:ascii="Arial" w:hAnsi="Arial" w:cs="Arial"/>
        </w:rPr>
      </w:pPr>
      <w:r w:rsidRPr="00944B0B">
        <w:rPr>
          <w:rFonts w:ascii="Arial" w:hAnsi="Arial" w:cs="Arial"/>
        </w:rPr>
        <w:t>zhotovitel je povinen nejpozději osmý pracovní den ode dne podpisu smlouvy předložit objednateli nebo jím pověřenému zástupci doklady prokazující splnění tohoto jeho závazku ke složení finanční záruky v plné výši, tj. zejména předložit ba</w:t>
      </w:r>
      <w:r>
        <w:rPr>
          <w:rFonts w:ascii="Arial" w:hAnsi="Arial" w:cs="Arial"/>
        </w:rPr>
        <w:t>nkovní výpis o provedené platbě;</w:t>
      </w:r>
    </w:p>
    <w:p w14:paraId="42D5CC76" w14:textId="77777777" w:rsidR="00906A23" w:rsidRPr="00944B0B" w:rsidRDefault="00906A23" w:rsidP="00906A23">
      <w:pPr>
        <w:numPr>
          <w:ilvl w:val="0"/>
          <w:numId w:val="54"/>
        </w:numPr>
        <w:spacing w:after="120"/>
        <w:ind w:hanging="594"/>
        <w:jc w:val="both"/>
        <w:rPr>
          <w:rFonts w:ascii="Arial" w:hAnsi="Arial" w:cs="Arial"/>
        </w:rPr>
      </w:pPr>
      <w:r w:rsidRPr="00944B0B">
        <w:rPr>
          <w:rFonts w:ascii="Arial" w:hAnsi="Arial" w:cs="Arial"/>
        </w:rPr>
        <w:t>úrokové výnosy z finanční záruky složené na depozitní účet objednatele jsou příjmem objednatele;</w:t>
      </w:r>
    </w:p>
    <w:p w14:paraId="1F11B545" w14:textId="61A65CEF" w:rsidR="00906A23" w:rsidRPr="00944B0B" w:rsidRDefault="00906A23" w:rsidP="00906A23">
      <w:pPr>
        <w:numPr>
          <w:ilvl w:val="0"/>
          <w:numId w:val="54"/>
        </w:numPr>
        <w:spacing w:after="120"/>
        <w:ind w:hanging="594"/>
        <w:jc w:val="both"/>
        <w:rPr>
          <w:rFonts w:ascii="Arial" w:hAnsi="Arial" w:cs="Arial"/>
        </w:rPr>
      </w:pPr>
      <w:r w:rsidRPr="00944B0B">
        <w:rPr>
          <w:rFonts w:ascii="Arial" w:hAnsi="Arial" w:cs="Arial"/>
        </w:rPr>
        <w:t>smluvní strany se dohodly, že objednatel je povinen převést finanční zůstatek z poskytnuté finanční záruky,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deseti pracovních dní ode dne převzetí díla objednatelem dle článku X. této smlouvy.</w:t>
      </w:r>
    </w:p>
    <w:p w14:paraId="0563C8D9" w14:textId="77777777" w:rsidR="00906A23" w:rsidRPr="00944B0B" w:rsidRDefault="00906A23" w:rsidP="00906A23">
      <w:pPr>
        <w:numPr>
          <w:ilvl w:val="0"/>
          <w:numId w:val="34"/>
        </w:numPr>
        <w:spacing w:after="120"/>
        <w:jc w:val="both"/>
        <w:rPr>
          <w:rFonts w:ascii="Arial" w:hAnsi="Arial" w:cs="Arial"/>
        </w:rPr>
      </w:pPr>
      <w:r w:rsidRPr="00944B0B">
        <w:rPr>
          <w:rFonts w:ascii="Arial" w:hAnsi="Arial" w:cs="Arial"/>
        </w:rPr>
        <w:t xml:space="preserve">Smluvní strany se dohodly, že finanční záruka, která má být poskytnuta zhotovitelem ve smyslu článku </w:t>
      </w:r>
      <w:r>
        <w:rPr>
          <w:rFonts w:ascii="Arial" w:hAnsi="Arial" w:cs="Arial"/>
        </w:rPr>
        <w:t>XVII</w:t>
      </w:r>
      <w:r w:rsidRPr="00944B0B">
        <w:rPr>
          <w:rFonts w:ascii="Arial" w:hAnsi="Arial" w:cs="Arial"/>
        </w:rPr>
        <w:t xml:space="preserve">. odst. </w:t>
      </w:r>
      <w:r>
        <w:rPr>
          <w:rFonts w:ascii="Arial" w:hAnsi="Arial" w:cs="Arial"/>
        </w:rPr>
        <w:t>17</w:t>
      </w:r>
      <w:r w:rsidRPr="00944B0B">
        <w:rPr>
          <w:rFonts w:ascii="Arial" w:hAnsi="Arial" w:cs="Arial"/>
        </w:rPr>
        <w:t>.1 této smlouvy, může být realizována také bankovní zárukou vystavenou ve smyslu a za podmínek níže uvedených:</w:t>
      </w:r>
    </w:p>
    <w:p w14:paraId="601CE9D2" w14:textId="77777777" w:rsidR="00906A23" w:rsidRPr="00944B0B" w:rsidRDefault="00906A23" w:rsidP="00906A23">
      <w:pPr>
        <w:numPr>
          <w:ilvl w:val="0"/>
          <w:numId w:val="55"/>
        </w:numPr>
        <w:tabs>
          <w:tab w:val="clear" w:pos="708"/>
          <w:tab w:val="num" w:pos="1418"/>
        </w:tabs>
        <w:spacing w:after="120"/>
        <w:ind w:left="1276" w:hanging="567"/>
        <w:jc w:val="both"/>
        <w:rPr>
          <w:rFonts w:ascii="Arial" w:hAnsi="Arial" w:cs="Arial"/>
        </w:rPr>
      </w:pPr>
      <w:r w:rsidRPr="00944B0B">
        <w:rPr>
          <w:rFonts w:ascii="Arial" w:hAnsi="Arial" w:cs="Arial"/>
        </w:rPr>
        <w:t xml:space="preserve">zhotovitel je povinen nejpozději do sedmi pracovních dnů ode dne podpisu smlouvy předat objednateli nebo jím pověřenému zástupci doklady prokazující splnění jeho závazku dle ustanovení článku </w:t>
      </w:r>
      <w:r>
        <w:rPr>
          <w:rFonts w:ascii="Arial" w:hAnsi="Arial" w:cs="Arial"/>
        </w:rPr>
        <w:t>XVII</w:t>
      </w:r>
      <w:r w:rsidRPr="00944B0B">
        <w:rPr>
          <w:rFonts w:ascii="Arial" w:hAnsi="Arial" w:cs="Arial"/>
        </w:rPr>
        <w:t xml:space="preserve">. odst. </w:t>
      </w:r>
      <w:r>
        <w:rPr>
          <w:rFonts w:ascii="Arial" w:hAnsi="Arial" w:cs="Arial"/>
        </w:rPr>
        <w:t>17</w:t>
      </w:r>
      <w:r w:rsidRPr="00944B0B">
        <w:rPr>
          <w:rFonts w:ascii="Arial" w:hAnsi="Arial" w:cs="Arial"/>
        </w:rPr>
        <w:t>.2 této smlouvy, tj. ze</w:t>
      </w:r>
      <w:r>
        <w:rPr>
          <w:rFonts w:ascii="Arial" w:hAnsi="Arial" w:cs="Arial"/>
        </w:rPr>
        <w:t>jména předložit záruční listinu;</w:t>
      </w:r>
    </w:p>
    <w:p w14:paraId="504317F2" w14:textId="77777777" w:rsidR="00906A23" w:rsidRPr="00944B0B" w:rsidRDefault="00906A23" w:rsidP="00906A23">
      <w:pPr>
        <w:numPr>
          <w:ilvl w:val="0"/>
          <w:numId w:val="55"/>
        </w:numPr>
        <w:tabs>
          <w:tab w:val="num" w:pos="1418"/>
        </w:tabs>
        <w:spacing w:after="120"/>
        <w:ind w:left="1276" w:hanging="567"/>
        <w:jc w:val="both"/>
        <w:rPr>
          <w:rFonts w:ascii="Arial" w:hAnsi="Arial" w:cs="Arial"/>
        </w:rPr>
      </w:pPr>
      <w:r w:rsidRPr="00944B0B">
        <w:rPr>
          <w:rFonts w:ascii="Arial" w:hAnsi="Arial" w:cs="Arial"/>
        </w:rPr>
        <w:t>bankovní záruka musí být vystavena bankou působící na území České republiky, v zákonné měně České republiky ke dni vystavení takové záruky, v českém jaz</w:t>
      </w:r>
      <w:r>
        <w:rPr>
          <w:rFonts w:ascii="Arial" w:hAnsi="Arial" w:cs="Arial"/>
        </w:rPr>
        <w:t>yce a dle práva České republiky;</w:t>
      </w:r>
    </w:p>
    <w:p w14:paraId="38FA8604" w14:textId="77777777" w:rsidR="00906A23" w:rsidRPr="00944B0B" w:rsidRDefault="00906A23" w:rsidP="00906A23">
      <w:pPr>
        <w:numPr>
          <w:ilvl w:val="0"/>
          <w:numId w:val="55"/>
        </w:numPr>
        <w:tabs>
          <w:tab w:val="num" w:pos="1418"/>
        </w:tabs>
        <w:spacing w:after="120"/>
        <w:ind w:left="1276" w:hanging="567"/>
        <w:jc w:val="both"/>
        <w:rPr>
          <w:rFonts w:ascii="Arial" w:hAnsi="Arial" w:cs="Arial"/>
        </w:rPr>
      </w:pPr>
      <w:r w:rsidRPr="00944B0B">
        <w:rPr>
          <w:rFonts w:ascii="Arial" w:hAnsi="Arial" w:cs="Arial"/>
        </w:rPr>
        <w:t xml:space="preserve">bankovní záruka musí být vystavena jako bezpodmínečná, volně převoditelná a neodvolatelná ve prospěch objednatele k zajištění řádného plnění závazků zhotovitele vyplývajících z článku </w:t>
      </w:r>
      <w:r>
        <w:rPr>
          <w:rFonts w:ascii="Arial" w:hAnsi="Arial" w:cs="Arial"/>
        </w:rPr>
        <w:t>XVII</w:t>
      </w:r>
      <w:r w:rsidRPr="00944B0B">
        <w:rPr>
          <w:rFonts w:ascii="Arial" w:hAnsi="Arial" w:cs="Arial"/>
        </w:rPr>
        <w:t xml:space="preserve">. odst. </w:t>
      </w:r>
      <w:r>
        <w:rPr>
          <w:rFonts w:ascii="Arial" w:hAnsi="Arial" w:cs="Arial"/>
        </w:rPr>
        <w:t>17.1</w:t>
      </w:r>
      <w:r w:rsidRPr="00944B0B">
        <w:rPr>
          <w:rFonts w:ascii="Arial" w:hAnsi="Arial" w:cs="Arial"/>
        </w:rPr>
        <w:t xml:space="preserve"> této smlouvy a bude splatná na první výzvu objednatele a bez námitek, které by mohla uplatnit banka, která vystavila zá</w:t>
      </w:r>
      <w:r>
        <w:rPr>
          <w:rFonts w:ascii="Arial" w:hAnsi="Arial" w:cs="Arial"/>
        </w:rPr>
        <w:t>ruční listinu, vůči objednateli;</w:t>
      </w:r>
    </w:p>
    <w:p w14:paraId="7DF41EE4" w14:textId="7D15077C" w:rsidR="00906A23" w:rsidRPr="00944B0B" w:rsidRDefault="00906A23" w:rsidP="00906A23">
      <w:pPr>
        <w:numPr>
          <w:ilvl w:val="0"/>
          <w:numId w:val="55"/>
        </w:numPr>
        <w:tabs>
          <w:tab w:val="num" w:pos="1418"/>
        </w:tabs>
        <w:spacing w:after="120"/>
        <w:ind w:left="1276" w:hanging="567"/>
        <w:jc w:val="both"/>
        <w:rPr>
          <w:rFonts w:ascii="Arial" w:hAnsi="Arial" w:cs="Arial"/>
        </w:rPr>
      </w:pPr>
      <w:r w:rsidRPr="00944B0B">
        <w:rPr>
          <w:rFonts w:ascii="Arial" w:hAnsi="Arial" w:cs="Arial"/>
        </w:rPr>
        <w:t xml:space="preserve">bankovní záruka musí být vystavena na </w:t>
      </w:r>
      <w:r w:rsidR="00365E11" w:rsidRPr="00365E11">
        <w:rPr>
          <w:rFonts w:ascii="Arial" w:hAnsi="Arial" w:cs="Arial"/>
        </w:rPr>
        <w:t>4.500.000</w:t>
      </w:r>
      <w:r w:rsidR="00365E11">
        <w:rPr>
          <w:rFonts w:ascii="Arial" w:hAnsi="Arial" w:cs="Arial"/>
        </w:rPr>
        <w:t xml:space="preserve"> Kč</w:t>
      </w:r>
      <w:r w:rsidR="00365E11" w:rsidRPr="000725CF">
        <w:rPr>
          <w:rFonts w:ascii="Arial" w:hAnsi="Arial" w:cs="Arial"/>
        </w:rPr>
        <w:t xml:space="preserve"> (slovy: </w:t>
      </w:r>
      <w:r w:rsidR="00365E11">
        <w:rPr>
          <w:rFonts w:ascii="Arial" w:hAnsi="Arial" w:cs="Arial"/>
        </w:rPr>
        <w:t>čtyři miliony pět</w:t>
      </w:r>
      <w:r w:rsidR="003C7686">
        <w:rPr>
          <w:rFonts w:ascii="Arial" w:hAnsi="Arial" w:cs="Arial"/>
        </w:rPr>
        <w:t xml:space="preserve"> </w:t>
      </w:r>
      <w:r w:rsidR="00365E11">
        <w:rPr>
          <w:rFonts w:ascii="Arial" w:hAnsi="Arial" w:cs="Arial"/>
        </w:rPr>
        <w:t xml:space="preserve">set tisíc </w:t>
      </w:r>
      <w:r w:rsidR="00365E11" w:rsidRPr="000725CF">
        <w:rPr>
          <w:rFonts w:ascii="Arial" w:hAnsi="Arial" w:cs="Arial"/>
        </w:rPr>
        <w:t>korun českých)</w:t>
      </w:r>
      <w:r w:rsidRPr="00944B0B">
        <w:rPr>
          <w:rFonts w:ascii="Arial" w:hAnsi="Arial" w:cs="Arial"/>
        </w:rPr>
        <w:t xml:space="preserve"> a bude platná minimálně do data převzetí </w:t>
      </w:r>
      <w:r>
        <w:rPr>
          <w:rFonts w:ascii="Arial" w:hAnsi="Arial" w:cs="Arial"/>
        </w:rPr>
        <w:t>díla</w:t>
      </w:r>
      <w:r w:rsidRPr="00944B0B">
        <w:rPr>
          <w:rFonts w:ascii="Arial" w:hAnsi="Arial" w:cs="Arial"/>
        </w:rPr>
        <w:t xml:space="preserve"> objednatelem dle článku X. této smlouvy, </w:t>
      </w:r>
    </w:p>
    <w:p w14:paraId="1952100F" w14:textId="2B42A374" w:rsidR="00906A23" w:rsidRPr="00E711FF" w:rsidRDefault="00906A23" w:rsidP="00906A23">
      <w:pPr>
        <w:numPr>
          <w:ilvl w:val="0"/>
          <w:numId w:val="54"/>
        </w:numPr>
        <w:spacing w:after="120"/>
        <w:ind w:hanging="594"/>
        <w:jc w:val="both"/>
        <w:rPr>
          <w:rFonts w:ascii="Arial" w:hAnsi="Arial" w:cs="Arial"/>
        </w:rPr>
      </w:pPr>
      <w:r w:rsidRPr="00944B0B">
        <w:rPr>
          <w:rFonts w:ascii="Arial" w:hAnsi="Arial" w:cs="Arial"/>
        </w:rPr>
        <w:t>smluvní strany se dohodly, že objednatel je povinen uvolnit předmětnou bankovní záruku, po provedení případných úhrad pohledávek za zhotovitelem dle tohoto článku smlouvy, a to do deseti pracovních dní ode dne převzetí díla objednatelem dle článku</w:t>
      </w:r>
      <w:r>
        <w:rPr>
          <w:rFonts w:ascii="Arial" w:hAnsi="Arial" w:cs="Arial"/>
        </w:rPr>
        <w:t xml:space="preserve"> </w:t>
      </w:r>
      <w:r w:rsidRPr="00E711FF">
        <w:rPr>
          <w:rFonts w:ascii="Arial" w:hAnsi="Arial" w:cs="Arial"/>
        </w:rPr>
        <w:t>X. této smlouvy.</w:t>
      </w:r>
    </w:p>
    <w:p w14:paraId="7C3ED368" w14:textId="77777777" w:rsidR="00906A23" w:rsidRPr="00F80EF9" w:rsidRDefault="00906A23" w:rsidP="00906A23">
      <w:pPr>
        <w:numPr>
          <w:ilvl w:val="0"/>
          <w:numId w:val="34"/>
        </w:numPr>
        <w:spacing w:after="120"/>
        <w:jc w:val="both"/>
        <w:rPr>
          <w:rFonts w:ascii="Arial" w:hAnsi="Arial" w:cs="Arial"/>
        </w:rPr>
      </w:pPr>
      <w:r w:rsidRPr="00944B0B">
        <w:rPr>
          <w:rFonts w:ascii="Arial" w:hAnsi="Arial" w:cs="Arial"/>
        </w:rPr>
        <w:t>Objednatel nebude povinen provést žádnou platbu podle článku V. této smlouvy, aniž by byl v prodlení, do té doby, dokud zhotovitel neposkytne finanční záruku dle článku X</w:t>
      </w:r>
      <w:r>
        <w:rPr>
          <w:rFonts w:ascii="Arial" w:hAnsi="Arial" w:cs="Arial"/>
        </w:rPr>
        <w:t>VI</w:t>
      </w:r>
      <w:r w:rsidRPr="00944B0B">
        <w:rPr>
          <w:rFonts w:ascii="Arial" w:hAnsi="Arial" w:cs="Arial"/>
        </w:rPr>
        <w:t xml:space="preserve">I. odst. </w:t>
      </w:r>
      <w:r>
        <w:rPr>
          <w:rFonts w:ascii="Arial" w:hAnsi="Arial" w:cs="Arial"/>
        </w:rPr>
        <w:t>17</w:t>
      </w:r>
      <w:r w:rsidRPr="00944B0B">
        <w:rPr>
          <w:rFonts w:ascii="Arial" w:hAnsi="Arial" w:cs="Arial"/>
        </w:rPr>
        <w:t>.1, nebo bankovní záruku dle článku X</w:t>
      </w:r>
      <w:r>
        <w:rPr>
          <w:rFonts w:ascii="Arial" w:hAnsi="Arial" w:cs="Arial"/>
        </w:rPr>
        <w:t>VI</w:t>
      </w:r>
      <w:r w:rsidRPr="00944B0B">
        <w:rPr>
          <w:rFonts w:ascii="Arial" w:hAnsi="Arial" w:cs="Arial"/>
        </w:rPr>
        <w:t xml:space="preserve">I. odst. </w:t>
      </w:r>
      <w:r>
        <w:rPr>
          <w:rFonts w:ascii="Arial" w:hAnsi="Arial" w:cs="Arial"/>
        </w:rPr>
        <w:t>17</w:t>
      </w:r>
      <w:r w:rsidRPr="00944B0B">
        <w:rPr>
          <w:rFonts w:ascii="Arial" w:hAnsi="Arial" w:cs="Arial"/>
        </w:rPr>
        <w:t>.2 této smlouvy.</w:t>
      </w:r>
    </w:p>
    <w:p w14:paraId="11413352" w14:textId="77777777" w:rsidR="00906A23" w:rsidRPr="00F80EF9" w:rsidRDefault="00906A23" w:rsidP="00906A23">
      <w:pPr>
        <w:numPr>
          <w:ilvl w:val="0"/>
          <w:numId w:val="34"/>
        </w:numPr>
        <w:spacing w:after="120"/>
        <w:jc w:val="both"/>
        <w:rPr>
          <w:rFonts w:ascii="Arial" w:hAnsi="Arial" w:cs="Arial"/>
        </w:rPr>
      </w:pPr>
      <w:r w:rsidRPr="00944B0B">
        <w:rPr>
          <w:rFonts w:ascii="Arial" w:hAnsi="Arial" w:cs="Arial"/>
        </w:rPr>
        <w:t>Vyprší-li platnost bankovní záruky dle článku X</w:t>
      </w:r>
      <w:r>
        <w:rPr>
          <w:rFonts w:ascii="Arial" w:hAnsi="Arial" w:cs="Arial"/>
        </w:rPr>
        <w:t>VI</w:t>
      </w:r>
      <w:r w:rsidRPr="00944B0B">
        <w:rPr>
          <w:rFonts w:ascii="Arial" w:hAnsi="Arial" w:cs="Arial"/>
        </w:rPr>
        <w:t xml:space="preserve">I. odst. </w:t>
      </w:r>
      <w:r>
        <w:rPr>
          <w:rFonts w:ascii="Arial" w:hAnsi="Arial" w:cs="Arial"/>
        </w:rPr>
        <w:t>17</w:t>
      </w:r>
      <w:r w:rsidRPr="00944B0B">
        <w:rPr>
          <w:rFonts w:ascii="Arial" w:hAnsi="Arial" w:cs="Arial"/>
        </w:rPr>
        <w:t>.2 této smlouvy před datem převzetí díla objednatelem dle článku X. této smlouvy</w:t>
      </w:r>
      <w:r>
        <w:rPr>
          <w:rFonts w:ascii="Arial" w:hAnsi="Arial" w:cs="Arial"/>
        </w:rPr>
        <w:t xml:space="preserve">, </w:t>
      </w:r>
      <w:r w:rsidRPr="00944B0B">
        <w:rPr>
          <w:rFonts w:ascii="Arial" w:hAnsi="Arial" w:cs="Arial"/>
        </w:rPr>
        <w:t>pozastaví objednatel veškeré dosud neprovedené úhrady podle článku V. této smlouvy, aniž by byl v prodlení, dokud nedojde k příslušnému prodloužení platnosti bankovní záruky dle článku X</w:t>
      </w:r>
      <w:r>
        <w:rPr>
          <w:rFonts w:ascii="Arial" w:hAnsi="Arial" w:cs="Arial"/>
        </w:rPr>
        <w:t>VI</w:t>
      </w:r>
      <w:r w:rsidRPr="00944B0B">
        <w:rPr>
          <w:rFonts w:ascii="Arial" w:hAnsi="Arial" w:cs="Arial"/>
        </w:rPr>
        <w:t xml:space="preserve">I. odst. </w:t>
      </w:r>
      <w:r>
        <w:rPr>
          <w:rFonts w:ascii="Arial" w:hAnsi="Arial" w:cs="Arial"/>
        </w:rPr>
        <w:t>17</w:t>
      </w:r>
      <w:r w:rsidRPr="00944B0B">
        <w:rPr>
          <w:rFonts w:ascii="Arial" w:hAnsi="Arial" w:cs="Arial"/>
        </w:rPr>
        <w:t>.2 této smlouvy nebo k předložení bankovní záruky nové.</w:t>
      </w:r>
    </w:p>
    <w:p w14:paraId="0D5A920E" w14:textId="69A067B7" w:rsidR="00906A23" w:rsidRPr="00944B0B" w:rsidRDefault="00906A23" w:rsidP="00906A23">
      <w:pPr>
        <w:numPr>
          <w:ilvl w:val="0"/>
          <w:numId w:val="34"/>
        </w:numPr>
        <w:spacing w:after="120"/>
        <w:jc w:val="both"/>
        <w:rPr>
          <w:rFonts w:ascii="Arial" w:hAnsi="Arial" w:cs="Arial"/>
        </w:rPr>
      </w:pPr>
      <w:r w:rsidRPr="00944B0B">
        <w:rPr>
          <w:rFonts w:ascii="Arial" w:hAnsi="Arial" w:cs="Arial"/>
        </w:rPr>
        <w:t xml:space="preserve">K zajištění řádného plnění závazků zhotovitele vyplývajících z poskytnuté záruky a současně k úhradě smluvních pokut a dalších pohledávek objednatele za zhotovitelem vzniklých na základě této smlouvy v rozsahu: (a) zajištění řádného plnění závazků zhotovitele vyplývajících z poskytnuté záruky na jakost díla dle článku XI. této smlouvy; (b) závazku zhotovitele k úhradě újmy vzniklé objednateli; (c) náhrady škody nebo odvrácení bezprostředně hrozící škody; (d) zajištění náhradního plnění, pokud došlo k některé ze skutečností uvedených v článku VI. odst. </w:t>
      </w:r>
      <w:r>
        <w:rPr>
          <w:rFonts w:ascii="Arial" w:hAnsi="Arial" w:cs="Arial"/>
        </w:rPr>
        <w:t>6</w:t>
      </w:r>
      <w:r w:rsidRPr="00944B0B">
        <w:rPr>
          <w:rFonts w:ascii="Arial" w:hAnsi="Arial" w:cs="Arial"/>
        </w:rPr>
        <w:t>.1 této smlouvy nebo objednatel odstoupil od této smlouvy podle článku X</w:t>
      </w:r>
      <w:r>
        <w:rPr>
          <w:rFonts w:ascii="Arial" w:hAnsi="Arial" w:cs="Arial"/>
        </w:rPr>
        <w:t>III</w:t>
      </w:r>
      <w:r w:rsidRPr="00944B0B">
        <w:rPr>
          <w:rFonts w:ascii="Arial" w:hAnsi="Arial" w:cs="Arial"/>
        </w:rPr>
        <w:t xml:space="preserve">. této smlouvy; (e) smluvní pokuty či jiného peněžitého závazku, ke kterému je zhotovitel dle této smlouvy zavázán, se zhotovitel zavazuje složit na účet objednatele č. </w:t>
      </w:r>
      <w:r w:rsidRPr="00E36CB3">
        <w:rPr>
          <w:rFonts w:ascii="Arial" w:hAnsi="Arial" w:cs="Arial"/>
        </w:rPr>
        <w:t>78-2496140267/0100</w:t>
      </w:r>
      <w:r>
        <w:rPr>
          <w:rFonts w:ascii="Arial" w:hAnsi="Arial" w:cs="Arial"/>
        </w:rPr>
        <w:t xml:space="preserve"> </w:t>
      </w:r>
      <w:r w:rsidRPr="00944B0B">
        <w:rPr>
          <w:rFonts w:ascii="Arial" w:hAnsi="Arial" w:cs="Arial"/>
        </w:rPr>
        <w:t xml:space="preserve">vedený u Komerční banky, a.s., pobočka Karlovy Vary, variabilní symbol: IČO zhotovitele, částku ve výši </w:t>
      </w:r>
      <w:r w:rsidR="00365E11" w:rsidRPr="00365E11">
        <w:rPr>
          <w:rFonts w:ascii="Arial" w:hAnsi="Arial" w:cs="Arial"/>
        </w:rPr>
        <w:t>4.500.000</w:t>
      </w:r>
      <w:r w:rsidR="00365E11">
        <w:rPr>
          <w:rFonts w:ascii="Arial" w:hAnsi="Arial" w:cs="Arial"/>
        </w:rPr>
        <w:t xml:space="preserve"> Kč</w:t>
      </w:r>
      <w:r w:rsidR="00365E11" w:rsidRPr="000725CF">
        <w:rPr>
          <w:rFonts w:ascii="Arial" w:hAnsi="Arial" w:cs="Arial"/>
        </w:rPr>
        <w:t xml:space="preserve"> (slovy: </w:t>
      </w:r>
      <w:r w:rsidR="00365E11">
        <w:rPr>
          <w:rFonts w:ascii="Arial" w:hAnsi="Arial" w:cs="Arial"/>
        </w:rPr>
        <w:t>čtyři miliony pět</w:t>
      </w:r>
      <w:r w:rsidR="003C7686">
        <w:rPr>
          <w:rFonts w:ascii="Arial" w:hAnsi="Arial" w:cs="Arial"/>
        </w:rPr>
        <w:t xml:space="preserve"> </w:t>
      </w:r>
      <w:r w:rsidR="00365E11">
        <w:rPr>
          <w:rFonts w:ascii="Arial" w:hAnsi="Arial" w:cs="Arial"/>
        </w:rPr>
        <w:t xml:space="preserve">set tisíc </w:t>
      </w:r>
      <w:r w:rsidR="00365E11" w:rsidRPr="000725CF">
        <w:rPr>
          <w:rFonts w:ascii="Arial" w:hAnsi="Arial" w:cs="Arial"/>
        </w:rPr>
        <w:t>korun českých)</w:t>
      </w:r>
      <w:r w:rsidRPr="00944B0B">
        <w:rPr>
          <w:rFonts w:ascii="Arial" w:hAnsi="Arial" w:cs="Arial"/>
        </w:rPr>
        <w:t xml:space="preserve"> jako finanční záruku za řádné a včasné plnění pohledávek objednatele za zhotovitelem specifikovaných v tomto odstavci smlouvy, a to za podmínek níže uvedených:</w:t>
      </w:r>
    </w:p>
    <w:p w14:paraId="66A1DE94" w14:textId="4A2EFDCA" w:rsidR="00906A23" w:rsidRPr="00944B0B" w:rsidRDefault="00906A23" w:rsidP="00906A23">
      <w:pPr>
        <w:numPr>
          <w:ilvl w:val="0"/>
          <w:numId w:val="56"/>
        </w:numPr>
        <w:tabs>
          <w:tab w:val="clear" w:pos="624"/>
        </w:tabs>
        <w:spacing w:after="120"/>
        <w:ind w:left="1276" w:hanging="567"/>
        <w:jc w:val="both"/>
        <w:rPr>
          <w:rFonts w:ascii="Arial" w:hAnsi="Arial" w:cs="Arial"/>
        </w:rPr>
      </w:pPr>
      <w:r w:rsidRPr="00944B0B">
        <w:rPr>
          <w:rFonts w:ascii="Arial" w:hAnsi="Arial" w:cs="Arial"/>
        </w:rPr>
        <w:t xml:space="preserve">zhotovitel nejpozději ke dni zahájení předávacího řízení </w:t>
      </w:r>
      <w:r>
        <w:rPr>
          <w:rFonts w:ascii="Arial" w:hAnsi="Arial" w:cs="Arial"/>
        </w:rPr>
        <w:t xml:space="preserve">díla </w:t>
      </w:r>
      <w:r w:rsidRPr="00944B0B">
        <w:rPr>
          <w:rFonts w:ascii="Arial" w:hAnsi="Arial" w:cs="Arial"/>
        </w:rPr>
        <w:t>dle čl. X. této smlouvy vytvoří finanční záruku složením výše uvedené částky</w:t>
      </w:r>
      <w:r>
        <w:rPr>
          <w:rFonts w:ascii="Arial" w:hAnsi="Arial" w:cs="Arial"/>
        </w:rPr>
        <w:t xml:space="preserve"> na výše uvedený depozitní účet;</w:t>
      </w:r>
    </w:p>
    <w:p w14:paraId="6AE4B625" w14:textId="64DC1018" w:rsidR="00906A23" w:rsidRPr="00944B0B" w:rsidRDefault="00906A23" w:rsidP="00906A23">
      <w:pPr>
        <w:numPr>
          <w:ilvl w:val="0"/>
          <w:numId w:val="56"/>
        </w:numPr>
        <w:tabs>
          <w:tab w:val="clear" w:pos="624"/>
        </w:tabs>
        <w:spacing w:after="120"/>
        <w:ind w:left="1276" w:hanging="567"/>
        <w:jc w:val="both"/>
        <w:rPr>
          <w:rFonts w:ascii="Arial" w:hAnsi="Arial" w:cs="Arial"/>
        </w:rPr>
      </w:pPr>
      <w:r w:rsidRPr="00944B0B">
        <w:rPr>
          <w:rFonts w:ascii="Arial" w:hAnsi="Arial" w:cs="Arial"/>
        </w:rPr>
        <w:t>zhotovitel je povinen při zahájení předávacího řízení</w:t>
      </w:r>
      <w:r>
        <w:rPr>
          <w:rFonts w:ascii="Arial" w:hAnsi="Arial" w:cs="Arial"/>
        </w:rPr>
        <w:t xml:space="preserve"> díla</w:t>
      </w:r>
      <w:r w:rsidRPr="00944B0B">
        <w:rPr>
          <w:rFonts w:ascii="Arial" w:hAnsi="Arial" w:cs="Arial"/>
        </w:rPr>
        <w:t xml:space="preserve"> předložit objednateli nebo jím pověřenému zástupci doklady prokazující splnění tohoto jeho závazku ke složení finanční záruky v plné výši, tj. zejména předložit ba</w:t>
      </w:r>
      <w:r>
        <w:rPr>
          <w:rFonts w:ascii="Arial" w:hAnsi="Arial" w:cs="Arial"/>
        </w:rPr>
        <w:t>nkovní výpis o provedené platbě;</w:t>
      </w:r>
    </w:p>
    <w:p w14:paraId="632C963C" w14:textId="77777777" w:rsidR="00906A23" w:rsidRPr="00944B0B" w:rsidRDefault="00906A23" w:rsidP="00906A23">
      <w:pPr>
        <w:numPr>
          <w:ilvl w:val="0"/>
          <w:numId w:val="56"/>
        </w:numPr>
        <w:tabs>
          <w:tab w:val="clear" w:pos="624"/>
        </w:tabs>
        <w:spacing w:after="120"/>
        <w:ind w:left="1276" w:hanging="567"/>
        <w:jc w:val="both"/>
        <w:rPr>
          <w:rFonts w:ascii="Arial" w:hAnsi="Arial" w:cs="Arial"/>
        </w:rPr>
      </w:pPr>
      <w:r w:rsidRPr="00944B0B">
        <w:rPr>
          <w:rFonts w:ascii="Arial" w:hAnsi="Arial" w:cs="Arial"/>
        </w:rPr>
        <w:t>úrokové výnosy z finanční záruky složené na depozitní účet objed</w:t>
      </w:r>
      <w:r>
        <w:rPr>
          <w:rFonts w:ascii="Arial" w:hAnsi="Arial" w:cs="Arial"/>
        </w:rPr>
        <w:t>natele jsou příjmem objednatele;</w:t>
      </w:r>
    </w:p>
    <w:p w14:paraId="408C721C" w14:textId="1CC05B26" w:rsidR="00906A23" w:rsidRPr="00473513" w:rsidRDefault="00906A23" w:rsidP="00906A23">
      <w:pPr>
        <w:numPr>
          <w:ilvl w:val="0"/>
          <w:numId w:val="56"/>
        </w:numPr>
        <w:tabs>
          <w:tab w:val="clear" w:pos="624"/>
        </w:tabs>
        <w:spacing w:after="120"/>
        <w:ind w:left="1276" w:hanging="567"/>
        <w:jc w:val="both"/>
        <w:rPr>
          <w:rFonts w:ascii="Arial" w:hAnsi="Arial" w:cs="Arial"/>
        </w:rPr>
      </w:pPr>
      <w:r w:rsidRPr="00944B0B">
        <w:rPr>
          <w:rFonts w:ascii="Arial" w:hAnsi="Arial" w:cs="Arial"/>
        </w:rPr>
        <w:t>smluvní strany se dohodly, že v případě zániku právního vztahu dle této smlouvy a uplynutí lhůty šedesáti měsíců ode dne předání díla zhotovitelem objednateli, je objednatel povinen převést finanční zůstatek z poskytnuté finanční záruky,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14:paraId="67026EBE" w14:textId="77777777" w:rsidR="00906A23" w:rsidRPr="00944B0B" w:rsidRDefault="00906A23" w:rsidP="00906A23">
      <w:pPr>
        <w:numPr>
          <w:ilvl w:val="0"/>
          <w:numId w:val="34"/>
        </w:numPr>
        <w:spacing w:after="120"/>
        <w:jc w:val="both"/>
        <w:rPr>
          <w:rFonts w:ascii="Arial" w:hAnsi="Arial" w:cs="Arial"/>
        </w:rPr>
      </w:pPr>
      <w:r w:rsidRPr="00944B0B">
        <w:rPr>
          <w:rFonts w:ascii="Arial" w:hAnsi="Arial" w:cs="Arial"/>
        </w:rPr>
        <w:t>Smluvní strany se dohodly, že finanční záruka, která má být poskytnuta zhotovitelem ve smyslu článku X</w:t>
      </w:r>
      <w:r>
        <w:rPr>
          <w:rFonts w:ascii="Arial" w:hAnsi="Arial" w:cs="Arial"/>
        </w:rPr>
        <w:t>VI</w:t>
      </w:r>
      <w:r w:rsidRPr="00944B0B">
        <w:rPr>
          <w:rFonts w:ascii="Arial" w:hAnsi="Arial" w:cs="Arial"/>
        </w:rPr>
        <w:t xml:space="preserve">I. odst. </w:t>
      </w:r>
      <w:r>
        <w:rPr>
          <w:rFonts w:ascii="Arial" w:hAnsi="Arial" w:cs="Arial"/>
        </w:rPr>
        <w:t>17</w:t>
      </w:r>
      <w:r w:rsidRPr="00944B0B">
        <w:rPr>
          <w:rFonts w:ascii="Arial" w:hAnsi="Arial" w:cs="Arial"/>
        </w:rPr>
        <w:t>.5 této smlouvy, může být realizována také bankovní zárukou vystavenou ve smyslu a za podmínek níže uvedených:</w:t>
      </w:r>
    </w:p>
    <w:p w14:paraId="635F4F4E" w14:textId="75C87E88" w:rsidR="00906A23" w:rsidRPr="00944B0B" w:rsidRDefault="00906A23" w:rsidP="00906A23">
      <w:pPr>
        <w:numPr>
          <w:ilvl w:val="0"/>
          <w:numId w:val="57"/>
        </w:numPr>
        <w:tabs>
          <w:tab w:val="clear" w:pos="624"/>
          <w:tab w:val="num" w:pos="1134"/>
        </w:tabs>
        <w:spacing w:after="120"/>
        <w:ind w:left="1134" w:hanging="425"/>
        <w:jc w:val="both"/>
        <w:rPr>
          <w:rFonts w:ascii="Arial" w:hAnsi="Arial" w:cs="Arial"/>
        </w:rPr>
      </w:pPr>
      <w:r w:rsidRPr="00944B0B">
        <w:rPr>
          <w:rFonts w:ascii="Arial" w:hAnsi="Arial" w:cs="Arial"/>
        </w:rPr>
        <w:t xml:space="preserve">zhotovitel je povinen nejpozději v den zahájení přejímacího řízení </w:t>
      </w:r>
      <w:r>
        <w:rPr>
          <w:rFonts w:ascii="Arial" w:hAnsi="Arial" w:cs="Arial"/>
        </w:rPr>
        <w:t xml:space="preserve">díla </w:t>
      </w:r>
      <w:r w:rsidRPr="00944B0B">
        <w:rPr>
          <w:rFonts w:ascii="Arial" w:hAnsi="Arial" w:cs="Arial"/>
        </w:rPr>
        <w:t>dle článku X. této smlouvy předat objednateli nebo jím pověřenému zástupci doklady prokazující splnění jeho závazku dle ustanovení článku X</w:t>
      </w:r>
      <w:r>
        <w:rPr>
          <w:rFonts w:ascii="Arial" w:hAnsi="Arial" w:cs="Arial"/>
        </w:rPr>
        <w:t>VI</w:t>
      </w:r>
      <w:r w:rsidRPr="00944B0B">
        <w:rPr>
          <w:rFonts w:ascii="Arial" w:hAnsi="Arial" w:cs="Arial"/>
        </w:rPr>
        <w:t xml:space="preserve">I. odst. </w:t>
      </w:r>
      <w:r>
        <w:rPr>
          <w:rFonts w:ascii="Arial" w:hAnsi="Arial" w:cs="Arial"/>
        </w:rPr>
        <w:t>17</w:t>
      </w:r>
      <w:r w:rsidRPr="00944B0B">
        <w:rPr>
          <w:rFonts w:ascii="Arial" w:hAnsi="Arial" w:cs="Arial"/>
        </w:rPr>
        <w:t>.6 této smlouvy, tj. ze</w:t>
      </w:r>
      <w:r>
        <w:rPr>
          <w:rFonts w:ascii="Arial" w:hAnsi="Arial" w:cs="Arial"/>
        </w:rPr>
        <w:t>jména předložit záruční listinu;</w:t>
      </w:r>
    </w:p>
    <w:p w14:paraId="5A724CD5" w14:textId="77777777" w:rsidR="00906A23" w:rsidRPr="00944B0B" w:rsidRDefault="00906A23" w:rsidP="00906A23">
      <w:pPr>
        <w:numPr>
          <w:ilvl w:val="0"/>
          <w:numId w:val="57"/>
        </w:numPr>
        <w:tabs>
          <w:tab w:val="clear" w:pos="624"/>
          <w:tab w:val="num" w:pos="1134"/>
        </w:tabs>
        <w:spacing w:after="120"/>
        <w:ind w:left="1134" w:hanging="425"/>
        <w:jc w:val="both"/>
        <w:rPr>
          <w:rFonts w:ascii="Arial" w:hAnsi="Arial" w:cs="Arial"/>
        </w:rPr>
      </w:pPr>
      <w:r w:rsidRPr="00944B0B">
        <w:rPr>
          <w:rFonts w:ascii="Arial" w:hAnsi="Arial" w:cs="Arial"/>
        </w:rPr>
        <w:t>bankovní záruka musí být vystavena bankou působící na území České republiky, v zákonné měně České republiky ke dni vystavení takové záruky, v českém jazyce a dle práva Česk</w:t>
      </w:r>
      <w:r>
        <w:rPr>
          <w:rFonts w:ascii="Arial" w:hAnsi="Arial" w:cs="Arial"/>
        </w:rPr>
        <w:t>é republiky;</w:t>
      </w:r>
    </w:p>
    <w:p w14:paraId="6DFA7DFD" w14:textId="77777777" w:rsidR="00906A23" w:rsidRPr="00944B0B" w:rsidRDefault="00906A23" w:rsidP="00906A23">
      <w:pPr>
        <w:numPr>
          <w:ilvl w:val="0"/>
          <w:numId w:val="57"/>
        </w:numPr>
        <w:tabs>
          <w:tab w:val="clear" w:pos="624"/>
          <w:tab w:val="num" w:pos="1134"/>
        </w:tabs>
        <w:spacing w:after="120"/>
        <w:ind w:left="1134" w:hanging="425"/>
        <w:jc w:val="both"/>
        <w:rPr>
          <w:rFonts w:ascii="Arial" w:hAnsi="Arial" w:cs="Arial"/>
        </w:rPr>
      </w:pPr>
      <w:r w:rsidRPr="00944B0B">
        <w:rPr>
          <w:rFonts w:ascii="Arial" w:hAnsi="Arial" w:cs="Arial"/>
        </w:rPr>
        <w:t>bankovní záruka musí být vystavena jako bezpodmínečná, volně převoditelná a neodvolatelná ve prospěch objednatele k zajištění řádného plnění závazků zhotovitele vyplývajících z článku X</w:t>
      </w:r>
      <w:r>
        <w:rPr>
          <w:rFonts w:ascii="Arial" w:hAnsi="Arial" w:cs="Arial"/>
        </w:rPr>
        <w:t>VI</w:t>
      </w:r>
      <w:r w:rsidRPr="00944B0B">
        <w:rPr>
          <w:rFonts w:ascii="Arial" w:hAnsi="Arial" w:cs="Arial"/>
        </w:rPr>
        <w:t xml:space="preserve">I. odst. </w:t>
      </w:r>
      <w:r>
        <w:rPr>
          <w:rFonts w:ascii="Arial" w:hAnsi="Arial" w:cs="Arial"/>
        </w:rPr>
        <w:t>17</w:t>
      </w:r>
      <w:r w:rsidRPr="00944B0B">
        <w:rPr>
          <w:rFonts w:ascii="Arial" w:hAnsi="Arial" w:cs="Arial"/>
        </w:rPr>
        <w:t>.</w:t>
      </w:r>
      <w:r>
        <w:rPr>
          <w:rFonts w:ascii="Arial" w:hAnsi="Arial" w:cs="Arial"/>
        </w:rPr>
        <w:t>5</w:t>
      </w:r>
      <w:r w:rsidRPr="00944B0B">
        <w:rPr>
          <w:rFonts w:ascii="Arial" w:hAnsi="Arial" w:cs="Arial"/>
        </w:rPr>
        <w:t xml:space="preserve"> této smlouvy a bude splatná na první výzvu objednatele a bez námitek, které by mohla uplatnit banka, která vystavila zá</w:t>
      </w:r>
      <w:r>
        <w:rPr>
          <w:rFonts w:ascii="Arial" w:hAnsi="Arial" w:cs="Arial"/>
        </w:rPr>
        <w:t>ruční listinu, vůči objednateli;</w:t>
      </w:r>
    </w:p>
    <w:p w14:paraId="3DC0415B" w14:textId="2CBD2613" w:rsidR="00906A23" w:rsidRPr="00944B0B" w:rsidRDefault="00906A23" w:rsidP="00906A23">
      <w:pPr>
        <w:numPr>
          <w:ilvl w:val="0"/>
          <w:numId w:val="57"/>
        </w:numPr>
        <w:tabs>
          <w:tab w:val="clear" w:pos="624"/>
          <w:tab w:val="num" w:pos="1134"/>
        </w:tabs>
        <w:spacing w:after="120"/>
        <w:ind w:left="1134" w:hanging="567"/>
        <w:jc w:val="both"/>
        <w:rPr>
          <w:rFonts w:ascii="Arial" w:hAnsi="Arial" w:cs="Arial"/>
        </w:rPr>
      </w:pPr>
      <w:r w:rsidRPr="00944B0B">
        <w:rPr>
          <w:rFonts w:ascii="Arial" w:hAnsi="Arial" w:cs="Arial"/>
        </w:rPr>
        <w:t xml:space="preserve">bankovní záruka musí být vystavena na částku </w:t>
      </w:r>
      <w:r w:rsidR="00365E11" w:rsidRPr="00365E11">
        <w:rPr>
          <w:rFonts w:ascii="Arial" w:hAnsi="Arial" w:cs="Arial"/>
        </w:rPr>
        <w:t>4.500.000</w:t>
      </w:r>
      <w:r w:rsidR="00365E11">
        <w:rPr>
          <w:rFonts w:ascii="Arial" w:hAnsi="Arial" w:cs="Arial"/>
        </w:rPr>
        <w:t xml:space="preserve"> Kč</w:t>
      </w:r>
      <w:r w:rsidR="00365E11" w:rsidRPr="000725CF">
        <w:rPr>
          <w:rFonts w:ascii="Arial" w:hAnsi="Arial" w:cs="Arial"/>
        </w:rPr>
        <w:t xml:space="preserve"> (slovy: </w:t>
      </w:r>
      <w:r w:rsidR="00365E11">
        <w:rPr>
          <w:rFonts w:ascii="Arial" w:hAnsi="Arial" w:cs="Arial"/>
        </w:rPr>
        <w:t>čtyři miliony pět</w:t>
      </w:r>
      <w:r w:rsidR="003C7686">
        <w:rPr>
          <w:rFonts w:ascii="Arial" w:hAnsi="Arial" w:cs="Arial"/>
        </w:rPr>
        <w:t xml:space="preserve"> </w:t>
      </w:r>
      <w:r w:rsidR="00365E11">
        <w:rPr>
          <w:rFonts w:ascii="Arial" w:hAnsi="Arial" w:cs="Arial"/>
        </w:rPr>
        <w:t xml:space="preserve">set tisíc </w:t>
      </w:r>
      <w:r w:rsidR="00365E11" w:rsidRPr="000725CF">
        <w:rPr>
          <w:rFonts w:ascii="Arial" w:hAnsi="Arial" w:cs="Arial"/>
        </w:rPr>
        <w:t>korun českých)</w:t>
      </w:r>
      <w:r>
        <w:rPr>
          <w:rFonts w:ascii="Arial" w:hAnsi="Arial" w:cs="Arial"/>
        </w:rPr>
        <w:t xml:space="preserve"> </w:t>
      </w:r>
      <w:r w:rsidRPr="00944B0B">
        <w:rPr>
          <w:rFonts w:ascii="Arial" w:hAnsi="Arial" w:cs="Arial"/>
        </w:rPr>
        <w:t>a bude platná nejméně na dobu šedesáti měsíců ode dne předání</w:t>
      </w:r>
      <w:r>
        <w:rPr>
          <w:rFonts w:ascii="Arial" w:hAnsi="Arial" w:cs="Arial"/>
        </w:rPr>
        <w:t xml:space="preserve"> </w:t>
      </w:r>
      <w:r w:rsidRPr="00944B0B">
        <w:rPr>
          <w:rFonts w:ascii="Arial" w:hAnsi="Arial" w:cs="Arial"/>
        </w:rPr>
        <w:t>díla zhotovitelem objednateli,</w:t>
      </w:r>
    </w:p>
    <w:p w14:paraId="13981003" w14:textId="79507DD9" w:rsidR="00906A23" w:rsidRPr="00C117E0" w:rsidRDefault="00906A23" w:rsidP="00906A23">
      <w:pPr>
        <w:numPr>
          <w:ilvl w:val="0"/>
          <w:numId w:val="57"/>
        </w:numPr>
        <w:tabs>
          <w:tab w:val="clear" w:pos="624"/>
          <w:tab w:val="num" w:pos="1134"/>
        </w:tabs>
        <w:spacing w:after="120"/>
        <w:ind w:left="1134" w:hanging="567"/>
        <w:jc w:val="both"/>
        <w:rPr>
          <w:rFonts w:ascii="Arial" w:hAnsi="Arial" w:cs="Arial"/>
        </w:rPr>
      </w:pPr>
      <w:r w:rsidRPr="00944B0B">
        <w:rPr>
          <w:rFonts w:ascii="Arial" w:hAnsi="Arial" w:cs="Arial"/>
        </w:rPr>
        <w:t>smluvní strany se dohodly, že v případě zániku právního vztahu dle smlouvy a uplynutí lhůty šedesáti měsíců ode dne předání</w:t>
      </w:r>
      <w:r>
        <w:rPr>
          <w:rFonts w:ascii="Arial" w:hAnsi="Arial" w:cs="Arial"/>
        </w:rPr>
        <w:t xml:space="preserve"> </w:t>
      </w:r>
      <w:r w:rsidRPr="00944B0B">
        <w:rPr>
          <w:rFonts w:ascii="Arial" w:hAnsi="Arial" w:cs="Arial"/>
        </w:rPr>
        <w:t>díla zhotovitelem objednateli, je objednatel povinen uvolnit předmětnou bankovní záruku, po provedení případných úhrad pohledávek za zhotovitelem dle tohoto článku smlouvy, a to do dvaceti pracovních dní ode dne uplynutí lhůty šedesáti měsíců.</w:t>
      </w:r>
    </w:p>
    <w:p w14:paraId="4BAAEF4C" w14:textId="77777777" w:rsidR="00906A23" w:rsidRDefault="00906A23" w:rsidP="00906A23">
      <w:pPr>
        <w:numPr>
          <w:ilvl w:val="0"/>
          <w:numId w:val="34"/>
        </w:numPr>
        <w:spacing w:after="120"/>
        <w:jc w:val="both"/>
        <w:rPr>
          <w:rFonts w:ascii="Arial" w:hAnsi="Arial" w:cs="Arial"/>
        </w:rPr>
      </w:pPr>
      <w:r w:rsidRPr="00944B0B">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77AB16E4" w14:textId="1F245729" w:rsidR="00906A23" w:rsidRPr="00C117E0" w:rsidRDefault="00906A23" w:rsidP="00906A23">
      <w:pPr>
        <w:numPr>
          <w:ilvl w:val="0"/>
          <w:numId w:val="34"/>
        </w:numPr>
        <w:spacing w:after="120"/>
        <w:jc w:val="both"/>
        <w:rPr>
          <w:rFonts w:ascii="Arial" w:hAnsi="Arial" w:cs="Arial"/>
        </w:rPr>
      </w:pPr>
      <w:r w:rsidRPr="00944B0B">
        <w:rPr>
          <w:rFonts w:ascii="Arial" w:hAnsi="Arial" w:cs="Arial"/>
        </w:rPr>
        <w:t>Objednatel je oprávněn užít prostředků z finančních záruk nebo bankovních záruk k úhradě svých splatných pohledávek za zhotovitelem specifikovaných v předchozích ujednáních tohoto článku smlouvy</w:t>
      </w:r>
      <w:r>
        <w:rPr>
          <w:rFonts w:ascii="Arial" w:hAnsi="Arial" w:cs="Arial"/>
        </w:rPr>
        <w:t xml:space="preserve"> </w:t>
      </w:r>
      <w:r w:rsidRPr="000725CF">
        <w:rPr>
          <w:rFonts w:ascii="Arial" w:hAnsi="Arial" w:cs="Arial"/>
        </w:rPr>
        <w:t xml:space="preserve">a k úhradě slevy poskytnuté objednatelem dle článku </w:t>
      </w:r>
      <w:r w:rsidRPr="00904A61">
        <w:rPr>
          <w:rFonts w:ascii="Arial" w:hAnsi="Arial" w:cs="Arial"/>
        </w:rPr>
        <w:t>V. odst. 5.</w:t>
      </w:r>
      <w:r w:rsidR="00904A61" w:rsidRPr="00904A61">
        <w:rPr>
          <w:rFonts w:ascii="Arial" w:hAnsi="Arial" w:cs="Arial"/>
        </w:rPr>
        <w:t>10</w:t>
      </w:r>
      <w:r w:rsidRPr="00904A61">
        <w:rPr>
          <w:rFonts w:ascii="Arial" w:hAnsi="Arial" w:cs="Arial"/>
        </w:rPr>
        <w:t xml:space="preserve"> smlouvy.</w:t>
      </w:r>
      <w:r w:rsidRPr="00944B0B">
        <w:rPr>
          <w:rFonts w:ascii="Arial" w:hAnsi="Arial" w:cs="Arial"/>
        </w:rPr>
        <w:t xml:space="preserve"> Před uplatněním nároků na základě finančních záruk nebo bankovních záruk objednatel písemně informuje zhotovitele o druhu neplnění, ve vztahu k němuž hodlá nároky uplatnit.</w:t>
      </w:r>
    </w:p>
    <w:p w14:paraId="799A1253" w14:textId="77777777" w:rsidR="00906A23" w:rsidRDefault="00906A23" w:rsidP="00906A23">
      <w:pPr>
        <w:numPr>
          <w:ilvl w:val="0"/>
          <w:numId w:val="34"/>
        </w:numPr>
        <w:spacing w:after="120"/>
        <w:jc w:val="both"/>
        <w:rPr>
          <w:rFonts w:ascii="Arial" w:hAnsi="Arial" w:cs="Arial"/>
        </w:rPr>
      </w:pPr>
      <w:r w:rsidRPr="00944B0B">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48239BC8" w14:textId="221621FD" w:rsidR="00DA214C" w:rsidRPr="00AE20D3" w:rsidRDefault="00DA214C" w:rsidP="0088501D">
      <w:pPr>
        <w:spacing w:after="120"/>
        <w:jc w:val="both"/>
        <w:rPr>
          <w:rFonts w:ascii="Arial" w:hAnsi="Arial" w:cs="Arial"/>
        </w:rPr>
      </w:pPr>
    </w:p>
    <w:p w14:paraId="7CFD2FFB" w14:textId="77777777" w:rsidR="00933E93" w:rsidRPr="00933E93" w:rsidRDefault="00933E93" w:rsidP="00B93FB6">
      <w:pPr>
        <w:pStyle w:val="BodyText21"/>
        <w:widowControl/>
        <w:numPr>
          <w:ilvl w:val="0"/>
          <w:numId w:val="16"/>
        </w:numPr>
        <w:spacing w:after="120" w:line="276" w:lineRule="auto"/>
        <w:jc w:val="center"/>
        <w:rPr>
          <w:rFonts w:ascii="Arial" w:hAnsi="Arial" w:cs="Arial"/>
          <w:b/>
          <w:sz w:val="20"/>
        </w:rPr>
      </w:pPr>
      <w:r w:rsidRPr="00933E93">
        <w:rPr>
          <w:rFonts w:ascii="Arial" w:hAnsi="Arial" w:cs="Arial"/>
          <w:b/>
          <w:sz w:val="20"/>
        </w:rPr>
        <w:t>Mlčenlivost</w:t>
      </w:r>
    </w:p>
    <w:p w14:paraId="41F909E1" w14:textId="77777777" w:rsidR="00C234E2" w:rsidRPr="00C234E2" w:rsidRDefault="00C234E2" w:rsidP="00B93FB6">
      <w:pPr>
        <w:pStyle w:val="Odstavecseseznamem"/>
        <w:numPr>
          <w:ilvl w:val="0"/>
          <w:numId w:val="36"/>
        </w:numPr>
        <w:spacing w:after="120"/>
        <w:contextualSpacing w:val="0"/>
        <w:jc w:val="both"/>
        <w:rPr>
          <w:rFonts w:ascii="Arial" w:hAnsi="Arial" w:cs="Arial"/>
        </w:rPr>
      </w:pPr>
      <w:r w:rsidRPr="00C234E2">
        <w:rPr>
          <w:rFonts w:ascii="Arial" w:hAnsi="Arial" w:cs="Arial"/>
        </w:rPr>
        <w:t xml:space="preserve">Smluvní strany se zavazují, že během platnosti této smlouvy nezpřístupní žádné třetí straně jakékoliv informace, které byly v souvislosti s plněním dle smlouvy poskytnuty mezi smluvními stranami a mají důvěrný charakter. Tato povinnost se však nevztahuje </w:t>
      </w:r>
      <w:proofErr w:type="gramStart"/>
      <w:r w:rsidRPr="00C234E2">
        <w:rPr>
          <w:rFonts w:ascii="Arial" w:hAnsi="Arial" w:cs="Arial"/>
        </w:rPr>
        <w:t>na</w:t>
      </w:r>
      <w:proofErr w:type="gramEnd"/>
      <w:r w:rsidRPr="00C234E2">
        <w:rPr>
          <w:rFonts w:ascii="Arial" w:hAnsi="Arial" w:cs="Arial"/>
        </w:rPr>
        <w:t>:</w:t>
      </w:r>
    </w:p>
    <w:p w14:paraId="0683BAA1" w14:textId="77777777" w:rsidR="00C234E2" w:rsidRPr="00C234E2" w:rsidRDefault="00C234E2" w:rsidP="00B93FB6">
      <w:pPr>
        <w:pStyle w:val="Znaka"/>
        <w:widowControl/>
        <w:numPr>
          <w:ilvl w:val="0"/>
          <w:numId w:val="39"/>
        </w:numPr>
        <w:spacing w:after="120"/>
        <w:jc w:val="both"/>
        <w:rPr>
          <w:rFonts w:cs="Arial"/>
          <w:color w:val="auto"/>
          <w:sz w:val="20"/>
        </w:rPr>
      </w:pPr>
      <w:r w:rsidRPr="00C234E2">
        <w:rPr>
          <w:rFonts w:cs="Arial"/>
          <w:color w:val="auto"/>
          <w:sz w:val="20"/>
        </w:rPr>
        <w:t>informace, na jejichž zpřístupnění se smluvní strany dohodly;</w:t>
      </w:r>
    </w:p>
    <w:p w14:paraId="645BFA95" w14:textId="77777777" w:rsidR="00933E93" w:rsidRPr="00EF3897" w:rsidRDefault="00933E93" w:rsidP="00B93FB6">
      <w:pPr>
        <w:pStyle w:val="Znaka"/>
        <w:widowControl/>
        <w:numPr>
          <w:ilvl w:val="0"/>
          <w:numId w:val="39"/>
        </w:numPr>
        <w:spacing w:after="120"/>
        <w:jc w:val="both"/>
        <w:rPr>
          <w:rFonts w:cs="Arial"/>
          <w:color w:val="auto"/>
          <w:sz w:val="20"/>
        </w:rPr>
      </w:pPr>
      <w:r w:rsidRPr="00EF3897">
        <w:rPr>
          <w:rFonts w:cs="Arial"/>
          <w:color w:val="auto"/>
          <w:sz w:val="20"/>
        </w:rPr>
        <w:t xml:space="preserve">jakékoliv sdělení učiněné smluvním stranám, zástupcům nebo zaměstnancům, jejichž znalost takovýchto informací je nezbytná k řádnému plnění této smlouvy; </w:t>
      </w:r>
    </w:p>
    <w:p w14:paraId="37A91DA4" w14:textId="77777777" w:rsidR="00933E93" w:rsidRPr="00EF3897" w:rsidRDefault="00933E93" w:rsidP="00B93FB6">
      <w:pPr>
        <w:pStyle w:val="Znaka"/>
        <w:widowControl/>
        <w:numPr>
          <w:ilvl w:val="0"/>
          <w:numId w:val="39"/>
        </w:numPr>
        <w:spacing w:after="120"/>
        <w:jc w:val="both"/>
        <w:rPr>
          <w:rFonts w:cs="Arial"/>
          <w:color w:val="auto"/>
          <w:sz w:val="20"/>
        </w:rPr>
      </w:pPr>
      <w:r w:rsidRPr="00EF3897">
        <w:rPr>
          <w:rFonts w:cs="Arial"/>
          <w:color w:val="auto"/>
          <w:sz w:val="20"/>
        </w:rPr>
        <w:t xml:space="preserve">každou informaci, která byla dostupná veřejnosti se souhlasem strany, od níž pochází, nebo se stala veřejným majetkem jinak než porušením této smlouvy přijímající stranou; </w:t>
      </w:r>
    </w:p>
    <w:p w14:paraId="6DE2EB8D" w14:textId="77777777" w:rsidR="00933E93" w:rsidRPr="00EF3897" w:rsidRDefault="00933E93" w:rsidP="00B93FB6">
      <w:pPr>
        <w:pStyle w:val="Znaka"/>
        <w:widowControl/>
        <w:numPr>
          <w:ilvl w:val="0"/>
          <w:numId w:val="39"/>
        </w:numPr>
        <w:spacing w:after="120"/>
        <w:jc w:val="both"/>
        <w:rPr>
          <w:rFonts w:cs="Arial"/>
          <w:color w:val="auto"/>
          <w:sz w:val="20"/>
        </w:rPr>
      </w:pPr>
      <w:r w:rsidRPr="00EF3897">
        <w:rPr>
          <w:rFonts w:cs="Arial"/>
          <w:color w:val="auto"/>
          <w:sz w:val="20"/>
        </w:rPr>
        <w:t xml:space="preserve">každou informaci získanou přijímající stranou od třetí strany bez povinnosti mlčenlivosti; </w:t>
      </w:r>
    </w:p>
    <w:p w14:paraId="35736B4C" w14:textId="77777777" w:rsidR="00933E93" w:rsidRPr="00EF3897" w:rsidRDefault="00933E93" w:rsidP="00B93FB6">
      <w:pPr>
        <w:pStyle w:val="Znaka"/>
        <w:widowControl/>
        <w:numPr>
          <w:ilvl w:val="0"/>
          <w:numId w:val="39"/>
        </w:numPr>
        <w:spacing w:after="120"/>
        <w:jc w:val="both"/>
        <w:rPr>
          <w:rFonts w:cs="Arial"/>
          <w:color w:val="auto"/>
          <w:sz w:val="20"/>
        </w:rPr>
      </w:pPr>
      <w:r w:rsidRPr="00EF3897">
        <w:rPr>
          <w:rFonts w:cs="Arial"/>
          <w:color w:val="auto"/>
          <w:sz w:val="20"/>
        </w:rPr>
        <w:t>informace, které je objednatel povinen poskytovat na základě platných právních předpisů;</w:t>
      </w:r>
    </w:p>
    <w:p w14:paraId="27E80BD1" w14:textId="77777777" w:rsidR="00933E93" w:rsidRPr="00EF3897" w:rsidRDefault="00933E93" w:rsidP="00B93FB6">
      <w:pPr>
        <w:pStyle w:val="Znaka"/>
        <w:widowControl/>
        <w:numPr>
          <w:ilvl w:val="0"/>
          <w:numId w:val="39"/>
        </w:numPr>
        <w:spacing w:after="120"/>
        <w:jc w:val="both"/>
        <w:rPr>
          <w:rFonts w:cs="Arial"/>
          <w:color w:val="auto"/>
          <w:sz w:val="20"/>
        </w:rPr>
      </w:pPr>
      <w:r w:rsidRPr="00EF3897">
        <w:rPr>
          <w:rFonts w:cs="Arial"/>
          <w:color w:val="auto"/>
          <w:sz w:val="20"/>
        </w:rPr>
        <w:t>informace, které poskytne objednatel svému zřizovateli (v případě PO);</w:t>
      </w:r>
    </w:p>
    <w:p w14:paraId="52C309C8" w14:textId="2A177F14" w:rsidR="00DA214C" w:rsidRPr="0088501D" w:rsidRDefault="00933E93" w:rsidP="00F201CE">
      <w:pPr>
        <w:pStyle w:val="Znaka"/>
        <w:widowControl/>
        <w:numPr>
          <w:ilvl w:val="0"/>
          <w:numId w:val="39"/>
        </w:numPr>
        <w:spacing w:after="120"/>
        <w:ind w:left="1434"/>
        <w:jc w:val="both"/>
        <w:rPr>
          <w:rFonts w:cs="Arial"/>
          <w:sz w:val="20"/>
        </w:rPr>
      </w:pPr>
      <w:r w:rsidRPr="0088501D">
        <w:rPr>
          <w:rFonts w:cs="Arial"/>
          <w:color w:val="auto"/>
          <w:sz w:val="20"/>
        </w:rPr>
        <w:t>informace, které poskytne objednatel nebo zhotovitel oprávněným osobám (čl. XX. smlouvy).</w:t>
      </w:r>
    </w:p>
    <w:p w14:paraId="6272FD4D" w14:textId="77777777" w:rsidR="0088501D" w:rsidRPr="0088501D" w:rsidRDefault="0088501D" w:rsidP="0088501D">
      <w:pPr>
        <w:pStyle w:val="Znaka"/>
        <w:widowControl/>
        <w:spacing w:after="120"/>
        <w:ind w:left="1434"/>
        <w:jc w:val="both"/>
        <w:rPr>
          <w:rFonts w:cs="Arial"/>
          <w:sz w:val="20"/>
        </w:rPr>
      </w:pPr>
    </w:p>
    <w:p w14:paraId="3A7C8B77" w14:textId="5B6B00D6" w:rsidR="00C234E2" w:rsidRPr="00C234E2" w:rsidRDefault="00C234E2" w:rsidP="00B93FB6">
      <w:pPr>
        <w:pStyle w:val="BodyText21"/>
        <w:widowControl/>
        <w:numPr>
          <w:ilvl w:val="0"/>
          <w:numId w:val="16"/>
        </w:numPr>
        <w:spacing w:after="120" w:line="276" w:lineRule="auto"/>
        <w:jc w:val="center"/>
        <w:rPr>
          <w:rFonts w:ascii="Arial" w:hAnsi="Arial" w:cs="Arial"/>
          <w:b/>
          <w:sz w:val="20"/>
        </w:rPr>
      </w:pPr>
      <w:r w:rsidRPr="00C234E2">
        <w:rPr>
          <w:rFonts w:ascii="Arial" w:hAnsi="Arial" w:cs="Arial"/>
          <w:b/>
          <w:sz w:val="20"/>
        </w:rPr>
        <w:t>Platební styk</w:t>
      </w:r>
    </w:p>
    <w:p w14:paraId="0D7440AF" w14:textId="1DA11F4B" w:rsidR="00C234E2" w:rsidRPr="00C234E2" w:rsidRDefault="00C234E2" w:rsidP="00B93FB6">
      <w:pPr>
        <w:pStyle w:val="Odstavecseseznamem"/>
        <w:numPr>
          <w:ilvl w:val="0"/>
          <w:numId w:val="37"/>
        </w:numPr>
        <w:spacing w:after="120"/>
        <w:contextualSpacing w:val="0"/>
        <w:jc w:val="both"/>
        <w:rPr>
          <w:rFonts w:ascii="Arial" w:hAnsi="Arial" w:cs="Arial"/>
        </w:rPr>
      </w:pPr>
      <w:r w:rsidRPr="00C234E2">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6154AF80" w14:textId="2FF1B731" w:rsidR="00C234E2" w:rsidRPr="00C234E2" w:rsidRDefault="00C234E2" w:rsidP="00B93FB6">
      <w:pPr>
        <w:pStyle w:val="Odstavecseseznamem"/>
        <w:numPr>
          <w:ilvl w:val="0"/>
          <w:numId w:val="37"/>
        </w:numPr>
        <w:spacing w:after="120"/>
        <w:contextualSpacing w:val="0"/>
        <w:jc w:val="both"/>
        <w:rPr>
          <w:rFonts w:ascii="Arial" w:hAnsi="Arial" w:cs="Arial"/>
        </w:rPr>
      </w:pPr>
      <w:r w:rsidRPr="00C234E2">
        <w:rPr>
          <w:rFonts w:ascii="Arial" w:hAnsi="Arial" w:cs="Arial"/>
        </w:rPr>
        <w:t xml:space="preserve">Platba uskutečněná na základě smlouvy je považována za provedenou řádně a včas, pokud ke dni její splatnosti budou peněžní prostředky odepsány z účtu jedné smluvní strany ve prospěch účtu druhé smluvní strany. </w:t>
      </w:r>
    </w:p>
    <w:p w14:paraId="08DD9C64" w14:textId="32CE7008" w:rsidR="00C234E2" w:rsidRDefault="00C234E2" w:rsidP="00B93FB6">
      <w:pPr>
        <w:pStyle w:val="Odstavecseseznamem"/>
        <w:numPr>
          <w:ilvl w:val="0"/>
          <w:numId w:val="37"/>
        </w:numPr>
        <w:spacing w:after="120"/>
        <w:contextualSpacing w:val="0"/>
        <w:jc w:val="both"/>
        <w:rPr>
          <w:rFonts w:ascii="Arial" w:hAnsi="Arial" w:cs="Arial"/>
        </w:rPr>
      </w:pPr>
      <w:r w:rsidRPr="00C234E2">
        <w:rPr>
          <w:rFonts w:ascii="Arial" w:hAnsi="Arial" w:cs="Arial"/>
        </w:rPr>
        <w:t>Smluvní strany se dohodly, že v případě změny bankovního spojení uvedeného v záhlaví smlouvy budou písemné informovat o této skutečnosti bez zbytečného odkladu druhou smluvní stranu.</w:t>
      </w:r>
    </w:p>
    <w:p w14:paraId="084589A8" w14:textId="77777777" w:rsidR="00C234E2" w:rsidRPr="00465A21" w:rsidRDefault="00C234E2" w:rsidP="00C234E2"/>
    <w:p w14:paraId="6EBE9F23" w14:textId="487AF3D6" w:rsidR="00C234E2" w:rsidRPr="00C234E2" w:rsidRDefault="00C234E2" w:rsidP="00B93FB6">
      <w:pPr>
        <w:pStyle w:val="BodyText21"/>
        <w:widowControl/>
        <w:numPr>
          <w:ilvl w:val="0"/>
          <w:numId w:val="16"/>
        </w:numPr>
        <w:spacing w:after="120" w:line="276" w:lineRule="auto"/>
        <w:jc w:val="center"/>
        <w:rPr>
          <w:rFonts w:ascii="Arial" w:hAnsi="Arial" w:cs="Arial"/>
          <w:b/>
          <w:sz w:val="20"/>
        </w:rPr>
      </w:pPr>
      <w:r w:rsidRPr="00C234E2">
        <w:rPr>
          <w:rFonts w:ascii="Arial" w:hAnsi="Arial" w:cs="Arial"/>
          <w:b/>
          <w:sz w:val="20"/>
        </w:rPr>
        <w:t>Oprávněné osoby</w:t>
      </w:r>
    </w:p>
    <w:p w14:paraId="5B0645C6" w14:textId="6FF8BA27" w:rsidR="00C234E2" w:rsidRPr="00C234E2" w:rsidRDefault="00C234E2" w:rsidP="00B93FB6">
      <w:pPr>
        <w:pStyle w:val="Odstavecseseznamem"/>
        <w:numPr>
          <w:ilvl w:val="0"/>
          <w:numId w:val="40"/>
        </w:numPr>
        <w:spacing w:after="120"/>
        <w:contextualSpacing w:val="0"/>
        <w:jc w:val="both"/>
        <w:rPr>
          <w:rFonts w:ascii="Arial" w:hAnsi="Arial" w:cs="Arial"/>
        </w:rPr>
      </w:pPr>
      <w:r w:rsidRPr="00C234E2">
        <w:rPr>
          <w:rFonts w:ascii="Arial" w:hAnsi="Arial" w:cs="Arial"/>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1AAFA35C" w14:textId="77777777" w:rsidR="00C234E2" w:rsidRPr="00C234E2" w:rsidRDefault="00C234E2" w:rsidP="00B93FB6">
      <w:pPr>
        <w:pStyle w:val="Odstavecseseznamem"/>
        <w:numPr>
          <w:ilvl w:val="0"/>
          <w:numId w:val="40"/>
        </w:numPr>
        <w:spacing w:after="120"/>
        <w:contextualSpacing w:val="0"/>
        <w:jc w:val="both"/>
        <w:rPr>
          <w:rFonts w:ascii="Arial" w:hAnsi="Arial" w:cs="Arial"/>
        </w:rPr>
      </w:pPr>
      <w:r w:rsidRPr="00C234E2">
        <w:rPr>
          <w:rFonts w:ascii="Arial" w:hAnsi="Arial" w:cs="Arial"/>
        </w:rPr>
        <w:t xml:space="preserve">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 </w:t>
      </w:r>
    </w:p>
    <w:p w14:paraId="5F1ABF83" w14:textId="77777777" w:rsidR="00C234E2" w:rsidRPr="00465A21" w:rsidRDefault="00C234E2" w:rsidP="00C234E2">
      <w:pPr>
        <w:pStyle w:val="BodyText21"/>
        <w:widowControl/>
        <w:rPr>
          <w:snapToGrid/>
        </w:rPr>
      </w:pPr>
    </w:p>
    <w:p w14:paraId="2031DC2F" w14:textId="77777777" w:rsidR="00C234E2" w:rsidRPr="00C234E2" w:rsidRDefault="00C234E2" w:rsidP="00B93FB6">
      <w:pPr>
        <w:pStyle w:val="Odstavecseseznamem"/>
        <w:numPr>
          <w:ilvl w:val="0"/>
          <w:numId w:val="40"/>
        </w:numPr>
        <w:spacing w:after="120"/>
        <w:contextualSpacing w:val="0"/>
        <w:jc w:val="both"/>
        <w:rPr>
          <w:rFonts w:ascii="Arial" w:hAnsi="Arial" w:cs="Arial"/>
        </w:rPr>
      </w:pPr>
      <w:r w:rsidRPr="00C234E2">
        <w:rPr>
          <w:rFonts w:ascii="Arial" w:hAnsi="Arial" w:cs="Arial"/>
        </w:rPr>
        <w:t>Oprávněné osoby objednatele se dělí do těchto kategorií:</w:t>
      </w:r>
    </w:p>
    <w:p w14:paraId="33D8B783" w14:textId="77777777" w:rsidR="00C234E2" w:rsidRPr="00C234E2" w:rsidRDefault="00C234E2" w:rsidP="00B93FB6">
      <w:pPr>
        <w:pStyle w:val="Znaka"/>
        <w:widowControl/>
        <w:numPr>
          <w:ilvl w:val="0"/>
          <w:numId w:val="41"/>
        </w:numPr>
        <w:spacing w:after="120"/>
        <w:jc w:val="both"/>
        <w:rPr>
          <w:rFonts w:cs="Arial"/>
          <w:color w:val="auto"/>
          <w:sz w:val="20"/>
        </w:rPr>
      </w:pPr>
      <w:r w:rsidRPr="00D17099">
        <w:rPr>
          <w:rFonts w:cs="Arial"/>
          <w:color w:val="auto"/>
          <w:sz w:val="20"/>
        </w:rPr>
        <w:t>oprá</w:t>
      </w:r>
      <w:r w:rsidRPr="00C234E2">
        <w:rPr>
          <w:rFonts w:cs="Arial"/>
          <w:color w:val="auto"/>
          <w:sz w:val="20"/>
        </w:rPr>
        <w:t>vněné osoby ve věcech technických,</w:t>
      </w:r>
    </w:p>
    <w:p w14:paraId="1C04FE86" w14:textId="77777777" w:rsidR="00C234E2" w:rsidRPr="00C234E2" w:rsidRDefault="00C234E2" w:rsidP="00B93FB6">
      <w:pPr>
        <w:pStyle w:val="Znaka"/>
        <w:widowControl/>
        <w:numPr>
          <w:ilvl w:val="0"/>
          <w:numId w:val="41"/>
        </w:numPr>
        <w:spacing w:after="120"/>
        <w:jc w:val="both"/>
        <w:rPr>
          <w:rFonts w:cs="Arial"/>
          <w:color w:val="auto"/>
          <w:sz w:val="20"/>
        </w:rPr>
      </w:pPr>
      <w:r w:rsidRPr="00C234E2">
        <w:rPr>
          <w:rFonts w:cs="Arial"/>
          <w:color w:val="auto"/>
          <w:sz w:val="20"/>
        </w:rPr>
        <w:t>oprávněné osoby ve věcech autorského dozoru,</w:t>
      </w:r>
    </w:p>
    <w:p w14:paraId="06A51DAB" w14:textId="77777777" w:rsidR="00C234E2" w:rsidRPr="00C234E2" w:rsidRDefault="00C234E2" w:rsidP="00B93FB6">
      <w:pPr>
        <w:pStyle w:val="Znaka"/>
        <w:widowControl/>
        <w:numPr>
          <w:ilvl w:val="0"/>
          <w:numId w:val="41"/>
        </w:numPr>
        <w:spacing w:after="120"/>
        <w:jc w:val="both"/>
        <w:rPr>
          <w:rFonts w:cs="Arial"/>
          <w:color w:val="auto"/>
          <w:sz w:val="20"/>
        </w:rPr>
      </w:pPr>
      <w:r w:rsidRPr="00C234E2">
        <w:rPr>
          <w:rFonts w:cs="Arial"/>
          <w:color w:val="auto"/>
          <w:sz w:val="20"/>
        </w:rPr>
        <w:t>oprávněné osoby se všeobecnou působností.</w:t>
      </w:r>
    </w:p>
    <w:p w14:paraId="076FEB70" w14:textId="77777777" w:rsidR="00C234E2" w:rsidRPr="00465A21" w:rsidRDefault="00C234E2" w:rsidP="00C234E2">
      <w:pPr>
        <w:pStyle w:val="BodyText21"/>
        <w:widowControl/>
        <w:rPr>
          <w:snapToGrid/>
        </w:rPr>
      </w:pPr>
    </w:p>
    <w:p w14:paraId="6BA7D1A5" w14:textId="77777777" w:rsidR="00C234E2" w:rsidRPr="00C234E2" w:rsidRDefault="00C234E2" w:rsidP="00B93FB6">
      <w:pPr>
        <w:pStyle w:val="Odstavecseseznamem"/>
        <w:numPr>
          <w:ilvl w:val="0"/>
          <w:numId w:val="40"/>
        </w:numPr>
        <w:spacing w:after="120"/>
        <w:contextualSpacing w:val="0"/>
        <w:jc w:val="both"/>
        <w:rPr>
          <w:rFonts w:ascii="Arial" w:hAnsi="Arial" w:cs="Arial"/>
        </w:rPr>
      </w:pPr>
      <w:r w:rsidRPr="00C234E2">
        <w:rPr>
          <w:rFonts w:ascii="Arial" w:hAnsi="Arial" w:cs="Arial"/>
        </w:rPr>
        <w:t>Oprávněné osoby objednatele ve věcech technických mohou za objednatele jednat v rámci investorsko-inženýrské činnosti, kterou se rozumí zejména:</w:t>
      </w:r>
    </w:p>
    <w:p w14:paraId="6AD51ACF" w14:textId="77777777" w:rsidR="00C234E2" w:rsidRPr="00C234E2" w:rsidRDefault="00C234E2" w:rsidP="00B93FB6">
      <w:pPr>
        <w:numPr>
          <w:ilvl w:val="0"/>
          <w:numId w:val="35"/>
        </w:numPr>
        <w:spacing w:after="120"/>
        <w:jc w:val="both"/>
        <w:rPr>
          <w:rFonts w:ascii="Arial" w:hAnsi="Arial" w:cs="Arial"/>
        </w:rPr>
      </w:pPr>
      <w:r w:rsidRPr="00C234E2">
        <w:rPr>
          <w:rFonts w:ascii="Arial" w:hAnsi="Arial" w:cs="Arial"/>
        </w:rPr>
        <w:t>odevzdání staveniště zhotoviteli a zabezpečení zápisu o odevzdání staveniště do stavebního deníku,</w:t>
      </w:r>
    </w:p>
    <w:p w14:paraId="1C47B42B" w14:textId="77777777" w:rsidR="00C234E2" w:rsidRPr="00C234E2" w:rsidRDefault="00C234E2" w:rsidP="00B93FB6">
      <w:pPr>
        <w:numPr>
          <w:ilvl w:val="0"/>
          <w:numId w:val="35"/>
        </w:numPr>
        <w:spacing w:after="120"/>
        <w:jc w:val="both"/>
        <w:rPr>
          <w:rFonts w:ascii="Arial" w:hAnsi="Arial" w:cs="Arial"/>
        </w:rPr>
      </w:pPr>
      <w:r w:rsidRPr="00C234E2">
        <w:rPr>
          <w:rFonts w:ascii="Arial" w:hAnsi="Arial" w:cs="Arial"/>
        </w:rPr>
        <w:t>účast na kontrolním zaměření terénu zhotovitelem před zahájením prací,</w:t>
      </w:r>
    </w:p>
    <w:p w14:paraId="05D791B8" w14:textId="77777777" w:rsidR="00C234E2" w:rsidRPr="00C234E2" w:rsidRDefault="00C234E2" w:rsidP="00B93FB6">
      <w:pPr>
        <w:numPr>
          <w:ilvl w:val="0"/>
          <w:numId w:val="35"/>
        </w:numPr>
        <w:spacing w:after="120"/>
        <w:jc w:val="both"/>
        <w:rPr>
          <w:rFonts w:ascii="Arial" w:hAnsi="Arial" w:cs="Arial"/>
        </w:rPr>
      </w:pPr>
      <w:r w:rsidRPr="00C234E2">
        <w:rPr>
          <w:rFonts w:ascii="Arial" w:hAnsi="Arial" w:cs="Arial"/>
        </w:rPr>
        <w:t>kontrola dodržování podmínek stavebního povolení a opatření státního stavebního dohledu na dobu realizace stavby,</w:t>
      </w:r>
    </w:p>
    <w:p w14:paraId="5C8F37ED" w14:textId="77777777" w:rsidR="00C234E2" w:rsidRPr="00C234E2" w:rsidRDefault="00C234E2" w:rsidP="00B93FB6">
      <w:pPr>
        <w:numPr>
          <w:ilvl w:val="0"/>
          <w:numId w:val="35"/>
        </w:numPr>
        <w:spacing w:after="120"/>
        <w:jc w:val="both"/>
        <w:rPr>
          <w:rFonts w:ascii="Arial" w:hAnsi="Arial" w:cs="Arial"/>
        </w:rPr>
      </w:pPr>
      <w:r w:rsidRPr="00C234E2">
        <w:rPr>
          <w:rFonts w:ascii="Arial" w:hAnsi="Arial" w:cs="Arial"/>
        </w:rPr>
        <w:t xml:space="preserve">projednávání dodatků a změn projektu, které nezvyšují náklady stavebního objektu nebo provozního souboru, neprodlužují lhůtu výstavby a nezhoršují parametry stavby, se zhotovitelem; v rámci plnění smlouvy není oprávněná osoba ve věcech technických oprávněna schvalovat jakékoliv změny realizace díla, které mají vliv na cenu a změnu termínu dokončení, </w:t>
      </w:r>
    </w:p>
    <w:p w14:paraId="7D617867" w14:textId="77777777" w:rsidR="00C234E2" w:rsidRPr="00C234E2" w:rsidRDefault="00C234E2" w:rsidP="00B93FB6">
      <w:pPr>
        <w:numPr>
          <w:ilvl w:val="0"/>
          <w:numId w:val="35"/>
        </w:numPr>
        <w:spacing w:after="120"/>
        <w:jc w:val="both"/>
        <w:rPr>
          <w:rFonts w:ascii="Arial" w:hAnsi="Arial" w:cs="Arial"/>
        </w:rPr>
      </w:pPr>
      <w:r w:rsidRPr="00C234E2">
        <w:rPr>
          <w:rFonts w:ascii="Arial" w:hAnsi="Arial" w:cs="Arial"/>
        </w:rPr>
        <w:t>kontrola věcné a cenové správnosti a úplnosti oceňovacích podkladů a faktur, jejich soulad s podmínkami uvedenými ve smlouvách a jejich předkládání k úhradě objednateli, dále provedení závěrečného vyúčtování celého procesu realizace stavby,</w:t>
      </w:r>
    </w:p>
    <w:p w14:paraId="1F550A8B" w14:textId="77777777" w:rsidR="00C234E2" w:rsidRPr="00C234E2" w:rsidRDefault="00C234E2" w:rsidP="00B93FB6">
      <w:pPr>
        <w:numPr>
          <w:ilvl w:val="0"/>
          <w:numId w:val="35"/>
        </w:numPr>
        <w:spacing w:after="120"/>
        <w:jc w:val="both"/>
        <w:rPr>
          <w:rFonts w:ascii="Arial" w:hAnsi="Arial" w:cs="Arial"/>
        </w:rPr>
      </w:pPr>
      <w:r w:rsidRPr="00C234E2">
        <w:rPr>
          <w:rFonts w:ascii="Arial" w:hAnsi="Arial" w:cs="Arial"/>
        </w:rPr>
        <w:t>kontrola těch částí dodávek, které budou v dalším postupu zakryté nebo se stanou nepřístupnými, včetně zapsání výsledku kontroly do stavebního deníku,</w:t>
      </w:r>
    </w:p>
    <w:p w14:paraId="1C824B8B" w14:textId="77777777" w:rsidR="00C234E2" w:rsidRPr="00C234E2" w:rsidRDefault="00C234E2" w:rsidP="00B93FB6">
      <w:pPr>
        <w:numPr>
          <w:ilvl w:val="0"/>
          <w:numId w:val="35"/>
        </w:numPr>
        <w:spacing w:after="120"/>
        <w:jc w:val="both"/>
        <w:rPr>
          <w:rFonts w:ascii="Arial" w:hAnsi="Arial" w:cs="Arial"/>
        </w:rPr>
      </w:pPr>
      <w:r w:rsidRPr="00C234E2">
        <w:rPr>
          <w:rFonts w:ascii="Arial" w:hAnsi="Arial" w:cs="Arial"/>
        </w:rPr>
        <w:t xml:space="preserve">zajištění fotodokumentace a případně videozáznamu průběhu realizace akce, </w:t>
      </w:r>
    </w:p>
    <w:p w14:paraId="4D98CD31" w14:textId="77777777" w:rsidR="00C234E2" w:rsidRPr="00C234E2" w:rsidRDefault="00C234E2" w:rsidP="00B93FB6">
      <w:pPr>
        <w:numPr>
          <w:ilvl w:val="0"/>
          <w:numId w:val="35"/>
        </w:numPr>
        <w:spacing w:after="120"/>
        <w:jc w:val="both"/>
        <w:rPr>
          <w:rFonts w:ascii="Arial" w:hAnsi="Arial" w:cs="Arial"/>
        </w:rPr>
      </w:pPr>
      <w:r w:rsidRPr="00C234E2">
        <w:rPr>
          <w:rFonts w:ascii="Arial" w:hAnsi="Arial" w:cs="Arial"/>
        </w:rPr>
        <w:t>spolupráce se zhotovitelem při provádění nebo navrhování opatření na odstranění případných závad projektové dokumentace,</w:t>
      </w:r>
    </w:p>
    <w:p w14:paraId="7A04A564" w14:textId="77777777" w:rsidR="00C234E2" w:rsidRPr="00C234E2" w:rsidRDefault="00C234E2" w:rsidP="00B93FB6">
      <w:pPr>
        <w:numPr>
          <w:ilvl w:val="0"/>
          <w:numId w:val="35"/>
        </w:numPr>
        <w:spacing w:after="120"/>
        <w:jc w:val="both"/>
        <w:rPr>
          <w:rFonts w:ascii="Arial" w:hAnsi="Arial" w:cs="Arial"/>
        </w:rPr>
      </w:pPr>
      <w:r w:rsidRPr="00C234E2">
        <w:rPr>
          <w:rFonts w:ascii="Arial" w:hAnsi="Arial" w:cs="Arial"/>
        </w:rPr>
        <w:t>kontrola dodržování souladu dodávek výrobků, prací a služeb a postupu výstavby s projektovou dokumentací stavby a s dalšími podmínkami smlouvy,</w:t>
      </w:r>
    </w:p>
    <w:p w14:paraId="1F49F04E" w14:textId="77777777" w:rsidR="00C234E2" w:rsidRPr="00C234E2" w:rsidRDefault="00C234E2" w:rsidP="00B93FB6">
      <w:pPr>
        <w:numPr>
          <w:ilvl w:val="0"/>
          <w:numId w:val="35"/>
        </w:numPr>
        <w:spacing w:after="120"/>
        <w:jc w:val="both"/>
        <w:rPr>
          <w:rFonts w:ascii="Arial" w:hAnsi="Arial" w:cs="Arial"/>
        </w:rPr>
      </w:pPr>
      <w:r w:rsidRPr="00C234E2">
        <w:rPr>
          <w:rFonts w:ascii="Arial" w:hAnsi="Arial" w:cs="Arial"/>
        </w:rPr>
        <w:t>kontrola dodržení technických požadavků na výrobky a stavbu v souladu s příslušným zákonem a technickými normami a předpisy,</w:t>
      </w:r>
    </w:p>
    <w:p w14:paraId="7294A74A" w14:textId="77777777" w:rsidR="00C234E2" w:rsidRPr="00C234E2" w:rsidRDefault="00C234E2" w:rsidP="00B93FB6">
      <w:pPr>
        <w:numPr>
          <w:ilvl w:val="0"/>
          <w:numId w:val="35"/>
        </w:numPr>
        <w:spacing w:after="120"/>
        <w:jc w:val="both"/>
        <w:rPr>
          <w:rFonts w:ascii="Arial" w:hAnsi="Arial" w:cs="Arial"/>
        </w:rPr>
      </w:pPr>
      <w:r w:rsidRPr="00C234E2">
        <w:rPr>
          <w:rFonts w:ascii="Arial" w:hAnsi="Arial" w:cs="Arial"/>
        </w:rPr>
        <w:t>kontrola postupu a způsobu provádění stavby, zejména pokud jde o dodržení příslušných zákonů, norem a předpisů, dále o bezpečnost při práci, při instalaci a provozu zařízení a vybavení stavby,</w:t>
      </w:r>
    </w:p>
    <w:p w14:paraId="4BE2C29C" w14:textId="77777777" w:rsidR="00C234E2" w:rsidRPr="00C234E2" w:rsidRDefault="00C234E2" w:rsidP="00B93FB6">
      <w:pPr>
        <w:numPr>
          <w:ilvl w:val="0"/>
          <w:numId w:val="35"/>
        </w:numPr>
        <w:spacing w:after="120"/>
        <w:jc w:val="both"/>
        <w:rPr>
          <w:rFonts w:ascii="Arial" w:hAnsi="Arial" w:cs="Arial"/>
        </w:rPr>
      </w:pPr>
      <w:r w:rsidRPr="00C234E2">
        <w:rPr>
          <w:rFonts w:ascii="Arial" w:hAnsi="Arial" w:cs="Arial"/>
        </w:rPr>
        <w:t>sledování a kontrola, zda zhotovitel provádí předepsané a dohodnuté zkoušky materiálů, konstrukcí a prací, kontrola jejich výsledků a vyžadování dokladů, které prokazují kvalitu prováděných prací a dodávek (certifikáty, atesty, protokoly apod.),</w:t>
      </w:r>
    </w:p>
    <w:p w14:paraId="5550B6E8" w14:textId="77777777" w:rsidR="00C234E2" w:rsidRPr="00C234E2" w:rsidRDefault="00C234E2" w:rsidP="00B93FB6">
      <w:pPr>
        <w:numPr>
          <w:ilvl w:val="0"/>
          <w:numId w:val="35"/>
        </w:numPr>
        <w:spacing w:after="120"/>
        <w:jc w:val="both"/>
        <w:rPr>
          <w:rFonts w:ascii="Arial" w:hAnsi="Arial" w:cs="Arial"/>
        </w:rPr>
      </w:pPr>
      <w:r w:rsidRPr="00C234E2">
        <w:rPr>
          <w:rFonts w:ascii="Arial" w:hAnsi="Arial" w:cs="Arial"/>
        </w:rPr>
        <w:t>sledování a kontrola vedení stavebních a montážních deníků v souladu s podmínkami smlouvy,</w:t>
      </w:r>
    </w:p>
    <w:p w14:paraId="1485D320" w14:textId="77777777" w:rsidR="00C234E2" w:rsidRPr="00C234E2" w:rsidRDefault="00C234E2" w:rsidP="00B93FB6">
      <w:pPr>
        <w:numPr>
          <w:ilvl w:val="0"/>
          <w:numId w:val="35"/>
        </w:numPr>
        <w:spacing w:after="120"/>
        <w:jc w:val="both"/>
        <w:rPr>
          <w:rFonts w:ascii="Arial" w:hAnsi="Arial" w:cs="Arial"/>
        </w:rPr>
      </w:pPr>
      <w:r w:rsidRPr="00C234E2">
        <w:rPr>
          <w:rFonts w:ascii="Arial" w:hAnsi="Arial" w:cs="Arial"/>
        </w:rPr>
        <w:t>provádění zápisů do stavebního deníku o svých zjištěních a návrzích, požadování odezvy a hodnocení účinnosti opatření, vztahujících se k těmto zápisům, včetně zaujímání stanovisek k zápisům, pokud se týkají předmětu technického dozoru,</w:t>
      </w:r>
    </w:p>
    <w:p w14:paraId="6D013B3A" w14:textId="5B93E61D" w:rsidR="00C234E2" w:rsidRPr="00C234E2" w:rsidRDefault="00C234E2" w:rsidP="00B93FB6">
      <w:pPr>
        <w:numPr>
          <w:ilvl w:val="0"/>
          <w:numId w:val="35"/>
        </w:numPr>
        <w:spacing w:after="120"/>
        <w:jc w:val="both"/>
        <w:rPr>
          <w:rFonts w:ascii="Arial" w:hAnsi="Arial" w:cs="Arial"/>
        </w:rPr>
      </w:pPr>
      <w:r w:rsidRPr="00C234E2">
        <w:rPr>
          <w:rFonts w:ascii="Arial" w:hAnsi="Arial" w:cs="Arial"/>
        </w:rPr>
        <w:t>org</w:t>
      </w:r>
      <w:r w:rsidR="00A841CA">
        <w:rPr>
          <w:rFonts w:ascii="Arial" w:hAnsi="Arial" w:cs="Arial"/>
        </w:rPr>
        <w:t>anizace a vedení kontrolních dnů</w:t>
      </w:r>
      <w:r w:rsidRPr="00C234E2">
        <w:rPr>
          <w:rFonts w:ascii="Arial" w:hAnsi="Arial" w:cs="Arial"/>
        </w:rPr>
        <w:t>,</w:t>
      </w:r>
    </w:p>
    <w:p w14:paraId="634A20A5" w14:textId="77777777" w:rsidR="00C234E2" w:rsidRPr="00C234E2" w:rsidRDefault="00C234E2" w:rsidP="00B93FB6">
      <w:pPr>
        <w:numPr>
          <w:ilvl w:val="0"/>
          <w:numId w:val="35"/>
        </w:numPr>
        <w:spacing w:after="120"/>
        <w:jc w:val="both"/>
        <w:rPr>
          <w:rFonts w:ascii="Arial" w:hAnsi="Arial" w:cs="Arial"/>
        </w:rPr>
      </w:pPr>
      <w:r w:rsidRPr="00C234E2">
        <w:rPr>
          <w:rFonts w:ascii="Arial" w:hAnsi="Arial" w:cs="Arial"/>
        </w:rPr>
        <w:t>uplatňování námětů, směřujících k zhospodárnění budoucího provozu dokončené stavby,</w:t>
      </w:r>
    </w:p>
    <w:p w14:paraId="2DD34E75" w14:textId="77777777" w:rsidR="00C234E2" w:rsidRPr="00C234E2" w:rsidRDefault="00C234E2" w:rsidP="00B93FB6">
      <w:pPr>
        <w:numPr>
          <w:ilvl w:val="0"/>
          <w:numId w:val="35"/>
        </w:numPr>
        <w:spacing w:after="120"/>
        <w:jc w:val="both"/>
        <w:rPr>
          <w:rFonts w:ascii="Arial" w:hAnsi="Arial" w:cs="Arial"/>
        </w:rPr>
      </w:pPr>
      <w:r w:rsidRPr="00C234E2">
        <w:rPr>
          <w:rFonts w:ascii="Arial" w:hAnsi="Arial" w:cs="Arial"/>
        </w:rPr>
        <w:t>spolupráce s pracovníky zhotovitele při provádění opatření na odvrácení nebo na omezení škod při ohrožení stavby živelnými událostmi,</w:t>
      </w:r>
    </w:p>
    <w:p w14:paraId="1E75A34A" w14:textId="77777777" w:rsidR="00C234E2" w:rsidRPr="00C234E2" w:rsidRDefault="00C234E2" w:rsidP="00B93FB6">
      <w:pPr>
        <w:numPr>
          <w:ilvl w:val="0"/>
          <w:numId w:val="35"/>
        </w:numPr>
        <w:spacing w:after="120"/>
        <w:jc w:val="both"/>
        <w:rPr>
          <w:rFonts w:ascii="Arial" w:hAnsi="Arial" w:cs="Arial"/>
        </w:rPr>
      </w:pPr>
      <w:r w:rsidRPr="00C234E2">
        <w:rPr>
          <w:rFonts w:ascii="Arial" w:hAnsi="Arial" w:cs="Arial"/>
        </w:rPr>
        <w:t xml:space="preserve">kontrola souladu postupu prací s časovým plánem stavby a ustanoveními smlouvy a upozorňování zhotovitele na nedodržování termínů, </w:t>
      </w:r>
    </w:p>
    <w:p w14:paraId="0C0ECFDB" w14:textId="77777777" w:rsidR="00C234E2" w:rsidRPr="00C234E2" w:rsidRDefault="00C234E2" w:rsidP="00B93FB6">
      <w:pPr>
        <w:numPr>
          <w:ilvl w:val="0"/>
          <w:numId w:val="35"/>
        </w:numPr>
        <w:spacing w:after="120"/>
        <w:jc w:val="both"/>
        <w:rPr>
          <w:rFonts w:ascii="Arial" w:hAnsi="Arial" w:cs="Arial"/>
        </w:rPr>
      </w:pPr>
      <w:r w:rsidRPr="00C234E2">
        <w:rPr>
          <w:rFonts w:ascii="Arial" w:hAnsi="Arial" w:cs="Arial"/>
        </w:rPr>
        <w:t>kontrola dokladů, které doloží zhotovitel k odevzdání a převzetí dokončené stavby,</w:t>
      </w:r>
    </w:p>
    <w:p w14:paraId="2F48CDC4" w14:textId="77777777" w:rsidR="00C234E2" w:rsidRPr="00C234E2" w:rsidRDefault="00C234E2" w:rsidP="00B93FB6">
      <w:pPr>
        <w:numPr>
          <w:ilvl w:val="0"/>
          <w:numId w:val="35"/>
        </w:numPr>
        <w:spacing w:after="120"/>
        <w:jc w:val="both"/>
        <w:rPr>
          <w:rFonts w:ascii="Arial" w:hAnsi="Arial" w:cs="Arial"/>
        </w:rPr>
      </w:pPr>
      <w:r w:rsidRPr="00C234E2">
        <w:rPr>
          <w:rFonts w:ascii="Arial" w:hAnsi="Arial" w:cs="Arial"/>
        </w:rPr>
        <w:t>kontrola odstraňování vad a nedodělků zjištěných při přebírání stavby v dohodnutých termínech,</w:t>
      </w:r>
    </w:p>
    <w:p w14:paraId="170A9D71" w14:textId="77777777" w:rsidR="00C234E2" w:rsidRPr="00C234E2" w:rsidRDefault="00C234E2" w:rsidP="00B93FB6">
      <w:pPr>
        <w:numPr>
          <w:ilvl w:val="0"/>
          <w:numId w:val="35"/>
        </w:numPr>
        <w:spacing w:after="120"/>
        <w:jc w:val="both"/>
        <w:rPr>
          <w:rFonts w:ascii="Arial" w:hAnsi="Arial" w:cs="Arial"/>
        </w:rPr>
      </w:pPr>
      <w:r w:rsidRPr="00C234E2">
        <w:rPr>
          <w:rFonts w:ascii="Arial" w:hAnsi="Arial" w:cs="Arial"/>
        </w:rPr>
        <w:t>příprava na kolaudační řízení,</w:t>
      </w:r>
    </w:p>
    <w:p w14:paraId="0D46A53C" w14:textId="77777777" w:rsidR="00C234E2" w:rsidRPr="00C234E2" w:rsidRDefault="00C234E2" w:rsidP="00B93FB6">
      <w:pPr>
        <w:numPr>
          <w:ilvl w:val="0"/>
          <w:numId w:val="35"/>
        </w:numPr>
        <w:spacing w:after="120"/>
        <w:jc w:val="both"/>
        <w:rPr>
          <w:rFonts w:ascii="Arial" w:hAnsi="Arial" w:cs="Arial"/>
        </w:rPr>
      </w:pPr>
      <w:r w:rsidRPr="00C234E2">
        <w:rPr>
          <w:rFonts w:ascii="Arial" w:hAnsi="Arial" w:cs="Arial"/>
        </w:rPr>
        <w:t>kontrola vyklizení staveniště zhotovitelem.</w:t>
      </w:r>
    </w:p>
    <w:p w14:paraId="5C92260E" w14:textId="77777777" w:rsidR="00C234E2" w:rsidRPr="00C234E2" w:rsidRDefault="00C234E2" w:rsidP="00B93FB6">
      <w:pPr>
        <w:pStyle w:val="Odstavecseseznamem"/>
        <w:numPr>
          <w:ilvl w:val="0"/>
          <w:numId w:val="40"/>
        </w:numPr>
        <w:spacing w:after="120"/>
        <w:contextualSpacing w:val="0"/>
        <w:jc w:val="both"/>
        <w:rPr>
          <w:rFonts w:ascii="Arial" w:hAnsi="Arial" w:cs="Arial"/>
        </w:rPr>
      </w:pPr>
      <w:r w:rsidRPr="00C234E2">
        <w:rPr>
          <w:rFonts w:ascii="Arial" w:hAnsi="Arial" w:cs="Arial"/>
        </w:rPr>
        <w:t>Oprávněné osoby objednatele ve věcech autorského dozoru mohou za objednatele jednat v rámci autorského dozoru, kterým se rozumí zejména:</w:t>
      </w:r>
    </w:p>
    <w:p w14:paraId="6DCABC34" w14:textId="77777777" w:rsidR="00C234E2" w:rsidRPr="00C234E2" w:rsidRDefault="00C234E2" w:rsidP="00B93FB6">
      <w:pPr>
        <w:numPr>
          <w:ilvl w:val="0"/>
          <w:numId w:val="35"/>
        </w:numPr>
        <w:spacing w:after="120"/>
        <w:jc w:val="both"/>
        <w:rPr>
          <w:rFonts w:ascii="Arial" w:hAnsi="Arial" w:cs="Arial"/>
        </w:rPr>
      </w:pPr>
      <w:r w:rsidRPr="00C234E2">
        <w:rPr>
          <w:rFonts w:ascii="Arial" w:hAnsi="Arial" w:cs="Arial"/>
        </w:rPr>
        <w:t>účast na řízeních v případech, kdy je nutné upřesnit nebo vysvětlit souvislosti s dokumentací stavby;</w:t>
      </w:r>
    </w:p>
    <w:p w14:paraId="15A2FDEC" w14:textId="77777777" w:rsidR="00C234E2" w:rsidRPr="00C234E2" w:rsidRDefault="00C234E2" w:rsidP="00B93FB6">
      <w:pPr>
        <w:numPr>
          <w:ilvl w:val="0"/>
          <w:numId w:val="35"/>
        </w:numPr>
        <w:spacing w:after="120"/>
        <w:jc w:val="both"/>
        <w:rPr>
          <w:rFonts w:ascii="Arial" w:hAnsi="Arial" w:cs="Arial"/>
        </w:rPr>
      </w:pPr>
      <w:r w:rsidRPr="00C234E2">
        <w:rPr>
          <w:rFonts w:ascii="Arial" w:hAnsi="Arial" w:cs="Arial"/>
        </w:rPr>
        <w:t>sledování souladu vytyčovacích výkresů se situací stavby;</w:t>
      </w:r>
    </w:p>
    <w:p w14:paraId="28F3F0EC" w14:textId="77777777" w:rsidR="00C234E2" w:rsidRPr="00C234E2" w:rsidRDefault="00C234E2" w:rsidP="00B93FB6">
      <w:pPr>
        <w:numPr>
          <w:ilvl w:val="0"/>
          <w:numId w:val="35"/>
        </w:numPr>
        <w:spacing w:after="120"/>
        <w:jc w:val="both"/>
        <w:rPr>
          <w:rFonts w:ascii="Arial" w:hAnsi="Arial" w:cs="Arial"/>
        </w:rPr>
      </w:pPr>
      <w:r w:rsidRPr="00C234E2">
        <w:rPr>
          <w:rFonts w:ascii="Arial" w:hAnsi="Arial" w:cs="Arial"/>
        </w:rPr>
        <w:t>poskytování vysvětlení potřebných k dokumentaci stavby nebo k vypracování dodavatelské dokumentace;</w:t>
      </w:r>
    </w:p>
    <w:p w14:paraId="316E4B54" w14:textId="77777777" w:rsidR="00C234E2" w:rsidRPr="00C234E2" w:rsidRDefault="00C234E2" w:rsidP="00B93FB6">
      <w:pPr>
        <w:numPr>
          <w:ilvl w:val="0"/>
          <w:numId w:val="35"/>
        </w:numPr>
        <w:spacing w:after="120"/>
        <w:jc w:val="both"/>
        <w:rPr>
          <w:rFonts w:ascii="Arial" w:hAnsi="Arial" w:cs="Arial"/>
        </w:rPr>
      </w:pPr>
      <w:r w:rsidRPr="00C234E2">
        <w:rPr>
          <w:rFonts w:ascii="Arial" w:hAnsi="Arial" w:cs="Arial"/>
        </w:rPr>
        <w:t>koordinace při zpracování realizačních projektů, pokud budou ve fázi realizace stavby zpracovávány;</w:t>
      </w:r>
    </w:p>
    <w:p w14:paraId="6F4C94D4" w14:textId="77777777" w:rsidR="00C234E2" w:rsidRPr="00C234E2" w:rsidRDefault="00C234E2" w:rsidP="00B93FB6">
      <w:pPr>
        <w:numPr>
          <w:ilvl w:val="0"/>
          <w:numId w:val="35"/>
        </w:numPr>
        <w:spacing w:after="120"/>
        <w:jc w:val="both"/>
        <w:rPr>
          <w:rFonts w:ascii="Arial" w:hAnsi="Arial" w:cs="Arial"/>
        </w:rPr>
      </w:pPr>
      <w:r w:rsidRPr="00C234E2">
        <w:rPr>
          <w:rFonts w:ascii="Arial" w:hAnsi="Arial" w:cs="Arial"/>
        </w:rPr>
        <w:t xml:space="preserve">posuzování návrhů účastníků výstavby na odchylky a změny proti příslušné části dokumentace stavby z pohledu dodržení </w:t>
      </w:r>
      <w:proofErr w:type="spellStart"/>
      <w:r w:rsidRPr="00C234E2">
        <w:rPr>
          <w:rFonts w:ascii="Arial" w:hAnsi="Arial" w:cs="Arial"/>
        </w:rPr>
        <w:t>technicko-ekonomických</w:t>
      </w:r>
      <w:proofErr w:type="spellEnd"/>
      <w:r w:rsidRPr="00C234E2">
        <w:rPr>
          <w:rFonts w:ascii="Arial" w:hAnsi="Arial" w:cs="Arial"/>
        </w:rPr>
        <w:t xml:space="preserve"> parametrů stavby, dodržení lhůt výstavby včetně poskytování vyjádření k případným požadavkům na větší množství výrobků a výkonů oproti dokumentaci stavby;</w:t>
      </w:r>
    </w:p>
    <w:p w14:paraId="67F67582" w14:textId="77777777" w:rsidR="00C234E2" w:rsidRPr="00C234E2" w:rsidRDefault="00C234E2" w:rsidP="00B93FB6">
      <w:pPr>
        <w:numPr>
          <w:ilvl w:val="0"/>
          <w:numId w:val="35"/>
        </w:numPr>
        <w:spacing w:after="120"/>
        <w:jc w:val="both"/>
        <w:rPr>
          <w:rFonts w:ascii="Arial" w:hAnsi="Arial" w:cs="Arial"/>
        </w:rPr>
      </w:pPr>
      <w:r w:rsidRPr="00C234E2">
        <w:rPr>
          <w:rFonts w:ascii="Arial" w:hAnsi="Arial" w:cs="Arial"/>
        </w:rPr>
        <w:t>sledování postupu výstavby z hlediska souladu s dokumentací stavby a podmínkami stavebního povolení.</w:t>
      </w:r>
    </w:p>
    <w:p w14:paraId="7506FD06" w14:textId="77777777" w:rsidR="00C234E2" w:rsidRPr="00C234E2" w:rsidRDefault="00C234E2" w:rsidP="00B93FB6">
      <w:pPr>
        <w:numPr>
          <w:ilvl w:val="0"/>
          <w:numId w:val="35"/>
        </w:numPr>
        <w:spacing w:after="120"/>
        <w:jc w:val="both"/>
        <w:rPr>
          <w:rFonts w:ascii="Arial" w:hAnsi="Arial" w:cs="Arial"/>
        </w:rPr>
      </w:pPr>
      <w:r w:rsidRPr="00C234E2">
        <w:rPr>
          <w:rFonts w:ascii="Arial" w:hAnsi="Arial" w:cs="Arial"/>
        </w:rPr>
        <w:t>operativní zpracování dokumentace k odstranění odchylek mezi prováděním stavby a dokumentací stavby.</w:t>
      </w:r>
    </w:p>
    <w:p w14:paraId="2825D89A" w14:textId="77777777" w:rsidR="00C234E2" w:rsidRPr="00C234E2" w:rsidRDefault="00C234E2" w:rsidP="00B93FB6">
      <w:pPr>
        <w:numPr>
          <w:ilvl w:val="0"/>
          <w:numId w:val="35"/>
        </w:numPr>
        <w:spacing w:after="120"/>
        <w:jc w:val="both"/>
        <w:rPr>
          <w:rFonts w:ascii="Arial" w:hAnsi="Arial" w:cs="Arial"/>
        </w:rPr>
      </w:pPr>
      <w:r w:rsidRPr="00C234E2">
        <w:rPr>
          <w:rFonts w:ascii="Arial" w:hAnsi="Arial" w:cs="Arial"/>
        </w:rPr>
        <w:t>příprava podkladů pro případná změnová řízení, pokud se týkají dokumentace;</w:t>
      </w:r>
    </w:p>
    <w:p w14:paraId="4EF34484" w14:textId="77777777" w:rsidR="00C234E2" w:rsidRPr="00C234E2" w:rsidRDefault="00C234E2" w:rsidP="00B93FB6">
      <w:pPr>
        <w:numPr>
          <w:ilvl w:val="0"/>
          <w:numId w:val="35"/>
        </w:numPr>
        <w:spacing w:after="120"/>
        <w:jc w:val="both"/>
        <w:rPr>
          <w:rFonts w:ascii="Arial" w:hAnsi="Arial" w:cs="Arial"/>
        </w:rPr>
      </w:pPr>
      <w:r w:rsidRPr="00C234E2">
        <w:rPr>
          <w:rFonts w:ascii="Arial" w:hAnsi="Arial" w:cs="Arial"/>
        </w:rPr>
        <w:t>účast při předávání jednotlivých etap či ucelených částí stavby, dále kontrola částí stavby nebo inženýrských sítí a objektů, které mají být zakryty nebo se jinak stanou nepřístupnými;</w:t>
      </w:r>
    </w:p>
    <w:p w14:paraId="65985B1C" w14:textId="77777777" w:rsidR="00C234E2" w:rsidRPr="00C234E2" w:rsidRDefault="00C234E2" w:rsidP="00B93FB6">
      <w:pPr>
        <w:numPr>
          <w:ilvl w:val="0"/>
          <w:numId w:val="35"/>
        </w:numPr>
        <w:spacing w:after="120"/>
        <w:jc w:val="both"/>
        <w:rPr>
          <w:rFonts w:ascii="Arial" w:hAnsi="Arial" w:cs="Arial"/>
        </w:rPr>
      </w:pPr>
      <w:r w:rsidRPr="00C234E2">
        <w:rPr>
          <w:rFonts w:ascii="Arial" w:hAnsi="Arial" w:cs="Arial"/>
        </w:rPr>
        <w:t>účast při předání stavby a kolaudaci;</w:t>
      </w:r>
    </w:p>
    <w:p w14:paraId="20EC353D" w14:textId="77777777" w:rsidR="00C234E2" w:rsidRPr="00C234E2" w:rsidRDefault="00C234E2" w:rsidP="00B93FB6">
      <w:pPr>
        <w:numPr>
          <w:ilvl w:val="0"/>
          <w:numId w:val="35"/>
        </w:numPr>
        <w:spacing w:after="120"/>
        <w:jc w:val="both"/>
        <w:rPr>
          <w:rFonts w:ascii="Arial" w:hAnsi="Arial" w:cs="Arial"/>
        </w:rPr>
      </w:pPr>
      <w:r w:rsidRPr="00C234E2">
        <w:rPr>
          <w:rFonts w:ascii="Arial" w:hAnsi="Arial" w:cs="Arial"/>
        </w:rPr>
        <w:t>poskytování běžných konzultací účastníkům výstavby, pokud jde o souvislosti dodávek a výstavby s dokumentací stavby;</w:t>
      </w:r>
    </w:p>
    <w:p w14:paraId="20C32680" w14:textId="77777777" w:rsidR="00C234E2" w:rsidRPr="00C234E2" w:rsidRDefault="00C234E2" w:rsidP="00B93FB6">
      <w:pPr>
        <w:numPr>
          <w:ilvl w:val="0"/>
          <w:numId w:val="35"/>
        </w:numPr>
        <w:spacing w:after="120"/>
        <w:jc w:val="both"/>
        <w:rPr>
          <w:rFonts w:ascii="Arial" w:hAnsi="Arial" w:cs="Arial"/>
        </w:rPr>
      </w:pPr>
      <w:r w:rsidRPr="00C234E2">
        <w:rPr>
          <w:rFonts w:ascii="Arial" w:hAnsi="Arial" w:cs="Arial"/>
        </w:rPr>
        <w:t>koordinace dokumentace, popř. dokumentů a návrhů na zařízení staveniště a na organizaci prací na staveništi v souvislosti projektem organizace výstavby, který je součástí dokumentace;</w:t>
      </w:r>
    </w:p>
    <w:p w14:paraId="79A8BEF5" w14:textId="77777777" w:rsidR="00C234E2" w:rsidRPr="00C234E2" w:rsidRDefault="00C234E2" w:rsidP="00B93FB6">
      <w:pPr>
        <w:numPr>
          <w:ilvl w:val="0"/>
          <w:numId w:val="35"/>
        </w:numPr>
        <w:spacing w:after="120"/>
        <w:jc w:val="both"/>
        <w:rPr>
          <w:rFonts w:ascii="Arial" w:hAnsi="Arial" w:cs="Arial"/>
        </w:rPr>
      </w:pPr>
      <w:r w:rsidRPr="00C234E2">
        <w:rPr>
          <w:rFonts w:ascii="Arial" w:hAnsi="Arial" w:cs="Arial"/>
        </w:rPr>
        <w:t>odborná technická pomoc při posuzování využití původních dílů po jejich demontáži, zejména ve vazbě na návrhy uvedené v projektové dokumentaci, dále při posuzování kvality nových a původních částí stavby a posuzování kvality prováděných prací.</w:t>
      </w:r>
    </w:p>
    <w:p w14:paraId="56A663C7" w14:textId="209967F2" w:rsidR="00C234E2" w:rsidRPr="00C234E2" w:rsidRDefault="00C234E2" w:rsidP="00B93FB6">
      <w:pPr>
        <w:pStyle w:val="Odstavecseseznamem"/>
        <w:numPr>
          <w:ilvl w:val="0"/>
          <w:numId w:val="40"/>
        </w:numPr>
        <w:spacing w:after="120"/>
        <w:contextualSpacing w:val="0"/>
        <w:jc w:val="both"/>
        <w:rPr>
          <w:rFonts w:ascii="Arial" w:hAnsi="Arial" w:cs="Arial"/>
        </w:rPr>
      </w:pPr>
      <w:r w:rsidRPr="00C234E2">
        <w:rPr>
          <w:rFonts w:ascii="Arial" w:hAnsi="Arial" w:cs="Arial"/>
        </w:rPr>
        <w:t xml:space="preserve">Oprávněné osoby objednatele se všeobecnou působností mohou za objednatele jednat ve všech věcech v rámci této smlouvy. </w:t>
      </w:r>
    </w:p>
    <w:p w14:paraId="484EA561" w14:textId="77777777" w:rsidR="00C234E2" w:rsidRPr="00C234E2" w:rsidRDefault="00C234E2" w:rsidP="00B93FB6">
      <w:pPr>
        <w:pStyle w:val="Odstavecseseznamem"/>
        <w:numPr>
          <w:ilvl w:val="0"/>
          <w:numId w:val="40"/>
        </w:numPr>
        <w:spacing w:after="120"/>
        <w:contextualSpacing w:val="0"/>
        <w:jc w:val="both"/>
        <w:rPr>
          <w:rFonts w:ascii="Arial" w:hAnsi="Arial" w:cs="Arial"/>
        </w:rPr>
      </w:pPr>
      <w:r w:rsidRPr="00C234E2">
        <w:rPr>
          <w:rFonts w:ascii="Arial" w:hAnsi="Arial" w:cs="Arial"/>
        </w:rPr>
        <w:t>Oprávněné osoby objednatele ve věcech technických:</w:t>
      </w:r>
    </w:p>
    <w:p w14:paraId="0C2B5D26" w14:textId="63657459" w:rsidR="00C234E2" w:rsidRPr="00D17099" w:rsidRDefault="00090DBF" w:rsidP="005D5A9F">
      <w:pPr>
        <w:pStyle w:val="Znaka"/>
        <w:widowControl/>
        <w:numPr>
          <w:ilvl w:val="0"/>
          <w:numId w:val="42"/>
        </w:numPr>
        <w:spacing w:after="120"/>
        <w:jc w:val="both"/>
        <w:rPr>
          <w:rFonts w:cs="Arial"/>
          <w:color w:val="auto"/>
          <w:sz w:val="20"/>
        </w:rPr>
      </w:pPr>
      <w:r>
        <w:rPr>
          <w:rFonts w:cs="Arial"/>
          <w:color w:val="auto"/>
          <w:sz w:val="20"/>
        </w:rPr>
        <w:t>XXXXXXXXXXXX</w:t>
      </w:r>
      <w:r w:rsidR="005D5A9F">
        <w:rPr>
          <w:rFonts w:cs="Arial"/>
          <w:color w:val="auto"/>
          <w:sz w:val="20"/>
        </w:rPr>
        <w:t xml:space="preserve">, odbor řízení projektů </w:t>
      </w:r>
      <w:r w:rsidR="005D5A9F" w:rsidRPr="005D5A9F">
        <w:rPr>
          <w:rFonts w:cs="Arial"/>
          <w:color w:val="auto"/>
          <w:sz w:val="20"/>
        </w:rPr>
        <w:t xml:space="preserve">Krajského úřadu Karlovarského kraje </w:t>
      </w:r>
    </w:p>
    <w:p w14:paraId="76A12549" w14:textId="1702C52F" w:rsidR="00C234E2" w:rsidRPr="005D5A9F" w:rsidRDefault="00090DBF" w:rsidP="005D5A9F">
      <w:pPr>
        <w:pStyle w:val="Znaka"/>
        <w:widowControl/>
        <w:numPr>
          <w:ilvl w:val="0"/>
          <w:numId w:val="42"/>
        </w:numPr>
        <w:spacing w:after="120"/>
        <w:jc w:val="both"/>
        <w:rPr>
          <w:rFonts w:cs="Arial"/>
          <w:color w:val="auto"/>
          <w:sz w:val="20"/>
        </w:rPr>
      </w:pPr>
      <w:r>
        <w:rPr>
          <w:rFonts w:cs="Arial"/>
          <w:color w:val="auto"/>
          <w:sz w:val="20"/>
        </w:rPr>
        <w:t>XXXXXXXXXXXX</w:t>
      </w:r>
      <w:r w:rsidR="005D5A9F">
        <w:rPr>
          <w:rFonts w:cs="Arial"/>
          <w:color w:val="auto"/>
          <w:sz w:val="20"/>
        </w:rPr>
        <w:t xml:space="preserve">, odbor řízení projektů </w:t>
      </w:r>
      <w:r w:rsidR="005D5A9F" w:rsidRPr="005D5A9F">
        <w:rPr>
          <w:rFonts w:cs="Arial"/>
          <w:color w:val="auto"/>
          <w:sz w:val="20"/>
        </w:rPr>
        <w:t xml:space="preserve">Krajského úřadu Karlovarského kraje </w:t>
      </w:r>
    </w:p>
    <w:p w14:paraId="384368AD" w14:textId="77777777" w:rsidR="00C234E2" w:rsidRPr="00D17099" w:rsidRDefault="00C234E2" w:rsidP="00B93FB6">
      <w:pPr>
        <w:pStyle w:val="Odstavecseseznamem"/>
        <w:numPr>
          <w:ilvl w:val="0"/>
          <w:numId w:val="40"/>
        </w:numPr>
        <w:spacing w:after="120"/>
        <w:contextualSpacing w:val="0"/>
        <w:jc w:val="both"/>
        <w:rPr>
          <w:rFonts w:ascii="Arial" w:hAnsi="Arial" w:cs="Arial"/>
        </w:rPr>
      </w:pPr>
      <w:r w:rsidRPr="00D17099">
        <w:rPr>
          <w:rFonts w:ascii="Arial" w:hAnsi="Arial" w:cs="Arial"/>
        </w:rPr>
        <w:t>Oprávněné osoby objednatele ve věcech autorského dozoru:</w:t>
      </w:r>
    </w:p>
    <w:p w14:paraId="41B1EEFB" w14:textId="7BF39D2B" w:rsidR="00C234E2" w:rsidRPr="005D5A9F" w:rsidRDefault="00090DBF" w:rsidP="005D5A9F">
      <w:pPr>
        <w:pStyle w:val="Znaka"/>
        <w:widowControl/>
        <w:spacing w:after="120"/>
        <w:ind w:left="1414"/>
        <w:jc w:val="both"/>
        <w:rPr>
          <w:rFonts w:cs="Arial"/>
          <w:color w:val="auto"/>
          <w:sz w:val="20"/>
        </w:rPr>
      </w:pPr>
      <w:r>
        <w:rPr>
          <w:rFonts w:cs="Arial"/>
          <w:color w:val="auto"/>
          <w:sz w:val="20"/>
        </w:rPr>
        <w:t>XXXXXXXXXXXX</w:t>
      </w:r>
    </w:p>
    <w:p w14:paraId="7E1AA97A" w14:textId="77777777" w:rsidR="00C234E2" w:rsidRPr="00D17099" w:rsidRDefault="00C234E2" w:rsidP="00B93FB6">
      <w:pPr>
        <w:pStyle w:val="Odstavecseseznamem"/>
        <w:numPr>
          <w:ilvl w:val="0"/>
          <w:numId w:val="40"/>
        </w:numPr>
        <w:spacing w:after="120"/>
        <w:contextualSpacing w:val="0"/>
        <w:jc w:val="both"/>
        <w:rPr>
          <w:rFonts w:ascii="Arial" w:hAnsi="Arial" w:cs="Arial"/>
        </w:rPr>
      </w:pPr>
      <w:r w:rsidRPr="00D17099">
        <w:rPr>
          <w:rFonts w:ascii="Arial" w:hAnsi="Arial" w:cs="Arial"/>
        </w:rPr>
        <w:t>Oprávněné osoby objednatele se všeobecnou působností:</w:t>
      </w:r>
    </w:p>
    <w:p w14:paraId="3B2A993C" w14:textId="738DFF9D" w:rsidR="0094417B" w:rsidRDefault="00090DBF" w:rsidP="0094417B">
      <w:pPr>
        <w:pStyle w:val="Znaka"/>
        <w:widowControl/>
        <w:spacing w:after="120"/>
        <w:ind w:left="1414"/>
        <w:jc w:val="both"/>
        <w:rPr>
          <w:rFonts w:cs="Arial"/>
          <w:color w:val="auto"/>
          <w:sz w:val="20"/>
        </w:rPr>
      </w:pPr>
      <w:r>
        <w:rPr>
          <w:rFonts w:cs="Arial"/>
          <w:color w:val="auto"/>
          <w:sz w:val="20"/>
        </w:rPr>
        <w:t>XXXXXXXXXXX</w:t>
      </w:r>
      <w:r w:rsidR="0094417B" w:rsidRPr="0094417B">
        <w:rPr>
          <w:rFonts w:cs="Arial"/>
          <w:color w:val="auto"/>
          <w:sz w:val="20"/>
        </w:rPr>
        <w:t>, odbor řízení projektů Krajského úřadu Karlovarského kraje</w:t>
      </w:r>
    </w:p>
    <w:p w14:paraId="5081EE5F" w14:textId="77777777" w:rsidR="00C234E2" w:rsidRPr="00465A21" w:rsidRDefault="00C234E2" w:rsidP="00C234E2">
      <w:pPr>
        <w:pStyle w:val="BodyText21"/>
        <w:widowControl/>
        <w:rPr>
          <w:snapToGrid/>
        </w:rPr>
      </w:pPr>
    </w:p>
    <w:p w14:paraId="23A28503" w14:textId="77777777" w:rsidR="00C234E2" w:rsidRPr="00D17099" w:rsidRDefault="00C234E2" w:rsidP="00B93FB6">
      <w:pPr>
        <w:pStyle w:val="Odstavecseseznamem"/>
        <w:numPr>
          <w:ilvl w:val="0"/>
          <w:numId w:val="40"/>
        </w:numPr>
        <w:spacing w:after="120"/>
        <w:contextualSpacing w:val="0"/>
        <w:jc w:val="both"/>
        <w:rPr>
          <w:rFonts w:ascii="Arial" w:hAnsi="Arial" w:cs="Arial"/>
        </w:rPr>
      </w:pPr>
      <w:r w:rsidRPr="00D17099">
        <w:rPr>
          <w:rFonts w:ascii="Arial" w:hAnsi="Arial" w:cs="Arial"/>
        </w:rPr>
        <w:t>Oprávněné osoby zhotovitele:</w:t>
      </w:r>
    </w:p>
    <w:p w14:paraId="1444A842" w14:textId="6D8D7E39" w:rsidR="00C234E2" w:rsidRDefault="0094417B" w:rsidP="0094417B">
      <w:pPr>
        <w:pStyle w:val="Znaka"/>
        <w:widowControl/>
        <w:spacing w:after="120"/>
        <w:jc w:val="both"/>
        <w:rPr>
          <w:rFonts w:cs="Arial"/>
          <w:color w:val="auto"/>
          <w:sz w:val="20"/>
        </w:rPr>
      </w:pPr>
      <w:r>
        <w:rPr>
          <w:rFonts w:cs="Arial"/>
          <w:color w:val="auto"/>
          <w:sz w:val="20"/>
        </w:rPr>
        <w:t xml:space="preserve">a)    </w:t>
      </w:r>
      <w:r>
        <w:rPr>
          <w:rFonts w:cs="Arial"/>
          <w:color w:val="auto"/>
          <w:sz w:val="20"/>
        </w:rPr>
        <w:tab/>
      </w:r>
      <w:r w:rsidR="00090DBF">
        <w:rPr>
          <w:rFonts w:cs="Arial"/>
          <w:color w:val="auto"/>
          <w:sz w:val="20"/>
        </w:rPr>
        <w:t>XXXXXXXXXXX</w:t>
      </w:r>
      <w:r w:rsidR="004C78D1">
        <w:rPr>
          <w:rFonts w:cs="Arial"/>
          <w:color w:val="auto"/>
          <w:sz w:val="20"/>
        </w:rPr>
        <w:t>, ředitel pro Karlovarský kraj</w:t>
      </w:r>
    </w:p>
    <w:p w14:paraId="11DE6A77" w14:textId="5117E4D2" w:rsidR="0094417B" w:rsidRPr="00D17099" w:rsidRDefault="0094417B" w:rsidP="0094417B">
      <w:pPr>
        <w:pStyle w:val="Znaka"/>
        <w:widowControl/>
        <w:spacing w:after="120"/>
        <w:jc w:val="both"/>
        <w:rPr>
          <w:rFonts w:cs="Arial"/>
          <w:color w:val="auto"/>
          <w:sz w:val="20"/>
        </w:rPr>
      </w:pPr>
      <w:r>
        <w:rPr>
          <w:rFonts w:cs="Arial"/>
          <w:color w:val="auto"/>
          <w:sz w:val="20"/>
        </w:rPr>
        <w:t xml:space="preserve">b)  </w:t>
      </w:r>
      <w:r>
        <w:rPr>
          <w:rFonts w:cs="Arial"/>
          <w:color w:val="auto"/>
          <w:sz w:val="20"/>
        </w:rPr>
        <w:tab/>
      </w:r>
      <w:r w:rsidR="00090DBF">
        <w:rPr>
          <w:rFonts w:cs="Arial"/>
          <w:color w:val="auto"/>
          <w:sz w:val="20"/>
        </w:rPr>
        <w:t>XXXXXXXXX</w:t>
      </w:r>
    </w:p>
    <w:p w14:paraId="08170C84" w14:textId="77777777" w:rsidR="00340D8A" w:rsidRDefault="00340D8A" w:rsidP="00C234E2">
      <w:pPr>
        <w:pStyle w:val="Normlnodsazen1"/>
        <w:spacing w:after="120"/>
        <w:ind w:left="1434"/>
        <w:jc w:val="both"/>
        <w:rPr>
          <w:rFonts w:ascii="Arial" w:hAnsi="Arial" w:cs="Arial"/>
          <w:sz w:val="20"/>
        </w:rPr>
      </w:pPr>
    </w:p>
    <w:p w14:paraId="5BA44B1D" w14:textId="77777777" w:rsidR="00D17099" w:rsidRPr="00D17099" w:rsidRDefault="00D17099" w:rsidP="00B93FB6">
      <w:pPr>
        <w:pStyle w:val="BodyText21"/>
        <w:widowControl/>
        <w:numPr>
          <w:ilvl w:val="0"/>
          <w:numId w:val="16"/>
        </w:numPr>
        <w:spacing w:after="120" w:line="276" w:lineRule="auto"/>
        <w:jc w:val="center"/>
        <w:rPr>
          <w:rFonts w:ascii="Arial" w:hAnsi="Arial" w:cs="Arial"/>
          <w:b/>
          <w:sz w:val="20"/>
        </w:rPr>
      </w:pPr>
      <w:r w:rsidRPr="00D17099">
        <w:rPr>
          <w:rFonts w:ascii="Arial" w:hAnsi="Arial" w:cs="Arial"/>
          <w:b/>
          <w:sz w:val="20"/>
        </w:rPr>
        <w:t>Společná ustanovení</w:t>
      </w:r>
    </w:p>
    <w:p w14:paraId="36E9EA96" w14:textId="77777777" w:rsidR="00D17099" w:rsidRPr="00D17099" w:rsidRDefault="00D17099" w:rsidP="00B93FB6">
      <w:pPr>
        <w:pStyle w:val="Odstavecseseznamem"/>
        <w:numPr>
          <w:ilvl w:val="0"/>
          <w:numId w:val="46"/>
        </w:numPr>
        <w:spacing w:after="120"/>
        <w:contextualSpacing w:val="0"/>
        <w:jc w:val="both"/>
        <w:rPr>
          <w:rFonts w:ascii="Arial" w:hAnsi="Arial" w:cs="Arial"/>
        </w:rPr>
      </w:pPr>
      <w:r w:rsidRPr="00D17099">
        <w:rPr>
          <w:rFonts w:ascii="Arial" w:hAnsi="Arial" w:cs="Arial"/>
        </w:rPr>
        <w:t>Pokud není v předchozích částech smlouvy uvedeno něco jiného, vztahují se na ně příslušné články společných ustanovení smlouvy.</w:t>
      </w:r>
    </w:p>
    <w:p w14:paraId="43467E1E" w14:textId="77777777" w:rsidR="00D17099" w:rsidRPr="00D17099" w:rsidRDefault="00D17099" w:rsidP="00B93FB6">
      <w:pPr>
        <w:pStyle w:val="Odstavecseseznamem"/>
        <w:numPr>
          <w:ilvl w:val="0"/>
          <w:numId w:val="46"/>
        </w:numPr>
        <w:spacing w:after="120"/>
        <w:contextualSpacing w:val="0"/>
        <w:jc w:val="both"/>
        <w:rPr>
          <w:rFonts w:ascii="Arial" w:hAnsi="Arial" w:cs="Arial"/>
        </w:rPr>
      </w:pPr>
      <w:r w:rsidRPr="00D17099">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50B691E1" w14:textId="443CFEAD" w:rsidR="00D17099" w:rsidRPr="00D17099" w:rsidRDefault="00D17099" w:rsidP="00B93FB6">
      <w:pPr>
        <w:pStyle w:val="Odstavecseseznamem"/>
        <w:numPr>
          <w:ilvl w:val="0"/>
          <w:numId w:val="46"/>
        </w:numPr>
        <w:spacing w:after="120"/>
        <w:contextualSpacing w:val="0"/>
        <w:jc w:val="both"/>
        <w:rPr>
          <w:rFonts w:ascii="Arial" w:hAnsi="Arial" w:cs="Arial"/>
        </w:rPr>
      </w:pPr>
      <w:r>
        <w:rPr>
          <w:rFonts w:ascii="Arial" w:hAnsi="Arial" w:cs="Arial"/>
        </w:rPr>
        <w:t>V případě sporů</w:t>
      </w:r>
      <w:r w:rsidRPr="00D17099">
        <w:rPr>
          <w:rFonts w:ascii="Arial" w:hAnsi="Arial" w:cs="Arial"/>
        </w:rPr>
        <w:t xml:space="preserve"> souvisejících se smlouvou se smluvní strany vždy pokusí o smírné řešení. Nedojde-li k takovému řešení, rozhodne o sporu věcně a místně příslušný soud České republiky.</w:t>
      </w:r>
    </w:p>
    <w:p w14:paraId="3BD3271F" w14:textId="2FAAEEBC" w:rsidR="00D17099" w:rsidRPr="00D17099" w:rsidRDefault="00D17099" w:rsidP="00B93FB6">
      <w:pPr>
        <w:pStyle w:val="Odstavecseseznamem"/>
        <w:numPr>
          <w:ilvl w:val="0"/>
          <w:numId w:val="46"/>
        </w:numPr>
        <w:spacing w:after="120"/>
        <w:contextualSpacing w:val="0"/>
        <w:jc w:val="both"/>
        <w:rPr>
          <w:rFonts w:ascii="Arial" w:hAnsi="Arial" w:cs="Arial"/>
        </w:rPr>
      </w:pPr>
      <w:r w:rsidRPr="00D17099">
        <w:rPr>
          <w:rFonts w:ascii="Arial" w:hAnsi="Arial" w:cs="Arial"/>
        </w:rPr>
        <w:t>Smluvní strany smlouvy se dohodly, že právní vztahy založené touto smlouvou se budou řídit právním řádem České republiky.</w:t>
      </w:r>
    </w:p>
    <w:p w14:paraId="7B5101DA" w14:textId="64109652" w:rsidR="00D17099" w:rsidRPr="00D17099" w:rsidRDefault="00D17099" w:rsidP="00B93FB6">
      <w:pPr>
        <w:pStyle w:val="Odstavecseseznamem"/>
        <w:numPr>
          <w:ilvl w:val="0"/>
          <w:numId w:val="46"/>
        </w:numPr>
        <w:spacing w:after="120"/>
        <w:contextualSpacing w:val="0"/>
        <w:jc w:val="both"/>
        <w:rPr>
          <w:rFonts w:ascii="Arial" w:hAnsi="Arial" w:cs="Arial"/>
        </w:rPr>
      </w:pPr>
      <w:r w:rsidRPr="00D17099">
        <w:rPr>
          <w:rFonts w:ascii="Arial" w:hAnsi="Arial" w:cs="Arial"/>
        </w:rPr>
        <w:t xml:space="preserve">Tuto smlouvu lze měnit, doplňovat a upřesňovat pouze oboustranně odsouhlasenými, písemnými a průběžně číslovanými dodatky, </w:t>
      </w:r>
      <w:r>
        <w:rPr>
          <w:rFonts w:ascii="Arial" w:hAnsi="Arial" w:cs="Arial"/>
        </w:rPr>
        <w:t xml:space="preserve">přičemž </w:t>
      </w:r>
      <w:r w:rsidRPr="00D17099">
        <w:rPr>
          <w:rFonts w:ascii="Arial" w:hAnsi="Arial" w:cs="Arial"/>
        </w:rPr>
        <w:t>podpisy oprávněných zástupců obou smluvních stran musí být umístěny na jedné listině. Změna formy uzavírání dodatků musí být provedena formou písemného dodatku.</w:t>
      </w:r>
    </w:p>
    <w:p w14:paraId="6DC101BA" w14:textId="77777777" w:rsidR="00D17099" w:rsidRPr="00D17099" w:rsidRDefault="00D17099" w:rsidP="00B93FB6">
      <w:pPr>
        <w:pStyle w:val="Odstavecseseznamem"/>
        <w:numPr>
          <w:ilvl w:val="0"/>
          <w:numId w:val="46"/>
        </w:numPr>
        <w:spacing w:after="120"/>
        <w:contextualSpacing w:val="0"/>
        <w:jc w:val="both"/>
        <w:rPr>
          <w:rFonts w:ascii="Arial" w:hAnsi="Arial" w:cs="Arial"/>
        </w:rPr>
      </w:pPr>
      <w:r w:rsidRPr="00D17099">
        <w:rPr>
          <w:rFonts w:ascii="Arial" w:hAnsi="Arial" w:cs="Arial"/>
        </w:rPr>
        <w:t>Objednatel nepřipouští odchylky od návrhu smlouvy.</w:t>
      </w:r>
    </w:p>
    <w:p w14:paraId="713C6281" w14:textId="77777777" w:rsidR="00D17099" w:rsidRPr="00D17099" w:rsidRDefault="00D17099" w:rsidP="00B93FB6">
      <w:pPr>
        <w:pStyle w:val="Odstavecseseznamem"/>
        <w:numPr>
          <w:ilvl w:val="0"/>
          <w:numId w:val="46"/>
        </w:numPr>
        <w:spacing w:after="120"/>
        <w:contextualSpacing w:val="0"/>
        <w:jc w:val="both"/>
        <w:rPr>
          <w:rFonts w:ascii="Arial" w:hAnsi="Arial" w:cs="Arial"/>
        </w:rPr>
      </w:pPr>
      <w:r w:rsidRPr="00D17099">
        <w:rPr>
          <w:rFonts w:ascii="Arial" w:hAnsi="Arial" w:cs="Arial"/>
        </w:rPr>
        <w:t>Smluvní strany se ve smyslu ustanovení § 630 odst. 1 zákona č. 89/2012 Sb., občanský zákoník, dohodly, že promlčecí doby všech závazků ze smlouvy některému z účastníků se prodlužují na dobu patnácti let.</w:t>
      </w:r>
    </w:p>
    <w:p w14:paraId="349BE733" w14:textId="77777777" w:rsidR="00D17099" w:rsidRPr="00D17099" w:rsidRDefault="00D17099" w:rsidP="00D17099">
      <w:pPr>
        <w:pStyle w:val="Odstavecseseznamem"/>
        <w:spacing w:after="120"/>
        <w:ind w:left="624"/>
        <w:contextualSpacing w:val="0"/>
        <w:jc w:val="both"/>
        <w:rPr>
          <w:rFonts w:ascii="Arial" w:hAnsi="Arial" w:cs="Arial"/>
        </w:rPr>
      </w:pPr>
    </w:p>
    <w:p w14:paraId="5C015E93" w14:textId="0A6C9666" w:rsidR="00D17099" w:rsidRPr="00D17099" w:rsidRDefault="00D17099" w:rsidP="00B93FB6">
      <w:pPr>
        <w:pStyle w:val="BodyText21"/>
        <w:widowControl/>
        <w:numPr>
          <w:ilvl w:val="0"/>
          <w:numId w:val="16"/>
        </w:numPr>
        <w:spacing w:after="120" w:line="276" w:lineRule="auto"/>
        <w:jc w:val="center"/>
        <w:rPr>
          <w:rFonts w:ascii="Arial" w:hAnsi="Arial" w:cs="Arial"/>
          <w:b/>
          <w:sz w:val="20"/>
        </w:rPr>
      </w:pPr>
      <w:r w:rsidRPr="00D17099">
        <w:rPr>
          <w:rFonts w:ascii="Arial" w:hAnsi="Arial" w:cs="Arial"/>
          <w:b/>
          <w:sz w:val="20"/>
        </w:rPr>
        <w:t>Závěrečná ustanovení</w:t>
      </w:r>
    </w:p>
    <w:p w14:paraId="0893C068" w14:textId="6E014035" w:rsidR="00CD361C" w:rsidRPr="00CD361C" w:rsidRDefault="00CD361C" w:rsidP="00B93FB6">
      <w:pPr>
        <w:pStyle w:val="Odstavecseseznamem"/>
        <w:numPr>
          <w:ilvl w:val="0"/>
          <w:numId w:val="47"/>
        </w:numPr>
        <w:spacing w:after="120"/>
        <w:contextualSpacing w:val="0"/>
        <w:jc w:val="both"/>
        <w:rPr>
          <w:rFonts w:ascii="Arial" w:hAnsi="Arial" w:cs="Arial"/>
        </w:rPr>
      </w:pPr>
      <w:r w:rsidRPr="00CD361C">
        <w:rPr>
          <w:rFonts w:ascii="Arial" w:hAnsi="Arial" w:cs="Arial"/>
        </w:rPr>
        <w:t>Tato smlouva obsahuje úplnou dohodu smluvních stran ve věci předmětu této smlouvy a nahrazuje veškeré ostatní písemné či ústní dohody učiněné</w:t>
      </w:r>
      <w:r>
        <w:rPr>
          <w:rFonts w:ascii="Arial" w:hAnsi="Arial" w:cs="Arial"/>
        </w:rPr>
        <w:t xml:space="preserve"> ve věci předmětu této smlouvy.</w:t>
      </w:r>
    </w:p>
    <w:p w14:paraId="38B591FC" w14:textId="7205138F" w:rsidR="00CD361C" w:rsidRPr="00CD361C" w:rsidRDefault="00CD361C" w:rsidP="00B93FB6">
      <w:pPr>
        <w:pStyle w:val="Odstavecseseznamem"/>
        <w:numPr>
          <w:ilvl w:val="0"/>
          <w:numId w:val="47"/>
        </w:numPr>
        <w:spacing w:after="120"/>
        <w:contextualSpacing w:val="0"/>
        <w:jc w:val="both"/>
        <w:rPr>
          <w:rFonts w:ascii="Arial" w:hAnsi="Arial" w:cs="Arial"/>
        </w:rPr>
      </w:pPr>
      <w:r w:rsidRPr="00CD361C">
        <w:rPr>
          <w:rFonts w:ascii="Arial" w:hAnsi="Arial" w:cs="Arial"/>
        </w:rPr>
        <w:t>Smlouva je vyhotovena ve čtyřech stejnopisech, z nichž každá smluvní strana obdrží po dvou stejnopisech smlouvy. Každý stejnopis smlouvy má právní sílu originálu.</w:t>
      </w:r>
    </w:p>
    <w:p w14:paraId="4034F77A" w14:textId="25EAAD8A" w:rsidR="00CD361C" w:rsidRPr="00CD361C" w:rsidRDefault="00CD361C" w:rsidP="00B93FB6">
      <w:pPr>
        <w:pStyle w:val="Odstavecseseznamem"/>
        <w:numPr>
          <w:ilvl w:val="0"/>
          <w:numId w:val="47"/>
        </w:numPr>
        <w:spacing w:after="120"/>
        <w:contextualSpacing w:val="0"/>
        <w:jc w:val="both"/>
        <w:rPr>
          <w:rFonts w:ascii="Arial" w:hAnsi="Arial" w:cs="Arial"/>
        </w:rPr>
      </w:pPr>
      <w:r w:rsidRPr="00CD361C">
        <w:rPr>
          <w:rFonts w:ascii="Arial" w:hAnsi="Arial" w:cs="Arial"/>
        </w:rPr>
        <w:t xml:space="preserve"> Nedílnou součást této smlouvy tvoří tyto přílohy: </w:t>
      </w:r>
    </w:p>
    <w:p w14:paraId="276F6A5B" w14:textId="64CEC531" w:rsidR="00CD361C" w:rsidRPr="00340D8A" w:rsidRDefault="00C16B59" w:rsidP="00E97EC7">
      <w:pPr>
        <w:pStyle w:val="Odstavecseseznamem"/>
        <w:spacing w:after="120"/>
        <w:ind w:left="1134"/>
        <w:contextualSpacing w:val="0"/>
        <w:jc w:val="both"/>
        <w:rPr>
          <w:rFonts w:ascii="Arial" w:hAnsi="Arial" w:cs="Arial"/>
          <w:highlight w:val="magenta"/>
        </w:rPr>
      </w:pPr>
      <w:r w:rsidRPr="00C16B59">
        <w:rPr>
          <w:rFonts w:ascii="Arial" w:hAnsi="Arial" w:cs="Arial"/>
        </w:rPr>
        <w:t xml:space="preserve">Příloha č. 1 Oceněný soupis stavebních prací, dodávek a služeb s výkazem výměr  </w:t>
      </w:r>
    </w:p>
    <w:p w14:paraId="590B6B76" w14:textId="1F98DA58" w:rsidR="00CD361C" w:rsidRPr="00CD361C" w:rsidRDefault="00CD361C" w:rsidP="00B93FB6">
      <w:pPr>
        <w:pStyle w:val="Odstavecseseznamem"/>
        <w:numPr>
          <w:ilvl w:val="0"/>
          <w:numId w:val="47"/>
        </w:numPr>
        <w:spacing w:after="120"/>
        <w:contextualSpacing w:val="0"/>
        <w:jc w:val="both"/>
        <w:rPr>
          <w:rFonts w:ascii="Arial" w:hAnsi="Arial" w:cs="Arial"/>
        </w:rPr>
      </w:pPr>
      <w:r w:rsidRPr="00CD361C">
        <w:rPr>
          <w:rFonts w:ascii="Arial" w:hAnsi="Arial" w:cs="Arial"/>
        </w:rPr>
        <w:t xml:space="preserve">Smluvní strany se dohodly, že uveřejnění smlouvy v </w:t>
      </w:r>
      <w:r w:rsidR="007E3C84">
        <w:rPr>
          <w:rFonts w:ascii="Arial" w:hAnsi="Arial" w:cs="Arial"/>
        </w:rPr>
        <w:t>R</w:t>
      </w:r>
      <w:r w:rsidRPr="00CD361C">
        <w:rPr>
          <w:rFonts w:ascii="Arial" w:hAnsi="Arial" w:cs="Arial"/>
        </w:rPr>
        <w:t xml:space="preserve">egistru smluv provede  objednatel, kontakt </w:t>
      </w:r>
      <w:r w:rsidR="007E3C84">
        <w:rPr>
          <w:rFonts w:ascii="Arial" w:hAnsi="Arial" w:cs="Arial"/>
        </w:rPr>
        <w:t>pro</w:t>
      </w:r>
      <w:r w:rsidRPr="00CD361C">
        <w:rPr>
          <w:rFonts w:ascii="Arial" w:hAnsi="Arial" w:cs="Arial"/>
        </w:rPr>
        <w:t xml:space="preserve"> doručení oznámení o vkladu </w:t>
      </w:r>
      <w:r w:rsidR="007E3C84">
        <w:rPr>
          <w:rFonts w:ascii="Arial" w:hAnsi="Arial" w:cs="Arial"/>
        </w:rPr>
        <w:t xml:space="preserve">druhé </w:t>
      </w:r>
      <w:r w:rsidRPr="00CD361C">
        <w:rPr>
          <w:rFonts w:ascii="Arial" w:hAnsi="Arial" w:cs="Arial"/>
        </w:rPr>
        <w:t>smluvní straně:</w:t>
      </w:r>
      <w:r w:rsidR="003C7686">
        <w:rPr>
          <w:rFonts w:ascii="Arial" w:hAnsi="Arial" w:cs="Arial"/>
        </w:rPr>
        <w:t xml:space="preserve"> Metrostav a.s.,</w:t>
      </w:r>
      <w:r w:rsidRPr="00CD361C">
        <w:rPr>
          <w:rFonts w:ascii="Arial" w:hAnsi="Arial" w:cs="Arial"/>
        </w:rPr>
        <w:t xml:space="preserve"> datová schránka:</w:t>
      </w:r>
      <w:r w:rsidR="003C7686">
        <w:rPr>
          <w:rFonts w:ascii="Arial" w:hAnsi="Arial" w:cs="Arial"/>
        </w:rPr>
        <w:t>bnpcf46</w:t>
      </w:r>
      <w:r w:rsidRPr="00CD361C">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26266DB4" w14:textId="77777777" w:rsidR="00CD361C" w:rsidRPr="00CD361C" w:rsidRDefault="00CD361C" w:rsidP="00B93FB6">
      <w:pPr>
        <w:pStyle w:val="Odstavecseseznamem"/>
        <w:numPr>
          <w:ilvl w:val="0"/>
          <w:numId w:val="47"/>
        </w:numPr>
        <w:spacing w:after="120"/>
        <w:contextualSpacing w:val="0"/>
        <w:jc w:val="both"/>
        <w:rPr>
          <w:rFonts w:ascii="Arial" w:hAnsi="Arial" w:cs="Arial"/>
        </w:rPr>
      </w:pPr>
      <w:r w:rsidRPr="00CD361C">
        <w:rPr>
          <w:rFonts w:ascii="Arial" w:hAnsi="Arial" w:cs="Arial"/>
        </w:rPr>
        <w:t>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w:t>
      </w:r>
    </w:p>
    <w:p w14:paraId="0398B23F" w14:textId="77777777" w:rsidR="00CD361C" w:rsidRPr="00CD361C" w:rsidRDefault="00CD361C" w:rsidP="00B93FB6">
      <w:pPr>
        <w:pStyle w:val="Odstavecseseznamem"/>
        <w:numPr>
          <w:ilvl w:val="0"/>
          <w:numId w:val="47"/>
        </w:numPr>
        <w:spacing w:after="120"/>
        <w:contextualSpacing w:val="0"/>
        <w:jc w:val="both"/>
        <w:rPr>
          <w:rFonts w:ascii="Arial" w:hAnsi="Arial" w:cs="Arial"/>
        </w:rPr>
      </w:pPr>
      <w:r w:rsidRPr="00CD361C">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17FD9AC" w14:textId="12EA7B58" w:rsidR="00D17099" w:rsidRPr="00465A21" w:rsidRDefault="00D17099" w:rsidP="00CD361C">
      <w:pPr>
        <w:ind w:left="624"/>
        <w:jc w:val="both"/>
        <w:rPr>
          <w:sz w:val="22"/>
          <w:lang w:eastAsia="x-none"/>
        </w:rPr>
      </w:pPr>
    </w:p>
    <w:p w14:paraId="11D1443B" w14:textId="77777777" w:rsidR="00DA214C" w:rsidRDefault="00DA214C" w:rsidP="00D17099">
      <w:pPr>
        <w:jc w:val="both"/>
        <w:rPr>
          <w:sz w:val="22"/>
        </w:rPr>
      </w:pPr>
    </w:p>
    <w:p w14:paraId="30E74429" w14:textId="2638D43B" w:rsidR="0024218D" w:rsidRPr="000E4CD3" w:rsidRDefault="0024218D" w:rsidP="0024218D">
      <w:pPr>
        <w:jc w:val="both"/>
        <w:rPr>
          <w:rFonts w:ascii="Arial" w:hAnsi="Arial" w:cs="Arial"/>
          <w:b/>
        </w:rPr>
      </w:pPr>
      <w:r>
        <w:rPr>
          <w:rFonts w:ascii="Arial" w:hAnsi="Arial" w:cs="Arial"/>
        </w:rPr>
        <w:t>V …………………….</w:t>
      </w:r>
      <w:r w:rsidRPr="000E4CD3">
        <w:rPr>
          <w:rFonts w:ascii="Arial" w:hAnsi="Arial" w:cs="Arial"/>
        </w:rPr>
        <w:t xml:space="preserve"> </w:t>
      </w:r>
      <w:proofErr w:type="gramStart"/>
      <w:r w:rsidRPr="000E4CD3">
        <w:rPr>
          <w:rFonts w:ascii="Arial" w:hAnsi="Arial" w:cs="Arial"/>
        </w:rPr>
        <w:t>dne</w:t>
      </w:r>
      <w:proofErr w:type="gramEnd"/>
      <w:r w:rsidRPr="000E4CD3">
        <w:rPr>
          <w:rFonts w:ascii="Arial" w:hAnsi="Arial" w:cs="Arial"/>
        </w:rPr>
        <w:t xml:space="preserve"> ………</w:t>
      </w:r>
      <w:r>
        <w:rPr>
          <w:rFonts w:ascii="Arial" w:hAnsi="Arial" w:cs="Arial"/>
        </w:rPr>
        <w:t>…..</w:t>
      </w:r>
      <w:r>
        <w:rPr>
          <w:rFonts w:ascii="Arial" w:hAnsi="Arial" w:cs="Arial"/>
        </w:rPr>
        <w:tab/>
      </w:r>
      <w:r>
        <w:rPr>
          <w:rFonts w:ascii="Arial" w:hAnsi="Arial" w:cs="Arial"/>
        </w:rPr>
        <w:tab/>
      </w:r>
      <w:r>
        <w:rPr>
          <w:rFonts w:ascii="Arial" w:hAnsi="Arial" w:cs="Arial"/>
        </w:rPr>
        <w:tab/>
        <w:t>V</w:t>
      </w:r>
      <w:r w:rsidR="003C7686">
        <w:rPr>
          <w:rFonts w:ascii="Arial" w:hAnsi="Arial" w:cs="Arial"/>
        </w:rPr>
        <w:t> Karlových Varech</w:t>
      </w:r>
      <w:r>
        <w:rPr>
          <w:rFonts w:ascii="Arial" w:hAnsi="Arial" w:cs="Arial"/>
        </w:rPr>
        <w:t xml:space="preserve"> dne …………</w:t>
      </w:r>
      <w:r w:rsidR="000515A8">
        <w:rPr>
          <w:rFonts w:ascii="Arial" w:hAnsi="Arial" w:cs="Arial"/>
        </w:rPr>
        <w:t>…………</w:t>
      </w:r>
    </w:p>
    <w:p w14:paraId="332E93CA" w14:textId="00566BA4" w:rsidR="0024218D" w:rsidRDefault="0024218D" w:rsidP="0024218D">
      <w:pPr>
        <w:jc w:val="both"/>
        <w:rPr>
          <w:rFonts w:ascii="Arial" w:hAnsi="Arial" w:cs="Arial"/>
          <w:b/>
        </w:rPr>
      </w:pPr>
    </w:p>
    <w:p w14:paraId="0E6C33C5" w14:textId="26DB76D4" w:rsidR="009F57D3" w:rsidRDefault="009F57D3" w:rsidP="0024218D">
      <w:pPr>
        <w:jc w:val="both"/>
        <w:rPr>
          <w:rFonts w:ascii="Arial" w:hAnsi="Arial" w:cs="Arial"/>
          <w:b/>
        </w:rPr>
      </w:pPr>
    </w:p>
    <w:p w14:paraId="59321128" w14:textId="77777777" w:rsidR="009F57D3" w:rsidRPr="000E4CD3" w:rsidRDefault="009F57D3" w:rsidP="0024218D">
      <w:pPr>
        <w:jc w:val="both"/>
        <w:rPr>
          <w:rFonts w:ascii="Arial" w:hAnsi="Arial" w:cs="Arial"/>
          <w:b/>
        </w:rPr>
      </w:pPr>
    </w:p>
    <w:p w14:paraId="1E1ED9A4" w14:textId="49B64B5E" w:rsidR="0024218D" w:rsidRPr="000E4CD3" w:rsidRDefault="0024218D" w:rsidP="0024218D">
      <w:pPr>
        <w:pStyle w:val="BodyText21"/>
        <w:widowControl/>
        <w:rPr>
          <w:rFonts w:ascii="Arial" w:hAnsi="Arial" w:cs="Arial"/>
          <w:snapToGrid/>
          <w:sz w:val="20"/>
        </w:rPr>
      </w:pPr>
      <w:r w:rsidRPr="000E4CD3">
        <w:rPr>
          <w:rFonts w:ascii="Arial" w:hAnsi="Arial" w:cs="Arial"/>
          <w:snapToGrid/>
          <w:sz w:val="20"/>
        </w:rPr>
        <w:t xml:space="preserve">  ____________________________</w:t>
      </w:r>
      <w:r w:rsidRPr="000E4CD3">
        <w:rPr>
          <w:rFonts w:ascii="Arial" w:hAnsi="Arial" w:cs="Arial"/>
          <w:snapToGrid/>
          <w:sz w:val="20"/>
        </w:rPr>
        <w:tab/>
      </w:r>
      <w:r w:rsidRPr="000E4CD3">
        <w:rPr>
          <w:rFonts w:ascii="Arial" w:hAnsi="Arial" w:cs="Arial"/>
          <w:snapToGrid/>
          <w:sz w:val="20"/>
        </w:rPr>
        <w:tab/>
      </w:r>
      <w:r w:rsidR="00BA20F6">
        <w:rPr>
          <w:rFonts w:ascii="Arial" w:hAnsi="Arial" w:cs="Arial"/>
          <w:snapToGrid/>
          <w:sz w:val="20"/>
        </w:rPr>
        <w:tab/>
        <w:t>_____________________________</w:t>
      </w:r>
    </w:p>
    <w:p w14:paraId="20903588" w14:textId="77777777" w:rsidR="0024218D" w:rsidRPr="000E4CD3" w:rsidRDefault="0024218D" w:rsidP="0024218D">
      <w:pPr>
        <w:pStyle w:val="Nadpis1"/>
        <w:rPr>
          <w:rFonts w:ascii="Arial" w:hAnsi="Arial" w:cs="Arial"/>
          <w:sz w:val="20"/>
        </w:rPr>
      </w:pPr>
      <w:r w:rsidRPr="000E4CD3">
        <w:rPr>
          <w:rFonts w:ascii="Arial" w:hAnsi="Arial" w:cs="Arial"/>
          <w:sz w:val="20"/>
        </w:rPr>
        <w:t xml:space="preserve">                      </w:t>
      </w:r>
      <w:r w:rsidRPr="000E4CD3">
        <w:rPr>
          <w:rFonts w:ascii="Arial" w:hAnsi="Arial" w:cs="Arial"/>
          <w:sz w:val="20"/>
        </w:rPr>
        <w:tab/>
      </w:r>
      <w:r w:rsidRPr="000E4CD3">
        <w:rPr>
          <w:rFonts w:ascii="Arial" w:hAnsi="Arial" w:cs="Arial"/>
          <w:sz w:val="20"/>
        </w:rPr>
        <w:tab/>
        <w:t xml:space="preserve">                                                                                                           </w:t>
      </w:r>
    </w:p>
    <w:p w14:paraId="615B7214" w14:textId="77777777" w:rsidR="002343A4" w:rsidRDefault="006B2BDE" w:rsidP="002343A4">
      <w:pPr>
        <w:pStyle w:val="Nadpis1"/>
        <w:ind w:firstLine="708"/>
        <w:rPr>
          <w:rFonts w:ascii="Arial" w:hAnsi="Arial" w:cs="Arial"/>
          <w:b w:val="0"/>
          <w:sz w:val="20"/>
        </w:rPr>
      </w:pPr>
      <w:r>
        <w:rPr>
          <w:rFonts w:ascii="Arial" w:hAnsi="Arial" w:cs="Arial"/>
          <w:sz w:val="20"/>
        </w:rPr>
        <w:t xml:space="preserve">   </w:t>
      </w:r>
      <w:r w:rsidR="002343A4">
        <w:rPr>
          <w:rFonts w:ascii="Arial" w:hAnsi="Arial" w:cs="Arial"/>
          <w:sz w:val="20"/>
        </w:rPr>
        <w:t>Metrostav a.s.</w:t>
      </w:r>
      <w:r w:rsidR="00BA20F6" w:rsidRPr="000E4CD3">
        <w:rPr>
          <w:rFonts w:ascii="Arial" w:hAnsi="Arial" w:cs="Arial"/>
          <w:sz w:val="20"/>
        </w:rPr>
        <w:t xml:space="preserve">   </w:t>
      </w:r>
      <w:r w:rsidR="00BA20F6" w:rsidRPr="000E4CD3">
        <w:rPr>
          <w:rFonts w:ascii="Arial" w:hAnsi="Arial" w:cs="Arial"/>
          <w:sz w:val="20"/>
        </w:rPr>
        <w:tab/>
      </w:r>
      <w:r w:rsidR="00BA20F6" w:rsidRPr="000E4CD3">
        <w:rPr>
          <w:rFonts w:ascii="Arial" w:hAnsi="Arial" w:cs="Arial"/>
          <w:sz w:val="20"/>
        </w:rPr>
        <w:tab/>
      </w:r>
      <w:r w:rsidR="00BA20F6" w:rsidRPr="003C7686">
        <w:rPr>
          <w:rFonts w:ascii="Arial" w:hAnsi="Arial" w:cs="Arial"/>
          <w:b w:val="0"/>
          <w:sz w:val="20"/>
        </w:rPr>
        <w:t xml:space="preserve">                                         </w:t>
      </w:r>
      <w:r w:rsidR="002343A4" w:rsidRPr="002343A4">
        <w:rPr>
          <w:rFonts w:ascii="Arial" w:hAnsi="Arial" w:cs="Arial"/>
          <w:sz w:val="20"/>
        </w:rPr>
        <w:t>Karlovarský kraj</w:t>
      </w:r>
    </w:p>
    <w:p w14:paraId="6833D953" w14:textId="6DC09873" w:rsidR="00BA20F6" w:rsidRPr="002343A4" w:rsidRDefault="002343A4" w:rsidP="004C78D1">
      <w:pPr>
        <w:pStyle w:val="Nadpis1"/>
        <w:ind w:firstLine="708"/>
        <w:rPr>
          <w:rFonts w:ascii="Arial" w:hAnsi="Arial" w:cs="Arial"/>
          <w:b w:val="0"/>
          <w:sz w:val="20"/>
        </w:rPr>
      </w:pPr>
      <w:r>
        <w:rPr>
          <w:rFonts w:ascii="Arial" w:hAnsi="Arial" w:cs="Arial"/>
          <w:b w:val="0"/>
          <w:sz w:val="20"/>
        </w:rPr>
        <w:t xml:space="preserve">  </w:t>
      </w:r>
      <w:r w:rsidR="004C78D1">
        <w:rPr>
          <w:rFonts w:ascii="Arial" w:hAnsi="Arial" w:cs="Arial"/>
          <w:b w:val="0"/>
          <w:sz w:val="20"/>
        </w:rPr>
        <w:t>Ing. Martin Sirotek</w:t>
      </w:r>
      <w:r>
        <w:rPr>
          <w:rFonts w:ascii="Arial" w:hAnsi="Arial" w:cs="Arial"/>
          <w:b w:val="0"/>
          <w:sz w:val="20"/>
        </w:rPr>
        <w:t xml:space="preserve">                                                                 </w:t>
      </w:r>
      <w:r w:rsidR="003C7686" w:rsidRPr="003C7686">
        <w:rPr>
          <w:rFonts w:ascii="Arial" w:hAnsi="Arial" w:cs="Arial"/>
          <w:b w:val="0"/>
          <w:sz w:val="20"/>
        </w:rPr>
        <w:t>Ing. Josef Janů</w:t>
      </w:r>
      <w:r w:rsidR="00BA20F6" w:rsidRPr="00BA20F6">
        <w:rPr>
          <w:rFonts w:ascii="Arial" w:hAnsi="Arial" w:cs="Arial"/>
          <w:b w:val="0"/>
          <w:sz w:val="20"/>
        </w:rPr>
        <w:t xml:space="preserve"> </w:t>
      </w:r>
      <w:r w:rsidR="00BA20F6" w:rsidRPr="003C7686">
        <w:rPr>
          <w:rFonts w:ascii="Arial" w:hAnsi="Arial" w:cs="Arial"/>
          <w:b w:val="0"/>
          <w:sz w:val="20"/>
        </w:rPr>
        <w:t xml:space="preserve">                                                            </w:t>
      </w:r>
    </w:p>
    <w:p w14:paraId="45A00955" w14:textId="1EC42305" w:rsidR="006B2BDE" w:rsidRDefault="00BA20F6" w:rsidP="00BA20F6">
      <w:pPr>
        <w:rPr>
          <w:rFonts w:ascii="Arial" w:hAnsi="Arial" w:cs="Arial"/>
        </w:rPr>
      </w:pPr>
      <w:r>
        <w:rPr>
          <w:rFonts w:ascii="Arial" w:hAnsi="Arial" w:cs="Arial"/>
        </w:rPr>
        <w:t xml:space="preserve">        </w:t>
      </w:r>
      <w:r w:rsidR="006B2BDE">
        <w:rPr>
          <w:rFonts w:ascii="Arial" w:hAnsi="Arial" w:cs="Arial"/>
        </w:rPr>
        <w:t xml:space="preserve">  </w:t>
      </w:r>
      <w:r w:rsidR="00284777">
        <w:rPr>
          <w:rFonts w:ascii="Arial" w:hAnsi="Arial" w:cs="Arial"/>
        </w:rPr>
        <w:t xml:space="preserve">      </w:t>
      </w:r>
      <w:r w:rsidR="006B2BDE">
        <w:rPr>
          <w:rFonts w:ascii="Arial" w:hAnsi="Arial" w:cs="Arial"/>
        </w:rPr>
        <w:t xml:space="preserve"> </w:t>
      </w:r>
      <w:r w:rsidR="004C78D1">
        <w:rPr>
          <w:rFonts w:ascii="Arial" w:hAnsi="Arial" w:cs="Arial"/>
        </w:rPr>
        <w:t>ředitel divize 9</w:t>
      </w:r>
      <w:r w:rsidRPr="000E4CD3">
        <w:rPr>
          <w:rFonts w:ascii="Arial" w:hAnsi="Arial" w:cs="Arial"/>
        </w:rPr>
        <w:t xml:space="preserve">                              </w:t>
      </w:r>
      <w:r w:rsidR="003C7686">
        <w:rPr>
          <w:rFonts w:ascii="Arial" w:hAnsi="Arial" w:cs="Arial"/>
        </w:rPr>
        <w:t xml:space="preserve">             </w:t>
      </w:r>
      <w:r w:rsidR="002343A4">
        <w:rPr>
          <w:rFonts w:ascii="Arial" w:hAnsi="Arial" w:cs="Arial"/>
        </w:rPr>
        <w:t xml:space="preserve"> </w:t>
      </w:r>
      <w:r w:rsidR="00284777">
        <w:rPr>
          <w:rFonts w:ascii="Arial" w:hAnsi="Arial" w:cs="Arial"/>
        </w:rPr>
        <w:t xml:space="preserve">         </w:t>
      </w:r>
      <w:r w:rsidR="002343A4">
        <w:rPr>
          <w:rFonts w:ascii="Arial" w:hAnsi="Arial" w:cs="Arial"/>
        </w:rPr>
        <w:t xml:space="preserve">  </w:t>
      </w:r>
      <w:r w:rsidR="003C7686">
        <w:rPr>
          <w:rFonts w:ascii="Arial" w:hAnsi="Arial" w:cs="Arial"/>
        </w:rPr>
        <w:t>člen Rady Karlovarského kraje</w:t>
      </w:r>
    </w:p>
    <w:p w14:paraId="29AEAE07" w14:textId="3E3C94E5" w:rsidR="004C78D1" w:rsidRDefault="004C78D1" w:rsidP="00BA20F6">
      <w:pPr>
        <w:rPr>
          <w:rFonts w:ascii="Arial" w:hAnsi="Arial" w:cs="Arial"/>
          <w:highlight w:val="yellow"/>
        </w:rPr>
      </w:pPr>
      <w:r>
        <w:rPr>
          <w:rFonts w:ascii="Arial" w:hAnsi="Arial" w:cs="Arial"/>
        </w:rPr>
        <w:tab/>
        <w:t>na základě plné moci</w:t>
      </w:r>
    </w:p>
    <w:p w14:paraId="514F3F15" w14:textId="1622A03A" w:rsidR="006B2BDE" w:rsidRDefault="006B2BDE" w:rsidP="004709E5">
      <w:pPr>
        <w:rPr>
          <w:rFonts w:ascii="Arial" w:hAnsi="Arial" w:cs="Arial"/>
        </w:rPr>
      </w:pPr>
    </w:p>
    <w:p w14:paraId="7F3533D6" w14:textId="77777777" w:rsidR="006B2BDE" w:rsidRPr="006B2BDE" w:rsidRDefault="006B2BDE" w:rsidP="006B2BDE">
      <w:pPr>
        <w:rPr>
          <w:rFonts w:ascii="Arial" w:hAnsi="Arial" w:cs="Arial"/>
        </w:rPr>
      </w:pPr>
    </w:p>
    <w:p w14:paraId="5DD8E0CD" w14:textId="77777777" w:rsidR="006B2BDE" w:rsidRPr="006B2BDE" w:rsidRDefault="006B2BDE" w:rsidP="006B2BDE">
      <w:pPr>
        <w:rPr>
          <w:rFonts w:ascii="Arial" w:hAnsi="Arial" w:cs="Arial"/>
        </w:rPr>
      </w:pPr>
    </w:p>
    <w:p w14:paraId="6857FA3F" w14:textId="1799EF09" w:rsidR="00BA20F6" w:rsidRPr="006B2BDE" w:rsidRDefault="006B2BDE" w:rsidP="006B2BDE">
      <w:pPr>
        <w:tabs>
          <w:tab w:val="left" w:pos="3722"/>
        </w:tabs>
        <w:rPr>
          <w:rFonts w:ascii="Arial" w:hAnsi="Arial" w:cs="Arial"/>
        </w:rPr>
      </w:pPr>
      <w:r>
        <w:rPr>
          <w:rFonts w:ascii="Arial" w:hAnsi="Arial" w:cs="Arial"/>
        </w:rPr>
        <w:tab/>
      </w:r>
    </w:p>
    <w:sectPr w:rsidR="00BA20F6" w:rsidRPr="006B2BDE" w:rsidSect="000515A8">
      <w:headerReference w:type="default"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A2944" w14:textId="77777777" w:rsidR="00E41CFE" w:rsidRDefault="00E41CFE" w:rsidP="005019F3">
      <w:r>
        <w:separator/>
      </w:r>
    </w:p>
  </w:endnote>
  <w:endnote w:type="continuationSeparator" w:id="0">
    <w:p w14:paraId="74B77F94" w14:textId="77777777" w:rsidR="00E41CFE" w:rsidRDefault="00E41CFE"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EE"/>
    <w:family w:val="auto"/>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488989"/>
      <w:docPartObj>
        <w:docPartGallery w:val="Page Numbers (Bottom of Page)"/>
        <w:docPartUnique/>
      </w:docPartObj>
    </w:sdtPr>
    <w:sdtEndPr/>
    <w:sdtContent>
      <w:p w14:paraId="728DD47C" w14:textId="0C712647" w:rsidR="0051571A" w:rsidRDefault="0051571A">
        <w:pPr>
          <w:pStyle w:val="Zpat"/>
          <w:jc w:val="center"/>
        </w:pPr>
        <w:r>
          <w:fldChar w:fldCharType="begin"/>
        </w:r>
        <w:r>
          <w:instrText>PAGE   \* MERGEFORMAT</w:instrText>
        </w:r>
        <w:r>
          <w:fldChar w:fldCharType="separate"/>
        </w:r>
        <w:r w:rsidR="00B47D07">
          <w:rPr>
            <w:noProof/>
          </w:rPr>
          <w:t>26</w:t>
        </w:r>
        <w:r>
          <w:fldChar w:fldCharType="end"/>
        </w:r>
      </w:p>
    </w:sdtContent>
  </w:sdt>
  <w:p w14:paraId="25CEEEEB" w14:textId="77777777" w:rsidR="0051571A" w:rsidRDefault="005157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C33A7" w14:textId="77777777" w:rsidR="00E41CFE" w:rsidRDefault="00E41CFE" w:rsidP="005019F3">
      <w:r>
        <w:separator/>
      </w:r>
    </w:p>
  </w:footnote>
  <w:footnote w:type="continuationSeparator" w:id="0">
    <w:p w14:paraId="6894B8C3" w14:textId="77777777" w:rsidR="00E41CFE" w:rsidRDefault="00E41CFE" w:rsidP="00501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741C2" w14:textId="2DDE1515" w:rsidR="0051571A" w:rsidRDefault="0051571A">
    <w:pPr>
      <w:pStyle w:val="Zhlav"/>
    </w:pPr>
    <w:r>
      <w:rPr>
        <w:i/>
        <w:noProof/>
        <w:sz w:val="18"/>
      </w:rPr>
      <w:drawing>
        <wp:inline distT="0" distB="0" distL="0" distR="0" wp14:anchorId="3BDB9322" wp14:editId="324388A5">
          <wp:extent cx="5760720" cy="1038225"/>
          <wp:effectExtent l="0" t="0" r="0" b="9525"/>
          <wp:docPr id="5" name="obrázek 1" descr="C:\Users\grunerova\Pictures\IROP_CZ_RO_C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grunerova\Pictures\IROP_CZ_RO_C_C RGB.jpg"/>
                  <pic:cNvPicPr>
                    <a:picLocks noChangeAspect="1" noChangeArrowheads="1"/>
                  </pic:cNvPicPr>
                </pic:nvPicPr>
                <pic:blipFill>
                  <a:blip r:embed="rId1"/>
                  <a:srcRect/>
                  <a:stretch>
                    <a:fillRect/>
                  </a:stretch>
                </pic:blipFill>
                <pic:spPr bwMode="auto">
                  <a:xfrm>
                    <a:off x="0" y="0"/>
                    <a:ext cx="5760720" cy="10382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76F565E"/>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 w15:restartNumberingAfterBreak="0">
    <w:nsid w:val="099A1BB2"/>
    <w:multiLevelType w:val="hybridMultilevel"/>
    <w:tmpl w:val="6484A526"/>
    <w:lvl w:ilvl="0" w:tplc="E138BA30">
      <w:start w:val="1"/>
      <w:numFmt w:val="bullet"/>
      <w:lvlText w:val=""/>
      <w:lvlJc w:val="left"/>
      <w:pPr>
        <w:tabs>
          <w:tab w:val="num" w:pos="624"/>
        </w:tabs>
        <w:ind w:left="624" w:hanging="624"/>
      </w:pPr>
      <w:rPr>
        <w:rFonts w:ascii="Symbol" w:hAnsi="Symbol"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9A53F0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6"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8"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F5F4F5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0" w15:restartNumberingAfterBreak="0">
    <w:nsid w:val="0F945335"/>
    <w:multiLevelType w:val="hybridMultilevel"/>
    <w:tmpl w:val="EE0E32E0"/>
    <w:lvl w:ilvl="0" w:tplc="8460CAC8">
      <w:start w:val="1"/>
      <w:numFmt w:val="bullet"/>
      <w:lvlText w:val="-"/>
      <w:lvlJc w:val="left"/>
      <w:pPr>
        <w:ind w:left="1713" w:hanging="360"/>
      </w:pPr>
      <w:rPr>
        <w:rFonts w:ascii="Sitka Small" w:hAnsi="Sitka Smal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1"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5156E22"/>
    <w:multiLevelType w:val="hybridMultilevel"/>
    <w:tmpl w:val="4D1A2D0C"/>
    <w:lvl w:ilvl="0" w:tplc="65500F0C">
      <w:start w:val="1"/>
      <w:numFmt w:val="decimal"/>
      <w:lvlText w:val="7.%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5354E5B"/>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4"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9434A37"/>
    <w:multiLevelType w:val="hybridMultilevel"/>
    <w:tmpl w:val="06880328"/>
    <w:lvl w:ilvl="0" w:tplc="19729036">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7" w15:restartNumberingAfterBreak="0">
    <w:nsid w:val="20ED64D9"/>
    <w:multiLevelType w:val="hybridMultilevel"/>
    <w:tmpl w:val="E66C5926"/>
    <w:lvl w:ilvl="0" w:tplc="5D645F54">
      <w:start w:val="1"/>
      <w:numFmt w:val="decimal"/>
      <w:lvlText w:val="2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9" w15:restartNumberingAfterBreak="0">
    <w:nsid w:val="22D8788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1" w15:restartNumberingAfterBreak="0">
    <w:nsid w:val="25711D1C"/>
    <w:multiLevelType w:val="hybridMultilevel"/>
    <w:tmpl w:val="21260412"/>
    <w:lvl w:ilvl="0" w:tplc="8460CAC8">
      <w:start w:val="1"/>
      <w:numFmt w:val="bullet"/>
      <w:lvlText w:val="-"/>
      <w:lvlJc w:val="left"/>
      <w:pPr>
        <w:ind w:left="1816" w:hanging="360"/>
      </w:pPr>
      <w:rPr>
        <w:rFonts w:ascii="Sitka Small" w:hAnsi="Sitka Small" w:hint="default"/>
      </w:rPr>
    </w:lvl>
    <w:lvl w:ilvl="1" w:tplc="04050003" w:tentative="1">
      <w:start w:val="1"/>
      <w:numFmt w:val="bullet"/>
      <w:lvlText w:val="o"/>
      <w:lvlJc w:val="left"/>
      <w:pPr>
        <w:ind w:left="2536" w:hanging="360"/>
      </w:pPr>
      <w:rPr>
        <w:rFonts w:ascii="Courier New" w:hAnsi="Courier New" w:cs="Courier New" w:hint="default"/>
      </w:rPr>
    </w:lvl>
    <w:lvl w:ilvl="2" w:tplc="04050005" w:tentative="1">
      <w:start w:val="1"/>
      <w:numFmt w:val="bullet"/>
      <w:lvlText w:val=""/>
      <w:lvlJc w:val="left"/>
      <w:pPr>
        <w:ind w:left="3256" w:hanging="360"/>
      </w:pPr>
      <w:rPr>
        <w:rFonts w:ascii="Wingdings" w:hAnsi="Wingdings" w:hint="default"/>
      </w:rPr>
    </w:lvl>
    <w:lvl w:ilvl="3" w:tplc="04050001" w:tentative="1">
      <w:start w:val="1"/>
      <w:numFmt w:val="bullet"/>
      <w:lvlText w:val=""/>
      <w:lvlJc w:val="left"/>
      <w:pPr>
        <w:ind w:left="3976" w:hanging="360"/>
      </w:pPr>
      <w:rPr>
        <w:rFonts w:ascii="Symbol" w:hAnsi="Symbol" w:hint="default"/>
      </w:rPr>
    </w:lvl>
    <w:lvl w:ilvl="4" w:tplc="04050003" w:tentative="1">
      <w:start w:val="1"/>
      <w:numFmt w:val="bullet"/>
      <w:lvlText w:val="o"/>
      <w:lvlJc w:val="left"/>
      <w:pPr>
        <w:ind w:left="4696" w:hanging="360"/>
      </w:pPr>
      <w:rPr>
        <w:rFonts w:ascii="Courier New" w:hAnsi="Courier New" w:cs="Courier New" w:hint="default"/>
      </w:rPr>
    </w:lvl>
    <w:lvl w:ilvl="5" w:tplc="04050005" w:tentative="1">
      <w:start w:val="1"/>
      <w:numFmt w:val="bullet"/>
      <w:lvlText w:val=""/>
      <w:lvlJc w:val="left"/>
      <w:pPr>
        <w:ind w:left="5416" w:hanging="360"/>
      </w:pPr>
      <w:rPr>
        <w:rFonts w:ascii="Wingdings" w:hAnsi="Wingdings" w:hint="default"/>
      </w:rPr>
    </w:lvl>
    <w:lvl w:ilvl="6" w:tplc="04050001" w:tentative="1">
      <w:start w:val="1"/>
      <w:numFmt w:val="bullet"/>
      <w:lvlText w:val=""/>
      <w:lvlJc w:val="left"/>
      <w:pPr>
        <w:ind w:left="6136" w:hanging="360"/>
      </w:pPr>
      <w:rPr>
        <w:rFonts w:ascii="Symbol" w:hAnsi="Symbol" w:hint="default"/>
      </w:rPr>
    </w:lvl>
    <w:lvl w:ilvl="7" w:tplc="04050003" w:tentative="1">
      <w:start w:val="1"/>
      <w:numFmt w:val="bullet"/>
      <w:lvlText w:val="o"/>
      <w:lvlJc w:val="left"/>
      <w:pPr>
        <w:ind w:left="6856" w:hanging="360"/>
      </w:pPr>
      <w:rPr>
        <w:rFonts w:ascii="Courier New" w:hAnsi="Courier New" w:cs="Courier New" w:hint="default"/>
      </w:rPr>
    </w:lvl>
    <w:lvl w:ilvl="8" w:tplc="04050005" w:tentative="1">
      <w:start w:val="1"/>
      <w:numFmt w:val="bullet"/>
      <w:lvlText w:val=""/>
      <w:lvlJc w:val="left"/>
      <w:pPr>
        <w:ind w:left="7576" w:hanging="360"/>
      </w:pPr>
      <w:rPr>
        <w:rFonts w:ascii="Wingdings" w:hAnsi="Wingdings" w:hint="default"/>
      </w:rPr>
    </w:lvl>
  </w:abstractNum>
  <w:abstractNum w:abstractNumId="22"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3" w15:restartNumberingAfterBreak="0">
    <w:nsid w:val="2F9A751D"/>
    <w:multiLevelType w:val="singleLevel"/>
    <w:tmpl w:val="4B7A108E"/>
    <w:lvl w:ilvl="0">
      <w:start w:val="1"/>
      <w:numFmt w:val="lowerLetter"/>
      <w:lvlText w:val="%1)"/>
      <w:lvlJc w:val="left"/>
      <w:pPr>
        <w:tabs>
          <w:tab w:val="num" w:pos="989"/>
        </w:tabs>
        <w:ind w:left="989" w:hanging="705"/>
      </w:pPr>
      <w:rPr>
        <w:rFonts w:hint="default"/>
      </w:rPr>
    </w:lvl>
  </w:abstractNum>
  <w:abstractNum w:abstractNumId="24"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6" w15:restartNumberingAfterBreak="0">
    <w:nsid w:val="383474C0"/>
    <w:multiLevelType w:val="hybridMultilevel"/>
    <w:tmpl w:val="0CD00608"/>
    <w:lvl w:ilvl="0" w:tplc="7D20BC2E">
      <w:start w:val="1"/>
      <w:numFmt w:val="decimal"/>
      <w:lvlText w:val="2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8" w15:restartNumberingAfterBreak="0">
    <w:nsid w:val="3BE0438A"/>
    <w:multiLevelType w:val="hybridMultilevel"/>
    <w:tmpl w:val="9280BCCA"/>
    <w:lvl w:ilvl="0" w:tplc="E138BA30">
      <w:start w:val="1"/>
      <w:numFmt w:val="bullet"/>
      <w:lvlText w:val=""/>
      <w:lvlJc w:val="left"/>
      <w:pPr>
        <w:tabs>
          <w:tab w:val="num" w:pos="1303"/>
        </w:tabs>
        <w:ind w:left="1303" w:hanging="624"/>
      </w:pPr>
      <w:rPr>
        <w:rFonts w:ascii="Symbol" w:hAnsi="Symbol" w:hint="default"/>
        <w:b w:val="0"/>
        <w:bCs w:val="0"/>
        <w:i w:val="0"/>
        <w:iCs w:val="0"/>
        <w:color w:val="auto"/>
      </w:rPr>
    </w:lvl>
    <w:lvl w:ilvl="1" w:tplc="21587814">
      <w:start w:val="1"/>
      <w:numFmt w:val="lowerLetter"/>
      <w:lvlText w:val="%2)"/>
      <w:lvlJc w:val="left"/>
      <w:pPr>
        <w:ind w:left="2119" w:hanging="360"/>
      </w:pPr>
      <w:rPr>
        <w:rFonts w:hint="default"/>
      </w:rPr>
    </w:lvl>
    <w:lvl w:ilvl="2" w:tplc="B89024EA">
      <w:start w:val="1"/>
      <w:numFmt w:val="lowerRoman"/>
      <w:lvlText w:val="(%3)"/>
      <w:lvlJc w:val="left"/>
      <w:pPr>
        <w:ind w:left="3379" w:hanging="720"/>
      </w:pPr>
      <w:rPr>
        <w:rFonts w:hint="default"/>
      </w:rPr>
    </w:lvl>
    <w:lvl w:ilvl="3" w:tplc="0405000F" w:tentative="1">
      <w:start w:val="1"/>
      <w:numFmt w:val="decimal"/>
      <w:lvlText w:val="%4."/>
      <w:lvlJc w:val="left"/>
      <w:pPr>
        <w:tabs>
          <w:tab w:val="num" w:pos="3559"/>
        </w:tabs>
        <w:ind w:left="3559" w:hanging="360"/>
      </w:pPr>
    </w:lvl>
    <w:lvl w:ilvl="4" w:tplc="04050019" w:tentative="1">
      <w:start w:val="1"/>
      <w:numFmt w:val="lowerLetter"/>
      <w:lvlText w:val="%5."/>
      <w:lvlJc w:val="left"/>
      <w:pPr>
        <w:tabs>
          <w:tab w:val="num" w:pos="4279"/>
        </w:tabs>
        <w:ind w:left="4279" w:hanging="360"/>
      </w:pPr>
    </w:lvl>
    <w:lvl w:ilvl="5" w:tplc="0405001B" w:tentative="1">
      <w:start w:val="1"/>
      <w:numFmt w:val="lowerRoman"/>
      <w:lvlText w:val="%6."/>
      <w:lvlJc w:val="right"/>
      <w:pPr>
        <w:tabs>
          <w:tab w:val="num" w:pos="4999"/>
        </w:tabs>
        <w:ind w:left="4999" w:hanging="180"/>
      </w:pPr>
    </w:lvl>
    <w:lvl w:ilvl="6" w:tplc="0405000F" w:tentative="1">
      <w:start w:val="1"/>
      <w:numFmt w:val="decimal"/>
      <w:lvlText w:val="%7."/>
      <w:lvlJc w:val="left"/>
      <w:pPr>
        <w:tabs>
          <w:tab w:val="num" w:pos="5719"/>
        </w:tabs>
        <w:ind w:left="5719" w:hanging="360"/>
      </w:pPr>
    </w:lvl>
    <w:lvl w:ilvl="7" w:tplc="04050019" w:tentative="1">
      <w:start w:val="1"/>
      <w:numFmt w:val="lowerLetter"/>
      <w:lvlText w:val="%8."/>
      <w:lvlJc w:val="left"/>
      <w:pPr>
        <w:tabs>
          <w:tab w:val="num" w:pos="6439"/>
        </w:tabs>
        <w:ind w:left="6439" w:hanging="360"/>
      </w:pPr>
    </w:lvl>
    <w:lvl w:ilvl="8" w:tplc="0405001B" w:tentative="1">
      <w:start w:val="1"/>
      <w:numFmt w:val="lowerRoman"/>
      <w:lvlText w:val="%9."/>
      <w:lvlJc w:val="right"/>
      <w:pPr>
        <w:tabs>
          <w:tab w:val="num" w:pos="7159"/>
        </w:tabs>
        <w:ind w:left="7159" w:hanging="180"/>
      </w:pPr>
    </w:lvl>
  </w:abstractNum>
  <w:abstractNum w:abstractNumId="29"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30" w15:restartNumberingAfterBreak="0">
    <w:nsid w:val="3D4B14E3"/>
    <w:multiLevelType w:val="hybridMultilevel"/>
    <w:tmpl w:val="244012C2"/>
    <w:lvl w:ilvl="0" w:tplc="1ACC6900">
      <w:start w:val="1"/>
      <w:numFmt w:val="decimal"/>
      <w:lvlText w:val="15.%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1081459"/>
    <w:multiLevelType w:val="hybridMultilevel"/>
    <w:tmpl w:val="9824060C"/>
    <w:lvl w:ilvl="0" w:tplc="89B098FA">
      <w:start w:val="1"/>
      <w:numFmt w:val="decimal"/>
      <w:lvlText w:val="2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3"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34"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49FA347C"/>
    <w:multiLevelType w:val="singleLevel"/>
    <w:tmpl w:val="E138BA30"/>
    <w:lvl w:ilvl="0">
      <w:start w:val="1"/>
      <w:numFmt w:val="bullet"/>
      <w:lvlText w:val=""/>
      <w:lvlJc w:val="left"/>
      <w:pPr>
        <w:ind w:left="1721" w:hanging="360"/>
      </w:pPr>
      <w:rPr>
        <w:rFonts w:ascii="Symbol" w:hAnsi="Symbol" w:hint="default"/>
      </w:rPr>
    </w:lvl>
  </w:abstractNum>
  <w:abstractNum w:abstractNumId="38" w15:restartNumberingAfterBreak="0">
    <w:nsid w:val="4A530723"/>
    <w:multiLevelType w:val="hybridMultilevel"/>
    <w:tmpl w:val="3634EB22"/>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0" w15:restartNumberingAfterBreak="0">
    <w:nsid w:val="4C68764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1" w15:restartNumberingAfterBreak="0">
    <w:nsid w:val="4F9D0BB2"/>
    <w:multiLevelType w:val="hybridMultilevel"/>
    <w:tmpl w:val="88AA658A"/>
    <w:lvl w:ilvl="0" w:tplc="6AEA267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52FE1D32"/>
    <w:multiLevelType w:val="hybridMultilevel"/>
    <w:tmpl w:val="10362CFA"/>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6A66214">
      <w:start w:val="1"/>
      <w:numFmt w:val="lowerRoman"/>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333104E"/>
    <w:multiLevelType w:val="hybridMultilevel"/>
    <w:tmpl w:val="3098BFBA"/>
    <w:lvl w:ilvl="0" w:tplc="05DC25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6"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FD82C1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8"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70C0F3B"/>
    <w:multiLevelType w:val="hybridMultilevel"/>
    <w:tmpl w:val="FC5AB5D6"/>
    <w:lvl w:ilvl="0" w:tplc="56624DFA">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68C63BF8"/>
    <w:multiLevelType w:val="hybridMultilevel"/>
    <w:tmpl w:val="96BC1C3C"/>
    <w:lvl w:ilvl="0" w:tplc="E138BA30">
      <w:start w:val="1"/>
      <w:numFmt w:val="bullet"/>
      <w:lvlText w:val=""/>
      <w:lvlJc w:val="left"/>
      <w:pPr>
        <w:tabs>
          <w:tab w:val="num" w:pos="624"/>
        </w:tabs>
        <w:ind w:left="624" w:hanging="624"/>
      </w:pPr>
      <w:rPr>
        <w:rFonts w:ascii="Symbol" w:hAnsi="Symbol"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70BE0873"/>
    <w:multiLevelType w:val="hybridMultilevel"/>
    <w:tmpl w:val="AEB28712"/>
    <w:lvl w:ilvl="0" w:tplc="E138BA30">
      <w:start w:val="1"/>
      <w:numFmt w:val="bullet"/>
      <w:lvlText w:val=""/>
      <w:lvlJc w:val="left"/>
      <w:pPr>
        <w:tabs>
          <w:tab w:val="num" w:pos="708"/>
        </w:tabs>
        <w:ind w:left="708" w:hanging="624"/>
      </w:pPr>
      <w:rPr>
        <w:rFonts w:ascii="Symbol" w:hAnsi="Symbol" w:hint="default"/>
        <w:b w:val="0"/>
        <w:bCs w:val="0"/>
        <w:i w:val="0"/>
        <w:iCs w:val="0"/>
        <w:color w:val="auto"/>
      </w:rPr>
    </w:lvl>
    <w:lvl w:ilvl="1" w:tplc="21587814">
      <w:start w:val="1"/>
      <w:numFmt w:val="lowerLetter"/>
      <w:lvlText w:val="%2)"/>
      <w:lvlJc w:val="left"/>
      <w:pPr>
        <w:ind w:left="1524" w:hanging="360"/>
      </w:pPr>
      <w:rPr>
        <w:rFonts w:hint="default"/>
      </w:rPr>
    </w:lvl>
    <w:lvl w:ilvl="2" w:tplc="B89024EA">
      <w:start w:val="1"/>
      <w:numFmt w:val="lowerRoman"/>
      <w:lvlText w:val="(%3)"/>
      <w:lvlJc w:val="left"/>
      <w:pPr>
        <w:ind w:left="2784" w:hanging="720"/>
      </w:pPr>
      <w:rPr>
        <w:rFonts w:hint="default"/>
      </w:rPr>
    </w:lvl>
    <w:lvl w:ilvl="3" w:tplc="0405000F" w:tentative="1">
      <w:start w:val="1"/>
      <w:numFmt w:val="decimal"/>
      <w:lvlText w:val="%4."/>
      <w:lvlJc w:val="left"/>
      <w:pPr>
        <w:tabs>
          <w:tab w:val="num" w:pos="2964"/>
        </w:tabs>
        <w:ind w:left="2964" w:hanging="360"/>
      </w:pPr>
    </w:lvl>
    <w:lvl w:ilvl="4" w:tplc="04050019" w:tentative="1">
      <w:start w:val="1"/>
      <w:numFmt w:val="lowerLetter"/>
      <w:lvlText w:val="%5."/>
      <w:lvlJc w:val="left"/>
      <w:pPr>
        <w:tabs>
          <w:tab w:val="num" w:pos="3684"/>
        </w:tabs>
        <w:ind w:left="3684" w:hanging="360"/>
      </w:pPr>
    </w:lvl>
    <w:lvl w:ilvl="5" w:tplc="0405001B" w:tentative="1">
      <w:start w:val="1"/>
      <w:numFmt w:val="lowerRoman"/>
      <w:lvlText w:val="%6."/>
      <w:lvlJc w:val="right"/>
      <w:pPr>
        <w:tabs>
          <w:tab w:val="num" w:pos="4404"/>
        </w:tabs>
        <w:ind w:left="4404" w:hanging="180"/>
      </w:pPr>
    </w:lvl>
    <w:lvl w:ilvl="6" w:tplc="0405000F" w:tentative="1">
      <w:start w:val="1"/>
      <w:numFmt w:val="decimal"/>
      <w:lvlText w:val="%7."/>
      <w:lvlJc w:val="left"/>
      <w:pPr>
        <w:tabs>
          <w:tab w:val="num" w:pos="5124"/>
        </w:tabs>
        <w:ind w:left="5124" w:hanging="360"/>
      </w:pPr>
    </w:lvl>
    <w:lvl w:ilvl="7" w:tplc="04050019" w:tentative="1">
      <w:start w:val="1"/>
      <w:numFmt w:val="lowerLetter"/>
      <w:lvlText w:val="%8."/>
      <w:lvlJc w:val="left"/>
      <w:pPr>
        <w:tabs>
          <w:tab w:val="num" w:pos="5844"/>
        </w:tabs>
        <w:ind w:left="5844" w:hanging="360"/>
      </w:pPr>
    </w:lvl>
    <w:lvl w:ilvl="8" w:tplc="0405001B" w:tentative="1">
      <w:start w:val="1"/>
      <w:numFmt w:val="lowerRoman"/>
      <w:lvlText w:val="%9."/>
      <w:lvlJc w:val="right"/>
      <w:pPr>
        <w:tabs>
          <w:tab w:val="num" w:pos="6564"/>
        </w:tabs>
        <w:ind w:left="6564" w:hanging="180"/>
      </w:pPr>
    </w:lvl>
  </w:abstractNum>
  <w:abstractNum w:abstractNumId="53"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4"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6"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6"/>
  </w:num>
  <w:num w:numId="2">
    <w:abstractNumId w:val="44"/>
  </w:num>
  <w:num w:numId="3">
    <w:abstractNumId w:val="54"/>
  </w:num>
  <w:num w:numId="4">
    <w:abstractNumId w:val="56"/>
  </w:num>
  <w:num w:numId="5">
    <w:abstractNumId w:val="23"/>
  </w:num>
  <w:num w:numId="6">
    <w:abstractNumId w:val="37"/>
  </w:num>
  <w:num w:numId="7">
    <w:abstractNumId w:val="45"/>
  </w:num>
  <w:num w:numId="8">
    <w:abstractNumId w:val="35"/>
  </w:num>
  <w:num w:numId="9">
    <w:abstractNumId w:val="42"/>
  </w:num>
  <w:num w:numId="10">
    <w:abstractNumId w:val="51"/>
  </w:num>
  <w:num w:numId="11">
    <w:abstractNumId w:val="48"/>
  </w:num>
  <w:num w:numId="12">
    <w:abstractNumId w:val="29"/>
  </w:num>
  <w:num w:numId="13">
    <w:abstractNumId w:val="27"/>
  </w:num>
  <w:num w:numId="14">
    <w:abstractNumId w:val="36"/>
  </w:num>
  <w:num w:numId="15">
    <w:abstractNumId w:val="12"/>
  </w:num>
  <w:num w:numId="16">
    <w:abstractNumId w:val="44"/>
    <w:lvlOverride w:ilvl="0">
      <w:lvl w:ilvl="0" w:tplc="05DC2566">
        <w:start w:val="1"/>
        <w:numFmt w:val="upperRoman"/>
        <w:suff w:val="space"/>
        <w:lvlText w:val="%1."/>
        <w:lvlJc w:val="left"/>
        <w:pPr>
          <w:ind w:left="1080" w:hanging="72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7">
    <w:abstractNumId w:val="6"/>
  </w:num>
  <w:num w:numId="18">
    <w:abstractNumId w:val="32"/>
  </w:num>
  <w:num w:numId="19">
    <w:abstractNumId w:val="11"/>
  </w:num>
  <w:num w:numId="20">
    <w:abstractNumId w:val="9"/>
  </w:num>
  <w:num w:numId="21">
    <w:abstractNumId w:val="2"/>
  </w:num>
  <w:num w:numId="22">
    <w:abstractNumId w:val="14"/>
  </w:num>
  <w:num w:numId="23">
    <w:abstractNumId w:val="8"/>
  </w:num>
  <w:num w:numId="24">
    <w:abstractNumId w:val="34"/>
  </w:num>
  <w:num w:numId="25">
    <w:abstractNumId w:val="39"/>
  </w:num>
  <w:num w:numId="26">
    <w:abstractNumId w:val="18"/>
  </w:num>
  <w:num w:numId="27">
    <w:abstractNumId w:val="24"/>
  </w:num>
  <w:num w:numId="28">
    <w:abstractNumId w:val="1"/>
  </w:num>
  <w:num w:numId="29">
    <w:abstractNumId w:val="43"/>
  </w:num>
  <w:num w:numId="30">
    <w:abstractNumId w:val="30"/>
  </w:num>
  <w:num w:numId="31">
    <w:abstractNumId w:val="40"/>
  </w:num>
  <w:num w:numId="32">
    <w:abstractNumId w:val="5"/>
  </w:num>
  <w:num w:numId="33">
    <w:abstractNumId w:val="38"/>
  </w:num>
  <w:num w:numId="34">
    <w:abstractNumId w:val="41"/>
  </w:num>
  <w:num w:numId="35">
    <w:abstractNumId w:val="33"/>
  </w:num>
  <w:num w:numId="36">
    <w:abstractNumId w:val="15"/>
  </w:num>
  <w:num w:numId="37">
    <w:abstractNumId w:val="49"/>
  </w:num>
  <w:num w:numId="38">
    <w:abstractNumId w:val="25"/>
  </w:num>
  <w:num w:numId="39">
    <w:abstractNumId w:val="13"/>
  </w:num>
  <w:num w:numId="40">
    <w:abstractNumId w:val="26"/>
  </w:num>
  <w:num w:numId="41">
    <w:abstractNumId w:val="3"/>
  </w:num>
  <w:num w:numId="42">
    <w:abstractNumId w:val="7"/>
  </w:num>
  <w:num w:numId="43">
    <w:abstractNumId w:val="22"/>
  </w:num>
  <w:num w:numId="44">
    <w:abstractNumId w:val="55"/>
  </w:num>
  <w:num w:numId="45">
    <w:abstractNumId w:val="53"/>
  </w:num>
  <w:num w:numId="46">
    <w:abstractNumId w:val="17"/>
  </w:num>
  <w:num w:numId="47">
    <w:abstractNumId w:val="31"/>
  </w:num>
  <w:num w:numId="48">
    <w:abstractNumId w:val="20"/>
  </w:num>
  <w:num w:numId="49">
    <w:abstractNumId w:val="16"/>
  </w:num>
  <w:num w:numId="50">
    <w:abstractNumId w:val="19"/>
  </w:num>
  <w:num w:numId="51">
    <w:abstractNumId w:val="21"/>
  </w:num>
  <w:num w:numId="52">
    <w:abstractNumId w:val="10"/>
  </w:num>
  <w:num w:numId="53">
    <w:abstractNumId w:val="47"/>
  </w:num>
  <w:num w:numId="54">
    <w:abstractNumId w:val="28"/>
  </w:num>
  <w:num w:numId="55">
    <w:abstractNumId w:val="52"/>
  </w:num>
  <w:num w:numId="56">
    <w:abstractNumId w:val="50"/>
  </w:num>
  <w:num w:numId="57">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ED4"/>
    <w:rsid w:val="00000BF9"/>
    <w:rsid w:val="000035B0"/>
    <w:rsid w:val="000111EA"/>
    <w:rsid w:val="00020D72"/>
    <w:rsid w:val="0002135F"/>
    <w:rsid w:val="00021985"/>
    <w:rsid w:val="00032934"/>
    <w:rsid w:val="00033589"/>
    <w:rsid w:val="00047E0E"/>
    <w:rsid w:val="000515A8"/>
    <w:rsid w:val="00067747"/>
    <w:rsid w:val="000725CF"/>
    <w:rsid w:val="00074D15"/>
    <w:rsid w:val="00083460"/>
    <w:rsid w:val="00083929"/>
    <w:rsid w:val="0008697E"/>
    <w:rsid w:val="00090DBF"/>
    <w:rsid w:val="00092FA0"/>
    <w:rsid w:val="00093237"/>
    <w:rsid w:val="000A690F"/>
    <w:rsid w:val="000C00A5"/>
    <w:rsid w:val="000D59AA"/>
    <w:rsid w:val="000E3426"/>
    <w:rsid w:val="001009C1"/>
    <w:rsid w:val="00125E18"/>
    <w:rsid w:val="0013218F"/>
    <w:rsid w:val="00143834"/>
    <w:rsid w:val="001447A5"/>
    <w:rsid w:val="00146ECE"/>
    <w:rsid w:val="001549AE"/>
    <w:rsid w:val="00155C29"/>
    <w:rsid w:val="0016269A"/>
    <w:rsid w:val="001B6D1A"/>
    <w:rsid w:val="001D3792"/>
    <w:rsid w:val="001F0CD4"/>
    <w:rsid w:val="001F2DC9"/>
    <w:rsid w:val="002163EC"/>
    <w:rsid w:val="00233456"/>
    <w:rsid w:val="002343A4"/>
    <w:rsid w:val="0024218D"/>
    <w:rsid w:val="00251CA9"/>
    <w:rsid w:val="002557E6"/>
    <w:rsid w:val="0026214A"/>
    <w:rsid w:val="00267424"/>
    <w:rsid w:val="0027238A"/>
    <w:rsid w:val="00284777"/>
    <w:rsid w:val="00290481"/>
    <w:rsid w:val="002A652C"/>
    <w:rsid w:val="002B5772"/>
    <w:rsid w:val="002C5D51"/>
    <w:rsid w:val="002E4B27"/>
    <w:rsid w:val="002E6102"/>
    <w:rsid w:val="002E61D9"/>
    <w:rsid w:val="002F0297"/>
    <w:rsid w:val="002F41AE"/>
    <w:rsid w:val="003121ED"/>
    <w:rsid w:val="0032335C"/>
    <w:rsid w:val="00325852"/>
    <w:rsid w:val="00330762"/>
    <w:rsid w:val="0033077A"/>
    <w:rsid w:val="003379BD"/>
    <w:rsid w:val="00340D8A"/>
    <w:rsid w:val="00363D5D"/>
    <w:rsid w:val="00364267"/>
    <w:rsid w:val="003651EB"/>
    <w:rsid w:val="00365E11"/>
    <w:rsid w:val="003717CA"/>
    <w:rsid w:val="003A17BB"/>
    <w:rsid w:val="003A4B9A"/>
    <w:rsid w:val="003B466E"/>
    <w:rsid w:val="003C412E"/>
    <w:rsid w:val="003C7686"/>
    <w:rsid w:val="003E12CB"/>
    <w:rsid w:val="004021BF"/>
    <w:rsid w:val="00420546"/>
    <w:rsid w:val="00424F59"/>
    <w:rsid w:val="00430E24"/>
    <w:rsid w:val="004513B9"/>
    <w:rsid w:val="004618EA"/>
    <w:rsid w:val="00461E1E"/>
    <w:rsid w:val="004709E5"/>
    <w:rsid w:val="00476483"/>
    <w:rsid w:val="00481DEF"/>
    <w:rsid w:val="00486786"/>
    <w:rsid w:val="0048762C"/>
    <w:rsid w:val="004B01C9"/>
    <w:rsid w:val="004C78D1"/>
    <w:rsid w:val="004D02FE"/>
    <w:rsid w:val="004E3050"/>
    <w:rsid w:val="005019F3"/>
    <w:rsid w:val="00504922"/>
    <w:rsid w:val="00504F30"/>
    <w:rsid w:val="0051571A"/>
    <w:rsid w:val="005231D6"/>
    <w:rsid w:val="005537ED"/>
    <w:rsid w:val="00567520"/>
    <w:rsid w:val="00576916"/>
    <w:rsid w:val="00587A78"/>
    <w:rsid w:val="005921EA"/>
    <w:rsid w:val="005A022F"/>
    <w:rsid w:val="005B7288"/>
    <w:rsid w:val="005D5A9F"/>
    <w:rsid w:val="005D68EB"/>
    <w:rsid w:val="005F6FCA"/>
    <w:rsid w:val="0060142B"/>
    <w:rsid w:val="0060400B"/>
    <w:rsid w:val="0064009A"/>
    <w:rsid w:val="006504A9"/>
    <w:rsid w:val="00656A70"/>
    <w:rsid w:val="00663D32"/>
    <w:rsid w:val="0066756F"/>
    <w:rsid w:val="006A4B2E"/>
    <w:rsid w:val="006B2BDE"/>
    <w:rsid w:val="00701293"/>
    <w:rsid w:val="0071177C"/>
    <w:rsid w:val="0072141E"/>
    <w:rsid w:val="00766383"/>
    <w:rsid w:val="00772DE2"/>
    <w:rsid w:val="00776492"/>
    <w:rsid w:val="00784841"/>
    <w:rsid w:val="00796877"/>
    <w:rsid w:val="007A2AFD"/>
    <w:rsid w:val="007A4273"/>
    <w:rsid w:val="007B2226"/>
    <w:rsid w:val="007B6768"/>
    <w:rsid w:val="007D3EA4"/>
    <w:rsid w:val="007E313A"/>
    <w:rsid w:val="007E3C84"/>
    <w:rsid w:val="007E7C3E"/>
    <w:rsid w:val="007F386B"/>
    <w:rsid w:val="0080251B"/>
    <w:rsid w:val="00823930"/>
    <w:rsid w:val="00836B8B"/>
    <w:rsid w:val="00837F29"/>
    <w:rsid w:val="00840AE9"/>
    <w:rsid w:val="00846024"/>
    <w:rsid w:val="00846056"/>
    <w:rsid w:val="00852119"/>
    <w:rsid w:val="008546C1"/>
    <w:rsid w:val="008602FF"/>
    <w:rsid w:val="0088501D"/>
    <w:rsid w:val="00892B66"/>
    <w:rsid w:val="008A33B8"/>
    <w:rsid w:val="008D1998"/>
    <w:rsid w:val="008F6FB3"/>
    <w:rsid w:val="00902D75"/>
    <w:rsid w:val="00902EAD"/>
    <w:rsid w:val="00904A61"/>
    <w:rsid w:val="00906A23"/>
    <w:rsid w:val="00913C7A"/>
    <w:rsid w:val="00933482"/>
    <w:rsid w:val="00933E93"/>
    <w:rsid w:val="009419A8"/>
    <w:rsid w:val="0094417B"/>
    <w:rsid w:val="00944A1C"/>
    <w:rsid w:val="009477EA"/>
    <w:rsid w:val="00952189"/>
    <w:rsid w:val="00952C3C"/>
    <w:rsid w:val="00962351"/>
    <w:rsid w:val="00962BF9"/>
    <w:rsid w:val="009761E0"/>
    <w:rsid w:val="00983E0C"/>
    <w:rsid w:val="009852B7"/>
    <w:rsid w:val="009912D3"/>
    <w:rsid w:val="0099624E"/>
    <w:rsid w:val="009B5375"/>
    <w:rsid w:val="009D2EB8"/>
    <w:rsid w:val="009E6BD3"/>
    <w:rsid w:val="009F57D3"/>
    <w:rsid w:val="00A12B28"/>
    <w:rsid w:val="00A201BA"/>
    <w:rsid w:val="00A21565"/>
    <w:rsid w:val="00A25382"/>
    <w:rsid w:val="00A30879"/>
    <w:rsid w:val="00A32646"/>
    <w:rsid w:val="00A32EC4"/>
    <w:rsid w:val="00A34B56"/>
    <w:rsid w:val="00A44E40"/>
    <w:rsid w:val="00A64CE3"/>
    <w:rsid w:val="00A7449C"/>
    <w:rsid w:val="00A841CA"/>
    <w:rsid w:val="00A94BC1"/>
    <w:rsid w:val="00AA7E39"/>
    <w:rsid w:val="00AB0758"/>
    <w:rsid w:val="00AB1C0A"/>
    <w:rsid w:val="00AC4778"/>
    <w:rsid w:val="00AE20D3"/>
    <w:rsid w:val="00B1616B"/>
    <w:rsid w:val="00B16342"/>
    <w:rsid w:val="00B170F4"/>
    <w:rsid w:val="00B201B4"/>
    <w:rsid w:val="00B47D07"/>
    <w:rsid w:val="00B50407"/>
    <w:rsid w:val="00B50FDA"/>
    <w:rsid w:val="00B51D59"/>
    <w:rsid w:val="00B65DF6"/>
    <w:rsid w:val="00B822E5"/>
    <w:rsid w:val="00B93FB6"/>
    <w:rsid w:val="00B94E27"/>
    <w:rsid w:val="00BA20F6"/>
    <w:rsid w:val="00BA5E8C"/>
    <w:rsid w:val="00BB593D"/>
    <w:rsid w:val="00BC66B4"/>
    <w:rsid w:val="00BD6002"/>
    <w:rsid w:val="00BD7920"/>
    <w:rsid w:val="00BE1700"/>
    <w:rsid w:val="00BF33CA"/>
    <w:rsid w:val="00BF51F9"/>
    <w:rsid w:val="00C0173F"/>
    <w:rsid w:val="00C158FC"/>
    <w:rsid w:val="00C15C39"/>
    <w:rsid w:val="00C16B59"/>
    <w:rsid w:val="00C2244B"/>
    <w:rsid w:val="00C234E2"/>
    <w:rsid w:val="00C26547"/>
    <w:rsid w:val="00C4392D"/>
    <w:rsid w:val="00C51B78"/>
    <w:rsid w:val="00C52753"/>
    <w:rsid w:val="00C567BB"/>
    <w:rsid w:val="00C64F41"/>
    <w:rsid w:val="00C75C7A"/>
    <w:rsid w:val="00C7740A"/>
    <w:rsid w:val="00C86DBE"/>
    <w:rsid w:val="00C91685"/>
    <w:rsid w:val="00CA0D15"/>
    <w:rsid w:val="00CB480F"/>
    <w:rsid w:val="00CD361C"/>
    <w:rsid w:val="00CE7339"/>
    <w:rsid w:val="00CF641A"/>
    <w:rsid w:val="00D0069E"/>
    <w:rsid w:val="00D00D7B"/>
    <w:rsid w:val="00D04F45"/>
    <w:rsid w:val="00D11F37"/>
    <w:rsid w:val="00D15C73"/>
    <w:rsid w:val="00D17099"/>
    <w:rsid w:val="00D36156"/>
    <w:rsid w:val="00D40853"/>
    <w:rsid w:val="00D45489"/>
    <w:rsid w:val="00D5500C"/>
    <w:rsid w:val="00D7646C"/>
    <w:rsid w:val="00D87542"/>
    <w:rsid w:val="00D95047"/>
    <w:rsid w:val="00D951DF"/>
    <w:rsid w:val="00DA15AE"/>
    <w:rsid w:val="00DA214C"/>
    <w:rsid w:val="00DF0AAB"/>
    <w:rsid w:val="00E01F44"/>
    <w:rsid w:val="00E314B1"/>
    <w:rsid w:val="00E41CFE"/>
    <w:rsid w:val="00E46ED4"/>
    <w:rsid w:val="00E47BCE"/>
    <w:rsid w:val="00E740FB"/>
    <w:rsid w:val="00E75FC9"/>
    <w:rsid w:val="00E8708F"/>
    <w:rsid w:val="00E87935"/>
    <w:rsid w:val="00E90902"/>
    <w:rsid w:val="00E97370"/>
    <w:rsid w:val="00E97EC7"/>
    <w:rsid w:val="00EC47D7"/>
    <w:rsid w:val="00EF3897"/>
    <w:rsid w:val="00F023E5"/>
    <w:rsid w:val="00F34E2A"/>
    <w:rsid w:val="00F42A03"/>
    <w:rsid w:val="00F47133"/>
    <w:rsid w:val="00F579BF"/>
    <w:rsid w:val="00F6502E"/>
    <w:rsid w:val="00F6708F"/>
    <w:rsid w:val="00F7150A"/>
    <w:rsid w:val="00F7517C"/>
    <w:rsid w:val="00F826D4"/>
    <w:rsid w:val="00FA0ACF"/>
    <w:rsid w:val="00FA1050"/>
    <w:rsid w:val="00FA6F4C"/>
    <w:rsid w:val="00FB3427"/>
    <w:rsid w:val="00FB3E0A"/>
    <w:rsid w:val="00FC43C8"/>
    <w:rsid w:val="00FC4893"/>
    <w:rsid w:val="00FD1DEF"/>
    <w:rsid w:val="00FD2F34"/>
    <w:rsid w:val="00FE5289"/>
    <w:rsid w:val="00FF0DA8"/>
    <w:rsid w:val="00FF44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EE63"/>
  <w15:docId w15:val="{20C901BE-C9C8-42ED-BCBF-E3683DD11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unhideWhenUsed/>
    <w:rsid w:val="00E87935"/>
  </w:style>
  <w:style w:type="character" w:customStyle="1" w:styleId="TextkomenteChar">
    <w:name w:val="Text komentáře Char"/>
    <w:basedOn w:val="Standardnpsmoodstavce"/>
    <w:link w:val="Textkomente"/>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basedOn w:val="Normln"/>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C413B-F187-4420-93C3-2BC9CD5E6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13935</Words>
  <Characters>82220</Characters>
  <Application>Microsoft Office Word</Application>
  <DocSecurity>0</DocSecurity>
  <Lines>685</Lines>
  <Paragraphs>191</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95964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Miosgová Kateřina</dc:creator>
  <cp:lastModifiedBy>Kottová Dominika</cp:lastModifiedBy>
  <cp:revision>2</cp:revision>
  <cp:lastPrinted>2019-11-20T08:03:00Z</cp:lastPrinted>
  <dcterms:created xsi:type="dcterms:W3CDTF">2019-11-27T15:09:00Z</dcterms:created>
  <dcterms:modified xsi:type="dcterms:W3CDTF">2019-11-27T15:09:00Z</dcterms:modified>
</cp:coreProperties>
</file>