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B7D" w:rsidRPr="000F0458" w:rsidRDefault="000F0458" w:rsidP="000F0458">
      <w:pPr>
        <w:pStyle w:val="Nzev"/>
        <w:jc w:val="left"/>
        <w:rPr>
          <w:rFonts w:ascii="Arial Narrow" w:hAnsi="Arial Narrow"/>
          <w:sz w:val="24"/>
          <w:szCs w:val="24"/>
        </w:rPr>
      </w:pPr>
      <w:r>
        <w:rPr>
          <w:rFonts w:ascii="Arial Narrow" w:hAnsi="Arial Narrow"/>
        </w:rPr>
        <w:t xml:space="preserve">           </w:t>
      </w:r>
      <w:r w:rsidR="00131973">
        <w:rPr>
          <w:rFonts w:ascii="Arial Narrow" w:hAnsi="Arial Narrow"/>
        </w:rPr>
        <w:t xml:space="preserve">                             </w:t>
      </w:r>
      <w:r w:rsidR="00F14B7D">
        <w:rPr>
          <w:rFonts w:ascii="Arial Narrow" w:hAnsi="Arial Narrow"/>
        </w:rPr>
        <w:t xml:space="preserve">Smlouva </w:t>
      </w:r>
    </w:p>
    <w:p w:rsidR="00C65550" w:rsidRDefault="00F14B7D" w:rsidP="004B1984">
      <w:pPr>
        <w:pStyle w:val="Nzev"/>
        <w:spacing w:after="120"/>
        <w:rPr>
          <w:rFonts w:ascii="Arial Narrow" w:hAnsi="Arial Narrow"/>
          <w:sz w:val="24"/>
        </w:rPr>
      </w:pPr>
      <w:r>
        <w:rPr>
          <w:rFonts w:ascii="Arial Narrow" w:hAnsi="Arial Narrow"/>
          <w:sz w:val="24"/>
        </w:rPr>
        <w:t>o zřízení věcného břemene</w:t>
      </w:r>
      <w:r w:rsidR="000A16AF">
        <w:rPr>
          <w:rFonts w:ascii="Arial Narrow" w:hAnsi="Arial Narrow"/>
          <w:sz w:val="24"/>
        </w:rPr>
        <w:t xml:space="preserve"> – služebnosti inženýrské sítě </w:t>
      </w:r>
    </w:p>
    <w:p w:rsidR="00301DB5" w:rsidRPr="00297E48" w:rsidRDefault="00C65550" w:rsidP="004B1984">
      <w:pPr>
        <w:shd w:val="clear" w:color="auto" w:fill="FFFFFF"/>
        <w:spacing w:after="120"/>
        <w:ind w:right="-96"/>
        <w:jc w:val="center"/>
        <w:rPr>
          <w:rFonts w:eastAsia="Calibri"/>
          <w:i/>
          <w:color w:val="000000"/>
          <w:spacing w:val="-3"/>
          <w:sz w:val="18"/>
          <w:szCs w:val="18"/>
          <w:lang w:eastAsia="en-US"/>
        </w:rPr>
      </w:pPr>
      <w:r w:rsidRPr="00147306">
        <w:rPr>
          <w:rFonts w:ascii="Arial" w:eastAsia="Calibri" w:hAnsi="Arial" w:cs="Arial"/>
          <w:color w:val="000000"/>
          <w:spacing w:val="-3"/>
          <w:sz w:val="20"/>
          <w:szCs w:val="20"/>
        </w:rPr>
        <w:t xml:space="preserve">k provedení ustanovení § </w:t>
      </w:r>
      <w:r w:rsidR="00301DB5">
        <w:rPr>
          <w:rFonts w:ascii="Arial" w:eastAsia="Calibri" w:hAnsi="Arial" w:cs="Arial"/>
          <w:color w:val="000000"/>
          <w:spacing w:val="-3"/>
          <w:sz w:val="20"/>
          <w:szCs w:val="20"/>
        </w:rPr>
        <w:t>104</w:t>
      </w:r>
      <w:r w:rsidRPr="00147306">
        <w:rPr>
          <w:rFonts w:ascii="Arial" w:eastAsia="Calibri" w:hAnsi="Arial" w:cs="Arial"/>
          <w:color w:val="000000"/>
          <w:spacing w:val="-3"/>
          <w:sz w:val="20"/>
          <w:szCs w:val="20"/>
        </w:rPr>
        <w:t xml:space="preserve"> odst. </w:t>
      </w:r>
      <w:r w:rsidR="00301DB5">
        <w:rPr>
          <w:rFonts w:ascii="Arial" w:eastAsia="Calibri" w:hAnsi="Arial" w:cs="Arial"/>
          <w:color w:val="000000"/>
          <w:spacing w:val="-3"/>
          <w:sz w:val="20"/>
          <w:szCs w:val="20"/>
        </w:rPr>
        <w:t>3</w:t>
      </w:r>
      <w:r w:rsidRPr="00147306">
        <w:rPr>
          <w:rFonts w:ascii="Arial" w:eastAsia="Calibri" w:hAnsi="Arial" w:cs="Arial"/>
          <w:color w:val="000000"/>
          <w:spacing w:val="-3"/>
          <w:sz w:val="20"/>
          <w:szCs w:val="20"/>
        </w:rPr>
        <w:t xml:space="preserve"> zákona č. </w:t>
      </w:r>
      <w:r w:rsidR="00301DB5">
        <w:rPr>
          <w:rFonts w:ascii="Arial" w:eastAsia="Calibri" w:hAnsi="Arial" w:cs="Arial"/>
          <w:color w:val="000000"/>
          <w:spacing w:val="-3"/>
          <w:sz w:val="20"/>
          <w:szCs w:val="20"/>
        </w:rPr>
        <w:t>127</w:t>
      </w:r>
      <w:r w:rsidRPr="00147306">
        <w:rPr>
          <w:rFonts w:ascii="Arial" w:eastAsia="Calibri" w:hAnsi="Arial" w:cs="Arial"/>
          <w:color w:val="000000"/>
          <w:spacing w:val="-3"/>
          <w:sz w:val="20"/>
          <w:szCs w:val="20"/>
        </w:rPr>
        <w:t>/200</w:t>
      </w:r>
      <w:r w:rsidR="00301DB5">
        <w:rPr>
          <w:rFonts w:ascii="Arial" w:eastAsia="Calibri" w:hAnsi="Arial" w:cs="Arial"/>
          <w:color w:val="000000"/>
          <w:spacing w:val="-3"/>
          <w:sz w:val="20"/>
          <w:szCs w:val="20"/>
        </w:rPr>
        <w:t>5</w:t>
      </w:r>
      <w:r w:rsidRPr="00147306">
        <w:rPr>
          <w:rFonts w:ascii="Arial" w:eastAsia="Calibri" w:hAnsi="Arial" w:cs="Arial"/>
          <w:color w:val="000000"/>
          <w:spacing w:val="-3"/>
          <w:sz w:val="20"/>
          <w:szCs w:val="20"/>
        </w:rPr>
        <w:t xml:space="preserve"> Sb</w:t>
      </w:r>
      <w:r w:rsidR="004A62A0">
        <w:rPr>
          <w:rFonts w:ascii="Arial" w:eastAsia="Calibri" w:hAnsi="Arial" w:cs="Arial"/>
          <w:color w:val="000000"/>
          <w:spacing w:val="-3"/>
          <w:sz w:val="20"/>
          <w:szCs w:val="20"/>
        </w:rPr>
        <w:t>.</w:t>
      </w:r>
      <w:r w:rsidR="00301DB5">
        <w:rPr>
          <w:rFonts w:ascii="Arial" w:eastAsia="Calibri" w:hAnsi="Arial" w:cs="Arial"/>
          <w:color w:val="000000"/>
          <w:spacing w:val="-3"/>
          <w:sz w:val="20"/>
          <w:szCs w:val="20"/>
        </w:rPr>
        <w:t xml:space="preserve">, </w:t>
      </w:r>
      <w:r>
        <w:rPr>
          <w:rFonts w:ascii="Arial" w:eastAsia="Calibri" w:hAnsi="Arial" w:cs="Arial"/>
          <w:color w:val="000000"/>
          <w:spacing w:val="-3"/>
          <w:sz w:val="20"/>
          <w:szCs w:val="20"/>
        </w:rPr>
        <w:t xml:space="preserve"> </w:t>
      </w:r>
      <w:r w:rsidR="004A62A0">
        <w:rPr>
          <w:rFonts w:ascii="Arial" w:eastAsia="Calibri" w:hAnsi="Arial" w:cs="Arial"/>
          <w:color w:val="000000"/>
          <w:spacing w:val="-3"/>
          <w:sz w:val="20"/>
          <w:szCs w:val="20"/>
        </w:rPr>
        <w:t>z</w:t>
      </w:r>
      <w:r w:rsidR="00301DB5" w:rsidRPr="004A62A0">
        <w:rPr>
          <w:rFonts w:ascii="Arial" w:eastAsia="Calibri" w:hAnsi="Arial" w:cs="Arial"/>
          <w:color w:val="000000"/>
          <w:spacing w:val="-3"/>
          <w:sz w:val="20"/>
          <w:szCs w:val="20"/>
        </w:rPr>
        <w:t>ákon o elektronických komunikacích</w:t>
      </w:r>
      <w:r w:rsidR="004A62A0">
        <w:rPr>
          <w:rFonts w:ascii="Arial" w:eastAsia="Calibri" w:hAnsi="Arial" w:cs="Arial"/>
          <w:color w:val="000000"/>
          <w:spacing w:val="-3"/>
          <w:sz w:val="20"/>
          <w:szCs w:val="20"/>
        </w:rPr>
        <w:t>, v platném znění</w:t>
      </w:r>
      <w:r w:rsidR="00301DB5">
        <w:rPr>
          <w:rFonts w:ascii="Arial" w:eastAsia="Calibri" w:hAnsi="Arial" w:cs="Arial"/>
          <w:b/>
          <w:color w:val="000000"/>
          <w:spacing w:val="-3"/>
          <w:sz w:val="20"/>
          <w:szCs w:val="20"/>
        </w:rPr>
        <w:t xml:space="preserve"> </w:t>
      </w:r>
      <w:r>
        <w:rPr>
          <w:rFonts w:ascii="Arial" w:eastAsia="Calibri" w:hAnsi="Arial" w:cs="Arial"/>
          <w:color w:val="000000"/>
          <w:spacing w:val="-3"/>
          <w:sz w:val="20"/>
          <w:szCs w:val="20"/>
        </w:rPr>
        <w:t xml:space="preserve"> a § </w:t>
      </w:r>
      <w:r w:rsidRPr="00147306">
        <w:rPr>
          <w:rFonts w:ascii="Arial" w:eastAsia="Calibri" w:hAnsi="Arial" w:cs="Arial"/>
          <w:color w:val="000000"/>
          <w:spacing w:val="-3"/>
          <w:sz w:val="20"/>
          <w:szCs w:val="20"/>
        </w:rPr>
        <w:t>1257 a násl. zákona č. 89/2012 Sb., občanský zákoník</w:t>
      </w:r>
      <w:r>
        <w:rPr>
          <w:rFonts w:ascii="Arial" w:eastAsia="Calibri" w:hAnsi="Arial" w:cs="Arial"/>
          <w:color w:val="000000"/>
          <w:spacing w:val="-3"/>
          <w:sz w:val="20"/>
          <w:szCs w:val="20"/>
        </w:rPr>
        <w:t xml:space="preserve">, v platném znění </w:t>
      </w:r>
      <w:r w:rsidR="004A62A0">
        <w:rPr>
          <w:rFonts w:ascii="Arial" w:eastAsia="Calibri" w:hAnsi="Arial" w:cs="Arial"/>
          <w:color w:val="000000"/>
          <w:spacing w:val="-3"/>
          <w:sz w:val="20"/>
          <w:szCs w:val="20"/>
        </w:rPr>
        <w:t xml:space="preserve"> </w:t>
      </w:r>
      <w:r w:rsidR="00301DB5" w:rsidRPr="00297E48">
        <w:rPr>
          <w:rFonts w:eastAsia="Calibri"/>
          <w:i/>
          <w:color w:val="000000"/>
          <w:spacing w:val="-3"/>
          <w:sz w:val="18"/>
          <w:szCs w:val="18"/>
          <w:lang w:eastAsia="en-US"/>
        </w:rPr>
        <w:t xml:space="preserve"> </w:t>
      </w:r>
      <w:r w:rsidR="004A62A0">
        <w:rPr>
          <w:rFonts w:eastAsia="Calibri"/>
          <w:i/>
          <w:color w:val="000000"/>
          <w:spacing w:val="-3"/>
          <w:sz w:val="18"/>
          <w:szCs w:val="18"/>
          <w:lang w:eastAsia="en-US"/>
        </w:rPr>
        <w:t xml:space="preserve"> </w:t>
      </w:r>
      <w:r w:rsidR="00301DB5" w:rsidRPr="00297E48">
        <w:rPr>
          <w:rFonts w:eastAsia="Calibri"/>
          <w:i/>
          <w:color w:val="000000"/>
          <w:spacing w:val="-3"/>
          <w:sz w:val="18"/>
          <w:szCs w:val="18"/>
          <w:lang w:eastAsia="en-US"/>
        </w:rPr>
        <w:t xml:space="preserve"> </w:t>
      </w:r>
    </w:p>
    <w:p w:rsidR="00F14B7D" w:rsidRPr="004B1984" w:rsidRDefault="004A62A0" w:rsidP="004B1984">
      <w:pPr>
        <w:shd w:val="clear" w:color="auto" w:fill="FFFFFF"/>
        <w:ind w:right="-96"/>
        <w:jc w:val="center"/>
        <w:rPr>
          <w:rFonts w:eastAsia="Calibri"/>
          <w:i/>
          <w:color w:val="000000"/>
          <w:spacing w:val="-3"/>
          <w:sz w:val="18"/>
          <w:szCs w:val="18"/>
          <w:lang w:eastAsia="en-US"/>
        </w:rPr>
      </w:pPr>
      <w:r>
        <w:rPr>
          <w:rFonts w:eastAsia="Calibri"/>
          <w:i/>
          <w:color w:val="000000"/>
          <w:spacing w:val="-3"/>
          <w:sz w:val="18"/>
          <w:szCs w:val="18"/>
          <w:lang w:eastAsia="en-US"/>
        </w:rPr>
        <w:t xml:space="preserve"> </w:t>
      </w:r>
    </w:p>
    <w:p w:rsidR="00F14B7D" w:rsidRDefault="00F14B7D">
      <w:pPr>
        <w:pStyle w:val="Podnadpis"/>
      </w:pPr>
      <w:r>
        <w:t>Čl. I</w:t>
      </w:r>
    </w:p>
    <w:p w:rsidR="00F14B7D" w:rsidRDefault="00F14B7D">
      <w:pPr>
        <w:jc w:val="center"/>
        <w:rPr>
          <w:rFonts w:ascii="Arial Narrow" w:hAnsi="Arial Narrow"/>
          <w:b/>
        </w:rPr>
      </w:pPr>
      <w:r>
        <w:rPr>
          <w:rFonts w:ascii="Arial Narrow" w:hAnsi="Arial Narrow"/>
        </w:rPr>
        <w:t xml:space="preserve"> </w:t>
      </w:r>
      <w:r>
        <w:rPr>
          <w:rFonts w:ascii="Arial Narrow" w:hAnsi="Arial Narrow"/>
          <w:b/>
        </w:rPr>
        <w:t>Smluvní strany</w:t>
      </w:r>
    </w:p>
    <w:p w:rsidR="003E7CCB" w:rsidRDefault="003E7CCB" w:rsidP="00756F3D">
      <w:pPr>
        <w:rPr>
          <w:rFonts w:ascii="Arial Narrow" w:hAnsi="Arial Narrow"/>
        </w:rPr>
      </w:pPr>
    </w:p>
    <w:p w:rsidR="000A16AF" w:rsidRPr="00F9718F" w:rsidRDefault="003A3AEC" w:rsidP="00F9718F">
      <w:pPr>
        <w:autoSpaceDE w:val="0"/>
        <w:rPr>
          <w:b/>
          <w:i/>
          <w:sz w:val="22"/>
          <w:szCs w:val="22"/>
        </w:rPr>
      </w:pPr>
      <w:r w:rsidRPr="003A3AEC">
        <w:rPr>
          <w:rFonts w:ascii="Arial Narrow" w:hAnsi="Arial Narrow"/>
          <w:b/>
        </w:rPr>
        <w:t>Městská část Praha 3</w:t>
      </w:r>
    </w:p>
    <w:p w:rsidR="00F14B7D" w:rsidRPr="00E5092C" w:rsidRDefault="00F9718F">
      <w:pPr>
        <w:tabs>
          <w:tab w:val="left" w:pos="426"/>
        </w:tabs>
        <w:rPr>
          <w:rFonts w:ascii="Arial Narrow" w:hAnsi="Arial Narrow"/>
        </w:rPr>
      </w:pPr>
      <w:r w:rsidRPr="00F9718F">
        <w:rPr>
          <w:rFonts w:ascii="Arial Narrow" w:hAnsi="Arial Narrow"/>
        </w:rPr>
        <w:t>s</w:t>
      </w:r>
      <w:r w:rsidR="000A16AF" w:rsidRPr="00E5092C">
        <w:rPr>
          <w:rFonts w:ascii="Arial Narrow" w:hAnsi="Arial Narrow"/>
        </w:rPr>
        <w:t xml:space="preserve">e sídlem </w:t>
      </w:r>
      <w:r>
        <w:rPr>
          <w:rFonts w:ascii="Arial Narrow" w:hAnsi="Arial Narrow"/>
        </w:rPr>
        <w:t>Havlíčkovo náměstí 700/9, Žižkov, 130 85 Praha 3</w:t>
      </w:r>
    </w:p>
    <w:p w:rsidR="00F9718F" w:rsidRDefault="000A16AF">
      <w:pPr>
        <w:tabs>
          <w:tab w:val="left" w:pos="426"/>
        </w:tabs>
        <w:rPr>
          <w:rFonts w:ascii="Arial Narrow" w:hAnsi="Arial Narrow"/>
        </w:rPr>
      </w:pPr>
      <w:r w:rsidRPr="00E5092C">
        <w:rPr>
          <w:rFonts w:ascii="Arial Narrow" w:hAnsi="Arial Narrow"/>
        </w:rPr>
        <w:t>IČ:</w:t>
      </w:r>
      <w:r w:rsidR="00F9718F">
        <w:rPr>
          <w:rFonts w:ascii="Arial Narrow" w:hAnsi="Arial Narrow"/>
        </w:rPr>
        <w:t xml:space="preserve"> 00063517</w:t>
      </w:r>
    </w:p>
    <w:p w:rsidR="000A16AF" w:rsidRPr="00E5092C" w:rsidRDefault="00C6613F">
      <w:pPr>
        <w:tabs>
          <w:tab w:val="left" w:pos="426"/>
        </w:tabs>
        <w:rPr>
          <w:rFonts w:ascii="Arial Narrow" w:hAnsi="Arial Narrow"/>
        </w:rPr>
      </w:pPr>
      <w:r w:rsidRPr="00E5092C">
        <w:rPr>
          <w:rFonts w:ascii="Arial Narrow" w:hAnsi="Arial Narrow"/>
        </w:rPr>
        <w:t xml:space="preserve">DIČ: </w:t>
      </w:r>
      <w:r w:rsidR="00F9718F">
        <w:rPr>
          <w:rFonts w:ascii="Arial Narrow" w:hAnsi="Arial Narrow"/>
        </w:rPr>
        <w:t>CZ00063517, plátce DPH</w:t>
      </w:r>
    </w:p>
    <w:p w:rsidR="00B43F35" w:rsidRPr="00E5092C" w:rsidRDefault="00F9718F" w:rsidP="00F9718F">
      <w:pPr>
        <w:tabs>
          <w:tab w:val="left" w:pos="426"/>
        </w:tabs>
        <w:rPr>
          <w:rFonts w:ascii="Arial Narrow" w:hAnsi="Arial Narrow"/>
        </w:rPr>
      </w:pPr>
      <w:r>
        <w:rPr>
          <w:rFonts w:ascii="Arial Narrow" w:hAnsi="Arial Narrow"/>
        </w:rPr>
        <w:t>b</w:t>
      </w:r>
      <w:r w:rsidR="00B43F35" w:rsidRPr="00E5092C">
        <w:rPr>
          <w:rFonts w:ascii="Arial Narrow" w:hAnsi="Arial Narrow"/>
        </w:rPr>
        <w:t xml:space="preserve">ankovní spojení: </w:t>
      </w:r>
      <w:r>
        <w:rPr>
          <w:rFonts w:ascii="Arial Narrow" w:hAnsi="Arial Narrow"/>
        </w:rPr>
        <w:t xml:space="preserve">Česká spořitelna, a.s. </w:t>
      </w:r>
    </w:p>
    <w:p w:rsidR="00B43F35" w:rsidRPr="00E5092C" w:rsidRDefault="00F9718F" w:rsidP="000F0458">
      <w:pPr>
        <w:tabs>
          <w:tab w:val="left" w:pos="426"/>
        </w:tabs>
        <w:rPr>
          <w:rFonts w:ascii="Arial Narrow" w:hAnsi="Arial Narrow"/>
        </w:rPr>
      </w:pPr>
      <w:r>
        <w:rPr>
          <w:rFonts w:ascii="Arial Narrow" w:hAnsi="Arial Narrow"/>
        </w:rPr>
        <w:t>č</w:t>
      </w:r>
      <w:r w:rsidR="00B43F35" w:rsidRPr="00E5092C">
        <w:rPr>
          <w:rFonts w:ascii="Arial Narrow" w:hAnsi="Arial Narrow"/>
        </w:rPr>
        <w:t xml:space="preserve">íslo účtu: </w:t>
      </w:r>
      <w:r>
        <w:rPr>
          <w:rFonts w:ascii="Arial Narrow" w:hAnsi="Arial Narrow"/>
        </w:rPr>
        <w:t xml:space="preserve">29022-2000781379/800 </w:t>
      </w:r>
    </w:p>
    <w:p w:rsidR="00756F3D" w:rsidRDefault="003A3AEC" w:rsidP="000F0458">
      <w:pPr>
        <w:tabs>
          <w:tab w:val="left" w:pos="426"/>
        </w:tabs>
        <w:rPr>
          <w:rFonts w:ascii="Arial Narrow" w:hAnsi="Arial Narrow"/>
        </w:rPr>
      </w:pPr>
      <w:r w:rsidRPr="00E5092C">
        <w:rPr>
          <w:rFonts w:ascii="Arial Narrow" w:hAnsi="Arial Narrow"/>
        </w:rPr>
        <w:t>zastoupená</w:t>
      </w:r>
      <w:r w:rsidR="003C0460">
        <w:rPr>
          <w:rFonts w:ascii="Arial Narrow" w:hAnsi="Arial Narrow"/>
        </w:rPr>
        <w:t>: Jiřím Ptáčkem</w:t>
      </w:r>
      <w:r w:rsidR="00F9718F">
        <w:rPr>
          <w:rFonts w:ascii="Arial Narrow" w:hAnsi="Arial Narrow"/>
        </w:rPr>
        <w:t xml:space="preserve">, starostou </w:t>
      </w:r>
    </w:p>
    <w:p w:rsidR="000F0458" w:rsidRPr="000F0458" w:rsidRDefault="000F0458" w:rsidP="000F0458">
      <w:pPr>
        <w:autoSpaceDE w:val="0"/>
        <w:autoSpaceDN w:val="0"/>
        <w:adjustRightInd w:val="0"/>
        <w:ind w:left="2160" w:hanging="2160"/>
        <w:rPr>
          <w:rFonts w:ascii="Arial Narrow" w:hAnsi="Arial Narrow"/>
        </w:rPr>
      </w:pPr>
      <w:r>
        <w:rPr>
          <w:rFonts w:ascii="Arial Narrow" w:hAnsi="Arial Narrow"/>
        </w:rPr>
        <w:t xml:space="preserve">                     </w:t>
      </w:r>
      <w:r w:rsidRPr="000F0458">
        <w:rPr>
          <w:rFonts w:ascii="Arial Narrow" w:hAnsi="Arial Narrow"/>
        </w:rPr>
        <w:t xml:space="preserve">na základě plné moci ze dne </w:t>
      </w:r>
      <w:proofErr w:type="gramStart"/>
      <w:r w:rsidRPr="000F0458">
        <w:rPr>
          <w:rFonts w:ascii="Arial Narrow" w:hAnsi="Arial Narrow"/>
        </w:rPr>
        <w:t>26.6.2019</w:t>
      </w:r>
      <w:proofErr w:type="gramEnd"/>
      <w:r w:rsidR="00AE6B56">
        <w:rPr>
          <w:rFonts w:ascii="Arial Narrow" w:hAnsi="Arial Narrow"/>
        </w:rPr>
        <w:t xml:space="preserve"> </w:t>
      </w:r>
      <w:r w:rsidRPr="000F0458">
        <w:rPr>
          <w:rFonts w:ascii="Arial Narrow" w:hAnsi="Arial Narrow"/>
        </w:rPr>
        <w:t xml:space="preserve"> RNDr. Janem Maternou Ph.D.,</w:t>
      </w:r>
    </w:p>
    <w:p w:rsidR="004B1984" w:rsidRDefault="000F0458" w:rsidP="004B1984">
      <w:pPr>
        <w:autoSpaceDE w:val="0"/>
        <w:autoSpaceDN w:val="0"/>
        <w:adjustRightInd w:val="0"/>
        <w:spacing w:after="120"/>
        <w:ind w:left="2160" w:hanging="2160"/>
        <w:rPr>
          <w:rFonts w:ascii="Arial Narrow" w:hAnsi="Arial Narrow"/>
        </w:rPr>
      </w:pPr>
      <w:r w:rsidRPr="000F0458">
        <w:rPr>
          <w:rFonts w:ascii="Arial Narrow" w:hAnsi="Arial Narrow"/>
        </w:rPr>
        <w:t xml:space="preserve">                     členem Rady městské části Praha 3</w:t>
      </w:r>
    </w:p>
    <w:p w:rsidR="003E7CCB" w:rsidRPr="00F9718F" w:rsidRDefault="00756F3D" w:rsidP="00796DC4">
      <w:pPr>
        <w:tabs>
          <w:tab w:val="left" w:pos="426"/>
        </w:tabs>
        <w:spacing w:after="120"/>
        <w:rPr>
          <w:rFonts w:ascii="Arial Narrow" w:hAnsi="Arial Narrow"/>
        </w:rPr>
      </w:pPr>
      <w:r>
        <w:rPr>
          <w:rFonts w:ascii="Arial Narrow" w:hAnsi="Arial Narrow"/>
        </w:rPr>
        <w:t>(dále jen „</w:t>
      </w:r>
      <w:r w:rsidRPr="00756F3D">
        <w:rPr>
          <w:rFonts w:ascii="Arial Narrow" w:hAnsi="Arial Narrow"/>
          <w:b/>
        </w:rPr>
        <w:t>povinný“</w:t>
      </w:r>
      <w:r>
        <w:rPr>
          <w:rFonts w:ascii="Arial Narrow" w:hAnsi="Arial Narrow"/>
        </w:rPr>
        <w:t>)</w:t>
      </w:r>
    </w:p>
    <w:p w:rsidR="004A6E51" w:rsidRDefault="000A16AF" w:rsidP="00796DC4">
      <w:pPr>
        <w:spacing w:after="120"/>
        <w:rPr>
          <w:rFonts w:ascii="Arial Narrow" w:hAnsi="Arial Narrow"/>
        </w:rPr>
      </w:pPr>
      <w:r w:rsidRPr="00C6244D">
        <w:rPr>
          <w:rFonts w:ascii="Arial Narrow" w:hAnsi="Arial Narrow"/>
        </w:rPr>
        <w:t>a</w:t>
      </w:r>
    </w:p>
    <w:p w:rsidR="00F14B7D" w:rsidRPr="004A6E51" w:rsidRDefault="00F14B7D" w:rsidP="004A6E51">
      <w:pPr>
        <w:pStyle w:val="Odstavecseseznamem"/>
        <w:numPr>
          <w:ilvl w:val="0"/>
          <w:numId w:val="16"/>
        </w:numPr>
        <w:rPr>
          <w:rFonts w:ascii="Arial Narrow" w:hAnsi="Arial Narrow"/>
          <w:b/>
        </w:rPr>
      </w:pPr>
      <w:proofErr w:type="spellStart"/>
      <w:r w:rsidRPr="004A6E51">
        <w:rPr>
          <w:rFonts w:ascii="Arial Narrow" w:hAnsi="Arial Narrow"/>
          <w:b/>
        </w:rPr>
        <w:t>Dial</w:t>
      </w:r>
      <w:proofErr w:type="spellEnd"/>
      <w:r w:rsidRPr="004A6E51">
        <w:rPr>
          <w:rFonts w:ascii="Arial Narrow" w:hAnsi="Arial Narrow"/>
          <w:b/>
        </w:rPr>
        <w:t xml:space="preserve"> Telecom, a.s.</w:t>
      </w:r>
    </w:p>
    <w:p w:rsidR="004A6E51" w:rsidRPr="004A6E51" w:rsidRDefault="004A6E51" w:rsidP="004A6E51">
      <w:pPr>
        <w:ind w:left="60"/>
        <w:rPr>
          <w:rFonts w:ascii="Arial Narrow" w:hAnsi="Arial Narrow"/>
        </w:rPr>
      </w:pPr>
      <w:r w:rsidRPr="005111DD">
        <w:rPr>
          <w:rFonts w:ascii="Arial Narrow" w:hAnsi="Arial Narrow"/>
        </w:rPr>
        <w:t>zapsaná v obchodním rejstříku vedeném Městským soudem v Praze, oddíl B, vložka 12529</w:t>
      </w:r>
    </w:p>
    <w:p w:rsidR="00F14B7D" w:rsidRPr="005111DD" w:rsidRDefault="004A6E51" w:rsidP="004A6E51">
      <w:pPr>
        <w:jc w:val="both"/>
        <w:rPr>
          <w:rFonts w:ascii="Arial Narrow" w:hAnsi="Arial Narrow"/>
          <w:bCs/>
        </w:rPr>
      </w:pPr>
      <w:r>
        <w:rPr>
          <w:rFonts w:ascii="Arial Narrow" w:hAnsi="Arial Narrow"/>
          <w:bCs/>
        </w:rPr>
        <w:t xml:space="preserve"> </w:t>
      </w:r>
      <w:r w:rsidR="00F14B7D" w:rsidRPr="005111DD">
        <w:rPr>
          <w:rFonts w:ascii="Arial Narrow" w:hAnsi="Arial Narrow"/>
          <w:bCs/>
        </w:rPr>
        <w:t xml:space="preserve">se sídlem </w:t>
      </w:r>
      <w:r w:rsidR="00331973">
        <w:rPr>
          <w:rFonts w:ascii="Arial Narrow" w:hAnsi="Arial Narrow"/>
          <w:bCs/>
        </w:rPr>
        <w:t xml:space="preserve">Praha 8 - Karlín, Křižíkova </w:t>
      </w:r>
      <w:r w:rsidR="00F14B7D" w:rsidRPr="005111DD">
        <w:rPr>
          <w:rFonts w:ascii="Arial Narrow" w:hAnsi="Arial Narrow"/>
          <w:bCs/>
        </w:rPr>
        <w:t xml:space="preserve">36a/237, PSČ 186 00 </w:t>
      </w:r>
      <w:r w:rsidR="00331973">
        <w:rPr>
          <w:rFonts w:ascii="Arial Narrow" w:hAnsi="Arial Narrow"/>
          <w:bCs/>
        </w:rPr>
        <w:t xml:space="preserve"> </w:t>
      </w:r>
    </w:p>
    <w:p w:rsidR="004A6E51" w:rsidRDefault="004A6E51" w:rsidP="004A6E51">
      <w:pPr>
        <w:jc w:val="both"/>
        <w:rPr>
          <w:rFonts w:ascii="Arial Narrow" w:hAnsi="Arial Narrow"/>
          <w:bCs/>
        </w:rPr>
      </w:pPr>
      <w:r>
        <w:rPr>
          <w:rFonts w:ascii="Arial Narrow" w:hAnsi="Arial Narrow"/>
          <w:bCs/>
        </w:rPr>
        <w:t xml:space="preserve"> </w:t>
      </w:r>
      <w:r w:rsidR="00F14B7D" w:rsidRPr="005111DD">
        <w:rPr>
          <w:rFonts w:ascii="Arial Narrow" w:hAnsi="Arial Narrow"/>
          <w:bCs/>
        </w:rPr>
        <w:t>IČ: 281</w:t>
      </w:r>
      <w:r w:rsidR="00331973">
        <w:rPr>
          <w:rFonts w:ascii="Arial Narrow" w:hAnsi="Arial Narrow"/>
          <w:bCs/>
        </w:rPr>
        <w:t xml:space="preserve"> </w:t>
      </w:r>
      <w:r w:rsidR="00F14B7D" w:rsidRPr="005111DD">
        <w:rPr>
          <w:rFonts w:ascii="Arial Narrow" w:hAnsi="Arial Narrow"/>
          <w:bCs/>
        </w:rPr>
        <w:t>75</w:t>
      </w:r>
      <w:r w:rsidR="00331973">
        <w:rPr>
          <w:rFonts w:ascii="Arial Narrow" w:hAnsi="Arial Narrow"/>
          <w:bCs/>
        </w:rPr>
        <w:t xml:space="preserve"> </w:t>
      </w:r>
      <w:r w:rsidR="00F14B7D" w:rsidRPr="005111DD">
        <w:rPr>
          <w:rFonts w:ascii="Arial Narrow" w:hAnsi="Arial Narrow"/>
          <w:bCs/>
        </w:rPr>
        <w:t>492</w:t>
      </w:r>
    </w:p>
    <w:p w:rsidR="00D44B4E" w:rsidRDefault="00F14B7D" w:rsidP="004A6E51">
      <w:pPr>
        <w:jc w:val="both"/>
        <w:rPr>
          <w:rFonts w:ascii="Arial Narrow" w:hAnsi="Arial Narrow"/>
          <w:bCs/>
        </w:rPr>
      </w:pPr>
      <w:r w:rsidRPr="005111DD">
        <w:rPr>
          <w:rFonts w:ascii="Arial Narrow" w:hAnsi="Arial Narrow"/>
          <w:bCs/>
        </w:rPr>
        <w:t xml:space="preserve"> DIČ: CZ28175492</w:t>
      </w:r>
    </w:p>
    <w:p w:rsidR="00D44B4E" w:rsidRPr="00E5092C" w:rsidRDefault="00D44B4E" w:rsidP="00D44B4E">
      <w:pPr>
        <w:tabs>
          <w:tab w:val="left" w:pos="426"/>
        </w:tabs>
        <w:rPr>
          <w:rFonts w:ascii="Arial Narrow" w:hAnsi="Arial Narrow"/>
        </w:rPr>
      </w:pPr>
      <w:r>
        <w:rPr>
          <w:rFonts w:ascii="Arial Narrow" w:hAnsi="Arial Narrow"/>
        </w:rPr>
        <w:t xml:space="preserve"> b</w:t>
      </w:r>
      <w:r w:rsidRPr="00E5092C">
        <w:rPr>
          <w:rFonts w:ascii="Arial Narrow" w:hAnsi="Arial Narrow"/>
        </w:rPr>
        <w:t xml:space="preserve">ankovní spojení: </w:t>
      </w:r>
      <w:r w:rsidR="00214D7C">
        <w:rPr>
          <w:rFonts w:ascii="Arial Narrow" w:hAnsi="Arial Narrow"/>
        </w:rPr>
        <w:t>ČSOB, a.s.</w:t>
      </w:r>
    </w:p>
    <w:p w:rsidR="004A6E51" w:rsidRPr="00D44B4E" w:rsidRDefault="00D44B4E" w:rsidP="00D44B4E">
      <w:pPr>
        <w:tabs>
          <w:tab w:val="left" w:pos="426"/>
        </w:tabs>
        <w:rPr>
          <w:rFonts w:ascii="Arial Narrow" w:hAnsi="Arial Narrow"/>
        </w:rPr>
      </w:pPr>
      <w:r>
        <w:rPr>
          <w:rFonts w:ascii="Arial Narrow" w:hAnsi="Arial Narrow"/>
        </w:rPr>
        <w:t xml:space="preserve"> č</w:t>
      </w:r>
      <w:r w:rsidRPr="00E5092C">
        <w:rPr>
          <w:rFonts w:ascii="Arial Narrow" w:hAnsi="Arial Narrow"/>
        </w:rPr>
        <w:t xml:space="preserve">íslo účtu: </w:t>
      </w:r>
      <w:r>
        <w:rPr>
          <w:rFonts w:ascii="Arial Narrow" w:hAnsi="Arial Narrow"/>
        </w:rPr>
        <w:t xml:space="preserve">17530083/0300  </w:t>
      </w:r>
      <w:r w:rsidR="00F14B7D" w:rsidRPr="005111DD">
        <w:rPr>
          <w:rFonts w:ascii="Arial Narrow" w:hAnsi="Arial Narrow"/>
          <w:bCs/>
        </w:rPr>
        <w:tab/>
      </w:r>
    </w:p>
    <w:p w:rsidR="004A6E51" w:rsidRDefault="004A6E51" w:rsidP="005172B6">
      <w:pPr>
        <w:spacing w:after="120"/>
        <w:jc w:val="both"/>
        <w:rPr>
          <w:rFonts w:ascii="Arial Narrow" w:hAnsi="Arial Narrow"/>
          <w:b/>
        </w:rPr>
      </w:pPr>
      <w:r>
        <w:rPr>
          <w:rFonts w:ascii="Arial Narrow" w:hAnsi="Arial Narrow"/>
          <w:bCs/>
        </w:rPr>
        <w:t xml:space="preserve"> </w:t>
      </w:r>
      <w:r w:rsidR="00F14B7D" w:rsidRPr="005111DD">
        <w:rPr>
          <w:rFonts w:ascii="Arial Narrow" w:hAnsi="Arial Narrow"/>
          <w:bCs/>
        </w:rPr>
        <w:t>zastoupen</w:t>
      </w:r>
      <w:r w:rsidR="003E7CCB">
        <w:rPr>
          <w:rFonts w:ascii="Arial Narrow" w:hAnsi="Arial Narrow"/>
          <w:bCs/>
        </w:rPr>
        <w:t xml:space="preserve">á </w:t>
      </w:r>
      <w:r w:rsidR="00F14B7D" w:rsidRPr="005111DD">
        <w:rPr>
          <w:rFonts w:ascii="Arial Narrow" w:hAnsi="Arial Narrow"/>
          <w:bCs/>
        </w:rPr>
        <w:t xml:space="preserve"> Ing. Milanem Čtvrtečkou </w:t>
      </w:r>
      <w:r>
        <w:rPr>
          <w:rFonts w:ascii="Arial Narrow" w:hAnsi="Arial Narrow"/>
          <w:bCs/>
        </w:rPr>
        <w:t>na základě p</w:t>
      </w:r>
      <w:r w:rsidR="00F14B7D" w:rsidRPr="005111DD">
        <w:rPr>
          <w:rFonts w:ascii="Arial Narrow" w:hAnsi="Arial Narrow"/>
          <w:bCs/>
        </w:rPr>
        <w:t>ln</w:t>
      </w:r>
      <w:r>
        <w:rPr>
          <w:rFonts w:ascii="Arial Narrow" w:hAnsi="Arial Narrow"/>
          <w:bCs/>
        </w:rPr>
        <w:t>é</w:t>
      </w:r>
      <w:r w:rsidR="00F14B7D" w:rsidRPr="005111DD">
        <w:rPr>
          <w:rFonts w:ascii="Arial Narrow" w:hAnsi="Arial Narrow"/>
          <w:bCs/>
        </w:rPr>
        <w:t xml:space="preserve"> moc</w:t>
      </w:r>
      <w:r>
        <w:rPr>
          <w:rFonts w:ascii="Arial Narrow" w:hAnsi="Arial Narrow"/>
          <w:bCs/>
        </w:rPr>
        <w:t>i</w:t>
      </w:r>
      <w:r w:rsidR="00F14B7D" w:rsidRPr="005111DD">
        <w:rPr>
          <w:rFonts w:ascii="Arial Narrow" w:hAnsi="Arial Narrow"/>
          <w:bCs/>
        </w:rPr>
        <w:t xml:space="preserve"> ze dne </w:t>
      </w:r>
      <w:r w:rsidR="00C6244D">
        <w:rPr>
          <w:rFonts w:ascii="Arial Narrow" w:hAnsi="Arial Narrow"/>
          <w:bCs/>
        </w:rPr>
        <w:t xml:space="preserve"> </w:t>
      </w:r>
      <w:proofErr w:type="gramStart"/>
      <w:r w:rsidR="00F14B7D" w:rsidRPr="005111DD">
        <w:rPr>
          <w:rFonts w:ascii="Arial Narrow" w:hAnsi="Arial Narrow"/>
          <w:bCs/>
        </w:rPr>
        <w:t>5.11.2007</w:t>
      </w:r>
      <w:proofErr w:type="gramEnd"/>
      <w:r w:rsidR="00E662C3">
        <w:rPr>
          <w:rFonts w:ascii="Arial Narrow" w:hAnsi="Arial Narrow"/>
          <w:b/>
        </w:rPr>
        <w:t xml:space="preserve"> </w:t>
      </w:r>
    </w:p>
    <w:p w:rsidR="005111DD" w:rsidRPr="004A6E51" w:rsidRDefault="00E662C3" w:rsidP="004A6E51">
      <w:pPr>
        <w:jc w:val="both"/>
        <w:rPr>
          <w:rFonts w:ascii="Arial Narrow" w:hAnsi="Arial Narrow"/>
          <w:bCs/>
        </w:rPr>
      </w:pPr>
      <w:r>
        <w:rPr>
          <w:rFonts w:ascii="Arial Narrow" w:hAnsi="Arial Narrow"/>
          <w:b/>
        </w:rPr>
        <w:t xml:space="preserve">2. </w:t>
      </w:r>
      <w:r w:rsidR="004A6E51">
        <w:rPr>
          <w:rFonts w:ascii="Arial Narrow" w:hAnsi="Arial Narrow"/>
          <w:b/>
        </w:rPr>
        <w:t xml:space="preserve">  </w:t>
      </w:r>
      <w:r w:rsidR="005111DD" w:rsidRPr="00071470">
        <w:rPr>
          <w:rFonts w:ascii="Arial Narrow" w:hAnsi="Arial Narrow"/>
          <w:b/>
        </w:rPr>
        <w:t>T-M</w:t>
      </w:r>
      <w:r w:rsidR="00B90F95">
        <w:rPr>
          <w:rFonts w:ascii="Arial Narrow" w:hAnsi="Arial Narrow"/>
          <w:b/>
        </w:rPr>
        <w:t>obile</w:t>
      </w:r>
      <w:r w:rsidR="005111DD" w:rsidRPr="00071470">
        <w:rPr>
          <w:rFonts w:ascii="Arial Narrow" w:hAnsi="Arial Narrow"/>
          <w:b/>
        </w:rPr>
        <w:t xml:space="preserve"> Czech Republic a.s.</w:t>
      </w:r>
      <w:r w:rsidR="005111DD" w:rsidRPr="00071470">
        <w:rPr>
          <w:rFonts w:ascii="Arial Narrow" w:hAnsi="Arial Narrow"/>
        </w:rPr>
        <w:t xml:space="preserve"> </w:t>
      </w:r>
    </w:p>
    <w:p w:rsidR="005111DD" w:rsidRPr="00071470" w:rsidRDefault="005111DD" w:rsidP="004A6E51">
      <w:pPr>
        <w:jc w:val="both"/>
        <w:rPr>
          <w:rFonts w:ascii="Arial Narrow" w:hAnsi="Arial Narrow"/>
          <w:bCs/>
        </w:rPr>
      </w:pPr>
      <w:r w:rsidRPr="00071470">
        <w:rPr>
          <w:rFonts w:ascii="Arial Narrow" w:hAnsi="Arial Narrow"/>
        </w:rPr>
        <w:t xml:space="preserve">zapsaná v obchodním rejstříku </w:t>
      </w:r>
      <w:r w:rsidRPr="00071470">
        <w:rPr>
          <w:rFonts w:ascii="Arial Narrow" w:hAnsi="Arial Narrow"/>
          <w:bCs/>
        </w:rPr>
        <w:t>ved</w:t>
      </w:r>
      <w:r w:rsidR="004A6E51">
        <w:rPr>
          <w:rFonts w:ascii="Arial Narrow" w:hAnsi="Arial Narrow"/>
          <w:bCs/>
        </w:rPr>
        <w:t>eném  Městsk</w:t>
      </w:r>
      <w:r w:rsidR="003E7CCB">
        <w:rPr>
          <w:rFonts w:ascii="Arial Narrow" w:hAnsi="Arial Narrow"/>
          <w:bCs/>
        </w:rPr>
        <w:t>ým</w:t>
      </w:r>
      <w:r w:rsidR="004A6E51">
        <w:rPr>
          <w:rFonts w:ascii="Arial Narrow" w:hAnsi="Arial Narrow"/>
          <w:bCs/>
        </w:rPr>
        <w:t xml:space="preserve"> soud</w:t>
      </w:r>
      <w:r w:rsidR="003E7CCB">
        <w:rPr>
          <w:rFonts w:ascii="Arial Narrow" w:hAnsi="Arial Narrow"/>
          <w:bCs/>
        </w:rPr>
        <w:t>em</w:t>
      </w:r>
      <w:r w:rsidR="004A6E51">
        <w:rPr>
          <w:rFonts w:ascii="Arial Narrow" w:hAnsi="Arial Narrow"/>
          <w:bCs/>
        </w:rPr>
        <w:t xml:space="preserve"> v Praze, </w:t>
      </w:r>
      <w:r w:rsidRPr="00071470">
        <w:rPr>
          <w:rFonts w:ascii="Arial Narrow" w:hAnsi="Arial Narrow"/>
          <w:bCs/>
        </w:rPr>
        <w:t>oddíl B, vložka 3787</w:t>
      </w:r>
    </w:p>
    <w:p w:rsidR="005111DD" w:rsidRPr="00071470" w:rsidRDefault="004A6E51" w:rsidP="004A6E51">
      <w:pPr>
        <w:jc w:val="both"/>
        <w:rPr>
          <w:rFonts w:ascii="Arial Narrow" w:hAnsi="Arial Narrow"/>
          <w:bCs/>
        </w:rPr>
      </w:pPr>
      <w:r>
        <w:rPr>
          <w:rFonts w:ascii="Arial Narrow" w:hAnsi="Arial Narrow"/>
          <w:bCs/>
        </w:rPr>
        <w:t>se sídlem</w:t>
      </w:r>
      <w:r w:rsidR="005111DD" w:rsidRPr="00071470">
        <w:rPr>
          <w:rFonts w:ascii="Arial Narrow" w:hAnsi="Arial Narrow"/>
          <w:bCs/>
        </w:rPr>
        <w:t xml:space="preserve"> Tomíčkova 2144/1,</w:t>
      </w:r>
      <w:r w:rsidR="00331973">
        <w:rPr>
          <w:rFonts w:ascii="Arial Narrow" w:hAnsi="Arial Narrow"/>
          <w:bCs/>
        </w:rPr>
        <w:t xml:space="preserve"> Chodov,</w:t>
      </w:r>
      <w:r w:rsidR="00E03153">
        <w:rPr>
          <w:rFonts w:ascii="Arial Narrow" w:hAnsi="Arial Narrow"/>
          <w:bCs/>
        </w:rPr>
        <w:t xml:space="preserve"> </w:t>
      </w:r>
      <w:r w:rsidR="00331973">
        <w:rPr>
          <w:rFonts w:ascii="Arial Narrow" w:hAnsi="Arial Narrow"/>
          <w:bCs/>
        </w:rPr>
        <w:t>148 00</w:t>
      </w:r>
      <w:r w:rsidR="005111DD" w:rsidRPr="00071470">
        <w:rPr>
          <w:rFonts w:ascii="Arial Narrow" w:hAnsi="Arial Narrow"/>
          <w:bCs/>
        </w:rPr>
        <w:t xml:space="preserve"> Praha 4</w:t>
      </w:r>
      <w:r w:rsidR="00331973">
        <w:rPr>
          <w:rFonts w:ascii="Arial Narrow" w:hAnsi="Arial Narrow"/>
          <w:bCs/>
        </w:rPr>
        <w:t xml:space="preserve"> </w:t>
      </w:r>
    </w:p>
    <w:p w:rsidR="003E7CCB" w:rsidRDefault="005111DD" w:rsidP="004A6E51">
      <w:pPr>
        <w:jc w:val="both"/>
        <w:rPr>
          <w:rFonts w:ascii="Arial Narrow" w:hAnsi="Arial Narrow"/>
          <w:bCs/>
        </w:rPr>
      </w:pPr>
      <w:r w:rsidRPr="00071470">
        <w:rPr>
          <w:rFonts w:ascii="Arial Narrow" w:hAnsi="Arial Narrow"/>
          <w:bCs/>
        </w:rPr>
        <w:t>IČ: 649</w:t>
      </w:r>
      <w:r w:rsidR="00331973">
        <w:rPr>
          <w:rFonts w:ascii="Arial Narrow" w:hAnsi="Arial Narrow"/>
          <w:bCs/>
        </w:rPr>
        <w:t xml:space="preserve"> </w:t>
      </w:r>
      <w:r w:rsidRPr="00071470">
        <w:rPr>
          <w:rFonts w:ascii="Arial Narrow" w:hAnsi="Arial Narrow"/>
          <w:bCs/>
        </w:rPr>
        <w:t>49</w:t>
      </w:r>
      <w:r w:rsidR="00331973">
        <w:rPr>
          <w:rFonts w:ascii="Arial Narrow" w:hAnsi="Arial Narrow"/>
          <w:bCs/>
        </w:rPr>
        <w:t xml:space="preserve"> </w:t>
      </w:r>
      <w:r w:rsidRPr="00071470">
        <w:rPr>
          <w:rFonts w:ascii="Arial Narrow" w:hAnsi="Arial Narrow"/>
          <w:bCs/>
        </w:rPr>
        <w:t>681</w:t>
      </w:r>
    </w:p>
    <w:p w:rsidR="005111DD" w:rsidRPr="00071470" w:rsidRDefault="005111DD" w:rsidP="004A6E51">
      <w:pPr>
        <w:jc w:val="both"/>
        <w:rPr>
          <w:rFonts w:ascii="Arial Narrow" w:hAnsi="Arial Narrow"/>
          <w:bCs/>
        </w:rPr>
      </w:pPr>
      <w:r w:rsidRPr="00071470">
        <w:rPr>
          <w:rFonts w:ascii="Arial Narrow" w:hAnsi="Arial Narrow"/>
          <w:bCs/>
        </w:rPr>
        <w:t>DIČ: CZ64949681</w:t>
      </w:r>
    </w:p>
    <w:p w:rsidR="005111DD" w:rsidRPr="00071470" w:rsidRDefault="005111DD" w:rsidP="004A6E51">
      <w:pPr>
        <w:jc w:val="both"/>
        <w:rPr>
          <w:rFonts w:ascii="Arial Narrow" w:hAnsi="Arial Narrow"/>
          <w:bCs/>
        </w:rPr>
      </w:pPr>
      <w:r>
        <w:rPr>
          <w:rFonts w:ascii="Arial Narrow" w:hAnsi="Arial Narrow"/>
          <w:bCs/>
        </w:rPr>
        <w:t>bankovní</w:t>
      </w:r>
      <w:r w:rsidRPr="00071470">
        <w:rPr>
          <w:rFonts w:ascii="Arial Narrow" w:hAnsi="Arial Narrow"/>
          <w:bCs/>
        </w:rPr>
        <w:t xml:space="preserve"> spojení: KB Praha 1 </w:t>
      </w:r>
    </w:p>
    <w:p w:rsidR="005111DD" w:rsidRPr="00071470" w:rsidRDefault="005111DD" w:rsidP="004A6E51">
      <w:pPr>
        <w:jc w:val="both"/>
        <w:rPr>
          <w:rFonts w:ascii="Arial Narrow" w:hAnsi="Arial Narrow"/>
          <w:bCs/>
        </w:rPr>
      </w:pPr>
      <w:r>
        <w:rPr>
          <w:rFonts w:ascii="Arial Narrow" w:hAnsi="Arial Narrow"/>
          <w:bCs/>
        </w:rPr>
        <w:t>číslo</w:t>
      </w:r>
      <w:r w:rsidRPr="00071470">
        <w:rPr>
          <w:rFonts w:ascii="Arial Narrow" w:hAnsi="Arial Narrow"/>
          <w:bCs/>
        </w:rPr>
        <w:t xml:space="preserve"> účtu: 192235200217/0100</w:t>
      </w:r>
    </w:p>
    <w:p w:rsidR="004A6E51" w:rsidRDefault="005111DD" w:rsidP="005172B6">
      <w:pPr>
        <w:spacing w:after="120"/>
        <w:jc w:val="both"/>
        <w:rPr>
          <w:rFonts w:ascii="Arial Narrow" w:hAnsi="Arial Narrow"/>
          <w:bCs/>
        </w:rPr>
      </w:pPr>
      <w:r w:rsidRPr="00071470">
        <w:rPr>
          <w:rFonts w:ascii="Arial Narrow" w:hAnsi="Arial Narrow"/>
          <w:bCs/>
        </w:rPr>
        <w:t>zastoupená Jiřím Tomšů na základě pověření ze dne 20.3.2014</w:t>
      </w:r>
    </w:p>
    <w:p w:rsidR="005111DD" w:rsidRPr="004A6E51" w:rsidRDefault="00E662C3" w:rsidP="004A6E51">
      <w:pPr>
        <w:jc w:val="both"/>
        <w:rPr>
          <w:rFonts w:ascii="Arial Narrow" w:hAnsi="Arial Narrow"/>
          <w:bCs/>
        </w:rPr>
      </w:pPr>
      <w:r>
        <w:rPr>
          <w:rFonts w:ascii="Arial Narrow" w:hAnsi="Arial Narrow"/>
          <w:b/>
        </w:rPr>
        <w:t xml:space="preserve">3. </w:t>
      </w:r>
      <w:r w:rsidR="004A6E51">
        <w:rPr>
          <w:rFonts w:ascii="Arial Narrow" w:hAnsi="Arial Narrow"/>
          <w:b/>
        </w:rPr>
        <w:t xml:space="preserve">  </w:t>
      </w:r>
      <w:r w:rsidR="005111DD" w:rsidRPr="00071470">
        <w:rPr>
          <w:rFonts w:ascii="Arial Narrow" w:hAnsi="Arial Narrow"/>
          <w:b/>
        </w:rPr>
        <w:t>Vysoká škola ekonomická v Praze</w:t>
      </w:r>
    </w:p>
    <w:p w:rsidR="005111DD" w:rsidRPr="00071470" w:rsidRDefault="004A6E51" w:rsidP="004A6E51">
      <w:pPr>
        <w:jc w:val="both"/>
        <w:rPr>
          <w:rFonts w:ascii="Arial Narrow" w:hAnsi="Arial Narrow"/>
        </w:rPr>
      </w:pPr>
      <w:r>
        <w:rPr>
          <w:rFonts w:ascii="Arial Narrow" w:hAnsi="Arial Narrow"/>
        </w:rPr>
        <w:t xml:space="preserve"> se </w:t>
      </w:r>
      <w:r w:rsidR="005111DD" w:rsidRPr="00071470">
        <w:rPr>
          <w:rFonts w:ascii="Arial Narrow" w:hAnsi="Arial Narrow"/>
        </w:rPr>
        <w:t>sídl</w:t>
      </w:r>
      <w:r>
        <w:rPr>
          <w:rFonts w:ascii="Arial Narrow" w:hAnsi="Arial Narrow"/>
        </w:rPr>
        <w:t>em</w:t>
      </w:r>
      <w:r w:rsidR="005111DD" w:rsidRPr="00071470">
        <w:rPr>
          <w:rFonts w:ascii="Arial Narrow" w:hAnsi="Arial Narrow"/>
        </w:rPr>
        <w:t xml:space="preserve"> </w:t>
      </w:r>
      <w:r w:rsidR="00331973">
        <w:rPr>
          <w:rFonts w:ascii="Arial Narrow" w:hAnsi="Arial Narrow"/>
        </w:rPr>
        <w:t>130</w:t>
      </w:r>
      <w:r w:rsidR="00840040">
        <w:rPr>
          <w:rFonts w:ascii="Arial Narrow" w:hAnsi="Arial Narrow"/>
        </w:rPr>
        <w:t xml:space="preserve"> </w:t>
      </w:r>
      <w:r w:rsidR="00331973">
        <w:rPr>
          <w:rFonts w:ascii="Arial Narrow" w:hAnsi="Arial Narrow"/>
        </w:rPr>
        <w:t>00 Praha –</w:t>
      </w:r>
      <w:r w:rsidR="00E03153">
        <w:rPr>
          <w:rFonts w:ascii="Arial Narrow" w:hAnsi="Arial Narrow"/>
        </w:rPr>
        <w:t xml:space="preserve"> </w:t>
      </w:r>
      <w:r w:rsidR="00331973">
        <w:rPr>
          <w:rFonts w:ascii="Arial Narrow" w:hAnsi="Arial Narrow"/>
        </w:rPr>
        <w:t xml:space="preserve">Žižkov, </w:t>
      </w:r>
      <w:r w:rsidR="005111DD" w:rsidRPr="00071470">
        <w:rPr>
          <w:rFonts w:ascii="Arial Narrow" w:hAnsi="Arial Narrow"/>
        </w:rPr>
        <w:t>náměstí W</w:t>
      </w:r>
      <w:r w:rsidR="00331973">
        <w:rPr>
          <w:rFonts w:ascii="Arial Narrow" w:hAnsi="Arial Narrow"/>
        </w:rPr>
        <w:t>instona</w:t>
      </w:r>
      <w:r w:rsidR="005111DD" w:rsidRPr="00071470">
        <w:rPr>
          <w:rFonts w:ascii="Arial Narrow" w:hAnsi="Arial Narrow"/>
        </w:rPr>
        <w:t xml:space="preserve"> Churchilla 1938/4</w:t>
      </w:r>
      <w:r w:rsidR="00331973">
        <w:rPr>
          <w:rFonts w:ascii="Arial Narrow" w:hAnsi="Arial Narrow"/>
        </w:rPr>
        <w:t xml:space="preserve"> </w:t>
      </w:r>
    </w:p>
    <w:p w:rsidR="004A6E51" w:rsidRDefault="004A6E51" w:rsidP="004A6E51">
      <w:pPr>
        <w:jc w:val="both"/>
        <w:rPr>
          <w:rFonts w:ascii="Arial Narrow" w:hAnsi="Arial Narrow"/>
        </w:rPr>
      </w:pPr>
      <w:r>
        <w:rPr>
          <w:rFonts w:ascii="Arial Narrow" w:hAnsi="Arial Narrow"/>
        </w:rPr>
        <w:t xml:space="preserve"> </w:t>
      </w:r>
      <w:r w:rsidR="005111DD" w:rsidRPr="00071470">
        <w:rPr>
          <w:rFonts w:ascii="Arial Narrow" w:hAnsi="Arial Narrow"/>
        </w:rPr>
        <w:t>IČ: 613</w:t>
      </w:r>
      <w:r w:rsidR="00331973">
        <w:rPr>
          <w:rFonts w:ascii="Arial Narrow" w:hAnsi="Arial Narrow"/>
        </w:rPr>
        <w:t xml:space="preserve"> </w:t>
      </w:r>
      <w:r w:rsidR="005111DD" w:rsidRPr="00071470">
        <w:rPr>
          <w:rFonts w:ascii="Arial Narrow" w:hAnsi="Arial Narrow"/>
        </w:rPr>
        <w:t>84</w:t>
      </w:r>
      <w:r w:rsidR="00331973">
        <w:rPr>
          <w:rFonts w:ascii="Arial Narrow" w:hAnsi="Arial Narrow"/>
        </w:rPr>
        <w:t xml:space="preserve"> </w:t>
      </w:r>
      <w:r w:rsidR="005111DD" w:rsidRPr="00071470">
        <w:rPr>
          <w:rFonts w:ascii="Arial Narrow" w:hAnsi="Arial Narrow"/>
        </w:rPr>
        <w:t>399</w:t>
      </w:r>
    </w:p>
    <w:p w:rsidR="005111DD" w:rsidRPr="00071470" w:rsidRDefault="005111DD" w:rsidP="004A6E51">
      <w:pPr>
        <w:jc w:val="both"/>
        <w:rPr>
          <w:rFonts w:ascii="Arial Narrow" w:hAnsi="Arial Narrow"/>
        </w:rPr>
      </w:pPr>
      <w:r>
        <w:rPr>
          <w:rFonts w:ascii="Arial Narrow" w:hAnsi="Arial Narrow"/>
        </w:rPr>
        <w:t xml:space="preserve"> </w:t>
      </w:r>
      <w:r w:rsidRPr="00071470">
        <w:rPr>
          <w:rFonts w:ascii="Arial Narrow" w:hAnsi="Arial Narrow"/>
        </w:rPr>
        <w:t>DIČ: CZ61384399</w:t>
      </w:r>
    </w:p>
    <w:p w:rsidR="00756F3D" w:rsidRDefault="004A6E51" w:rsidP="00796DC4">
      <w:pPr>
        <w:spacing w:after="120"/>
        <w:jc w:val="both"/>
        <w:rPr>
          <w:rFonts w:ascii="Arial Narrow" w:hAnsi="Arial Narrow"/>
        </w:rPr>
      </w:pPr>
      <w:r>
        <w:rPr>
          <w:rFonts w:ascii="Arial Narrow" w:hAnsi="Arial Narrow"/>
        </w:rPr>
        <w:t xml:space="preserve"> </w:t>
      </w:r>
      <w:r w:rsidR="005111DD">
        <w:rPr>
          <w:rFonts w:ascii="Arial Narrow" w:hAnsi="Arial Narrow"/>
        </w:rPr>
        <w:t>zastoupená</w:t>
      </w:r>
      <w:r w:rsidR="005111DD" w:rsidRPr="00071470">
        <w:rPr>
          <w:rFonts w:ascii="Arial Narrow" w:hAnsi="Arial Narrow"/>
        </w:rPr>
        <w:t xml:space="preserve"> prof. Ing. Hanou Machkovou, CSc., rektorkou VŠE v</w:t>
      </w:r>
      <w:r w:rsidR="00756F3D">
        <w:rPr>
          <w:rFonts w:ascii="Arial Narrow" w:hAnsi="Arial Narrow"/>
        </w:rPr>
        <w:t> </w:t>
      </w:r>
      <w:r w:rsidR="005111DD" w:rsidRPr="00071470">
        <w:rPr>
          <w:rFonts w:ascii="Arial Narrow" w:hAnsi="Arial Narrow"/>
        </w:rPr>
        <w:t>Praze</w:t>
      </w:r>
    </w:p>
    <w:p w:rsidR="005111DD" w:rsidRPr="00796DC4" w:rsidRDefault="00756F3D" w:rsidP="00796DC4">
      <w:pPr>
        <w:spacing w:after="120"/>
        <w:jc w:val="both"/>
        <w:rPr>
          <w:rFonts w:ascii="Arial Narrow" w:hAnsi="Arial Narrow"/>
          <w:b/>
        </w:rPr>
      </w:pPr>
      <w:r>
        <w:rPr>
          <w:rFonts w:ascii="Arial Narrow" w:hAnsi="Arial Narrow"/>
        </w:rPr>
        <w:t>(dále jen „</w:t>
      </w:r>
      <w:r w:rsidRPr="00756F3D">
        <w:rPr>
          <w:rFonts w:ascii="Arial Narrow" w:hAnsi="Arial Narrow"/>
          <w:b/>
        </w:rPr>
        <w:t>oprávnění</w:t>
      </w:r>
      <w:r w:rsidRPr="00756F3D">
        <w:rPr>
          <w:rFonts w:ascii="Arial Narrow" w:hAnsi="Arial Narrow"/>
        </w:rPr>
        <w:t>“)</w:t>
      </w:r>
    </w:p>
    <w:p w:rsidR="00AE6B56" w:rsidRDefault="003C0460" w:rsidP="00324097">
      <w:pPr>
        <w:rPr>
          <w:rFonts w:ascii="Arial Narrow" w:hAnsi="Arial Narrow"/>
          <w:b/>
          <w:bCs/>
        </w:rPr>
      </w:pPr>
      <w:r>
        <w:rPr>
          <w:rFonts w:ascii="Arial Narrow" w:hAnsi="Arial Narrow"/>
          <w:bCs/>
        </w:rPr>
        <w:t>(</w:t>
      </w:r>
      <w:r w:rsidR="00756F3D">
        <w:rPr>
          <w:rFonts w:ascii="Arial Narrow" w:hAnsi="Arial Narrow"/>
          <w:bCs/>
        </w:rPr>
        <w:t>společně dále též</w:t>
      </w:r>
      <w:r w:rsidR="004A6E51" w:rsidRPr="004A6E51">
        <w:rPr>
          <w:rFonts w:ascii="Arial Narrow" w:hAnsi="Arial Narrow"/>
          <w:bCs/>
        </w:rPr>
        <w:t xml:space="preserve"> jen „</w:t>
      </w:r>
      <w:r w:rsidR="00BF6140">
        <w:rPr>
          <w:rFonts w:ascii="Arial Narrow" w:hAnsi="Arial Narrow"/>
          <w:b/>
          <w:bCs/>
        </w:rPr>
        <w:t>smluvní stran</w:t>
      </w:r>
    </w:p>
    <w:p w:rsidR="00587FE2" w:rsidRPr="00AE6B56" w:rsidRDefault="00AE6B56" w:rsidP="00324097">
      <w:pPr>
        <w:rPr>
          <w:rFonts w:ascii="Arial Narrow" w:hAnsi="Arial Narrow"/>
          <w:bCs/>
        </w:rPr>
      </w:pPr>
      <w:r>
        <w:rPr>
          <w:rFonts w:ascii="Arial Narrow" w:hAnsi="Arial Narrow"/>
          <w:b/>
          <w:bCs/>
        </w:rPr>
        <w:lastRenderedPageBreak/>
        <w:t xml:space="preserve">                                                        </w:t>
      </w:r>
      <w:r w:rsidR="00324097" w:rsidRPr="00324097">
        <w:rPr>
          <w:rFonts w:ascii="Arial Narrow" w:hAnsi="Arial Narrow"/>
          <w:b/>
          <w:bCs/>
        </w:rPr>
        <w:t xml:space="preserve">              </w:t>
      </w:r>
      <w:r w:rsidR="00587FE2" w:rsidRPr="00324097">
        <w:rPr>
          <w:rFonts w:ascii="Arial Narrow" w:hAnsi="Arial Narrow"/>
          <w:b/>
        </w:rPr>
        <w:t>Čl. II</w:t>
      </w:r>
    </w:p>
    <w:p w:rsidR="0055253B" w:rsidRPr="0055253B" w:rsidRDefault="00587FE2" w:rsidP="00F828B4">
      <w:pPr>
        <w:pStyle w:val="Nadpis3"/>
        <w:spacing w:after="120"/>
        <w:rPr>
          <w:rFonts w:ascii="Arial Narrow" w:hAnsi="Arial Narrow"/>
        </w:rPr>
      </w:pPr>
      <w:r>
        <w:t xml:space="preserve"> </w:t>
      </w:r>
      <w:r>
        <w:rPr>
          <w:rFonts w:ascii="Arial Narrow" w:hAnsi="Arial Narrow"/>
        </w:rPr>
        <w:t xml:space="preserve">Úvodní ustanovení </w:t>
      </w:r>
    </w:p>
    <w:p w:rsidR="0055253B" w:rsidRDefault="0055253B" w:rsidP="0055253B">
      <w:pPr>
        <w:pStyle w:val="Zkladntextodsazen3"/>
        <w:numPr>
          <w:ilvl w:val="0"/>
          <w:numId w:val="28"/>
        </w:numPr>
        <w:autoSpaceDE w:val="0"/>
        <w:autoSpaceDN w:val="0"/>
        <w:adjustRightInd w:val="0"/>
        <w:ind w:left="284" w:hanging="284"/>
        <w:rPr>
          <w:rFonts w:cs="Arial"/>
        </w:rPr>
      </w:pPr>
      <w:r>
        <w:rPr>
          <w:rFonts w:cs="Arial"/>
        </w:rPr>
        <w:t xml:space="preserve">Smluvní strany se dohodly, že tato smlouva ruší Smlouvu o zřízení věcného břemene-služebnosti inženýrské sítě č. 106016-000-00, 2018/00004/OMA-ONNM ze dne </w:t>
      </w:r>
      <w:proofErr w:type="gramStart"/>
      <w:r>
        <w:rPr>
          <w:rFonts w:cs="Arial"/>
        </w:rPr>
        <w:t>4.1.2018</w:t>
      </w:r>
      <w:proofErr w:type="gramEnd"/>
      <w:r>
        <w:rPr>
          <w:rFonts w:cs="Arial"/>
        </w:rPr>
        <w:t xml:space="preserve">. Důvodem je skutečnost, že Katastrální úřad pro hlavní město Prahu nepovolil vklad věcného břemene-služebnosti umístění a provozování veřejné komunikační sítě k tíži pozemků </w:t>
      </w:r>
      <w:proofErr w:type="spellStart"/>
      <w:r>
        <w:rPr>
          <w:rFonts w:cs="Arial"/>
        </w:rPr>
        <w:t>parc.č</w:t>
      </w:r>
      <w:proofErr w:type="spellEnd"/>
      <w:r>
        <w:rPr>
          <w:rFonts w:cs="Arial"/>
        </w:rPr>
        <w:t>. 936/1, 1829/1, 1855/1 a 1870/1, vše v </w:t>
      </w:r>
      <w:proofErr w:type="spellStart"/>
      <w:proofErr w:type="gramStart"/>
      <w:r>
        <w:rPr>
          <w:rFonts w:cs="Arial"/>
        </w:rPr>
        <w:t>k.ú</w:t>
      </w:r>
      <w:proofErr w:type="spellEnd"/>
      <w:r>
        <w:rPr>
          <w:rFonts w:cs="Arial"/>
        </w:rPr>
        <w:t>.</w:t>
      </w:r>
      <w:proofErr w:type="gramEnd"/>
      <w:r>
        <w:rPr>
          <w:rFonts w:cs="Arial"/>
        </w:rPr>
        <w:t xml:space="preserve"> Žižkov, v rozsahu a umístění dle geometrických plánů č. 2749-99/2014 a č. 2750-99/2014, do katastru nemovitostí s odůvodněním, že navrhovaný vklad  nenavazoval na dosavadní zápisy v katastru nemovitostí, neboť zobrazení v mapě  se od vyhotovení předmětných geometrických plánů umístění a rozsahu věcného břemene, coby technických podkladů vkladové listiny, změnilo. </w:t>
      </w:r>
    </w:p>
    <w:p w:rsidR="0055253B" w:rsidRDefault="0055253B" w:rsidP="0055253B">
      <w:pPr>
        <w:pStyle w:val="Zkladntextodsazen3"/>
        <w:autoSpaceDE w:val="0"/>
        <w:autoSpaceDN w:val="0"/>
        <w:adjustRightInd w:val="0"/>
        <w:ind w:firstLine="0"/>
        <w:rPr>
          <w:rFonts w:cs="Arial"/>
        </w:rPr>
      </w:pPr>
    </w:p>
    <w:p w:rsidR="00F0639E" w:rsidRDefault="0055253B" w:rsidP="00AE6B56">
      <w:pPr>
        <w:pStyle w:val="Zkladntextodsazen3"/>
        <w:numPr>
          <w:ilvl w:val="0"/>
          <w:numId w:val="28"/>
        </w:numPr>
        <w:autoSpaceDE w:val="0"/>
        <w:autoSpaceDN w:val="0"/>
        <w:adjustRightInd w:val="0"/>
        <w:spacing w:after="240"/>
        <w:ind w:left="284" w:hanging="284"/>
      </w:pPr>
      <w:r w:rsidRPr="0055253B">
        <w:rPr>
          <w:rFonts w:cs="Arial"/>
        </w:rPr>
        <w:t>Povinný</w:t>
      </w:r>
      <w:r w:rsidR="00B637B3" w:rsidRPr="0055253B">
        <w:rPr>
          <w:rFonts w:eastAsia="Calibri"/>
          <w:color w:val="000000"/>
          <w:spacing w:val="-4"/>
          <w:lang w:eastAsia="en-US"/>
        </w:rPr>
        <w:t xml:space="preserve"> prohlašuje, že je ve smyslu ustanovení zákona č. 172/1991 Sb., zákona č. 131/2000 Sb. a Statutu hl. m.  Prahy oprávněn nakládat s pozemky</w:t>
      </w:r>
      <w:r w:rsidR="00B637B3" w:rsidRPr="0055253B">
        <w:rPr>
          <w:rFonts w:eastAsia="Calibri"/>
          <w:spacing w:val="-4"/>
          <w:lang w:eastAsia="en-US"/>
        </w:rPr>
        <w:t xml:space="preserve"> </w:t>
      </w:r>
      <w:proofErr w:type="spellStart"/>
      <w:r w:rsidR="00B637B3" w:rsidRPr="0055253B">
        <w:rPr>
          <w:rFonts w:eastAsia="Calibri"/>
          <w:lang w:eastAsia="en-US"/>
        </w:rPr>
        <w:t>parc</w:t>
      </w:r>
      <w:proofErr w:type="spellEnd"/>
      <w:r w:rsidR="00B637B3" w:rsidRPr="0055253B">
        <w:rPr>
          <w:rFonts w:eastAsia="Calibri"/>
          <w:lang w:eastAsia="en-US"/>
        </w:rPr>
        <w:t xml:space="preserve">. č. </w:t>
      </w:r>
      <w:r w:rsidR="00B637B3">
        <w:t>936/1, 1829/1</w:t>
      </w:r>
      <w:r w:rsidR="003C0460">
        <w:t>,</w:t>
      </w:r>
      <w:r w:rsidR="00B637B3">
        <w:t xml:space="preserve"> 1855/1</w:t>
      </w:r>
      <w:r w:rsidR="003C0460">
        <w:t xml:space="preserve"> a 1963/1</w:t>
      </w:r>
      <w:r w:rsidR="00B637B3" w:rsidRPr="0055253B">
        <w:rPr>
          <w:rFonts w:eastAsia="Calibri"/>
          <w:lang w:eastAsia="en-US"/>
        </w:rPr>
        <w:t>, vše v </w:t>
      </w:r>
      <w:proofErr w:type="spellStart"/>
      <w:proofErr w:type="gramStart"/>
      <w:r w:rsidR="00B637B3" w:rsidRPr="0055253B">
        <w:rPr>
          <w:rFonts w:eastAsia="Calibri"/>
          <w:lang w:eastAsia="en-US"/>
        </w:rPr>
        <w:t>k.ú</w:t>
      </w:r>
      <w:proofErr w:type="spellEnd"/>
      <w:r w:rsidR="00B637B3" w:rsidRPr="0055253B">
        <w:rPr>
          <w:rFonts w:eastAsia="Calibri"/>
          <w:lang w:eastAsia="en-US"/>
        </w:rPr>
        <w:t>.</w:t>
      </w:r>
      <w:proofErr w:type="gramEnd"/>
      <w:r w:rsidR="00B637B3" w:rsidRPr="0055253B">
        <w:rPr>
          <w:rFonts w:eastAsia="Calibri"/>
          <w:lang w:eastAsia="en-US"/>
        </w:rPr>
        <w:t xml:space="preserve"> Žižkov, obec Praha</w:t>
      </w:r>
      <w:r w:rsidR="00B637B3" w:rsidRPr="00CE33AD">
        <w:t>,</w:t>
      </w:r>
      <w:r w:rsidR="00B637B3" w:rsidRPr="0055253B">
        <w:rPr>
          <w:rFonts w:eastAsia="Calibri"/>
          <w:spacing w:val="-4"/>
          <w:lang w:eastAsia="en-US"/>
        </w:rPr>
        <w:t xml:space="preserve"> </w:t>
      </w:r>
      <w:r w:rsidR="00B637B3" w:rsidRPr="0055253B">
        <w:rPr>
          <w:rFonts w:eastAsia="Calibri"/>
          <w:color w:val="000000"/>
          <w:spacing w:val="-4"/>
          <w:lang w:eastAsia="en-US"/>
        </w:rPr>
        <w:t>které jsou ve vlastnictví hlavního města Prahy</w:t>
      </w:r>
      <w:r w:rsidR="00B637B3" w:rsidRPr="0055253B">
        <w:rPr>
          <w:rFonts w:eastAsia="Calibri"/>
          <w:color w:val="000000"/>
          <w:spacing w:val="-1"/>
          <w:lang w:eastAsia="en-US"/>
        </w:rPr>
        <w:t xml:space="preserve"> tak, jak je </w:t>
      </w:r>
      <w:r w:rsidR="00B637B3" w:rsidRPr="0055253B">
        <w:rPr>
          <w:rFonts w:eastAsia="Calibri"/>
          <w:color w:val="000000"/>
          <w:spacing w:val="-3"/>
          <w:lang w:eastAsia="en-US"/>
        </w:rPr>
        <w:t xml:space="preserve">zapsáno </w:t>
      </w:r>
      <w:r w:rsidR="00B637B3">
        <w:t>na listu vlastnictví  č.</w:t>
      </w:r>
      <w:r w:rsidR="00B637B3" w:rsidRPr="00EC7804">
        <w:t xml:space="preserve"> </w:t>
      </w:r>
      <w:r w:rsidR="00B637B3">
        <w:t xml:space="preserve">1636 </w:t>
      </w:r>
      <w:r w:rsidR="00B637B3" w:rsidRPr="00EC7804">
        <w:t>pro k. </w:t>
      </w:r>
      <w:proofErr w:type="spellStart"/>
      <w:r w:rsidR="00B637B3" w:rsidRPr="00EC7804">
        <w:t>ú.</w:t>
      </w:r>
      <w:proofErr w:type="spellEnd"/>
      <w:r w:rsidR="00B637B3">
        <w:t xml:space="preserve"> Žižkov, </w:t>
      </w:r>
      <w:r w:rsidR="00B637B3" w:rsidRPr="00EC7804">
        <w:t>obec Praha, u Katastrálního úřadu pro hlavní město Prahu se sídlem v Praze</w:t>
      </w:r>
      <w:r w:rsidR="00B637B3">
        <w:t xml:space="preserve">, Katastrální pracoviště Praha (dále jen </w:t>
      </w:r>
      <w:r w:rsidR="00B637B3" w:rsidRPr="0055253B">
        <w:rPr>
          <w:b/>
        </w:rPr>
        <w:t>„Pozemky“</w:t>
      </w:r>
      <w:r w:rsidR="00B637B3">
        <w:t>).</w:t>
      </w:r>
    </w:p>
    <w:p w:rsidR="00587FE2" w:rsidRDefault="00587FE2" w:rsidP="0055253B">
      <w:pPr>
        <w:pStyle w:val="Nadpis1"/>
        <w:rPr>
          <w:rFonts w:ascii="Arial Narrow" w:hAnsi="Arial Narrow"/>
          <w:sz w:val="24"/>
        </w:rPr>
      </w:pPr>
      <w:r>
        <w:rPr>
          <w:rFonts w:ascii="Arial Narrow" w:hAnsi="Arial Narrow"/>
          <w:sz w:val="24"/>
        </w:rPr>
        <w:t>Čl. III</w:t>
      </w:r>
    </w:p>
    <w:p w:rsidR="00F0639E" w:rsidRDefault="00587FE2" w:rsidP="00F828B4">
      <w:pPr>
        <w:spacing w:after="120"/>
        <w:jc w:val="center"/>
        <w:rPr>
          <w:rFonts w:ascii="Arial Narrow" w:hAnsi="Arial Narrow"/>
          <w:b/>
        </w:rPr>
      </w:pPr>
      <w:r>
        <w:rPr>
          <w:rFonts w:ascii="Arial Narrow" w:hAnsi="Arial Narrow"/>
          <w:b/>
        </w:rPr>
        <w:t xml:space="preserve">Předmět smlouvy </w:t>
      </w:r>
    </w:p>
    <w:p w:rsidR="00F209ED" w:rsidRDefault="002E23A0" w:rsidP="0055253B">
      <w:pPr>
        <w:pStyle w:val="Zkladntextodsazen3"/>
        <w:numPr>
          <w:ilvl w:val="0"/>
          <w:numId w:val="11"/>
        </w:numPr>
        <w:tabs>
          <w:tab w:val="clear" w:pos="720"/>
          <w:tab w:val="num" w:pos="284"/>
        </w:tabs>
        <w:ind w:left="284" w:hanging="284"/>
      </w:pPr>
      <w:r>
        <w:t xml:space="preserve">Povinný </w:t>
      </w:r>
      <w:r w:rsidRPr="00A14FA7">
        <w:rPr>
          <w:rFonts w:cs="Arial"/>
        </w:rPr>
        <w:t>ve smyslu ustanovení § 12</w:t>
      </w:r>
      <w:r w:rsidR="00752661">
        <w:rPr>
          <w:rFonts w:cs="Arial"/>
        </w:rPr>
        <w:t>5</w:t>
      </w:r>
      <w:r w:rsidRPr="00A14FA7">
        <w:rPr>
          <w:rFonts w:cs="Arial"/>
        </w:rPr>
        <w:t xml:space="preserve">7 a násl. zákona č. 89/2012 Sb., občanský zákoník, v platném znění </w:t>
      </w:r>
      <w:r>
        <w:rPr>
          <w:rFonts w:cs="Arial"/>
        </w:rPr>
        <w:t xml:space="preserve">(dále též „Občanský zákoník“) </w:t>
      </w:r>
      <w:r w:rsidRPr="00A14FA7">
        <w:t>zřizuje na základě této smlouvy k část</w:t>
      </w:r>
      <w:r>
        <w:t>i</w:t>
      </w:r>
      <w:r w:rsidRPr="00A14FA7">
        <w:t xml:space="preserve"> pozemk</w:t>
      </w:r>
      <w:r w:rsidR="00E52545">
        <w:t>ů</w:t>
      </w:r>
      <w:r w:rsidRPr="00A14FA7">
        <w:t xml:space="preserve"> </w:t>
      </w:r>
      <w:proofErr w:type="spellStart"/>
      <w:r w:rsidR="00FD3EEC">
        <w:t>parc.č</w:t>
      </w:r>
      <w:proofErr w:type="spellEnd"/>
      <w:r w:rsidR="00FD3EEC">
        <w:t>. 936/1, 1829/1</w:t>
      </w:r>
      <w:r w:rsidR="003C0460">
        <w:t>,</w:t>
      </w:r>
      <w:r w:rsidR="00FD3EEC">
        <w:t xml:space="preserve"> 1855/1</w:t>
      </w:r>
      <w:r w:rsidR="003C0460">
        <w:t xml:space="preserve"> a</w:t>
      </w:r>
      <w:r w:rsidR="003C0460" w:rsidRPr="003C0460">
        <w:t xml:space="preserve"> </w:t>
      </w:r>
      <w:r w:rsidR="003C0460">
        <w:t>1963/1</w:t>
      </w:r>
      <w:r w:rsidR="003C0460" w:rsidRPr="00F07EEF">
        <w:rPr>
          <w:rFonts w:eastAsia="Calibri"/>
          <w:lang w:eastAsia="en-US"/>
        </w:rPr>
        <w:t>,</w:t>
      </w:r>
      <w:r w:rsidR="00FD3EEC">
        <w:t xml:space="preserve"> vše</w:t>
      </w:r>
      <w:r w:rsidR="00CA2DC3">
        <w:t xml:space="preserve"> v </w:t>
      </w:r>
      <w:proofErr w:type="spellStart"/>
      <w:proofErr w:type="gramStart"/>
      <w:r w:rsidR="00CA2DC3">
        <w:t>k.ú</w:t>
      </w:r>
      <w:proofErr w:type="spellEnd"/>
      <w:r w:rsidR="00CA2DC3">
        <w:t>.</w:t>
      </w:r>
      <w:proofErr w:type="gramEnd"/>
      <w:r w:rsidR="00CA2DC3">
        <w:t xml:space="preserve"> Žižkov</w:t>
      </w:r>
      <w:r w:rsidR="008430C0">
        <w:t>,</w:t>
      </w:r>
      <w:r>
        <w:t xml:space="preserve"> ob</w:t>
      </w:r>
      <w:r w:rsidR="008430C0">
        <w:t>e</w:t>
      </w:r>
      <w:r>
        <w:t xml:space="preserve">c </w:t>
      </w:r>
      <w:r w:rsidR="00CA2DC3">
        <w:t>Praha</w:t>
      </w:r>
      <w:r w:rsidRPr="00A14FA7">
        <w:t>, kter</w:t>
      </w:r>
      <w:r w:rsidR="00A97AED">
        <w:t>é</w:t>
      </w:r>
      <w:r w:rsidRPr="00A14FA7">
        <w:t xml:space="preserve"> j</w:t>
      </w:r>
      <w:r w:rsidR="00A97AED">
        <w:t>sou</w:t>
      </w:r>
      <w:r w:rsidRPr="00A14FA7">
        <w:t xml:space="preserve"> zapsán</w:t>
      </w:r>
      <w:r w:rsidR="00A97AED">
        <w:t>y</w:t>
      </w:r>
      <w:r w:rsidRPr="00A14FA7">
        <w:t xml:space="preserve"> pro uvedené </w:t>
      </w:r>
      <w:proofErr w:type="spellStart"/>
      <w:r w:rsidRPr="00A14FA7">
        <w:t>k.ú</w:t>
      </w:r>
      <w:proofErr w:type="spellEnd"/>
      <w:r w:rsidRPr="00A14FA7">
        <w:t xml:space="preserve">. a obec ve veřejném seznamu (katastru nemovitostí) u Katastrálního úřadu </w:t>
      </w:r>
      <w:r w:rsidRPr="000E5ED2">
        <w:t xml:space="preserve">pro </w:t>
      </w:r>
      <w:r w:rsidR="00CA2DC3">
        <w:t>hlavní město Prahu</w:t>
      </w:r>
      <w:r w:rsidRPr="000E5ED2">
        <w:t xml:space="preserve">, katastrální pracoviště </w:t>
      </w:r>
      <w:r w:rsidR="00CA2DC3">
        <w:t>Praha</w:t>
      </w:r>
      <w:r w:rsidRPr="00A14FA7">
        <w:t xml:space="preserve"> na LV č. </w:t>
      </w:r>
      <w:r w:rsidR="00FD3EEC">
        <w:t>1636</w:t>
      </w:r>
      <w:r w:rsidR="00A97AED">
        <w:t xml:space="preserve"> ve prospěch oprávněných jako vlastníků</w:t>
      </w:r>
      <w:r w:rsidRPr="00A14FA7">
        <w:t xml:space="preserve"> podzemního komunikačního vedení (inženýrské sítě) věcné břemeno – služebnost</w:t>
      </w:r>
      <w:r w:rsidRPr="00A14FA7">
        <w:rPr>
          <w:rFonts w:cs="Arial"/>
        </w:rPr>
        <w:t xml:space="preserve"> inžený</w:t>
      </w:r>
      <w:r w:rsidR="003B288B">
        <w:rPr>
          <w:rFonts w:cs="Arial"/>
        </w:rPr>
        <w:t>rské sítě, tj. právo oprávněných</w:t>
      </w:r>
      <w:r w:rsidRPr="00A14FA7">
        <w:rPr>
          <w:rFonts w:cs="Arial"/>
        </w:rPr>
        <w:t xml:space="preserve"> zřídit, vést</w:t>
      </w:r>
      <w:r>
        <w:rPr>
          <w:rFonts w:cs="Arial"/>
        </w:rPr>
        <w:t>, udržov</w:t>
      </w:r>
      <w:r w:rsidR="00E52545">
        <w:rPr>
          <w:rFonts w:cs="Arial"/>
        </w:rPr>
        <w:t xml:space="preserve">at a provozovat na části </w:t>
      </w:r>
      <w:r w:rsidR="008430C0">
        <w:rPr>
          <w:rFonts w:cs="Arial"/>
        </w:rPr>
        <w:t>P</w:t>
      </w:r>
      <w:r w:rsidR="00E52545">
        <w:rPr>
          <w:rFonts w:cs="Arial"/>
        </w:rPr>
        <w:t>ozemků</w:t>
      </w:r>
      <w:r w:rsidRPr="00A14FA7">
        <w:rPr>
          <w:rFonts w:cs="Arial"/>
        </w:rPr>
        <w:t xml:space="preserve"> podzemní komunikační vedení </w:t>
      </w:r>
      <w:r w:rsidRPr="00A14FA7">
        <w:t>skládající se zejména z polyetylenových trubek (chrániček), optických kabelů, nadložního vyhledávacího vodiče, včetně jejich součástí a příslušenství</w:t>
      </w:r>
      <w:r>
        <w:t>, popř. opěrných a vytyčovacích bodů</w:t>
      </w:r>
      <w:r w:rsidRPr="00A14FA7">
        <w:t xml:space="preserve"> (dále jen "</w:t>
      </w:r>
      <w:r w:rsidRPr="00FD3EEC">
        <w:rPr>
          <w:b/>
        </w:rPr>
        <w:t>podzemní komunikační vedení</w:t>
      </w:r>
      <w:r w:rsidRPr="00A14FA7">
        <w:t>"), a to v umístění a rozsahu, jak je uvedeno v</w:t>
      </w:r>
      <w:r w:rsidR="00F209ED">
        <w:t> </w:t>
      </w:r>
      <w:r w:rsidRPr="00A14FA7">
        <w:t>geometrick</w:t>
      </w:r>
      <w:r w:rsidR="00782D57">
        <w:t>ém</w:t>
      </w:r>
      <w:r w:rsidR="00F209ED">
        <w:t xml:space="preserve"> plán</w:t>
      </w:r>
      <w:r w:rsidR="00782D57">
        <w:t>u</w:t>
      </w:r>
      <w:r w:rsidR="00F209ED">
        <w:t xml:space="preserve"> </w:t>
      </w:r>
      <w:r w:rsidRPr="00A14FA7">
        <w:t>č.</w:t>
      </w:r>
      <w:r>
        <w:t xml:space="preserve"> </w:t>
      </w:r>
      <w:r w:rsidR="0040297F">
        <w:t>3259</w:t>
      </w:r>
      <w:r w:rsidR="00F209ED">
        <w:t>-</w:t>
      </w:r>
      <w:r w:rsidR="0040297F">
        <w:t>26</w:t>
      </w:r>
      <w:r w:rsidR="00F209ED">
        <w:t>9/201</w:t>
      </w:r>
      <w:r w:rsidR="0040297F">
        <w:t>8</w:t>
      </w:r>
      <w:r w:rsidR="00F209ED">
        <w:t xml:space="preserve"> ze dne </w:t>
      </w:r>
      <w:proofErr w:type="gramStart"/>
      <w:r w:rsidR="007C7495">
        <w:t>29.8</w:t>
      </w:r>
      <w:r w:rsidR="00F209ED">
        <w:t>.201</w:t>
      </w:r>
      <w:r w:rsidR="007C7495">
        <w:t>8</w:t>
      </w:r>
      <w:proofErr w:type="gramEnd"/>
      <w:r w:rsidR="007C7495">
        <w:t xml:space="preserve">. </w:t>
      </w:r>
      <w:r w:rsidR="00F209ED">
        <w:t xml:space="preserve"> </w:t>
      </w:r>
      <w:r w:rsidRPr="0071662C">
        <w:t>Geometrick</w:t>
      </w:r>
      <w:r w:rsidR="007C7495">
        <w:t>ý</w:t>
      </w:r>
      <w:r w:rsidRPr="0071662C">
        <w:t xml:space="preserve"> plán </w:t>
      </w:r>
      <w:r w:rsidR="007C7495">
        <w:t>je</w:t>
      </w:r>
      <w:r w:rsidRPr="0071662C">
        <w:t xml:space="preserve"> </w:t>
      </w:r>
      <w:r w:rsidR="008430C0">
        <w:t xml:space="preserve">nedílnou </w:t>
      </w:r>
      <w:r w:rsidR="003B288B">
        <w:t>součástí této smlouvy. Oprávnění</w:t>
      </w:r>
      <w:r w:rsidRPr="0071662C">
        <w:t xml:space="preserve"> právo</w:t>
      </w:r>
      <w:r>
        <w:t xml:space="preserve"> odpovídající věcnému břemeni přijím</w:t>
      </w:r>
      <w:r w:rsidR="003B288B">
        <w:t>ají</w:t>
      </w:r>
      <w:r w:rsidR="00E52545">
        <w:t>. Povinný</w:t>
      </w:r>
      <w:r>
        <w:t xml:space="preserve"> se zavazuje toto právo </w:t>
      </w:r>
      <w:r w:rsidR="001755FE">
        <w:t>s</w:t>
      </w:r>
      <w:r>
        <w:t>trpět.</w:t>
      </w:r>
    </w:p>
    <w:p w:rsidR="0055253B" w:rsidRDefault="0055253B" w:rsidP="0055253B">
      <w:pPr>
        <w:pStyle w:val="Zkladntextodsazen3"/>
        <w:ind w:firstLine="0"/>
      </w:pPr>
    </w:p>
    <w:p w:rsidR="0055253B" w:rsidRPr="00AE6B56" w:rsidRDefault="002E23A0" w:rsidP="00AE6B56">
      <w:pPr>
        <w:pStyle w:val="Zkladntextodsazen3"/>
        <w:numPr>
          <w:ilvl w:val="0"/>
          <w:numId w:val="11"/>
        </w:numPr>
        <w:tabs>
          <w:tab w:val="clear" w:pos="720"/>
          <w:tab w:val="num" w:pos="284"/>
        </w:tabs>
        <w:spacing w:after="240"/>
        <w:ind w:left="284" w:hanging="284"/>
        <w:rPr>
          <w:b/>
        </w:rPr>
      </w:pPr>
      <w:r>
        <w:t xml:space="preserve">Obsahem </w:t>
      </w:r>
      <w:r w:rsidR="00E03153">
        <w:t>věcného břemene</w:t>
      </w:r>
      <w:r w:rsidR="004F6035">
        <w:t xml:space="preserve"> je i právo oprávněných</w:t>
      </w:r>
      <w:r>
        <w:t xml:space="preserve"> </w:t>
      </w:r>
      <w:r w:rsidRPr="000A16AF">
        <w:t xml:space="preserve">provádět na </w:t>
      </w:r>
      <w:r>
        <w:t xml:space="preserve">podzemním komunikačním vedení </w:t>
      </w:r>
      <w:r w:rsidRPr="000A16AF">
        <w:t>úpravy za účelem je</w:t>
      </w:r>
      <w:r>
        <w:t xml:space="preserve">ho </w:t>
      </w:r>
      <w:r w:rsidRPr="000A16AF">
        <w:t>modernizace nebo zlepšení je</w:t>
      </w:r>
      <w:r>
        <w:t xml:space="preserve">ho </w:t>
      </w:r>
      <w:r w:rsidRPr="000A16AF">
        <w:t>výkonnosti.</w:t>
      </w:r>
      <w:r w:rsidR="004F6035">
        <w:t xml:space="preserve"> Oprávnění</w:t>
      </w:r>
      <w:r>
        <w:t xml:space="preserve"> (a/nebo případ</w:t>
      </w:r>
      <w:r w:rsidR="004F6035">
        <w:t>ně jím určená servisní osoba) jsou</w:t>
      </w:r>
      <w:r>
        <w:t xml:space="preserve"> dále oprávněn</w:t>
      </w:r>
      <w:r w:rsidR="004F6035">
        <w:t>i</w:t>
      </w:r>
      <w:r>
        <w:t xml:space="preserve"> v nezbytném rozsah</w:t>
      </w:r>
      <w:r w:rsidR="004F6035">
        <w:t xml:space="preserve">u vstupovat a vjíždět na </w:t>
      </w:r>
      <w:r w:rsidR="00F209ED">
        <w:t>P</w:t>
      </w:r>
      <w:r w:rsidR="004F6035">
        <w:t>ozemky</w:t>
      </w:r>
      <w:r>
        <w:t xml:space="preserve"> zejména při provádění oprav, úprav, revizí a údržbě </w:t>
      </w:r>
      <w:r w:rsidR="00AE6B56">
        <w:t>podzemního komunikačního vedení.</w:t>
      </w:r>
    </w:p>
    <w:p w:rsidR="002E23A0" w:rsidRDefault="002E23A0" w:rsidP="0055253B">
      <w:pPr>
        <w:jc w:val="center"/>
        <w:rPr>
          <w:rFonts w:ascii="Arial Narrow" w:hAnsi="Arial Narrow"/>
          <w:b/>
        </w:rPr>
      </w:pPr>
      <w:r>
        <w:rPr>
          <w:rFonts w:ascii="Arial Narrow" w:hAnsi="Arial Narrow"/>
          <w:b/>
        </w:rPr>
        <w:t>Čl. IV</w:t>
      </w:r>
    </w:p>
    <w:p w:rsidR="002E23A0" w:rsidRDefault="002E23A0" w:rsidP="00F828B4">
      <w:pPr>
        <w:spacing w:after="120"/>
        <w:jc w:val="center"/>
        <w:rPr>
          <w:rFonts w:ascii="Arial Narrow" w:hAnsi="Arial Narrow"/>
          <w:b/>
        </w:rPr>
      </w:pPr>
      <w:r>
        <w:rPr>
          <w:rFonts w:ascii="Arial Narrow" w:hAnsi="Arial Narrow"/>
        </w:rPr>
        <w:t xml:space="preserve"> </w:t>
      </w:r>
      <w:r>
        <w:rPr>
          <w:rFonts w:ascii="Arial Narrow" w:hAnsi="Arial Narrow"/>
          <w:b/>
        </w:rPr>
        <w:t xml:space="preserve">Doba pro zřízení věcného břemene </w:t>
      </w:r>
    </w:p>
    <w:p w:rsidR="002E23A0" w:rsidRPr="00C6244D" w:rsidRDefault="00986E61" w:rsidP="00F828B4">
      <w:pPr>
        <w:spacing w:after="120"/>
        <w:jc w:val="both"/>
        <w:rPr>
          <w:rFonts w:ascii="Arial Narrow" w:hAnsi="Arial Narrow"/>
        </w:rPr>
      </w:pPr>
      <w:r>
        <w:rPr>
          <w:rFonts w:ascii="Arial Narrow" w:hAnsi="Arial Narrow"/>
        </w:rPr>
        <w:t xml:space="preserve">Právo odpovídající věcnému břemenu povinný zřizuje pro oprávněné na dobu neurčitou, tj. na dobu životnosti zařízení. Přestane-li být podzemní komunikační vedení užíváno oprávněnými, jsou oprávnění </w:t>
      </w:r>
      <w:r w:rsidR="00C97B4E">
        <w:rPr>
          <w:rFonts w:ascii="Arial Narrow" w:hAnsi="Arial Narrow"/>
        </w:rPr>
        <w:t>kompetentní</w:t>
      </w:r>
      <w:r>
        <w:rPr>
          <w:rFonts w:ascii="Arial Narrow" w:hAnsi="Arial Narrow"/>
        </w:rPr>
        <w:t xml:space="preserve"> tuto smlouvu ukončit </w:t>
      </w:r>
      <w:r w:rsidR="00756F3D">
        <w:rPr>
          <w:rFonts w:ascii="Arial Narrow" w:hAnsi="Arial Narrow"/>
        </w:rPr>
        <w:t xml:space="preserve">společně a nerozdílně </w:t>
      </w:r>
      <w:r>
        <w:rPr>
          <w:rFonts w:ascii="Arial Narrow" w:hAnsi="Arial Narrow"/>
        </w:rPr>
        <w:t xml:space="preserve">výpovědí s výpovědní </w:t>
      </w:r>
      <w:r>
        <w:rPr>
          <w:rFonts w:ascii="Arial Narrow" w:hAnsi="Arial Narrow"/>
        </w:rPr>
        <w:lastRenderedPageBreak/>
        <w:t xml:space="preserve">lhůtou 30 dní od doručení. </w:t>
      </w:r>
      <w:r w:rsidRPr="00C5262F">
        <w:rPr>
          <w:rFonts w:ascii="Arial Narrow" w:hAnsi="Arial Narrow"/>
        </w:rPr>
        <w:t>K vyloučení pochybností strany ujednávají, že tuto smlouvu (závazek) nebude možné předčasně bez udání důvodu ukončit ve smyslu § 1999 odst.</w:t>
      </w:r>
      <w:r w:rsidR="00E03153">
        <w:rPr>
          <w:rFonts w:ascii="Arial Narrow" w:hAnsi="Arial Narrow"/>
        </w:rPr>
        <w:t xml:space="preserve"> </w:t>
      </w:r>
      <w:r w:rsidRPr="00C5262F">
        <w:rPr>
          <w:rFonts w:ascii="Arial Narrow" w:hAnsi="Arial Narrow"/>
        </w:rPr>
        <w:t>1 Občanského zákoníku.</w:t>
      </w:r>
    </w:p>
    <w:p w:rsidR="003378AE" w:rsidRPr="00F0639E" w:rsidRDefault="003378AE" w:rsidP="0055253B"/>
    <w:p w:rsidR="002E23A0" w:rsidRDefault="002E23A0" w:rsidP="0055253B">
      <w:pPr>
        <w:pStyle w:val="Nadpis2"/>
        <w:rPr>
          <w:rFonts w:ascii="Arial Narrow" w:hAnsi="Arial Narrow"/>
          <w:b/>
        </w:rPr>
      </w:pPr>
      <w:r>
        <w:rPr>
          <w:rFonts w:ascii="Arial Narrow" w:hAnsi="Arial Narrow"/>
          <w:b/>
        </w:rPr>
        <w:t>Čl. V</w:t>
      </w:r>
    </w:p>
    <w:p w:rsidR="002E23A0" w:rsidRPr="00F828B4" w:rsidRDefault="002E23A0" w:rsidP="00F828B4">
      <w:pPr>
        <w:spacing w:after="120"/>
        <w:jc w:val="center"/>
        <w:rPr>
          <w:rFonts w:ascii="Arial Narrow" w:hAnsi="Arial Narrow"/>
          <w:b/>
        </w:rPr>
      </w:pPr>
      <w:r w:rsidRPr="003633FC">
        <w:rPr>
          <w:rFonts w:ascii="Arial Narrow" w:hAnsi="Arial Narrow"/>
        </w:rPr>
        <w:t xml:space="preserve"> </w:t>
      </w:r>
      <w:r w:rsidRPr="003633FC">
        <w:rPr>
          <w:rFonts w:ascii="Arial Narrow" w:hAnsi="Arial Narrow"/>
          <w:b/>
        </w:rPr>
        <w:t>Úplata za zřízení věcného břemene</w:t>
      </w:r>
    </w:p>
    <w:p w:rsidR="00F01214" w:rsidRDefault="002E23A0" w:rsidP="0055253B">
      <w:pPr>
        <w:pStyle w:val="Zkladntextodsazen3"/>
      </w:pPr>
      <w:r>
        <w:t xml:space="preserve">1.  </w:t>
      </w:r>
      <w:r w:rsidR="00F01214" w:rsidRPr="00C6244D">
        <w:tab/>
        <w:t xml:space="preserve">Věcné břemeno podle </w:t>
      </w:r>
      <w:r w:rsidR="00C6244D" w:rsidRPr="00C6244D">
        <w:t>této smlouvy se zřizuje úplatně.</w:t>
      </w:r>
    </w:p>
    <w:p w:rsidR="00C6244D" w:rsidRPr="00C6244D" w:rsidRDefault="00C6244D" w:rsidP="0055253B">
      <w:pPr>
        <w:pStyle w:val="Zkladntextodsazen3"/>
      </w:pPr>
    </w:p>
    <w:p w:rsidR="008430C0" w:rsidRDefault="00F01214" w:rsidP="0055253B">
      <w:pPr>
        <w:pStyle w:val="Zkladntextodsazen3"/>
      </w:pPr>
      <w:r>
        <w:t>2. J</w:t>
      </w:r>
      <w:r w:rsidRPr="00C6244D">
        <w:t>ednorázovou</w:t>
      </w:r>
      <w:r>
        <w:t xml:space="preserve"> náhradu za zřízení výše uvedeného věcného břemene sjednávají </w:t>
      </w:r>
      <w:r w:rsidR="00E03153">
        <w:t>s</w:t>
      </w:r>
      <w:r>
        <w:t xml:space="preserve">mluvní strany ve výši </w:t>
      </w:r>
      <w:r w:rsidR="000D74ED">
        <w:t>8</w:t>
      </w:r>
      <w:r w:rsidR="00B863A6">
        <w:t>9</w:t>
      </w:r>
      <w:r w:rsidR="00C97B4E">
        <w:t>.</w:t>
      </w:r>
      <w:r w:rsidR="000D74ED">
        <w:t>0</w:t>
      </w:r>
      <w:r w:rsidR="00B863A6">
        <w:t>10</w:t>
      </w:r>
      <w:r w:rsidR="00C97B4E">
        <w:t>,-</w:t>
      </w:r>
      <w:r w:rsidR="004E54C4">
        <w:t xml:space="preserve"> </w:t>
      </w:r>
      <w:r w:rsidR="00C97B4E">
        <w:t>Kč</w:t>
      </w:r>
      <w:r w:rsidRPr="00C6244D">
        <w:t xml:space="preserve"> </w:t>
      </w:r>
      <w:r>
        <w:t xml:space="preserve"> (slovy</w:t>
      </w:r>
      <w:r w:rsidR="000D74ED">
        <w:t>: osmdesát</w:t>
      </w:r>
      <w:r w:rsidR="00B863A6">
        <w:t xml:space="preserve"> devět tisíc </w:t>
      </w:r>
      <w:r w:rsidR="000D74ED">
        <w:t>deset</w:t>
      </w:r>
      <w:r w:rsidR="00C97B4E">
        <w:t xml:space="preserve"> korun českých</w:t>
      </w:r>
      <w:r>
        <w:t>)</w:t>
      </w:r>
      <w:r w:rsidR="00697F4A">
        <w:t xml:space="preserve"> </w:t>
      </w:r>
      <w:r>
        <w:t xml:space="preserve"> bez DPH, stanoven</w:t>
      </w:r>
      <w:r w:rsidR="00782D57">
        <w:t>ou</w:t>
      </w:r>
      <w:r w:rsidR="008430C0">
        <w:t xml:space="preserve"> </w:t>
      </w:r>
      <w:r w:rsidR="00E03153">
        <w:t>na základě</w:t>
      </w:r>
      <w:r>
        <w:t xml:space="preserve"> znaleck</w:t>
      </w:r>
      <w:r w:rsidR="00E03153">
        <w:t>ého</w:t>
      </w:r>
      <w:r>
        <w:t xml:space="preserve"> posudk</w:t>
      </w:r>
      <w:r w:rsidR="00E03153">
        <w:t>u</w:t>
      </w:r>
      <w:r w:rsidR="00C97B4E">
        <w:t xml:space="preserve"> č.</w:t>
      </w:r>
      <w:r w:rsidR="005D4726">
        <w:t xml:space="preserve"> </w:t>
      </w:r>
      <w:r w:rsidR="00C97B4E">
        <w:t>6</w:t>
      </w:r>
      <w:r w:rsidR="000D74ED">
        <w:t>4</w:t>
      </w:r>
      <w:r w:rsidR="00C97B4E">
        <w:t>4-1</w:t>
      </w:r>
      <w:r w:rsidR="000D74ED">
        <w:t>10/</w:t>
      </w:r>
      <w:r w:rsidR="00C97B4E">
        <w:t>201</w:t>
      </w:r>
      <w:r w:rsidR="000D74ED">
        <w:t>8</w:t>
      </w:r>
      <w:r w:rsidR="00C97B4E">
        <w:t xml:space="preserve"> ze dne </w:t>
      </w:r>
      <w:proofErr w:type="gramStart"/>
      <w:r w:rsidR="00C97B4E">
        <w:t>14.</w:t>
      </w:r>
      <w:r w:rsidR="000D74ED">
        <w:t>11</w:t>
      </w:r>
      <w:r w:rsidR="00C97B4E">
        <w:t>.201</w:t>
      </w:r>
      <w:r w:rsidR="000D74ED">
        <w:t>8</w:t>
      </w:r>
      <w:proofErr w:type="gramEnd"/>
      <w:r>
        <w:t xml:space="preserve">. K této ceně bude připočtena sazba DPH v zákonné výši. </w:t>
      </w:r>
      <w:r w:rsidR="007E66CE">
        <w:t>Oprávnění se zavázali, že t</w:t>
      </w:r>
      <w:r w:rsidR="008430C0">
        <w:t xml:space="preserve">ato úplata bude povinnému </w:t>
      </w:r>
      <w:r w:rsidR="001755FE">
        <w:t>uhrazena</w:t>
      </w:r>
      <w:r w:rsidR="008430C0">
        <w:t xml:space="preserve">  prostřednictvím oprávněného </w:t>
      </w:r>
      <w:proofErr w:type="gramStart"/>
      <w:r w:rsidR="008430C0">
        <w:t>č.1</w:t>
      </w:r>
      <w:r w:rsidR="00697F4A">
        <w:t>.</w:t>
      </w:r>
      <w:proofErr w:type="gramEnd"/>
      <w:r w:rsidR="00B90F95">
        <w:t xml:space="preserve"> -</w:t>
      </w:r>
      <w:r w:rsidR="008430C0">
        <w:t xml:space="preserve"> tj. </w:t>
      </w:r>
      <w:r w:rsidR="008430C0" w:rsidRPr="00C76381">
        <w:t>společnost</w:t>
      </w:r>
      <w:r w:rsidR="008430C0">
        <w:t>í</w:t>
      </w:r>
      <w:r w:rsidR="008430C0" w:rsidRPr="00C76381">
        <w:t xml:space="preserve"> </w:t>
      </w:r>
      <w:proofErr w:type="spellStart"/>
      <w:r w:rsidR="008430C0" w:rsidRPr="00C76381">
        <w:t>Dial</w:t>
      </w:r>
      <w:proofErr w:type="spellEnd"/>
      <w:r w:rsidR="008430C0" w:rsidRPr="00C76381">
        <w:t xml:space="preserve"> Telecom, a.s.</w:t>
      </w:r>
      <w:r w:rsidR="00E03153">
        <w:t>, IČ 281 75</w:t>
      </w:r>
      <w:r w:rsidR="005D4726">
        <w:t> </w:t>
      </w:r>
      <w:r w:rsidR="00E03153">
        <w:t>492</w:t>
      </w:r>
      <w:r w:rsidR="005D4726">
        <w:t>, a to do 30 dnů od doručení faktury.</w:t>
      </w:r>
    </w:p>
    <w:p w:rsidR="00F01214" w:rsidRDefault="008430C0" w:rsidP="0055253B">
      <w:pPr>
        <w:pStyle w:val="Zkladntextodsazen3"/>
      </w:pPr>
      <w:r>
        <w:t xml:space="preserve">     </w:t>
      </w:r>
      <w:r w:rsidR="00E03153">
        <w:t>Faktura - d</w:t>
      </w:r>
      <w:r w:rsidR="00F01214">
        <w:t xml:space="preserve">aňový doklad </w:t>
      </w:r>
      <w:r w:rsidR="00E03153">
        <w:t xml:space="preserve">vystavený povinným </w:t>
      </w:r>
      <w:r w:rsidR="00F01214">
        <w:t>bude obsahovat náležitosti dle § 29 zákona č. 235/2004 Sb., o dani z přidané hodnoty. Za den uskutečnění zdanitelného plnění bude považován den právních účinků vkladu do Katastru nemovitostí, tj. den, který je shodný se dnem podání návrhu na vklad do Katastru nemovitostí.</w:t>
      </w:r>
      <w:r w:rsidR="002F29D2" w:rsidRPr="002F29D2">
        <w:t xml:space="preserve"> </w:t>
      </w:r>
      <w:r>
        <w:t xml:space="preserve"> </w:t>
      </w:r>
    </w:p>
    <w:p w:rsidR="00C6244D" w:rsidRPr="00C6244D" w:rsidRDefault="00C6244D" w:rsidP="0055253B">
      <w:pPr>
        <w:pStyle w:val="Zkladntextodsazen3"/>
      </w:pPr>
    </w:p>
    <w:p w:rsidR="00C6244D" w:rsidRDefault="00F01214" w:rsidP="00F828B4">
      <w:pPr>
        <w:pStyle w:val="Zkladntextodsazen3"/>
        <w:numPr>
          <w:ilvl w:val="0"/>
          <w:numId w:val="11"/>
        </w:numPr>
        <w:tabs>
          <w:tab w:val="clear" w:pos="720"/>
          <w:tab w:val="num" w:pos="284"/>
        </w:tabs>
        <w:ind w:left="284" w:hanging="284"/>
      </w:pPr>
      <w:r>
        <w:t>K ocenění věcného břemene</w:t>
      </w:r>
      <w:r w:rsidR="001340DD">
        <w:t xml:space="preserve"> -</w:t>
      </w:r>
      <w:r>
        <w:t xml:space="preserve"> služebnosti</w:t>
      </w:r>
      <w:r w:rsidR="001340DD">
        <w:t>,</w:t>
      </w:r>
      <w:r>
        <w:t xml:space="preserve"> byl vypracován znalecký posudek</w:t>
      </w:r>
      <w:r w:rsidRPr="003C0F12">
        <w:t xml:space="preserve"> </w:t>
      </w:r>
      <w:r>
        <w:t xml:space="preserve">č. </w:t>
      </w:r>
      <w:r w:rsidR="000D74ED">
        <w:t>64</w:t>
      </w:r>
      <w:r w:rsidR="005D4726">
        <w:t>4</w:t>
      </w:r>
      <w:r w:rsidR="000D74ED">
        <w:t xml:space="preserve"> </w:t>
      </w:r>
      <w:r w:rsidR="005D4726">
        <w:t>-1</w:t>
      </w:r>
      <w:r w:rsidR="000D74ED">
        <w:t>10/</w:t>
      </w:r>
      <w:r w:rsidR="005D4726">
        <w:t>201</w:t>
      </w:r>
      <w:r w:rsidR="000D74ED">
        <w:t>8</w:t>
      </w:r>
      <w:r>
        <w:t xml:space="preserve"> ze dne</w:t>
      </w:r>
      <w:r w:rsidR="005D4726">
        <w:t xml:space="preserve"> </w:t>
      </w:r>
      <w:proofErr w:type="gramStart"/>
      <w:r w:rsidR="005D4726">
        <w:t>14.</w:t>
      </w:r>
      <w:r w:rsidR="000D74ED">
        <w:t>11</w:t>
      </w:r>
      <w:r w:rsidR="005D4726">
        <w:t>.201</w:t>
      </w:r>
      <w:r w:rsidR="000D74ED">
        <w:t>8</w:t>
      </w:r>
      <w:proofErr w:type="gramEnd"/>
      <w:r>
        <w:t xml:space="preserve">, vyhotovený </w:t>
      </w:r>
      <w:r w:rsidR="00782D57">
        <w:t xml:space="preserve">znaleckým ústavem, </w:t>
      </w:r>
      <w:r w:rsidR="000D74ED">
        <w:t xml:space="preserve">společností APELEN </w:t>
      </w:r>
      <w:proofErr w:type="spellStart"/>
      <w:r w:rsidR="000D74ED">
        <w:t>Valuation</w:t>
      </w:r>
      <w:proofErr w:type="spellEnd"/>
      <w:r w:rsidR="000D74ED">
        <w:t xml:space="preserve"> a.s., IČ 24817953</w:t>
      </w:r>
      <w:r w:rsidR="00782D57">
        <w:t xml:space="preserve">. Úhrada za vyhotovení znaleckého posudku jde k tíži povinného. </w:t>
      </w:r>
      <w:r>
        <w:t xml:space="preserve"> </w:t>
      </w:r>
      <w:r w:rsidR="00782D57">
        <w:t xml:space="preserve">  </w:t>
      </w:r>
    </w:p>
    <w:p w:rsidR="00F828B4" w:rsidRDefault="00941445" w:rsidP="001340DD">
      <w:pPr>
        <w:pStyle w:val="Zkladntextodsazen3"/>
        <w:ind w:firstLine="0"/>
      </w:pPr>
      <w:r>
        <w:t xml:space="preserve">Zajištění geometrického plánu jde k tíži oprávněných. </w:t>
      </w:r>
    </w:p>
    <w:p w:rsidR="00941445" w:rsidRDefault="00941445" w:rsidP="001340DD">
      <w:pPr>
        <w:pStyle w:val="Zkladntextodsazen3"/>
        <w:ind w:firstLine="0"/>
      </w:pPr>
    </w:p>
    <w:p w:rsidR="00C6244D" w:rsidRDefault="00F01214" w:rsidP="00F828B4">
      <w:pPr>
        <w:pStyle w:val="Zkladntextodsazen3"/>
        <w:numPr>
          <w:ilvl w:val="0"/>
          <w:numId w:val="11"/>
        </w:numPr>
        <w:tabs>
          <w:tab w:val="clear" w:pos="720"/>
          <w:tab w:val="num" w:pos="284"/>
        </w:tabs>
        <w:spacing w:after="120"/>
        <w:ind w:left="284" w:hanging="284"/>
      </w:pPr>
      <w:r>
        <w:t>Pokud se oprávněný</w:t>
      </w:r>
      <w:r w:rsidR="00697F4A">
        <w:t xml:space="preserve"> </w:t>
      </w:r>
      <w:proofErr w:type="gramStart"/>
      <w:r w:rsidR="002F29D2">
        <w:t>č.1</w:t>
      </w:r>
      <w:r w:rsidR="00697F4A">
        <w:t>.</w:t>
      </w:r>
      <w:r>
        <w:t xml:space="preserve"> dostane</w:t>
      </w:r>
      <w:proofErr w:type="gramEnd"/>
      <w:r>
        <w:t xml:space="preserve"> do prodlení se zaplacením úhrady dle ujednání </w:t>
      </w:r>
      <w:r w:rsidR="00037735">
        <w:t>článku</w:t>
      </w:r>
      <w:r w:rsidR="00782D57">
        <w:t xml:space="preserve"> V 2. </w:t>
      </w:r>
      <w:r>
        <w:t>této smlouvy, je povinný oprávněn požadovat po něm smluvní pokutu ve výši 0,05 % z dlužné částky za každý den prodlení. Smluvní pokuta je splatná nejpozději do dvacátého dne kalendářního měsíce následujícího po</w:t>
      </w:r>
      <w:r w:rsidR="008F790D">
        <w:t xml:space="preserve"> měsíci, v němž prodlení trvalo.</w:t>
      </w:r>
    </w:p>
    <w:p w:rsidR="00A91379" w:rsidRPr="0033001E" w:rsidRDefault="00A91379" w:rsidP="0055253B">
      <w:pPr>
        <w:pStyle w:val="Zkladntextodsazen3"/>
        <w:ind w:left="0" w:firstLine="0"/>
      </w:pPr>
    </w:p>
    <w:p w:rsidR="002E23A0" w:rsidRDefault="002E23A0" w:rsidP="0055253B">
      <w:pPr>
        <w:jc w:val="center"/>
        <w:rPr>
          <w:rFonts w:ascii="Arial Narrow" w:hAnsi="Arial Narrow"/>
          <w:b/>
        </w:rPr>
      </w:pPr>
      <w:r>
        <w:rPr>
          <w:rFonts w:ascii="Arial Narrow" w:hAnsi="Arial Narrow"/>
          <w:b/>
        </w:rPr>
        <w:t>Čl. VI</w:t>
      </w:r>
    </w:p>
    <w:p w:rsidR="002E23A0" w:rsidRPr="00F828B4" w:rsidRDefault="002E23A0" w:rsidP="00F828B4">
      <w:pPr>
        <w:spacing w:after="120"/>
        <w:jc w:val="center"/>
        <w:rPr>
          <w:rFonts w:ascii="Arial Narrow" w:hAnsi="Arial Narrow"/>
          <w:b/>
        </w:rPr>
      </w:pPr>
      <w:r>
        <w:rPr>
          <w:rFonts w:ascii="Arial Narrow" w:hAnsi="Arial Narrow"/>
          <w:b/>
        </w:rPr>
        <w:t>Vznik a zánik práva odpovídajícího věcnému břemenu</w:t>
      </w:r>
    </w:p>
    <w:p w:rsidR="002E23A0" w:rsidRDefault="00FA09D0" w:rsidP="0055253B">
      <w:pPr>
        <w:numPr>
          <w:ilvl w:val="0"/>
          <w:numId w:val="1"/>
        </w:numPr>
        <w:jc w:val="both"/>
        <w:rPr>
          <w:rFonts w:ascii="Arial Narrow" w:hAnsi="Arial Narrow"/>
        </w:rPr>
      </w:pPr>
      <w:r>
        <w:rPr>
          <w:rFonts w:ascii="Arial Narrow" w:hAnsi="Arial Narrow"/>
        </w:rPr>
        <w:t>Právo odpovídající věcnému břemen</w:t>
      </w:r>
      <w:r w:rsidR="00B90F95">
        <w:rPr>
          <w:rFonts w:ascii="Arial Narrow" w:hAnsi="Arial Narrow"/>
        </w:rPr>
        <w:t>i</w:t>
      </w:r>
      <w:r>
        <w:rPr>
          <w:rFonts w:ascii="Arial Narrow" w:hAnsi="Arial Narrow"/>
        </w:rPr>
        <w:t xml:space="preserve"> nab</w:t>
      </w:r>
      <w:r w:rsidR="008F158B">
        <w:rPr>
          <w:rFonts w:ascii="Arial Narrow" w:hAnsi="Arial Narrow"/>
        </w:rPr>
        <w:t>y</w:t>
      </w:r>
      <w:r>
        <w:rPr>
          <w:rFonts w:ascii="Arial Narrow" w:hAnsi="Arial Narrow"/>
        </w:rPr>
        <w:t>dou oprávnění v souladu s rozhodnutím příslušného Katastrálního úřadu o povolení vkladu tohoto práva do veřejného seznamu (katastru nemovitostí) dnem, k němuž nastanou právní účinky vkladu. Právní účinky vkladu vznikají na základě pravomocného rozhodnutí o jeho povolení ke dni, kdy návrh na vklad byl doručen Katastrálnímu úřadu.</w:t>
      </w:r>
    </w:p>
    <w:p w:rsidR="001039B5" w:rsidRDefault="001039B5" w:rsidP="0055253B">
      <w:pPr>
        <w:ind w:left="360"/>
        <w:jc w:val="both"/>
        <w:rPr>
          <w:rFonts w:ascii="Arial Narrow" w:hAnsi="Arial Narrow"/>
        </w:rPr>
      </w:pPr>
    </w:p>
    <w:p w:rsidR="00F07ED2" w:rsidRPr="00C6244D" w:rsidRDefault="00F07ED2" w:rsidP="0055253B">
      <w:pPr>
        <w:pStyle w:val="Odstavecseseznamem"/>
        <w:numPr>
          <w:ilvl w:val="0"/>
          <w:numId w:val="1"/>
        </w:numPr>
        <w:shd w:val="clear" w:color="auto" w:fill="FFFFFF"/>
        <w:jc w:val="both"/>
        <w:rPr>
          <w:rFonts w:ascii="Arial Narrow" w:hAnsi="Arial Narrow"/>
        </w:rPr>
      </w:pPr>
      <w:r w:rsidRPr="00C6244D">
        <w:rPr>
          <w:rFonts w:ascii="Arial Narrow" w:hAnsi="Arial Narrow"/>
        </w:rPr>
        <w:t>Sjednává se, že společný návrh</w:t>
      </w:r>
      <w:r w:rsidR="001039B5">
        <w:rPr>
          <w:rFonts w:ascii="Arial Narrow" w:hAnsi="Arial Narrow"/>
        </w:rPr>
        <w:t xml:space="preserve"> </w:t>
      </w:r>
      <w:r w:rsidR="001039B5" w:rsidRPr="001755FE">
        <w:rPr>
          <w:rFonts w:ascii="Arial Narrow" w:hAnsi="Arial Narrow"/>
        </w:rPr>
        <w:t>všech</w:t>
      </w:r>
      <w:r w:rsidR="001039B5">
        <w:rPr>
          <w:rFonts w:ascii="Arial Narrow" w:hAnsi="Arial Narrow"/>
        </w:rPr>
        <w:t xml:space="preserve"> </w:t>
      </w:r>
      <w:r w:rsidRPr="00C6244D">
        <w:rPr>
          <w:rFonts w:ascii="Arial Narrow" w:hAnsi="Arial Narrow"/>
        </w:rPr>
        <w:t xml:space="preserve">smluvních stran na vklad práva odpovídajícího </w:t>
      </w:r>
      <w:r w:rsidR="00697F4A">
        <w:rPr>
          <w:rFonts w:ascii="Arial Narrow" w:hAnsi="Arial Narrow"/>
        </w:rPr>
        <w:t>věcnému břemeni</w:t>
      </w:r>
      <w:r w:rsidRPr="00C6244D">
        <w:rPr>
          <w:rFonts w:ascii="Arial Narrow" w:hAnsi="Arial Narrow"/>
        </w:rPr>
        <w:t xml:space="preserve"> do katastru nemovitostí, který vyhotoví </w:t>
      </w:r>
      <w:r w:rsidR="00697F4A">
        <w:rPr>
          <w:rFonts w:ascii="Arial Narrow" w:hAnsi="Arial Narrow"/>
        </w:rPr>
        <w:t>p</w:t>
      </w:r>
      <w:r w:rsidRPr="00C6244D">
        <w:rPr>
          <w:rFonts w:ascii="Arial Narrow" w:hAnsi="Arial Narrow"/>
        </w:rPr>
        <w:t xml:space="preserve">ovinný a podepíší jej </w:t>
      </w:r>
      <w:r w:rsidR="001039B5" w:rsidRPr="001755FE">
        <w:rPr>
          <w:rFonts w:ascii="Arial Narrow" w:hAnsi="Arial Narrow"/>
        </w:rPr>
        <w:t>všechny</w:t>
      </w:r>
      <w:r w:rsidRPr="00C6244D">
        <w:rPr>
          <w:rFonts w:ascii="Arial Narrow" w:hAnsi="Arial Narrow"/>
        </w:rPr>
        <w:t xml:space="preserve"> smluvní strany, si ponechá </w:t>
      </w:r>
      <w:r w:rsidR="00697F4A">
        <w:rPr>
          <w:rFonts w:ascii="Arial Narrow" w:hAnsi="Arial Narrow"/>
        </w:rPr>
        <w:t>p</w:t>
      </w:r>
      <w:r w:rsidRPr="00C6244D">
        <w:rPr>
          <w:rFonts w:ascii="Arial Narrow" w:hAnsi="Arial Narrow"/>
        </w:rPr>
        <w:t xml:space="preserve">ovinný. Návrh na vklad práva odpovídajícího </w:t>
      </w:r>
      <w:r w:rsidR="00697F4A">
        <w:rPr>
          <w:rFonts w:ascii="Arial Narrow" w:hAnsi="Arial Narrow"/>
        </w:rPr>
        <w:t xml:space="preserve">věcnému břemeni </w:t>
      </w:r>
      <w:r w:rsidRPr="00C6244D">
        <w:rPr>
          <w:rFonts w:ascii="Arial Narrow" w:hAnsi="Arial Narrow"/>
        </w:rPr>
        <w:t xml:space="preserve">je oprávněn podat výlučně </w:t>
      </w:r>
      <w:r w:rsidR="00697F4A">
        <w:rPr>
          <w:rFonts w:ascii="Arial Narrow" w:hAnsi="Arial Narrow"/>
        </w:rPr>
        <w:t>p</w:t>
      </w:r>
      <w:r w:rsidRPr="00C6244D">
        <w:rPr>
          <w:rFonts w:ascii="Arial Narrow" w:hAnsi="Arial Narrow"/>
        </w:rPr>
        <w:t>ovinný</w:t>
      </w:r>
      <w:r w:rsidR="00947CE6">
        <w:rPr>
          <w:rFonts w:ascii="Arial Narrow" w:hAnsi="Arial Narrow"/>
        </w:rPr>
        <w:t>.</w:t>
      </w:r>
      <w:r w:rsidRPr="00C6244D">
        <w:rPr>
          <w:rFonts w:ascii="Arial Narrow" w:hAnsi="Arial Narrow"/>
        </w:rPr>
        <w:t xml:space="preserve"> Povinný upozorňuje </w:t>
      </w:r>
      <w:r w:rsidR="00697F4A">
        <w:rPr>
          <w:rFonts w:ascii="Arial Narrow" w:hAnsi="Arial Narrow"/>
        </w:rPr>
        <w:t>o</w:t>
      </w:r>
      <w:r w:rsidRPr="00C6244D">
        <w:rPr>
          <w:rFonts w:ascii="Arial Narrow" w:hAnsi="Arial Narrow"/>
        </w:rPr>
        <w:t>právněné</w:t>
      </w:r>
      <w:r w:rsidR="001039B5">
        <w:rPr>
          <w:rFonts w:ascii="Arial Narrow" w:hAnsi="Arial Narrow"/>
        </w:rPr>
        <w:t xml:space="preserve"> </w:t>
      </w:r>
      <w:r w:rsidRPr="00C6244D">
        <w:rPr>
          <w:rFonts w:ascii="Arial Narrow" w:hAnsi="Arial Narrow"/>
        </w:rPr>
        <w:t xml:space="preserve">na to, že je povinen před podáním návrhu o povolení vkladu do katastru nemovitostí předložit tento návrh Magistrátu hlavního města Prahy k potvrzení </w:t>
      </w:r>
      <w:r w:rsidR="00697F4A">
        <w:rPr>
          <w:rFonts w:ascii="Arial Narrow" w:hAnsi="Arial Narrow"/>
        </w:rPr>
        <w:t>jeho správnosti</w:t>
      </w:r>
      <w:r w:rsidRPr="00C6244D">
        <w:rPr>
          <w:rFonts w:ascii="Arial Narrow" w:hAnsi="Arial Narrow"/>
        </w:rPr>
        <w:t>.</w:t>
      </w:r>
      <w:r w:rsidR="00697F4A">
        <w:rPr>
          <w:rFonts w:ascii="Arial Narrow" w:hAnsi="Arial Narrow"/>
        </w:rPr>
        <w:t xml:space="preserve"> Správní</w:t>
      </w:r>
      <w:r w:rsidRPr="00C6244D">
        <w:rPr>
          <w:rFonts w:ascii="Arial Narrow" w:hAnsi="Arial Narrow"/>
        </w:rPr>
        <w:t xml:space="preserve"> </w:t>
      </w:r>
      <w:r w:rsidR="00697F4A">
        <w:rPr>
          <w:rFonts w:ascii="Arial Narrow" w:hAnsi="Arial Narrow"/>
        </w:rPr>
        <w:t>p</w:t>
      </w:r>
      <w:r w:rsidRPr="00C6244D">
        <w:rPr>
          <w:rFonts w:ascii="Arial Narrow" w:hAnsi="Arial Narrow"/>
        </w:rPr>
        <w:t>oplat</w:t>
      </w:r>
      <w:r w:rsidR="00697F4A">
        <w:rPr>
          <w:rFonts w:ascii="Arial Narrow" w:hAnsi="Arial Narrow"/>
        </w:rPr>
        <w:t>e</w:t>
      </w:r>
      <w:r w:rsidRPr="00C6244D">
        <w:rPr>
          <w:rFonts w:ascii="Arial Narrow" w:hAnsi="Arial Narrow"/>
        </w:rPr>
        <w:t xml:space="preserve">k </w:t>
      </w:r>
      <w:proofErr w:type="gramStart"/>
      <w:r w:rsidRPr="00C6244D">
        <w:rPr>
          <w:rFonts w:ascii="Arial Narrow" w:hAnsi="Arial Narrow"/>
        </w:rPr>
        <w:t>spojen</w:t>
      </w:r>
      <w:r w:rsidR="00697F4A">
        <w:rPr>
          <w:rFonts w:ascii="Arial Narrow" w:hAnsi="Arial Narrow"/>
        </w:rPr>
        <w:t>ý s vkladem</w:t>
      </w:r>
      <w:proofErr w:type="gramEnd"/>
      <w:r w:rsidRPr="00C6244D">
        <w:rPr>
          <w:rFonts w:ascii="Arial Narrow" w:hAnsi="Arial Narrow"/>
        </w:rPr>
        <w:t xml:space="preserve"> ponese ve smyslu zákona ČNR č. 634/2004 Sb., o správních poplatcích vybíraných správními orgány České republiky, ve znění pozdějších předpisů, </w:t>
      </w:r>
      <w:r w:rsidR="00947CE6">
        <w:rPr>
          <w:rFonts w:ascii="Arial Narrow" w:hAnsi="Arial Narrow"/>
        </w:rPr>
        <w:t xml:space="preserve">povinný. </w:t>
      </w:r>
    </w:p>
    <w:p w:rsidR="002E23A0" w:rsidRDefault="00F07ED2" w:rsidP="0055253B">
      <w:pPr>
        <w:ind w:left="360"/>
        <w:jc w:val="both"/>
        <w:rPr>
          <w:rFonts w:ascii="Arial Narrow" w:hAnsi="Arial Narrow"/>
        </w:rPr>
      </w:pPr>
      <w:r>
        <w:rPr>
          <w:rFonts w:ascii="Arial Narrow" w:hAnsi="Arial Narrow"/>
        </w:rPr>
        <w:lastRenderedPageBreak/>
        <w:t xml:space="preserve"> </w:t>
      </w:r>
    </w:p>
    <w:p w:rsidR="002E23A0" w:rsidRPr="001039B5" w:rsidRDefault="002E23A0" w:rsidP="0055253B">
      <w:pPr>
        <w:numPr>
          <w:ilvl w:val="0"/>
          <w:numId w:val="1"/>
        </w:numPr>
        <w:jc w:val="both"/>
        <w:rPr>
          <w:rFonts w:ascii="Arial Narrow" w:hAnsi="Arial Narrow"/>
        </w:rPr>
      </w:pPr>
      <w:r>
        <w:rPr>
          <w:rFonts w:ascii="Arial Narrow" w:hAnsi="Arial Narrow"/>
        </w:rPr>
        <w:t xml:space="preserve">Na základě této smlouvy lze vklad práva do veřejného seznamu (katastru nemovitostí) zapsat v souladu s touto smlouvou na LV </w:t>
      </w:r>
      <w:proofErr w:type="gramStart"/>
      <w:r>
        <w:rPr>
          <w:rFonts w:ascii="Arial Narrow" w:hAnsi="Arial Narrow"/>
        </w:rPr>
        <w:t>č.</w:t>
      </w:r>
      <w:r w:rsidR="00F07ED2">
        <w:rPr>
          <w:rFonts w:ascii="Arial Narrow" w:hAnsi="Arial Narrow"/>
        </w:rPr>
        <w:t>1636</w:t>
      </w:r>
      <w:proofErr w:type="gramEnd"/>
      <w:r>
        <w:rPr>
          <w:rFonts w:ascii="Arial Narrow" w:hAnsi="Arial Narrow"/>
        </w:rPr>
        <w:t xml:space="preserve">, který je veden pro katastrální území </w:t>
      </w:r>
      <w:r w:rsidR="007762BA" w:rsidRPr="007762BA">
        <w:rPr>
          <w:rFonts w:ascii="Arial Narrow" w:hAnsi="Arial Narrow"/>
        </w:rPr>
        <w:t>Žižkov a obci Praha</w:t>
      </w:r>
      <w:r>
        <w:rPr>
          <w:rFonts w:ascii="Arial Narrow" w:hAnsi="Arial Narrow"/>
        </w:rPr>
        <w:t xml:space="preserve"> u Katastrálního úřadu pro </w:t>
      </w:r>
      <w:r w:rsidR="007762BA" w:rsidRPr="007762BA">
        <w:rPr>
          <w:rFonts w:ascii="Arial Narrow" w:hAnsi="Arial Narrow"/>
        </w:rPr>
        <w:t>hlavní město Prahu, katastrální pracoviště Praha</w:t>
      </w:r>
      <w:r w:rsidR="007762BA" w:rsidRPr="00C6244D">
        <w:rPr>
          <w:rFonts w:ascii="Arial Narrow" w:hAnsi="Arial Narrow"/>
        </w:rPr>
        <w:t xml:space="preserve"> </w:t>
      </w:r>
      <w:r>
        <w:rPr>
          <w:rFonts w:ascii="Arial Narrow" w:hAnsi="Arial Narrow"/>
        </w:rPr>
        <w:t xml:space="preserve">takto: </w:t>
      </w:r>
      <w:r w:rsidR="00EF5A6B" w:rsidRPr="001039B5">
        <w:rPr>
          <w:rFonts w:ascii="Arial Narrow" w:hAnsi="Arial Narrow"/>
        </w:rPr>
        <w:t xml:space="preserve"> </w:t>
      </w:r>
    </w:p>
    <w:p w:rsidR="001340DD" w:rsidRDefault="002E23A0" w:rsidP="0055253B">
      <w:pPr>
        <w:numPr>
          <w:ilvl w:val="0"/>
          <w:numId w:val="2"/>
        </w:numPr>
        <w:ind w:left="2127" w:hanging="1767"/>
        <w:jc w:val="both"/>
        <w:rPr>
          <w:rFonts w:ascii="Arial Narrow" w:hAnsi="Arial Narrow"/>
        </w:rPr>
      </w:pPr>
      <w:r>
        <w:rPr>
          <w:rFonts w:ascii="Arial Narrow" w:hAnsi="Arial Narrow"/>
        </w:rPr>
        <w:t xml:space="preserve">v části CLV </w:t>
      </w:r>
    </w:p>
    <w:p w:rsidR="002E23A0" w:rsidRDefault="002E23A0" w:rsidP="0055253B">
      <w:pPr>
        <w:numPr>
          <w:ilvl w:val="0"/>
          <w:numId w:val="2"/>
        </w:numPr>
        <w:ind w:left="2127" w:hanging="1767"/>
        <w:jc w:val="both"/>
        <w:rPr>
          <w:rFonts w:ascii="Arial Narrow" w:hAnsi="Arial Narrow"/>
        </w:rPr>
      </w:pPr>
      <w:r>
        <w:rPr>
          <w:rFonts w:ascii="Arial Narrow" w:hAnsi="Arial Narrow"/>
        </w:rPr>
        <w:t xml:space="preserve">  věcné břemeno – </w:t>
      </w:r>
      <w:r w:rsidRPr="00A14FA7">
        <w:rPr>
          <w:rFonts w:ascii="Arial Narrow" w:hAnsi="Arial Narrow"/>
        </w:rPr>
        <w:t>služebnost</w:t>
      </w:r>
      <w:r w:rsidRPr="00C6244D">
        <w:rPr>
          <w:rFonts w:ascii="Arial Narrow" w:hAnsi="Arial Narrow"/>
        </w:rPr>
        <w:t xml:space="preserve"> inženýrské sítě – právo pro </w:t>
      </w:r>
      <w:proofErr w:type="spellStart"/>
      <w:r>
        <w:rPr>
          <w:rFonts w:ascii="Arial Narrow" w:hAnsi="Arial Narrow"/>
        </w:rPr>
        <w:t>Dial</w:t>
      </w:r>
      <w:proofErr w:type="spellEnd"/>
      <w:r>
        <w:rPr>
          <w:rFonts w:ascii="Arial Narrow" w:hAnsi="Arial Narrow"/>
        </w:rPr>
        <w:t xml:space="preserve"> Telecom, a.s.,</w:t>
      </w:r>
      <w:r w:rsidR="00331973">
        <w:rPr>
          <w:rFonts w:ascii="Arial Narrow" w:hAnsi="Arial Narrow"/>
        </w:rPr>
        <w:t xml:space="preserve"> </w:t>
      </w:r>
      <w:r>
        <w:rPr>
          <w:rFonts w:ascii="Arial Narrow" w:hAnsi="Arial Narrow"/>
        </w:rPr>
        <w:t xml:space="preserve">se sídlem </w:t>
      </w:r>
      <w:r w:rsidR="00331973">
        <w:rPr>
          <w:rFonts w:ascii="Arial Narrow" w:hAnsi="Arial Narrow"/>
        </w:rPr>
        <w:t xml:space="preserve">Praha 8 – Karlín, </w:t>
      </w:r>
      <w:r>
        <w:rPr>
          <w:rFonts w:ascii="Arial Narrow" w:hAnsi="Arial Narrow"/>
        </w:rPr>
        <w:t>Křižíkova 36a/237, PSČ 186 00</w:t>
      </w:r>
      <w:r w:rsidR="00331973">
        <w:rPr>
          <w:rFonts w:ascii="Arial Narrow" w:hAnsi="Arial Narrow"/>
        </w:rPr>
        <w:t>,</w:t>
      </w:r>
      <w:r>
        <w:rPr>
          <w:rFonts w:ascii="Arial Narrow" w:hAnsi="Arial Narrow"/>
        </w:rPr>
        <w:t xml:space="preserve"> </w:t>
      </w:r>
      <w:r w:rsidR="00331973">
        <w:rPr>
          <w:rFonts w:ascii="Arial Narrow" w:hAnsi="Arial Narrow"/>
        </w:rPr>
        <w:t xml:space="preserve"> </w:t>
      </w:r>
      <w:r>
        <w:rPr>
          <w:rFonts w:ascii="Arial Narrow" w:hAnsi="Arial Narrow"/>
        </w:rPr>
        <w:t xml:space="preserve"> IČ 281</w:t>
      </w:r>
      <w:r w:rsidR="00331973">
        <w:rPr>
          <w:rFonts w:ascii="Arial Narrow" w:hAnsi="Arial Narrow"/>
        </w:rPr>
        <w:t xml:space="preserve"> </w:t>
      </w:r>
      <w:r>
        <w:rPr>
          <w:rFonts w:ascii="Arial Narrow" w:hAnsi="Arial Narrow"/>
        </w:rPr>
        <w:t>75</w:t>
      </w:r>
      <w:r w:rsidR="00502786">
        <w:rPr>
          <w:rFonts w:ascii="Arial Narrow" w:hAnsi="Arial Narrow"/>
        </w:rPr>
        <w:t> </w:t>
      </w:r>
      <w:r>
        <w:rPr>
          <w:rFonts w:ascii="Arial Narrow" w:hAnsi="Arial Narrow"/>
        </w:rPr>
        <w:t>492</w:t>
      </w:r>
      <w:r w:rsidR="00502786">
        <w:rPr>
          <w:rFonts w:ascii="Arial Narrow" w:hAnsi="Arial Narrow"/>
        </w:rPr>
        <w:t>,</w:t>
      </w:r>
      <w:r>
        <w:rPr>
          <w:rFonts w:ascii="Arial Narrow" w:hAnsi="Arial Narrow"/>
        </w:rPr>
        <w:t xml:space="preserve"> </w:t>
      </w:r>
      <w:r w:rsidRPr="00C6244D">
        <w:rPr>
          <w:rFonts w:ascii="Arial Narrow" w:hAnsi="Arial Narrow"/>
        </w:rPr>
        <w:t>zřídit, vést, udržovat a provozovat na části pozemk</w:t>
      </w:r>
      <w:r w:rsidR="000970C3" w:rsidRPr="00C6244D">
        <w:rPr>
          <w:rFonts w:ascii="Arial Narrow" w:hAnsi="Arial Narrow"/>
        </w:rPr>
        <w:t>ů</w:t>
      </w:r>
      <w:r w:rsidRPr="00C6244D">
        <w:rPr>
          <w:rFonts w:ascii="Arial Narrow" w:hAnsi="Arial Narrow"/>
        </w:rPr>
        <w:t xml:space="preserve"> </w:t>
      </w:r>
      <w:proofErr w:type="spellStart"/>
      <w:r>
        <w:rPr>
          <w:rFonts w:ascii="Arial Narrow" w:hAnsi="Arial Narrow"/>
        </w:rPr>
        <w:t>p</w:t>
      </w:r>
      <w:r w:rsidR="00F07ED2">
        <w:rPr>
          <w:rFonts w:ascii="Arial Narrow" w:hAnsi="Arial Narrow"/>
        </w:rPr>
        <w:t>arc</w:t>
      </w:r>
      <w:proofErr w:type="spellEnd"/>
      <w:r>
        <w:rPr>
          <w:rFonts w:ascii="Arial Narrow" w:hAnsi="Arial Narrow"/>
        </w:rPr>
        <w:t>.</w:t>
      </w:r>
      <w:r w:rsidR="001039B5">
        <w:rPr>
          <w:rFonts w:ascii="Arial Narrow" w:hAnsi="Arial Narrow"/>
        </w:rPr>
        <w:t xml:space="preserve"> </w:t>
      </w:r>
      <w:r>
        <w:rPr>
          <w:rFonts w:ascii="Arial Narrow" w:hAnsi="Arial Narrow"/>
        </w:rPr>
        <w:t xml:space="preserve">č. </w:t>
      </w:r>
      <w:r w:rsidR="00F07ED2" w:rsidRPr="00C6244D">
        <w:rPr>
          <w:rFonts w:ascii="Arial Narrow" w:hAnsi="Arial Narrow"/>
        </w:rPr>
        <w:t>936/1, 1829/1</w:t>
      </w:r>
      <w:r w:rsidR="00796DC4">
        <w:rPr>
          <w:rFonts w:ascii="Arial Narrow" w:hAnsi="Arial Narrow"/>
        </w:rPr>
        <w:t>,</w:t>
      </w:r>
      <w:r w:rsidR="00F07ED2" w:rsidRPr="00C6244D">
        <w:rPr>
          <w:rFonts w:ascii="Arial Narrow" w:hAnsi="Arial Narrow"/>
        </w:rPr>
        <w:t xml:space="preserve"> 1855/1</w:t>
      </w:r>
      <w:r w:rsidR="00796DC4">
        <w:rPr>
          <w:rFonts w:ascii="Arial Narrow" w:hAnsi="Arial Narrow"/>
        </w:rPr>
        <w:t xml:space="preserve"> a 1963/1</w:t>
      </w:r>
      <w:r w:rsidR="00F07ED2" w:rsidRPr="00C6244D">
        <w:rPr>
          <w:rFonts w:ascii="Arial Narrow" w:hAnsi="Arial Narrow"/>
        </w:rPr>
        <w:t>, vše v </w:t>
      </w:r>
      <w:proofErr w:type="spellStart"/>
      <w:proofErr w:type="gramStart"/>
      <w:r w:rsidR="00F07ED2" w:rsidRPr="00C6244D">
        <w:rPr>
          <w:rFonts w:ascii="Arial Narrow" w:hAnsi="Arial Narrow"/>
        </w:rPr>
        <w:t>k.ú</w:t>
      </w:r>
      <w:proofErr w:type="spellEnd"/>
      <w:r w:rsidR="00F07ED2" w:rsidRPr="00C6244D">
        <w:rPr>
          <w:rFonts w:ascii="Arial Narrow" w:hAnsi="Arial Narrow"/>
        </w:rPr>
        <w:t>.</w:t>
      </w:r>
      <w:proofErr w:type="gramEnd"/>
      <w:r w:rsidR="00F07ED2" w:rsidRPr="00C6244D">
        <w:rPr>
          <w:rFonts w:ascii="Arial Narrow" w:hAnsi="Arial Narrow"/>
        </w:rPr>
        <w:t xml:space="preserve"> Žižkov</w:t>
      </w:r>
      <w:r w:rsidR="001039B5">
        <w:rPr>
          <w:rFonts w:ascii="Arial Narrow" w:hAnsi="Arial Narrow"/>
        </w:rPr>
        <w:t>,</w:t>
      </w:r>
      <w:r>
        <w:rPr>
          <w:rFonts w:ascii="Arial Narrow" w:hAnsi="Arial Narrow"/>
        </w:rPr>
        <w:t xml:space="preserve"> ob</w:t>
      </w:r>
      <w:r w:rsidR="001039B5">
        <w:rPr>
          <w:rFonts w:ascii="Arial Narrow" w:hAnsi="Arial Narrow"/>
        </w:rPr>
        <w:t>e</w:t>
      </w:r>
      <w:r>
        <w:rPr>
          <w:rFonts w:ascii="Arial Narrow" w:hAnsi="Arial Narrow"/>
        </w:rPr>
        <w:t xml:space="preserve">c </w:t>
      </w:r>
      <w:r w:rsidR="00A56DCC">
        <w:rPr>
          <w:rFonts w:ascii="Arial Narrow" w:hAnsi="Arial Narrow"/>
        </w:rPr>
        <w:t>Praha</w:t>
      </w:r>
      <w:r>
        <w:rPr>
          <w:rFonts w:ascii="Arial Narrow" w:hAnsi="Arial Narrow"/>
        </w:rPr>
        <w:t>, podzemní komunikační vedení, a  to v souladu s geometrickým plán</w:t>
      </w:r>
      <w:r w:rsidR="009A0586">
        <w:rPr>
          <w:rFonts w:ascii="Arial Narrow" w:hAnsi="Arial Narrow"/>
        </w:rPr>
        <w:t>em</w:t>
      </w:r>
      <w:r>
        <w:rPr>
          <w:rFonts w:ascii="Arial Narrow" w:hAnsi="Arial Narrow"/>
        </w:rPr>
        <w:t xml:space="preserve"> </w:t>
      </w:r>
      <w:r w:rsidR="00F07ED2" w:rsidRPr="00C6244D">
        <w:rPr>
          <w:rFonts w:ascii="Arial Narrow" w:hAnsi="Arial Narrow"/>
        </w:rPr>
        <w:t>č.</w:t>
      </w:r>
      <w:r w:rsidR="00796DC4">
        <w:rPr>
          <w:rFonts w:ascii="Arial Narrow" w:hAnsi="Arial Narrow"/>
        </w:rPr>
        <w:t xml:space="preserve"> 3</w:t>
      </w:r>
      <w:r w:rsidR="00F07ED2" w:rsidRPr="00C6244D">
        <w:rPr>
          <w:rFonts w:ascii="Arial Narrow" w:hAnsi="Arial Narrow"/>
        </w:rPr>
        <w:t>2</w:t>
      </w:r>
      <w:r w:rsidR="00796DC4">
        <w:rPr>
          <w:rFonts w:ascii="Arial Narrow" w:hAnsi="Arial Narrow"/>
        </w:rPr>
        <w:t>5</w:t>
      </w:r>
      <w:r w:rsidR="00F07ED2" w:rsidRPr="00C6244D">
        <w:rPr>
          <w:rFonts w:ascii="Arial Narrow" w:hAnsi="Arial Narrow"/>
        </w:rPr>
        <w:t>9-</w:t>
      </w:r>
      <w:r w:rsidR="00796DC4">
        <w:rPr>
          <w:rFonts w:ascii="Arial Narrow" w:hAnsi="Arial Narrow"/>
        </w:rPr>
        <w:t>26</w:t>
      </w:r>
      <w:r w:rsidR="00F07ED2" w:rsidRPr="00C6244D">
        <w:rPr>
          <w:rFonts w:ascii="Arial Narrow" w:hAnsi="Arial Narrow"/>
        </w:rPr>
        <w:t>9/201</w:t>
      </w:r>
      <w:r w:rsidR="009A0586">
        <w:rPr>
          <w:rFonts w:ascii="Arial Narrow" w:hAnsi="Arial Narrow"/>
        </w:rPr>
        <w:t>8</w:t>
      </w:r>
      <w:r w:rsidR="00F07ED2" w:rsidRPr="00C6244D">
        <w:rPr>
          <w:rFonts w:ascii="Arial Narrow" w:hAnsi="Arial Narrow"/>
        </w:rPr>
        <w:t xml:space="preserve"> ze dne </w:t>
      </w:r>
      <w:proofErr w:type="gramStart"/>
      <w:r w:rsidR="009A0586">
        <w:rPr>
          <w:rFonts w:ascii="Arial Narrow" w:hAnsi="Arial Narrow"/>
        </w:rPr>
        <w:t>29</w:t>
      </w:r>
      <w:r w:rsidR="00F07ED2" w:rsidRPr="00C6244D">
        <w:rPr>
          <w:rFonts w:ascii="Arial Narrow" w:hAnsi="Arial Narrow"/>
        </w:rPr>
        <w:t>.</w:t>
      </w:r>
      <w:r w:rsidR="009A0586">
        <w:rPr>
          <w:rFonts w:ascii="Arial Narrow" w:hAnsi="Arial Narrow"/>
        </w:rPr>
        <w:t>8</w:t>
      </w:r>
      <w:r w:rsidR="00F07ED2" w:rsidRPr="00C6244D">
        <w:rPr>
          <w:rFonts w:ascii="Arial Narrow" w:hAnsi="Arial Narrow"/>
        </w:rPr>
        <w:t>.201</w:t>
      </w:r>
      <w:r w:rsidR="009A0586">
        <w:rPr>
          <w:rFonts w:ascii="Arial Narrow" w:hAnsi="Arial Narrow"/>
        </w:rPr>
        <w:t>8</w:t>
      </w:r>
      <w:proofErr w:type="gramEnd"/>
      <w:r w:rsidR="009A0586">
        <w:rPr>
          <w:rFonts w:ascii="Arial Narrow" w:hAnsi="Arial Narrow"/>
        </w:rPr>
        <w:t xml:space="preserve">. </w:t>
      </w:r>
    </w:p>
    <w:p w:rsidR="009A0586" w:rsidRDefault="00D45384" w:rsidP="0055253B">
      <w:pPr>
        <w:numPr>
          <w:ilvl w:val="0"/>
          <w:numId w:val="2"/>
        </w:numPr>
        <w:ind w:left="2127" w:hanging="1767"/>
        <w:jc w:val="both"/>
        <w:rPr>
          <w:rFonts w:ascii="Arial Narrow" w:hAnsi="Arial Narrow"/>
        </w:rPr>
      </w:pPr>
      <w:r>
        <w:rPr>
          <w:rFonts w:ascii="Arial Narrow" w:hAnsi="Arial Narrow"/>
        </w:rPr>
        <w:t>věcné břemeno – služebnost</w:t>
      </w:r>
      <w:r w:rsidRPr="00C6244D">
        <w:rPr>
          <w:rFonts w:ascii="Arial Narrow" w:hAnsi="Arial Narrow"/>
        </w:rPr>
        <w:t xml:space="preserve"> inženýrské sítě – právo pro T-M</w:t>
      </w:r>
      <w:r w:rsidR="00B90F95">
        <w:rPr>
          <w:rFonts w:ascii="Arial Narrow" w:hAnsi="Arial Narrow"/>
        </w:rPr>
        <w:t>obile</w:t>
      </w:r>
      <w:r w:rsidRPr="00C6244D">
        <w:rPr>
          <w:rFonts w:ascii="Arial Narrow" w:hAnsi="Arial Narrow"/>
        </w:rPr>
        <w:t xml:space="preserve"> Czech Republic a.s., se sídlem Tomíčkova 2144/1, </w:t>
      </w:r>
      <w:r w:rsidR="00331973">
        <w:rPr>
          <w:rFonts w:ascii="Arial Narrow" w:hAnsi="Arial Narrow"/>
        </w:rPr>
        <w:t>Chodov, 1</w:t>
      </w:r>
      <w:r w:rsidRPr="00C6244D">
        <w:rPr>
          <w:rFonts w:ascii="Arial Narrow" w:hAnsi="Arial Narrow"/>
        </w:rPr>
        <w:t>4</w:t>
      </w:r>
      <w:r w:rsidR="00331973">
        <w:rPr>
          <w:rFonts w:ascii="Arial Narrow" w:hAnsi="Arial Narrow"/>
        </w:rPr>
        <w:t>8</w:t>
      </w:r>
      <w:r w:rsidRPr="00C6244D">
        <w:rPr>
          <w:rFonts w:ascii="Arial Narrow" w:hAnsi="Arial Narrow"/>
        </w:rPr>
        <w:t xml:space="preserve"> 00 Praha 4, IČ 649</w:t>
      </w:r>
      <w:r w:rsidR="00502786">
        <w:rPr>
          <w:rFonts w:ascii="Arial Narrow" w:hAnsi="Arial Narrow"/>
        </w:rPr>
        <w:t xml:space="preserve"> </w:t>
      </w:r>
      <w:r w:rsidRPr="00C6244D">
        <w:rPr>
          <w:rFonts w:ascii="Arial Narrow" w:hAnsi="Arial Narrow"/>
        </w:rPr>
        <w:t>49</w:t>
      </w:r>
      <w:r w:rsidR="00502786">
        <w:rPr>
          <w:rFonts w:ascii="Arial Narrow" w:hAnsi="Arial Narrow"/>
        </w:rPr>
        <w:t xml:space="preserve"> </w:t>
      </w:r>
      <w:r w:rsidRPr="00C6244D">
        <w:rPr>
          <w:rFonts w:ascii="Arial Narrow" w:hAnsi="Arial Narrow"/>
        </w:rPr>
        <w:t>681</w:t>
      </w:r>
      <w:r w:rsidR="00502786">
        <w:rPr>
          <w:rFonts w:ascii="Arial Narrow" w:hAnsi="Arial Narrow"/>
        </w:rPr>
        <w:t xml:space="preserve">, </w:t>
      </w:r>
      <w:r w:rsidRPr="00C6244D">
        <w:rPr>
          <w:rFonts w:ascii="Arial Narrow" w:hAnsi="Arial Narrow"/>
        </w:rPr>
        <w:t>zřídit, vést, udržovat a provozovat na části pozemků</w:t>
      </w:r>
      <w:r w:rsidRPr="00EE064A">
        <w:rPr>
          <w:rFonts w:ascii="Arial Narrow" w:hAnsi="Arial Narrow"/>
        </w:rPr>
        <w:t xml:space="preserve"> </w:t>
      </w:r>
      <w:proofErr w:type="spellStart"/>
      <w:r w:rsidR="009A0586">
        <w:rPr>
          <w:rFonts w:ascii="Arial Narrow" w:hAnsi="Arial Narrow"/>
        </w:rPr>
        <w:t>parc</w:t>
      </w:r>
      <w:proofErr w:type="spellEnd"/>
      <w:r w:rsidR="009A0586">
        <w:rPr>
          <w:rFonts w:ascii="Arial Narrow" w:hAnsi="Arial Narrow"/>
        </w:rPr>
        <w:t xml:space="preserve">. č. </w:t>
      </w:r>
      <w:r w:rsidR="009A0586" w:rsidRPr="00C6244D">
        <w:rPr>
          <w:rFonts w:ascii="Arial Narrow" w:hAnsi="Arial Narrow"/>
        </w:rPr>
        <w:t>936/1, 1829/1</w:t>
      </w:r>
      <w:r w:rsidR="009A0586">
        <w:rPr>
          <w:rFonts w:ascii="Arial Narrow" w:hAnsi="Arial Narrow"/>
        </w:rPr>
        <w:t>,</w:t>
      </w:r>
      <w:r w:rsidR="009A0586" w:rsidRPr="00C6244D">
        <w:rPr>
          <w:rFonts w:ascii="Arial Narrow" w:hAnsi="Arial Narrow"/>
        </w:rPr>
        <w:t xml:space="preserve"> 1855/1</w:t>
      </w:r>
      <w:r w:rsidR="009A0586">
        <w:rPr>
          <w:rFonts w:ascii="Arial Narrow" w:hAnsi="Arial Narrow"/>
        </w:rPr>
        <w:t xml:space="preserve"> a 1963/1</w:t>
      </w:r>
      <w:r w:rsidR="009A0586" w:rsidRPr="00C6244D">
        <w:rPr>
          <w:rFonts w:ascii="Arial Narrow" w:hAnsi="Arial Narrow"/>
        </w:rPr>
        <w:t>, vše v </w:t>
      </w:r>
      <w:proofErr w:type="spellStart"/>
      <w:proofErr w:type="gramStart"/>
      <w:r w:rsidR="009A0586" w:rsidRPr="00C6244D">
        <w:rPr>
          <w:rFonts w:ascii="Arial Narrow" w:hAnsi="Arial Narrow"/>
        </w:rPr>
        <w:t>k.ú</w:t>
      </w:r>
      <w:proofErr w:type="spellEnd"/>
      <w:r w:rsidR="009A0586" w:rsidRPr="00C6244D">
        <w:rPr>
          <w:rFonts w:ascii="Arial Narrow" w:hAnsi="Arial Narrow"/>
        </w:rPr>
        <w:t>.</w:t>
      </w:r>
      <w:proofErr w:type="gramEnd"/>
      <w:r w:rsidR="009A0586" w:rsidRPr="00C6244D">
        <w:rPr>
          <w:rFonts w:ascii="Arial Narrow" w:hAnsi="Arial Narrow"/>
        </w:rPr>
        <w:t xml:space="preserve"> Žižkov</w:t>
      </w:r>
      <w:r w:rsidR="009A0586">
        <w:rPr>
          <w:rFonts w:ascii="Arial Narrow" w:hAnsi="Arial Narrow"/>
        </w:rPr>
        <w:t xml:space="preserve">, obec Praha, podzemní komunikační vedení, a  to v souladu s geometrickým plánem  </w:t>
      </w:r>
      <w:r w:rsidR="009A0586" w:rsidRPr="00C6244D">
        <w:rPr>
          <w:rFonts w:ascii="Arial Narrow" w:hAnsi="Arial Narrow"/>
        </w:rPr>
        <w:t xml:space="preserve"> č.</w:t>
      </w:r>
      <w:r w:rsidR="009A0586">
        <w:rPr>
          <w:rFonts w:ascii="Arial Narrow" w:hAnsi="Arial Narrow"/>
        </w:rPr>
        <w:t xml:space="preserve"> 3</w:t>
      </w:r>
      <w:r w:rsidR="009A0586" w:rsidRPr="00C6244D">
        <w:rPr>
          <w:rFonts w:ascii="Arial Narrow" w:hAnsi="Arial Narrow"/>
        </w:rPr>
        <w:t>2</w:t>
      </w:r>
      <w:r w:rsidR="009A0586">
        <w:rPr>
          <w:rFonts w:ascii="Arial Narrow" w:hAnsi="Arial Narrow"/>
        </w:rPr>
        <w:t>5</w:t>
      </w:r>
      <w:r w:rsidR="009A0586" w:rsidRPr="00C6244D">
        <w:rPr>
          <w:rFonts w:ascii="Arial Narrow" w:hAnsi="Arial Narrow"/>
        </w:rPr>
        <w:t>9-</w:t>
      </w:r>
      <w:r w:rsidR="009A0586">
        <w:rPr>
          <w:rFonts w:ascii="Arial Narrow" w:hAnsi="Arial Narrow"/>
        </w:rPr>
        <w:t>26</w:t>
      </w:r>
      <w:r w:rsidR="009A0586" w:rsidRPr="00C6244D">
        <w:rPr>
          <w:rFonts w:ascii="Arial Narrow" w:hAnsi="Arial Narrow"/>
        </w:rPr>
        <w:t>9/201</w:t>
      </w:r>
      <w:r w:rsidR="009A0586">
        <w:rPr>
          <w:rFonts w:ascii="Arial Narrow" w:hAnsi="Arial Narrow"/>
        </w:rPr>
        <w:t>8</w:t>
      </w:r>
      <w:r w:rsidR="009A0586" w:rsidRPr="00C6244D">
        <w:rPr>
          <w:rFonts w:ascii="Arial Narrow" w:hAnsi="Arial Narrow"/>
        </w:rPr>
        <w:t xml:space="preserve"> ze dne </w:t>
      </w:r>
      <w:proofErr w:type="gramStart"/>
      <w:r w:rsidR="009A0586">
        <w:rPr>
          <w:rFonts w:ascii="Arial Narrow" w:hAnsi="Arial Narrow"/>
        </w:rPr>
        <w:t>29</w:t>
      </w:r>
      <w:r w:rsidR="009A0586" w:rsidRPr="00C6244D">
        <w:rPr>
          <w:rFonts w:ascii="Arial Narrow" w:hAnsi="Arial Narrow"/>
        </w:rPr>
        <w:t>.</w:t>
      </w:r>
      <w:r w:rsidR="009A0586">
        <w:rPr>
          <w:rFonts w:ascii="Arial Narrow" w:hAnsi="Arial Narrow"/>
        </w:rPr>
        <w:t>8</w:t>
      </w:r>
      <w:r w:rsidR="009A0586" w:rsidRPr="00C6244D">
        <w:rPr>
          <w:rFonts w:ascii="Arial Narrow" w:hAnsi="Arial Narrow"/>
        </w:rPr>
        <w:t>.201</w:t>
      </w:r>
      <w:r w:rsidR="009A0586">
        <w:rPr>
          <w:rFonts w:ascii="Arial Narrow" w:hAnsi="Arial Narrow"/>
        </w:rPr>
        <w:t>8</w:t>
      </w:r>
      <w:proofErr w:type="gramEnd"/>
      <w:r w:rsidR="009A0586">
        <w:rPr>
          <w:rFonts w:ascii="Arial Narrow" w:hAnsi="Arial Narrow"/>
        </w:rPr>
        <w:t xml:space="preserve">. </w:t>
      </w:r>
    </w:p>
    <w:p w:rsidR="009A0586" w:rsidRDefault="00D45384" w:rsidP="0055253B">
      <w:pPr>
        <w:numPr>
          <w:ilvl w:val="0"/>
          <w:numId w:val="2"/>
        </w:numPr>
        <w:ind w:left="2127" w:hanging="1767"/>
        <w:jc w:val="both"/>
        <w:rPr>
          <w:rFonts w:ascii="Arial Narrow" w:hAnsi="Arial Narrow"/>
        </w:rPr>
      </w:pPr>
      <w:r>
        <w:rPr>
          <w:rFonts w:ascii="Arial Narrow" w:hAnsi="Arial Narrow"/>
        </w:rPr>
        <w:t>věcné břemeno – služebnost</w:t>
      </w:r>
      <w:r w:rsidRPr="00C6244D">
        <w:rPr>
          <w:rFonts w:ascii="Arial Narrow" w:hAnsi="Arial Narrow"/>
        </w:rPr>
        <w:t xml:space="preserve"> inženýrské sítě – právo pro Vysokou školu ekonomickou v Praze, se sídlem </w:t>
      </w:r>
      <w:r w:rsidR="00331973">
        <w:rPr>
          <w:rFonts w:ascii="Arial Narrow" w:hAnsi="Arial Narrow"/>
        </w:rPr>
        <w:t xml:space="preserve">130 00 – </w:t>
      </w:r>
      <w:r w:rsidR="00502786">
        <w:rPr>
          <w:rFonts w:ascii="Arial Narrow" w:hAnsi="Arial Narrow"/>
        </w:rPr>
        <w:t>Ž</w:t>
      </w:r>
      <w:r w:rsidR="00331973">
        <w:rPr>
          <w:rFonts w:ascii="Arial Narrow" w:hAnsi="Arial Narrow"/>
        </w:rPr>
        <w:t xml:space="preserve">ižkov, </w:t>
      </w:r>
      <w:r w:rsidRPr="00C6244D">
        <w:rPr>
          <w:rFonts w:ascii="Arial Narrow" w:hAnsi="Arial Narrow"/>
        </w:rPr>
        <w:t>náměstí W</w:t>
      </w:r>
      <w:r w:rsidR="00331973">
        <w:rPr>
          <w:rFonts w:ascii="Arial Narrow" w:hAnsi="Arial Narrow"/>
        </w:rPr>
        <w:t>instona</w:t>
      </w:r>
      <w:r w:rsidRPr="00C6244D">
        <w:rPr>
          <w:rFonts w:ascii="Arial Narrow" w:hAnsi="Arial Narrow"/>
        </w:rPr>
        <w:t xml:space="preserve"> Churchil</w:t>
      </w:r>
      <w:r w:rsidR="00B90F95">
        <w:rPr>
          <w:rFonts w:ascii="Arial Narrow" w:hAnsi="Arial Narrow"/>
        </w:rPr>
        <w:t>l</w:t>
      </w:r>
      <w:r w:rsidRPr="00C6244D">
        <w:rPr>
          <w:rFonts w:ascii="Arial Narrow" w:hAnsi="Arial Narrow"/>
        </w:rPr>
        <w:t>a 1938/4, IČ 613</w:t>
      </w:r>
      <w:r w:rsidR="00502786">
        <w:rPr>
          <w:rFonts w:ascii="Arial Narrow" w:hAnsi="Arial Narrow"/>
        </w:rPr>
        <w:t xml:space="preserve"> </w:t>
      </w:r>
      <w:r w:rsidRPr="00C6244D">
        <w:rPr>
          <w:rFonts w:ascii="Arial Narrow" w:hAnsi="Arial Narrow"/>
        </w:rPr>
        <w:t>84</w:t>
      </w:r>
      <w:r w:rsidR="00502786">
        <w:rPr>
          <w:rFonts w:ascii="Arial Narrow" w:hAnsi="Arial Narrow"/>
        </w:rPr>
        <w:t xml:space="preserve"> </w:t>
      </w:r>
      <w:r w:rsidRPr="00C6244D">
        <w:rPr>
          <w:rFonts w:ascii="Arial Narrow" w:hAnsi="Arial Narrow"/>
        </w:rPr>
        <w:t>399</w:t>
      </w:r>
      <w:r w:rsidR="00502786">
        <w:rPr>
          <w:rFonts w:ascii="Arial Narrow" w:hAnsi="Arial Narrow"/>
        </w:rPr>
        <w:t>,</w:t>
      </w:r>
      <w:r>
        <w:rPr>
          <w:rFonts w:ascii="Arial Narrow" w:hAnsi="Arial Narrow"/>
        </w:rPr>
        <w:t xml:space="preserve"> </w:t>
      </w:r>
      <w:r w:rsidRPr="00C6244D">
        <w:rPr>
          <w:rFonts w:ascii="Arial Narrow" w:hAnsi="Arial Narrow"/>
        </w:rPr>
        <w:t xml:space="preserve">zřídit, vést, udržovat a provozovat na části pozemků </w:t>
      </w:r>
      <w:proofErr w:type="spellStart"/>
      <w:r w:rsidR="009A0586">
        <w:rPr>
          <w:rFonts w:ascii="Arial Narrow" w:hAnsi="Arial Narrow"/>
        </w:rPr>
        <w:t>parc</w:t>
      </w:r>
      <w:proofErr w:type="spellEnd"/>
      <w:r w:rsidR="009A0586">
        <w:rPr>
          <w:rFonts w:ascii="Arial Narrow" w:hAnsi="Arial Narrow"/>
        </w:rPr>
        <w:t xml:space="preserve">. č. </w:t>
      </w:r>
      <w:r w:rsidR="009A0586" w:rsidRPr="00C6244D">
        <w:rPr>
          <w:rFonts w:ascii="Arial Narrow" w:hAnsi="Arial Narrow"/>
        </w:rPr>
        <w:t>936/1, 1829/1</w:t>
      </w:r>
      <w:r w:rsidR="009A0586">
        <w:rPr>
          <w:rFonts w:ascii="Arial Narrow" w:hAnsi="Arial Narrow"/>
        </w:rPr>
        <w:t>,</w:t>
      </w:r>
      <w:r w:rsidR="009A0586" w:rsidRPr="00C6244D">
        <w:rPr>
          <w:rFonts w:ascii="Arial Narrow" w:hAnsi="Arial Narrow"/>
        </w:rPr>
        <w:t xml:space="preserve"> 1855/1</w:t>
      </w:r>
      <w:r w:rsidR="009A0586">
        <w:rPr>
          <w:rFonts w:ascii="Arial Narrow" w:hAnsi="Arial Narrow"/>
        </w:rPr>
        <w:t xml:space="preserve"> a 1963/1</w:t>
      </w:r>
      <w:r w:rsidR="009A0586" w:rsidRPr="00C6244D">
        <w:rPr>
          <w:rFonts w:ascii="Arial Narrow" w:hAnsi="Arial Narrow"/>
        </w:rPr>
        <w:t>, vše v </w:t>
      </w:r>
      <w:proofErr w:type="spellStart"/>
      <w:proofErr w:type="gramStart"/>
      <w:r w:rsidR="009A0586" w:rsidRPr="00C6244D">
        <w:rPr>
          <w:rFonts w:ascii="Arial Narrow" w:hAnsi="Arial Narrow"/>
        </w:rPr>
        <w:t>k.ú</w:t>
      </w:r>
      <w:proofErr w:type="spellEnd"/>
      <w:r w:rsidR="009A0586" w:rsidRPr="00C6244D">
        <w:rPr>
          <w:rFonts w:ascii="Arial Narrow" w:hAnsi="Arial Narrow"/>
        </w:rPr>
        <w:t>.</w:t>
      </w:r>
      <w:proofErr w:type="gramEnd"/>
      <w:r w:rsidR="009A0586" w:rsidRPr="00C6244D">
        <w:rPr>
          <w:rFonts w:ascii="Arial Narrow" w:hAnsi="Arial Narrow"/>
        </w:rPr>
        <w:t xml:space="preserve"> Žižkov</w:t>
      </w:r>
      <w:r w:rsidR="009A0586">
        <w:rPr>
          <w:rFonts w:ascii="Arial Narrow" w:hAnsi="Arial Narrow"/>
        </w:rPr>
        <w:t xml:space="preserve">, obec Praha, podzemní komunikační vedení, a  to v souladu s geometrickým plánem  </w:t>
      </w:r>
      <w:r w:rsidR="009A0586" w:rsidRPr="00C6244D">
        <w:rPr>
          <w:rFonts w:ascii="Arial Narrow" w:hAnsi="Arial Narrow"/>
        </w:rPr>
        <w:t xml:space="preserve"> č.</w:t>
      </w:r>
      <w:r w:rsidR="009A0586">
        <w:rPr>
          <w:rFonts w:ascii="Arial Narrow" w:hAnsi="Arial Narrow"/>
        </w:rPr>
        <w:t xml:space="preserve"> 3</w:t>
      </w:r>
      <w:r w:rsidR="009A0586" w:rsidRPr="00C6244D">
        <w:rPr>
          <w:rFonts w:ascii="Arial Narrow" w:hAnsi="Arial Narrow"/>
        </w:rPr>
        <w:t>2</w:t>
      </w:r>
      <w:r w:rsidR="009A0586">
        <w:rPr>
          <w:rFonts w:ascii="Arial Narrow" w:hAnsi="Arial Narrow"/>
        </w:rPr>
        <w:t>5</w:t>
      </w:r>
      <w:r w:rsidR="009A0586" w:rsidRPr="00C6244D">
        <w:rPr>
          <w:rFonts w:ascii="Arial Narrow" w:hAnsi="Arial Narrow"/>
        </w:rPr>
        <w:t>9-</w:t>
      </w:r>
      <w:r w:rsidR="009A0586">
        <w:rPr>
          <w:rFonts w:ascii="Arial Narrow" w:hAnsi="Arial Narrow"/>
        </w:rPr>
        <w:t>26</w:t>
      </w:r>
      <w:r w:rsidR="009A0586" w:rsidRPr="00C6244D">
        <w:rPr>
          <w:rFonts w:ascii="Arial Narrow" w:hAnsi="Arial Narrow"/>
        </w:rPr>
        <w:t>9/201</w:t>
      </w:r>
      <w:r w:rsidR="009A0586">
        <w:rPr>
          <w:rFonts w:ascii="Arial Narrow" w:hAnsi="Arial Narrow"/>
        </w:rPr>
        <w:t>8</w:t>
      </w:r>
      <w:r w:rsidR="009A0586" w:rsidRPr="00C6244D">
        <w:rPr>
          <w:rFonts w:ascii="Arial Narrow" w:hAnsi="Arial Narrow"/>
        </w:rPr>
        <w:t xml:space="preserve"> ze dne </w:t>
      </w:r>
      <w:proofErr w:type="gramStart"/>
      <w:r w:rsidR="009A0586">
        <w:rPr>
          <w:rFonts w:ascii="Arial Narrow" w:hAnsi="Arial Narrow"/>
        </w:rPr>
        <w:t>29</w:t>
      </w:r>
      <w:r w:rsidR="009A0586" w:rsidRPr="00C6244D">
        <w:rPr>
          <w:rFonts w:ascii="Arial Narrow" w:hAnsi="Arial Narrow"/>
        </w:rPr>
        <w:t>.</w:t>
      </w:r>
      <w:r w:rsidR="009A0586">
        <w:rPr>
          <w:rFonts w:ascii="Arial Narrow" w:hAnsi="Arial Narrow"/>
        </w:rPr>
        <w:t>8</w:t>
      </w:r>
      <w:r w:rsidR="009A0586" w:rsidRPr="00C6244D">
        <w:rPr>
          <w:rFonts w:ascii="Arial Narrow" w:hAnsi="Arial Narrow"/>
        </w:rPr>
        <w:t>.201</w:t>
      </w:r>
      <w:r w:rsidR="009A0586">
        <w:rPr>
          <w:rFonts w:ascii="Arial Narrow" w:hAnsi="Arial Narrow"/>
        </w:rPr>
        <w:t>8</w:t>
      </w:r>
      <w:proofErr w:type="gramEnd"/>
      <w:r w:rsidR="009A0586">
        <w:rPr>
          <w:rFonts w:ascii="Arial Narrow" w:hAnsi="Arial Narrow"/>
        </w:rPr>
        <w:t xml:space="preserve">. </w:t>
      </w:r>
    </w:p>
    <w:p w:rsidR="002E23A0" w:rsidRDefault="009A0586" w:rsidP="0055253B">
      <w:pPr>
        <w:ind w:left="2127"/>
        <w:jc w:val="both"/>
        <w:rPr>
          <w:rFonts w:ascii="Arial Narrow" w:hAnsi="Arial Narrow"/>
        </w:rPr>
      </w:pPr>
      <w:r>
        <w:rPr>
          <w:rFonts w:ascii="Arial Narrow" w:hAnsi="Arial Narrow"/>
        </w:rPr>
        <w:t xml:space="preserve"> </w:t>
      </w:r>
    </w:p>
    <w:p w:rsidR="00F07ED2" w:rsidRDefault="00F07ED2" w:rsidP="0055253B">
      <w:pPr>
        <w:numPr>
          <w:ilvl w:val="0"/>
          <w:numId w:val="1"/>
        </w:numPr>
        <w:jc w:val="both"/>
        <w:rPr>
          <w:rFonts w:ascii="Arial Narrow" w:hAnsi="Arial Narrow"/>
        </w:rPr>
      </w:pPr>
      <w:r w:rsidRPr="00C6244D">
        <w:rPr>
          <w:rFonts w:ascii="Arial Narrow" w:hAnsi="Arial Narrow"/>
        </w:rPr>
        <w:t>V případě, že nebude z formálních důvodů proveden zápis na základě</w:t>
      </w:r>
      <w:r w:rsidR="001039B5">
        <w:rPr>
          <w:rFonts w:ascii="Arial Narrow" w:hAnsi="Arial Narrow"/>
        </w:rPr>
        <w:t xml:space="preserve"> této </w:t>
      </w:r>
      <w:r w:rsidR="00502786">
        <w:rPr>
          <w:rFonts w:ascii="Arial Narrow" w:hAnsi="Arial Narrow"/>
        </w:rPr>
        <w:t>s</w:t>
      </w:r>
      <w:r w:rsidRPr="00C6244D">
        <w:rPr>
          <w:rFonts w:ascii="Arial Narrow" w:hAnsi="Arial Narrow"/>
        </w:rPr>
        <w:t xml:space="preserve">mlouvy do katastru nemovitostí, zavazují se </w:t>
      </w:r>
      <w:r w:rsidR="00502786">
        <w:rPr>
          <w:rFonts w:ascii="Arial Narrow" w:hAnsi="Arial Narrow"/>
        </w:rPr>
        <w:t>s</w:t>
      </w:r>
      <w:r w:rsidRPr="00C6244D">
        <w:rPr>
          <w:rFonts w:ascii="Arial Narrow" w:hAnsi="Arial Narrow"/>
        </w:rPr>
        <w:t xml:space="preserve">mluvní strany uzavřít novou smlouvu o stejném předmětu a za stejných podmínek, vyhovující formálním požadavkům pro provedení vkladu, která </w:t>
      </w:r>
      <w:r w:rsidR="00502786">
        <w:rPr>
          <w:rFonts w:ascii="Arial Narrow" w:hAnsi="Arial Narrow"/>
        </w:rPr>
        <w:t>s</w:t>
      </w:r>
      <w:r w:rsidRPr="00C6244D">
        <w:rPr>
          <w:rFonts w:ascii="Arial Narrow" w:hAnsi="Arial Narrow"/>
        </w:rPr>
        <w:t xml:space="preserve">mlouvu nahradí, a to nejpozději do 90 dnů od doručení výzvy </w:t>
      </w:r>
      <w:r w:rsidR="00502786">
        <w:rPr>
          <w:rFonts w:ascii="Arial Narrow" w:hAnsi="Arial Narrow"/>
        </w:rPr>
        <w:t>o</w:t>
      </w:r>
      <w:r w:rsidRPr="00C6244D">
        <w:rPr>
          <w:rFonts w:ascii="Arial Narrow" w:hAnsi="Arial Narrow"/>
        </w:rPr>
        <w:t>právněn</w:t>
      </w:r>
      <w:r w:rsidR="001039B5">
        <w:rPr>
          <w:rFonts w:ascii="Arial Narrow" w:hAnsi="Arial Narrow"/>
        </w:rPr>
        <w:t>ých</w:t>
      </w:r>
      <w:r w:rsidRPr="00C6244D">
        <w:rPr>
          <w:rFonts w:ascii="Arial Narrow" w:hAnsi="Arial Narrow"/>
        </w:rPr>
        <w:t xml:space="preserve"> </w:t>
      </w:r>
      <w:r w:rsidR="00502786">
        <w:rPr>
          <w:rFonts w:ascii="Arial Narrow" w:hAnsi="Arial Narrow"/>
        </w:rPr>
        <w:t>p</w:t>
      </w:r>
      <w:r w:rsidRPr="00C6244D">
        <w:rPr>
          <w:rFonts w:ascii="Arial Narrow" w:hAnsi="Arial Narrow"/>
        </w:rPr>
        <w:t>ovinnému.</w:t>
      </w:r>
    </w:p>
    <w:p w:rsidR="001039B5" w:rsidRPr="00C6244D" w:rsidRDefault="001039B5" w:rsidP="0055253B">
      <w:pPr>
        <w:ind w:left="360"/>
        <w:jc w:val="both"/>
        <w:rPr>
          <w:rFonts w:ascii="Arial Narrow" w:hAnsi="Arial Narrow"/>
        </w:rPr>
      </w:pPr>
    </w:p>
    <w:p w:rsidR="00F07ED2" w:rsidRDefault="00F07ED2" w:rsidP="00F828B4">
      <w:pPr>
        <w:numPr>
          <w:ilvl w:val="0"/>
          <w:numId w:val="1"/>
        </w:numPr>
        <w:spacing w:after="120"/>
        <w:ind w:left="357" w:hanging="357"/>
        <w:jc w:val="both"/>
        <w:rPr>
          <w:rFonts w:ascii="Arial Narrow" w:hAnsi="Arial Narrow"/>
        </w:rPr>
      </w:pPr>
      <w:r w:rsidRPr="00C6244D">
        <w:rPr>
          <w:rFonts w:ascii="Arial Narrow" w:hAnsi="Arial Narrow"/>
        </w:rPr>
        <w:t xml:space="preserve">Pokud katastrální úřad přeruší, a to z jakéhokoliv důvodu řízení o povolení vkladu věcného práva, zavazují se </w:t>
      </w:r>
      <w:r w:rsidR="00502786">
        <w:rPr>
          <w:rFonts w:ascii="Arial Narrow" w:hAnsi="Arial Narrow"/>
        </w:rPr>
        <w:t>s</w:t>
      </w:r>
      <w:r w:rsidRPr="00C6244D">
        <w:rPr>
          <w:rFonts w:ascii="Arial Narrow" w:hAnsi="Arial Narrow"/>
        </w:rPr>
        <w:t>mluvní strany k odstranění katastrálním úřadem uvedených vad ve lhůtách stanovených katastrálním úřadem.</w:t>
      </w:r>
    </w:p>
    <w:p w:rsidR="006C0BCE" w:rsidRDefault="006C0BCE" w:rsidP="0055253B">
      <w:pPr>
        <w:jc w:val="both"/>
        <w:rPr>
          <w:rFonts w:ascii="Arial Narrow" w:hAnsi="Arial Narrow"/>
        </w:rPr>
      </w:pPr>
    </w:p>
    <w:p w:rsidR="002E23A0" w:rsidRPr="00C6244D" w:rsidRDefault="002E23A0" w:rsidP="0055253B">
      <w:pPr>
        <w:ind w:left="360"/>
        <w:jc w:val="center"/>
        <w:rPr>
          <w:rFonts w:ascii="Arial Narrow" w:hAnsi="Arial Narrow"/>
          <w:b/>
        </w:rPr>
      </w:pPr>
      <w:r w:rsidRPr="00C6244D">
        <w:rPr>
          <w:rFonts w:ascii="Arial Narrow" w:hAnsi="Arial Narrow"/>
          <w:b/>
        </w:rPr>
        <w:t>Čl. VII</w:t>
      </w:r>
    </w:p>
    <w:p w:rsidR="002E23A0" w:rsidRPr="00F828B4" w:rsidRDefault="002E23A0" w:rsidP="00F828B4">
      <w:pPr>
        <w:spacing w:after="120"/>
        <w:ind w:left="357"/>
        <w:jc w:val="center"/>
        <w:rPr>
          <w:rFonts w:ascii="Arial Narrow" w:hAnsi="Arial Narrow"/>
          <w:b/>
        </w:rPr>
      </w:pPr>
      <w:r w:rsidRPr="00C6244D">
        <w:rPr>
          <w:rFonts w:ascii="Arial Narrow" w:hAnsi="Arial Narrow"/>
          <w:b/>
        </w:rPr>
        <w:t>Ostatní ujednání</w:t>
      </w:r>
    </w:p>
    <w:p w:rsidR="004C6F2A" w:rsidRPr="001039B5" w:rsidRDefault="004C6F2A" w:rsidP="0055253B">
      <w:pPr>
        <w:pStyle w:val="Zkladntextodsazen3"/>
        <w:numPr>
          <w:ilvl w:val="0"/>
          <w:numId w:val="21"/>
        </w:numPr>
        <w:ind w:left="284" w:hanging="284"/>
      </w:pPr>
      <w:r w:rsidRPr="00C6244D">
        <w:t xml:space="preserve">Oprávnění se zavazují, že při využívání svých práv odpovídajících věcnému břemenu se budou chovat tak, aby v co nejmenší míře omezovali povinného, popř. jiného uživatele </w:t>
      </w:r>
      <w:r w:rsidR="00612167">
        <w:t>P</w:t>
      </w:r>
      <w:r w:rsidRPr="00C6244D">
        <w:t>ozemk</w:t>
      </w:r>
      <w:r w:rsidR="00612167">
        <w:t>ů</w:t>
      </w:r>
      <w:r w:rsidRPr="00C6244D">
        <w:t xml:space="preserve"> ve výkonu jejich práv a aby co nejvíce šetřili majetek povinného a všech dotčených</w:t>
      </w:r>
      <w:r w:rsidRPr="001039B5">
        <w:t xml:space="preserve"> osob. </w:t>
      </w:r>
    </w:p>
    <w:p w:rsidR="00C6244D" w:rsidRDefault="00C6244D" w:rsidP="0055253B">
      <w:pPr>
        <w:pStyle w:val="Zkladntextodsazen3"/>
      </w:pPr>
    </w:p>
    <w:p w:rsidR="004C6F2A" w:rsidRDefault="004C6F2A" w:rsidP="0055253B">
      <w:pPr>
        <w:pStyle w:val="Zkladntextodsazen3"/>
        <w:numPr>
          <w:ilvl w:val="0"/>
          <w:numId w:val="21"/>
        </w:numPr>
        <w:ind w:left="284" w:hanging="284"/>
      </w:pPr>
      <w:r>
        <w:t xml:space="preserve">Oprávnění se zavazují s dostatečným předstihem prokazatelně informovat povinného popř. jiného uživatele </w:t>
      </w:r>
      <w:r w:rsidR="000435AE">
        <w:t>P</w:t>
      </w:r>
      <w:r>
        <w:t>ozemk</w:t>
      </w:r>
      <w:r w:rsidR="000435AE">
        <w:t>ů</w:t>
      </w:r>
      <w:r>
        <w:t xml:space="preserve"> (bude-li mu znám) o potřebě vstupu na </w:t>
      </w:r>
      <w:r w:rsidR="000435AE">
        <w:t>P</w:t>
      </w:r>
      <w:r>
        <w:t>ozemk</w:t>
      </w:r>
      <w:r w:rsidR="000435AE">
        <w:t>y</w:t>
      </w:r>
      <w:r>
        <w:t xml:space="preserve">. Prokazatelným oznámením se rozumí oznámení data a účelu vstupu či vjezdu na </w:t>
      </w:r>
      <w:r w:rsidR="000435AE">
        <w:t>P</w:t>
      </w:r>
      <w:r>
        <w:t>ozemk</w:t>
      </w:r>
      <w:r w:rsidR="000435AE">
        <w:t>y</w:t>
      </w:r>
      <w:r>
        <w:t xml:space="preserve">, včetně oznámení předpokládaných činností, které v této souvislosti budou na </w:t>
      </w:r>
      <w:r w:rsidR="000435AE">
        <w:t>P</w:t>
      </w:r>
      <w:r>
        <w:t>ozem</w:t>
      </w:r>
      <w:r w:rsidR="000435AE">
        <w:t>cích</w:t>
      </w:r>
      <w:r>
        <w:t xml:space="preserve"> vykonávány. </w:t>
      </w:r>
      <w:r>
        <w:lastRenderedPageBreak/>
        <w:t xml:space="preserve">Nesnese-li však záležitost (zejména při náhlém poškození inženýrské sítě) odkladu, obstarají její opravu </w:t>
      </w:r>
      <w:r w:rsidR="00502786">
        <w:t>o</w:t>
      </w:r>
      <w:r>
        <w:t>právnění i bez předchozího oznámení</w:t>
      </w:r>
      <w:r w:rsidR="00612167">
        <w:t>.</w:t>
      </w:r>
      <w:r>
        <w:t xml:space="preserve"> </w:t>
      </w:r>
      <w:r w:rsidR="000435AE">
        <w:t>P</w:t>
      </w:r>
      <w:r>
        <w:t xml:space="preserve">ovinnému však neprodleně následně oznámí provedení opravy. </w:t>
      </w:r>
    </w:p>
    <w:p w:rsidR="00C6244D" w:rsidRDefault="00C6244D" w:rsidP="0055253B">
      <w:pPr>
        <w:pStyle w:val="Zkladntextodsazen3"/>
      </w:pPr>
    </w:p>
    <w:p w:rsidR="004C6F2A" w:rsidRDefault="004C6F2A" w:rsidP="0055253B">
      <w:pPr>
        <w:pStyle w:val="Zkladntextodsazen3"/>
        <w:numPr>
          <w:ilvl w:val="0"/>
          <w:numId w:val="21"/>
        </w:numPr>
        <w:ind w:left="284" w:hanging="284"/>
      </w:pPr>
      <w:r>
        <w:t>Oprávnění se zavazují po provedení prací uvést dotčen</w:t>
      </w:r>
      <w:r w:rsidR="000435AE">
        <w:t>é</w:t>
      </w:r>
      <w:r>
        <w:t xml:space="preserve"> část</w:t>
      </w:r>
      <w:r w:rsidR="000435AE">
        <w:t>i</w:t>
      </w:r>
      <w:r>
        <w:t xml:space="preserve"> </w:t>
      </w:r>
      <w:r w:rsidR="000435AE">
        <w:t>P</w:t>
      </w:r>
      <w:r>
        <w:t>ozemk</w:t>
      </w:r>
      <w:r w:rsidR="000435AE">
        <w:t>ů</w:t>
      </w:r>
      <w:r>
        <w:t xml:space="preserve"> na vlastní náklad do stavu, odpovídajícímu předchozímu účelu nebo užití </w:t>
      </w:r>
      <w:r w:rsidR="000435AE">
        <w:t>P</w:t>
      </w:r>
      <w:r>
        <w:t>ozemk</w:t>
      </w:r>
      <w:r w:rsidR="000435AE">
        <w:t>ů</w:t>
      </w:r>
      <w:r>
        <w:t xml:space="preserve">, popř. uhradit veškeré škody, které v důsledku své činnosti povinnému popř. jinému uživateli </w:t>
      </w:r>
      <w:r w:rsidR="000435AE">
        <w:t>P</w:t>
      </w:r>
      <w:r>
        <w:t>ozemk</w:t>
      </w:r>
      <w:r w:rsidR="000435AE">
        <w:t>ů</w:t>
      </w:r>
      <w:r>
        <w:t xml:space="preserve"> na </w:t>
      </w:r>
      <w:r w:rsidR="000435AE">
        <w:t>P</w:t>
      </w:r>
      <w:r>
        <w:t>ozem</w:t>
      </w:r>
      <w:r w:rsidR="000435AE">
        <w:t>cích</w:t>
      </w:r>
      <w:r>
        <w:t xml:space="preserve"> způsobili. Jiné náklady na zachování či opravy </w:t>
      </w:r>
      <w:r w:rsidR="000435AE">
        <w:t>P</w:t>
      </w:r>
      <w:r>
        <w:t>ozemk</w:t>
      </w:r>
      <w:r w:rsidR="000435AE">
        <w:t>ů</w:t>
      </w:r>
      <w:r>
        <w:t xml:space="preserve"> nese </w:t>
      </w:r>
      <w:r w:rsidR="00502786">
        <w:t>p</w:t>
      </w:r>
      <w:r>
        <w:t xml:space="preserve">ovinný. </w:t>
      </w:r>
    </w:p>
    <w:p w:rsidR="00C6244D" w:rsidRDefault="00C6244D" w:rsidP="0055253B">
      <w:pPr>
        <w:pStyle w:val="Zkladntextodsazen3"/>
        <w:ind w:left="0" w:firstLine="0"/>
      </w:pPr>
    </w:p>
    <w:p w:rsidR="004C6F2A" w:rsidRDefault="004C6F2A" w:rsidP="0055253B">
      <w:pPr>
        <w:pStyle w:val="Zkladntextodsazen3"/>
        <w:numPr>
          <w:ilvl w:val="0"/>
          <w:numId w:val="21"/>
        </w:numPr>
        <w:ind w:left="284" w:hanging="284"/>
      </w:pPr>
      <w:r>
        <w:t xml:space="preserve">Povinný si je vědom, že cca </w:t>
      </w:r>
      <w:r w:rsidR="00C12557">
        <w:t>0,5</w:t>
      </w:r>
      <w:r>
        <w:t xml:space="preserve">m pod povrchem </w:t>
      </w:r>
      <w:r w:rsidR="000435AE">
        <w:t>P</w:t>
      </w:r>
      <w:r>
        <w:t xml:space="preserve">ozemků jsou umístěny v chráničkách optické kabely, pročež není oprávněn na dotčených částech </w:t>
      </w:r>
      <w:r w:rsidR="000435AE">
        <w:t>P</w:t>
      </w:r>
      <w:r>
        <w:t xml:space="preserve">ozemků a v ochranném pásmu provádět bez předchozího souhlasu oprávněných on, popř. jiný uživatel </w:t>
      </w:r>
      <w:r w:rsidR="000435AE">
        <w:t>P</w:t>
      </w:r>
      <w:r>
        <w:t xml:space="preserve">ozemků, jakékoliv zemní práce nebo terénní úpravy, které by ohrozily či mohly ohrozit provoz podzemního komunikačního vedení a vysazovat trvalé porosty. Ochranné pásmo komunikačního vedení je stanoveno telekomunikačním zákonem a činí 1 m na každou stranu od podzemního komunikačního vedení. Nad uloženým podzemním komunikačním vedením a v jeho ochranném pásmu je možné na </w:t>
      </w:r>
      <w:r w:rsidR="000435AE">
        <w:t>P</w:t>
      </w:r>
      <w:r>
        <w:t>ozem</w:t>
      </w:r>
      <w:r w:rsidR="000435AE">
        <w:t>cích</w:t>
      </w:r>
      <w:r>
        <w:t xml:space="preserve"> provádět běžnou údržbu </w:t>
      </w:r>
      <w:r w:rsidR="000435AE">
        <w:t>P</w:t>
      </w:r>
      <w:r>
        <w:t>ozemk</w:t>
      </w:r>
      <w:r w:rsidR="000435AE">
        <w:t>ů</w:t>
      </w:r>
      <w:r>
        <w:t xml:space="preserve"> (setbu, kosení, sklizeň apod.).</w:t>
      </w:r>
    </w:p>
    <w:p w:rsidR="00C6244D" w:rsidRDefault="00C6244D" w:rsidP="0055253B">
      <w:pPr>
        <w:pStyle w:val="Zkladntextodsazen3"/>
      </w:pPr>
    </w:p>
    <w:p w:rsidR="004C6F2A" w:rsidRDefault="004C6F2A" w:rsidP="0055253B">
      <w:pPr>
        <w:pStyle w:val="Zkladntextodsazen3"/>
        <w:numPr>
          <w:ilvl w:val="0"/>
          <w:numId w:val="21"/>
        </w:numPr>
        <w:ind w:left="284" w:hanging="284"/>
      </w:pPr>
      <w:r>
        <w:t xml:space="preserve">Povinný prohlašuje, že </w:t>
      </w:r>
      <w:r w:rsidR="000435AE">
        <w:t>P</w:t>
      </w:r>
      <w:r>
        <w:t>ozemk</w:t>
      </w:r>
      <w:r w:rsidR="000435AE">
        <w:t>y</w:t>
      </w:r>
      <w:r>
        <w:t xml:space="preserve"> ne</w:t>
      </w:r>
      <w:r w:rsidR="000435AE">
        <w:t>jsou</w:t>
      </w:r>
      <w:r>
        <w:t xml:space="preserve"> zatížen</w:t>
      </w:r>
      <w:r w:rsidR="000435AE">
        <w:t>y</w:t>
      </w:r>
      <w:r>
        <w:t xml:space="preserve"> jakýmkoliv právem, které by znemožňovalo uzavření této smlouvy (zejména práve</w:t>
      </w:r>
      <w:r w:rsidR="00C6244D">
        <w:t>m stavby pro třetí osobu apod.)</w:t>
      </w:r>
      <w:r w:rsidR="000435AE">
        <w:t>.</w:t>
      </w:r>
    </w:p>
    <w:p w:rsidR="00C6244D" w:rsidRDefault="00C6244D" w:rsidP="0055253B">
      <w:pPr>
        <w:pStyle w:val="Zkladntextodsazen3"/>
        <w:ind w:left="0" w:firstLine="0"/>
      </w:pPr>
    </w:p>
    <w:p w:rsidR="0055253B" w:rsidRDefault="004C6F2A" w:rsidP="00F828B4">
      <w:pPr>
        <w:pStyle w:val="Zkladntextodsazen3"/>
        <w:numPr>
          <w:ilvl w:val="0"/>
          <w:numId w:val="21"/>
        </w:numPr>
        <w:spacing w:after="120"/>
        <w:ind w:left="284" w:hanging="284"/>
      </w:pPr>
      <w:r w:rsidRPr="004C6F2A">
        <w:t xml:space="preserve">Oprávnění jsou oprávněni podzemní komunikační vedení (nebo jeho část) převést či jinak zcizit </w:t>
      </w:r>
      <w:r w:rsidRPr="00A22FA3">
        <w:t>(tj. prodat, pronajmout apod.)</w:t>
      </w:r>
      <w:r w:rsidRPr="004C6F2A">
        <w:t xml:space="preserve"> na další osobu nebo osoby (dále jen „nabyvatel“). V tomto případě (budou-li či byly-li naplněny podmínky § 104 odst. 11 a § 147 odst. 3, 4 zákona č.127/2005 Sb., o elektronických komunikacích) dochází k přechodu oprávnění z věcného břemene i na nabyvatele. Případný zánik práva </w:t>
      </w:r>
      <w:r w:rsidR="00612167">
        <w:t>o</w:t>
      </w:r>
      <w:r w:rsidRPr="004C6F2A">
        <w:t>právněných k podzemnímu komunikačnímu vedení nemá vliv na trvání oprávnění nabyvatele z věcného břemene. Změnou právní formy oprávněných věcné břemeno nezaniká a přechází na právního nástupce.</w:t>
      </w:r>
      <w:r w:rsidR="002E23A0" w:rsidRPr="004C6F2A">
        <w:t xml:space="preserve">  </w:t>
      </w:r>
    </w:p>
    <w:p w:rsidR="002E23A0" w:rsidRPr="00A22FA3" w:rsidRDefault="002E23A0" w:rsidP="00F828B4">
      <w:pPr>
        <w:pStyle w:val="Zkladntextodsazen3"/>
        <w:ind w:left="0" w:firstLine="0"/>
      </w:pPr>
    </w:p>
    <w:p w:rsidR="002E23A0" w:rsidRPr="008F790D" w:rsidRDefault="002E23A0" w:rsidP="0055253B">
      <w:pPr>
        <w:pStyle w:val="Zkladntextodsazen3"/>
        <w:ind w:left="3600" w:firstLine="0"/>
        <w:rPr>
          <w:b/>
        </w:rPr>
      </w:pPr>
      <w:r w:rsidRPr="008F790D">
        <w:rPr>
          <w:b/>
        </w:rPr>
        <w:t>Čl. VIII</w:t>
      </w:r>
    </w:p>
    <w:p w:rsidR="000435AE" w:rsidRPr="00C6244D" w:rsidRDefault="008F790D" w:rsidP="00F828B4">
      <w:pPr>
        <w:pStyle w:val="Nadpis3"/>
        <w:spacing w:after="120"/>
        <w:ind w:left="284" w:hanging="284"/>
        <w:rPr>
          <w:rFonts w:ascii="Arial Narrow" w:hAnsi="Arial Narrow"/>
        </w:rPr>
      </w:pPr>
      <w:r>
        <w:rPr>
          <w:rFonts w:ascii="Arial Narrow" w:hAnsi="Arial Narrow"/>
        </w:rPr>
        <w:t>Závěrečná ustanovení</w:t>
      </w:r>
      <w:r w:rsidR="002F34C2">
        <w:rPr>
          <w:rFonts w:ascii="Arial Narrow" w:hAnsi="Arial Narrow"/>
        </w:rPr>
        <w:t xml:space="preserve"> </w:t>
      </w:r>
    </w:p>
    <w:p w:rsidR="00EF5A6B" w:rsidRDefault="00EF5A6B" w:rsidP="0055253B">
      <w:pPr>
        <w:numPr>
          <w:ilvl w:val="0"/>
          <w:numId w:val="26"/>
        </w:numPr>
        <w:ind w:left="284" w:hanging="284"/>
        <w:jc w:val="both"/>
        <w:rPr>
          <w:rFonts w:ascii="Arial Narrow" w:hAnsi="Arial Narrow"/>
        </w:rPr>
      </w:pPr>
      <w:r w:rsidRPr="00C6244D">
        <w:rPr>
          <w:rFonts w:ascii="Arial Narrow" w:hAnsi="Arial Narrow"/>
        </w:rPr>
        <w:t xml:space="preserve">Smluvní strany se zavazují, že pokud se kterékoli ustanovení </w:t>
      </w:r>
      <w:r w:rsidR="00502786">
        <w:rPr>
          <w:rFonts w:ascii="Arial Narrow" w:hAnsi="Arial Narrow"/>
        </w:rPr>
        <w:t>s</w:t>
      </w:r>
      <w:r w:rsidRPr="00C6244D">
        <w:rPr>
          <w:rFonts w:ascii="Arial Narrow" w:hAnsi="Arial Narrow"/>
        </w:rPr>
        <w:t xml:space="preserve">mlouvy nebo s ní související ujednání či jakákoli její část ukážou být neplatnými, zdánlivými či se neplatnými nebo zdánlivými stanou, neovlivní tato skutečnost platnost </w:t>
      </w:r>
      <w:r w:rsidR="00502786">
        <w:rPr>
          <w:rFonts w:ascii="Arial Narrow" w:hAnsi="Arial Narrow"/>
        </w:rPr>
        <w:t>s</w:t>
      </w:r>
      <w:r w:rsidRPr="00C6244D">
        <w:rPr>
          <w:rFonts w:ascii="Arial Narrow" w:hAnsi="Arial Narrow"/>
        </w:rPr>
        <w:t xml:space="preserve">mlouvy jako takové. V takovém případě se strany zavazují nahradit neplatné či zdánlivé ustanovení ustanovením platným, které se svým ekonomickým účelem pokud možno nejvíce podobá neplatnému nebo zdánlivému ustanovení. Obdobně se bude postupovat v případě ostatních zmíněných nedostatků </w:t>
      </w:r>
      <w:r w:rsidR="00502786">
        <w:rPr>
          <w:rFonts w:ascii="Arial Narrow" w:hAnsi="Arial Narrow"/>
        </w:rPr>
        <w:t>s</w:t>
      </w:r>
      <w:r w:rsidRPr="00C6244D">
        <w:rPr>
          <w:rFonts w:ascii="Arial Narrow" w:hAnsi="Arial Narrow"/>
        </w:rPr>
        <w:t>mlouvy či souvisejících ujednání.</w:t>
      </w:r>
    </w:p>
    <w:p w:rsidR="000435AE" w:rsidRPr="00C6244D" w:rsidRDefault="000435AE" w:rsidP="0055253B">
      <w:pPr>
        <w:ind w:left="284" w:hanging="284"/>
        <w:jc w:val="both"/>
        <w:rPr>
          <w:rFonts w:ascii="Arial Narrow" w:hAnsi="Arial Narrow"/>
        </w:rPr>
      </w:pPr>
    </w:p>
    <w:p w:rsidR="00EF5A6B" w:rsidRDefault="00EF5A6B" w:rsidP="0055253B">
      <w:pPr>
        <w:numPr>
          <w:ilvl w:val="0"/>
          <w:numId w:val="26"/>
        </w:numPr>
        <w:ind w:left="284" w:hanging="284"/>
        <w:jc w:val="both"/>
        <w:rPr>
          <w:rFonts w:ascii="Arial Narrow" w:hAnsi="Arial Narrow"/>
        </w:rPr>
      </w:pPr>
      <w:r w:rsidRPr="00C6244D">
        <w:rPr>
          <w:rFonts w:ascii="Arial Narrow" w:hAnsi="Arial Narrow"/>
        </w:rPr>
        <w:t xml:space="preserve">Smlouva obsahuje úplné ujednání o Předmětu smlouvy a všech náležitostech, které </w:t>
      </w:r>
      <w:r w:rsidR="00502786">
        <w:rPr>
          <w:rFonts w:ascii="Arial Narrow" w:hAnsi="Arial Narrow"/>
        </w:rPr>
        <w:t>s</w:t>
      </w:r>
      <w:r w:rsidRPr="00C6244D">
        <w:rPr>
          <w:rFonts w:ascii="Arial Narrow" w:hAnsi="Arial Narrow"/>
        </w:rPr>
        <w:t xml:space="preserve">mluvní strany měly a chtěly ve </w:t>
      </w:r>
      <w:r w:rsidR="00502786">
        <w:rPr>
          <w:rFonts w:ascii="Arial Narrow" w:hAnsi="Arial Narrow"/>
        </w:rPr>
        <w:t>s</w:t>
      </w:r>
      <w:r w:rsidRPr="00C6244D">
        <w:rPr>
          <w:rFonts w:ascii="Arial Narrow" w:hAnsi="Arial Narrow"/>
        </w:rPr>
        <w:t xml:space="preserve">mlouvě ujednat, a které považují za důležité pro závaznost </w:t>
      </w:r>
      <w:r w:rsidR="00502786">
        <w:rPr>
          <w:rFonts w:ascii="Arial Narrow" w:hAnsi="Arial Narrow"/>
        </w:rPr>
        <w:t>s</w:t>
      </w:r>
      <w:r w:rsidRPr="00C6244D">
        <w:rPr>
          <w:rFonts w:ascii="Arial Narrow" w:hAnsi="Arial Narrow"/>
        </w:rPr>
        <w:t xml:space="preserve">mlouvy. Žádný projev </w:t>
      </w:r>
      <w:r w:rsidR="00502786">
        <w:rPr>
          <w:rFonts w:ascii="Arial Narrow" w:hAnsi="Arial Narrow"/>
        </w:rPr>
        <w:t>s</w:t>
      </w:r>
      <w:r w:rsidRPr="00C6244D">
        <w:rPr>
          <w:rFonts w:ascii="Arial Narrow" w:hAnsi="Arial Narrow"/>
        </w:rPr>
        <w:t xml:space="preserve">mluvních stran učiněný při jednání o </w:t>
      </w:r>
      <w:r w:rsidR="00502786">
        <w:rPr>
          <w:rFonts w:ascii="Arial Narrow" w:hAnsi="Arial Narrow"/>
        </w:rPr>
        <w:t>s</w:t>
      </w:r>
      <w:r w:rsidRPr="00C6244D">
        <w:rPr>
          <w:rFonts w:ascii="Arial Narrow" w:hAnsi="Arial Narrow"/>
        </w:rPr>
        <w:t xml:space="preserve">mlouvě ani projev učiněný po uzavření </w:t>
      </w:r>
      <w:r w:rsidR="00502786">
        <w:rPr>
          <w:rFonts w:ascii="Arial Narrow" w:hAnsi="Arial Narrow"/>
        </w:rPr>
        <w:t>s</w:t>
      </w:r>
      <w:r w:rsidRPr="00C6244D">
        <w:rPr>
          <w:rFonts w:ascii="Arial Narrow" w:hAnsi="Arial Narrow"/>
        </w:rPr>
        <w:t xml:space="preserve">mlouvy nesmí být vykládán v rozporu s výslovnými ustanoveními </w:t>
      </w:r>
      <w:r w:rsidR="00502786">
        <w:rPr>
          <w:rFonts w:ascii="Arial Narrow" w:hAnsi="Arial Narrow"/>
        </w:rPr>
        <w:t>s</w:t>
      </w:r>
      <w:r w:rsidRPr="00C6244D">
        <w:rPr>
          <w:rFonts w:ascii="Arial Narrow" w:hAnsi="Arial Narrow"/>
        </w:rPr>
        <w:t xml:space="preserve">mlouvy a nezakládá žádný závazek žádné ze </w:t>
      </w:r>
      <w:r w:rsidR="00502786">
        <w:rPr>
          <w:rFonts w:ascii="Arial Narrow" w:hAnsi="Arial Narrow"/>
        </w:rPr>
        <w:t>s</w:t>
      </w:r>
      <w:r w:rsidRPr="00C6244D">
        <w:rPr>
          <w:rFonts w:ascii="Arial Narrow" w:hAnsi="Arial Narrow"/>
        </w:rPr>
        <w:t>mluvních stran.</w:t>
      </w:r>
    </w:p>
    <w:p w:rsidR="002F34C2" w:rsidRDefault="002F34C2" w:rsidP="0055253B">
      <w:pPr>
        <w:pStyle w:val="Odstavecseseznamem"/>
        <w:ind w:left="284" w:hanging="284"/>
        <w:rPr>
          <w:rFonts w:ascii="Arial Narrow" w:hAnsi="Arial Narrow"/>
        </w:rPr>
      </w:pPr>
    </w:p>
    <w:p w:rsidR="002F34C2" w:rsidRDefault="002F34C2" w:rsidP="0055253B">
      <w:pPr>
        <w:numPr>
          <w:ilvl w:val="0"/>
          <w:numId w:val="26"/>
        </w:numPr>
        <w:ind w:left="284" w:hanging="284"/>
        <w:jc w:val="both"/>
        <w:rPr>
          <w:rFonts w:ascii="Arial Narrow" w:hAnsi="Arial Narrow"/>
        </w:rPr>
      </w:pPr>
      <w:r w:rsidRPr="00C6244D">
        <w:rPr>
          <w:rFonts w:ascii="Arial Narrow" w:hAnsi="Arial Narrow"/>
        </w:rPr>
        <w:t xml:space="preserve">Smlouva může být měněna nebo doplňována pouze formou vzestupně číslovaných písemných dodatků podepsaných </w:t>
      </w:r>
      <w:r>
        <w:rPr>
          <w:rFonts w:ascii="Arial Narrow" w:hAnsi="Arial Narrow"/>
        </w:rPr>
        <w:t>všemi</w:t>
      </w:r>
      <w:r w:rsidRPr="00C6244D">
        <w:rPr>
          <w:rFonts w:ascii="Arial Narrow" w:hAnsi="Arial Narrow"/>
        </w:rPr>
        <w:t xml:space="preserve"> </w:t>
      </w:r>
      <w:r>
        <w:rPr>
          <w:rFonts w:ascii="Arial Narrow" w:hAnsi="Arial Narrow"/>
        </w:rPr>
        <w:t>s</w:t>
      </w:r>
      <w:r w:rsidRPr="00C6244D">
        <w:rPr>
          <w:rFonts w:ascii="Arial Narrow" w:hAnsi="Arial Narrow"/>
        </w:rPr>
        <w:t>mluvními stranami.</w:t>
      </w:r>
    </w:p>
    <w:p w:rsidR="00CE121B" w:rsidRPr="00E3163C" w:rsidRDefault="00CE121B" w:rsidP="0055253B">
      <w:pPr>
        <w:ind w:left="284" w:hanging="284"/>
        <w:rPr>
          <w:rFonts w:ascii="Arial Narrow" w:hAnsi="Arial Narrow"/>
        </w:rPr>
      </w:pPr>
    </w:p>
    <w:p w:rsidR="00CE121B" w:rsidRPr="00CE121B" w:rsidRDefault="00CE121B" w:rsidP="0055253B">
      <w:pPr>
        <w:numPr>
          <w:ilvl w:val="0"/>
          <w:numId w:val="26"/>
        </w:numPr>
        <w:ind w:left="284" w:hanging="284"/>
        <w:jc w:val="both"/>
        <w:rPr>
          <w:rFonts w:ascii="Arial Narrow" w:hAnsi="Arial Narrow"/>
        </w:rPr>
      </w:pPr>
      <w:r>
        <w:rPr>
          <w:rFonts w:ascii="Arial Narrow" w:hAnsi="Arial Narrow"/>
        </w:rPr>
        <w:t>Smlouva nabývá platnosti dnem podpisu všemi smluvními stranami.</w:t>
      </w:r>
      <w:r w:rsidRPr="00CE121B">
        <w:rPr>
          <w:iCs/>
        </w:rPr>
        <w:t xml:space="preserve"> </w:t>
      </w:r>
    </w:p>
    <w:p w:rsidR="00CE121B" w:rsidRPr="00CE121B" w:rsidRDefault="00CE121B" w:rsidP="0055253B">
      <w:pPr>
        <w:ind w:left="284" w:hanging="284"/>
        <w:jc w:val="both"/>
        <w:rPr>
          <w:rFonts w:ascii="Arial Narrow" w:hAnsi="Arial Narrow"/>
        </w:rPr>
      </w:pPr>
    </w:p>
    <w:p w:rsidR="00EF5A6B" w:rsidRDefault="00EF5A6B" w:rsidP="001340DD">
      <w:pPr>
        <w:numPr>
          <w:ilvl w:val="0"/>
          <w:numId w:val="26"/>
        </w:numPr>
        <w:ind w:left="284" w:hanging="284"/>
        <w:jc w:val="both"/>
        <w:rPr>
          <w:rFonts w:ascii="Arial Narrow" w:hAnsi="Arial Narrow"/>
        </w:rPr>
      </w:pPr>
      <w:r w:rsidRPr="00C6244D">
        <w:rPr>
          <w:rFonts w:ascii="Arial Narrow" w:hAnsi="Arial Narrow"/>
        </w:rPr>
        <w:t xml:space="preserve">Podepsáním této smlouvy </w:t>
      </w:r>
      <w:r w:rsidR="00502786">
        <w:rPr>
          <w:rFonts w:ascii="Arial Narrow" w:hAnsi="Arial Narrow"/>
        </w:rPr>
        <w:t>s</w:t>
      </w:r>
      <w:r w:rsidRPr="00C6244D">
        <w:rPr>
          <w:rFonts w:ascii="Arial Narrow" w:hAnsi="Arial Narrow"/>
        </w:rPr>
        <w:t>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r w:rsidR="00CE121B">
        <w:rPr>
          <w:rFonts w:ascii="Arial Narrow" w:hAnsi="Arial Narrow"/>
        </w:rPr>
        <w:t xml:space="preserve"> Smlouva nabývá účinnosti nejdříve dnem jejího zveřejnění v registru smluv dle zákona č. 340/2015 Sb.</w:t>
      </w:r>
    </w:p>
    <w:p w:rsidR="001340DD" w:rsidRDefault="001340DD" w:rsidP="001340DD">
      <w:pPr>
        <w:jc w:val="both"/>
        <w:rPr>
          <w:rFonts w:ascii="Arial Narrow" w:hAnsi="Arial Narrow"/>
        </w:rPr>
      </w:pPr>
    </w:p>
    <w:p w:rsidR="002F34C2" w:rsidRPr="001340DD" w:rsidRDefault="00264673" w:rsidP="001340DD">
      <w:pPr>
        <w:pStyle w:val="Odstavecseseznamem"/>
        <w:numPr>
          <w:ilvl w:val="0"/>
          <w:numId w:val="26"/>
        </w:numPr>
        <w:ind w:left="284" w:hanging="284"/>
        <w:jc w:val="both"/>
        <w:rPr>
          <w:rFonts w:ascii="Arial Narrow" w:eastAsia="Calibri" w:hAnsi="Arial Narrow"/>
          <w:color w:val="000000"/>
          <w:spacing w:val="-3"/>
          <w:szCs w:val="20"/>
          <w:lang w:eastAsia="en-US"/>
        </w:rPr>
      </w:pPr>
      <w:r w:rsidRPr="008E0148">
        <w:rPr>
          <w:rFonts w:ascii="Arial Narrow" w:eastAsia="Calibri" w:hAnsi="Arial Narrow"/>
          <w:color w:val="000000"/>
          <w:spacing w:val="-3"/>
          <w:szCs w:val="20"/>
          <w:lang w:eastAsia="en-US"/>
        </w:rPr>
        <w:t>V případě, že v souvislosti s plněním této smlouvy jsou jakoukoliv smluvní stranou poskytovány druhé smluvní straně osobní údaje fyzických osob, zavazují se smluvní strany zajistit ochranu osobních údajů, včetně citlivých údajů, se kterými přijdou do styku, v souladu s nařízením Evropského parlamentu a Rady (EU) 2016/679 ze dne 27. 4. 2016 o ochraně fyzických osob v souvislosti se zpracováním osobních údajů a o volném pohybu těchto údajů a o zrušení směrnice  95/46/ES a v souladu s další příslušnou právní úpravou upravující ochranu osobních údajů.</w:t>
      </w:r>
      <w:r w:rsidR="001340DD" w:rsidRPr="001340DD">
        <w:rPr>
          <w:rFonts w:ascii="Arial Narrow" w:hAnsi="Arial Narrow"/>
        </w:rPr>
        <w:t xml:space="preserve"> </w:t>
      </w:r>
    </w:p>
    <w:p w:rsidR="002F34C2" w:rsidRDefault="002F34C2" w:rsidP="0055253B">
      <w:pPr>
        <w:pStyle w:val="Odstavecseseznamem"/>
        <w:ind w:left="284" w:hanging="284"/>
        <w:rPr>
          <w:rFonts w:ascii="Arial Narrow" w:hAnsi="Arial Narrow"/>
        </w:rPr>
      </w:pPr>
    </w:p>
    <w:p w:rsidR="00A22FA3" w:rsidRPr="00A22FA3" w:rsidRDefault="00C54FB6" w:rsidP="0055253B">
      <w:pPr>
        <w:numPr>
          <w:ilvl w:val="0"/>
          <w:numId w:val="26"/>
        </w:numPr>
        <w:ind w:left="284" w:hanging="284"/>
        <w:jc w:val="both"/>
        <w:rPr>
          <w:rFonts w:ascii="Arial Narrow" w:hAnsi="Arial Narrow"/>
          <w:bCs/>
        </w:rPr>
      </w:pPr>
      <w:r w:rsidRPr="00A22FA3">
        <w:rPr>
          <w:rFonts w:ascii="Arial Narrow" w:hAnsi="Arial Narrow"/>
        </w:rPr>
        <w:t xml:space="preserve">Veškeré písemnosti dle této </w:t>
      </w:r>
      <w:r w:rsidR="00502786">
        <w:rPr>
          <w:rFonts w:ascii="Arial Narrow" w:hAnsi="Arial Narrow"/>
        </w:rPr>
        <w:t>s</w:t>
      </w:r>
      <w:r w:rsidRPr="00A22FA3">
        <w:rPr>
          <w:rFonts w:ascii="Arial Narrow" w:hAnsi="Arial Narrow"/>
        </w:rPr>
        <w:t>mlouvy budou považovány za řádně učiněné, pokud budou doručeny osobně, prostřednictvím kurýrní služby nebo doporučenou poštou, a to na adresy uvedené v záhlaví smlouvy, a/nebo na takovou adresu, kterou kterákoliv ze stran určí v písemném oznámení doručeném druhé straně v souladu s tímto odstavcem. Každá taková písemnost bude považována za řádně uskutečněnou a doručenou buď v den skutečného doručení nebo v den odmítnutí přijetí na příslušné adrese nebo třetí (3.) den po uložení zásilky na poště pro nemožnost doručení adresátovi.</w:t>
      </w:r>
    </w:p>
    <w:p w:rsidR="00A22FA3" w:rsidRPr="00A22FA3" w:rsidRDefault="00A22FA3" w:rsidP="0055253B">
      <w:pPr>
        <w:ind w:left="284" w:hanging="284"/>
        <w:jc w:val="both"/>
        <w:rPr>
          <w:rFonts w:ascii="Arial Narrow" w:hAnsi="Arial Narrow"/>
          <w:bCs/>
        </w:rPr>
      </w:pPr>
    </w:p>
    <w:p w:rsidR="00C54FB6" w:rsidRPr="002F34C2" w:rsidRDefault="00C54FB6" w:rsidP="0055253B">
      <w:pPr>
        <w:numPr>
          <w:ilvl w:val="0"/>
          <w:numId w:val="26"/>
        </w:numPr>
        <w:ind w:left="284" w:hanging="284"/>
        <w:jc w:val="both"/>
        <w:rPr>
          <w:rFonts w:ascii="Arial Narrow" w:hAnsi="Arial Narrow"/>
          <w:bCs/>
        </w:rPr>
      </w:pPr>
      <w:r w:rsidRPr="00A22FA3">
        <w:rPr>
          <w:rFonts w:ascii="Arial Narrow" w:hAnsi="Arial Narrow"/>
        </w:rPr>
        <w:t>Právní vztahy vyplývající z této smlouvy, které však nejsou ve smlouvě přímo upraveny, se řídí příslušnými ustanoveními Občanského zákoníku a zákonem č. 127/2005 Sb., o elektronických komunikacích a změně souvisejících zákonů (zejména §104).</w:t>
      </w:r>
    </w:p>
    <w:p w:rsidR="002F34C2" w:rsidRDefault="002F34C2" w:rsidP="0055253B">
      <w:pPr>
        <w:pStyle w:val="Odstavecseseznamem"/>
        <w:ind w:left="284" w:hanging="284"/>
        <w:rPr>
          <w:rFonts w:ascii="Arial Narrow" w:hAnsi="Arial Narrow"/>
          <w:bCs/>
        </w:rPr>
      </w:pPr>
    </w:p>
    <w:p w:rsidR="002F34C2" w:rsidRDefault="002F34C2" w:rsidP="0055253B">
      <w:pPr>
        <w:pStyle w:val="Odstavecseseznamem"/>
        <w:numPr>
          <w:ilvl w:val="0"/>
          <w:numId w:val="26"/>
        </w:numPr>
        <w:shd w:val="clear" w:color="auto" w:fill="FFFFFF"/>
        <w:ind w:left="284" w:hanging="284"/>
        <w:contextualSpacing w:val="0"/>
        <w:jc w:val="both"/>
        <w:rPr>
          <w:rFonts w:ascii="Arial Narrow" w:hAnsi="Arial Narrow"/>
        </w:rPr>
      </w:pPr>
      <w:r w:rsidRPr="000435AE">
        <w:rPr>
          <w:rFonts w:ascii="Arial Narrow" w:hAnsi="Arial Narrow"/>
        </w:rPr>
        <w:t>Smlouva je vyhotovena v 6-ti stejnopisech, kdy každ</w:t>
      </w:r>
      <w:r>
        <w:rPr>
          <w:rFonts w:ascii="Arial Narrow" w:hAnsi="Arial Narrow"/>
        </w:rPr>
        <w:t>ý</w:t>
      </w:r>
      <w:r w:rsidRPr="000435AE">
        <w:rPr>
          <w:rFonts w:ascii="Arial Narrow" w:hAnsi="Arial Narrow"/>
        </w:rPr>
        <w:t xml:space="preserve"> oprávněný obdrží po jednom vyhotovení, povinný 2 vyhotovení a zbylé jedno vyhotovení je určeno pro řízení o povolení vkladu věcného břemene do katastru nemovitostí u příslušného Katastrálního úřadu. </w:t>
      </w:r>
    </w:p>
    <w:p w:rsidR="00A22FA3" w:rsidRPr="00A22FA3" w:rsidRDefault="00A22FA3" w:rsidP="0055253B">
      <w:pPr>
        <w:ind w:left="284" w:hanging="284"/>
        <w:jc w:val="both"/>
        <w:rPr>
          <w:rFonts w:ascii="Arial Narrow" w:hAnsi="Arial Narrow"/>
          <w:bCs/>
        </w:rPr>
      </w:pPr>
    </w:p>
    <w:p w:rsidR="00EF5A6B" w:rsidRDefault="00A22FA3" w:rsidP="0055253B">
      <w:pPr>
        <w:numPr>
          <w:ilvl w:val="0"/>
          <w:numId w:val="26"/>
        </w:numPr>
        <w:ind w:left="284" w:hanging="284"/>
        <w:jc w:val="both"/>
        <w:rPr>
          <w:rFonts w:ascii="Arial Narrow" w:hAnsi="Arial Narrow"/>
        </w:rPr>
      </w:pPr>
      <w:r>
        <w:rPr>
          <w:rFonts w:ascii="Arial Narrow" w:hAnsi="Arial Narrow"/>
        </w:rPr>
        <w:t xml:space="preserve">Smluvní strany </w:t>
      </w:r>
      <w:r w:rsidR="00EF5A6B">
        <w:rPr>
          <w:rFonts w:ascii="Arial Narrow" w:hAnsi="Arial Narrow"/>
        </w:rPr>
        <w:t xml:space="preserve">prohlašují, že </w:t>
      </w:r>
      <w:r w:rsidR="005978EC">
        <w:rPr>
          <w:rFonts w:ascii="Arial Narrow" w:hAnsi="Arial Narrow"/>
        </w:rPr>
        <w:t>s</w:t>
      </w:r>
      <w:r w:rsidR="00EF5A6B">
        <w:rPr>
          <w:rFonts w:ascii="Arial Narrow" w:hAnsi="Arial Narrow"/>
        </w:rPr>
        <w:t xml:space="preserve">mlouvu uzavřeli na základě svobodné a vážné vůle, nikoliv v tísni za nápadně nevýhodných podmínek. Podpisem </w:t>
      </w:r>
      <w:r w:rsidR="005978EC">
        <w:rPr>
          <w:rFonts w:ascii="Arial Narrow" w:hAnsi="Arial Narrow"/>
        </w:rPr>
        <w:t>s</w:t>
      </w:r>
      <w:r w:rsidR="00EF5A6B">
        <w:rPr>
          <w:rFonts w:ascii="Arial Narrow" w:hAnsi="Arial Narrow"/>
        </w:rPr>
        <w:t xml:space="preserve">mlouvy zároveň potvrzují, že si </w:t>
      </w:r>
      <w:r w:rsidR="005978EC">
        <w:rPr>
          <w:rFonts w:ascii="Arial Narrow" w:hAnsi="Arial Narrow"/>
        </w:rPr>
        <w:t>s</w:t>
      </w:r>
      <w:r w:rsidR="00EF5A6B">
        <w:rPr>
          <w:rFonts w:ascii="Arial Narrow" w:hAnsi="Arial Narrow"/>
        </w:rPr>
        <w:t>mlouvu přečetl</w:t>
      </w:r>
      <w:r w:rsidR="008F158B">
        <w:rPr>
          <w:rFonts w:ascii="Arial Narrow" w:hAnsi="Arial Narrow"/>
        </w:rPr>
        <w:t>y</w:t>
      </w:r>
      <w:r w:rsidR="00EF5A6B">
        <w:rPr>
          <w:rFonts w:ascii="Arial Narrow" w:hAnsi="Arial Narrow"/>
        </w:rPr>
        <w:t xml:space="preserve"> a že souhlasí s celým jejím obsahem. </w:t>
      </w:r>
      <w:r>
        <w:rPr>
          <w:rFonts w:ascii="Arial Narrow" w:hAnsi="Arial Narrow"/>
        </w:rPr>
        <w:t xml:space="preserve"> </w:t>
      </w:r>
    </w:p>
    <w:p w:rsidR="00AE6B56" w:rsidRDefault="00AE6B56" w:rsidP="00AE6B56">
      <w:pPr>
        <w:pStyle w:val="Odstavecseseznamem"/>
        <w:rPr>
          <w:rFonts w:ascii="Arial Narrow" w:hAnsi="Arial Narrow"/>
        </w:rPr>
      </w:pPr>
    </w:p>
    <w:p w:rsidR="00AE6B56" w:rsidRDefault="00AE6B56" w:rsidP="00AE6B56">
      <w:pPr>
        <w:ind w:left="284"/>
        <w:jc w:val="both"/>
        <w:rPr>
          <w:rFonts w:ascii="Arial Narrow" w:hAnsi="Arial Narrow"/>
        </w:rPr>
      </w:pPr>
    </w:p>
    <w:p w:rsidR="000B047D" w:rsidRDefault="000B047D" w:rsidP="0055253B">
      <w:pPr>
        <w:jc w:val="both"/>
        <w:rPr>
          <w:rFonts w:ascii="Arial Narrow" w:hAnsi="Arial Narrow"/>
        </w:rPr>
      </w:pPr>
    </w:p>
    <w:p w:rsidR="00AE6B56" w:rsidRDefault="00AE6B56" w:rsidP="0055253B">
      <w:pPr>
        <w:jc w:val="both"/>
        <w:rPr>
          <w:rFonts w:ascii="Arial Narrow" w:hAnsi="Arial Narrow"/>
          <w:bCs/>
        </w:rPr>
      </w:pPr>
    </w:p>
    <w:p w:rsidR="00C6244D" w:rsidRDefault="00EF5A6B" w:rsidP="0055253B">
      <w:pPr>
        <w:jc w:val="both"/>
        <w:rPr>
          <w:rFonts w:ascii="Arial Narrow" w:hAnsi="Arial Narrow"/>
          <w:bCs/>
        </w:rPr>
      </w:pPr>
      <w:r>
        <w:rPr>
          <w:rFonts w:ascii="Arial Narrow" w:hAnsi="Arial Narrow"/>
          <w:bCs/>
        </w:rPr>
        <w:lastRenderedPageBreak/>
        <w:t>Přílohy</w:t>
      </w:r>
      <w:r w:rsidR="00C6244D">
        <w:rPr>
          <w:rFonts w:ascii="Arial Narrow" w:hAnsi="Arial Narrow"/>
          <w:bCs/>
        </w:rPr>
        <w:t>:</w:t>
      </w:r>
    </w:p>
    <w:p w:rsidR="00A22FA3" w:rsidRDefault="00EF5A6B" w:rsidP="0055253B">
      <w:pPr>
        <w:tabs>
          <w:tab w:val="right" w:pos="8306"/>
        </w:tabs>
        <w:jc w:val="both"/>
        <w:rPr>
          <w:rFonts w:ascii="Arial Narrow" w:hAnsi="Arial Narrow"/>
        </w:rPr>
      </w:pPr>
      <w:r w:rsidRPr="00A22FA3">
        <w:rPr>
          <w:rFonts w:ascii="Arial Narrow" w:hAnsi="Arial Narrow"/>
        </w:rPr>
        <w:t xml:space="preserve">1. </w:t>
      </w:r>
      <w:r>
        <w:rPr>
          <w:rFonts w:ascii="Arial Narrow" w:hAnsi="Arial Narrow"/>
        </w:rPr>
        <w:t>geometrický plán č.</w:t>
      </w:r>
      <w:r w:rsidRPr="00A22FA3">
        <w:rPr>
          <w:rFonts w:ascii="Arial Narrow" w:hAnsi="Arial Narrow"/>
        </w:rPr>
        <w:t xml:space="preserve"> </w:t>
      </w:r>
      <w:r w:rsidR="009A0586">
        <w:rPr>
          <w:rFonts w:ascii="Arial Narrow" w:hAnsi="Arial Narrow"/>
        </w:rPr>
        <w:t>3</w:t>
      </w:r>
      <w:r w:rsidRPr="00A22FA3">
        <w:rPr>
          <w:rFonts w:ascii="Arial Narrow" w:hAnsi="Arial Narrow"/>
        </w:rPr>
        <w:t>2</w:t>
      </w:r>
      <w:r w:rsidR="009A0586">
        <w:rPr>
          <w:rFonts w:ascii="Arial Narrow" w:hAnsi="Arial Narrow"/>
        </w:rPr>
        <w:t>5</w:t>
      </w:r>
      <w:r w:rsidRPr="00A22FA3">
        <w:rPr>
          <w:rFonts w:ascii="Arial Narrow" w:hAnsi="Arial Narrow"/>
        </w:rPr>
        <w:t>9-</w:t>
      </w:r>
      <w:r w:rsidR="009A0586">
        <w:rPr>
          <w:rFonts w:ascii="Arial Narrow" w:hAnsi="Arial Narrow"/>
        </w:rPr>
        <w:t>26</w:t>
      </w:r>
      <w:r w:rsidRPr="00A22FA3">
        <w:rPr>
          <w:rFonts w:ascii="Arial Narrow" w:hAnsi="Arial Narrow"/>
        </w:rPr>
        <w:t>9/201</w:t>
      </w:r>
      <w:r w:rsidR="009A0586">
        <w:rPr>
          <w:rFonts w:ascii="Arial Narrow" w:hAnsi="Arial Narrow"/>
        </w:rPr>
        <w:t>8</w:t>
      </w:r>
      <w:r w:rsidRPr="00A22FA3">
        <w:rPr>
          <w:rFonts w:ascii="Arial Narrow" w:hAnsi="Arial Narrow"/>
        </w:rPr>
        <w:t xml:space="preserve"> ze dne </w:t>
      </w:r>
      <w:proofErr w:type="gramStart"/>
      <w:r w:rsidR="009A0586">
        <w:rPr>
          <w:rFonts w:ascii="Arial Narrow" w:hAnsi="Arial Narrow"/>
        </w:rPr>
        <w:t>29.8.</w:t>
      </w:r>
      <w:r w:rsidRPr="00A22FA3">
        <w:rPr>
          <w:rFonts w:ascii="Arial Narrow" w:hAnsi="Arial Narrow"/>
        </w:rPr>
        <w:t>201</w:t>
      </w:r>
      <w:r w:rsidR="009A0586">
        <w:rPr>
          <w:rFonts w:ascii="Arial Narrow" w:hAnsi="Arial Narrow"/>
        </w:rPr>
        <w:t>8</w:t>
      </w:r>
      <w:proofErr w:type="gramEnd"/>
      <w:r w:rsidR="00A8754D">
        <w:rPr>
          <w:rFonts w:ascii="Arial Narrow" w:hAnsi="Arial Narrow"/>
        </w:rPr>
        <w:tab/>
      </w:r>
      <w:r w:rsidR="00A22FA3">
        <w:rPr>
          <w:rFonts w:ascii="Arial Narrow" w:hAnsi="Arial Narrow"/>
        </w:rPr>
        <w:t xml:space="preserve"> </w:t>
      </w:r>
      <w:r w:rsidR="009A0586">
        <w:rPr>
          <w:rFonts w:ascii="Arial Narrow" w:hAnsi="Arial Narrow"/>
        </w:rPr>
        <w:t xml:space="preserve"> </w:t>
      </w:r>
      <w:r w:rsidRPr="00A22FA3">
        <w:rPr>
          <w:rFonts w:ascii="Arial Narrow" w:hAnsi="Arial Narrow"/>
        </w:rPr>
        <w:t xml:space="preserve"> </w:t>
      </w:r>
    </w:p>
    <w:p w:rsidR="000E2951" w:rsidRPr="00A22FA3" w:rsidRDefault="009A0586" w:rsidP="0055253B">
      <w:pPr>
        <w:jc w:val="both"/>
        <w:rPr>
          <w:rFonts w:ascii="Arial Narrow" w:hAnsi="Arial Narrow"/>
        </w:rPr>
      </w:pPr>
      <w:r>
        <w:rPr>
          <w:rFonts w:ascii="Arial Narrow" w:hAnsi="Arial Narrow"/>
        </w:rPr>
        <w:t>2</w:t>
      </w:r>
      <w:r w:rsidR="00EF5A6B" w:rsidRPr="00A22FA3">
        <w:rPr>
          <w:rFonts w:ascii="Arial Narrow" w:hAnsi="Arial Narrow"/>
        </w:rPr>
        <w:t>. plná</w:t>
      </w:r>
      <w:r w:rsidR="000E2951" w:rsidRPr="00A22FA3">
        <w:rPr>
          <w:rFonts w:ascii="Arial Narrow" w:hAnsi="Arial Narrow"/>
        </w:rPr>
        <w:t xml:space="preserve"> moc pro Ing. Milana  Čtvrtečku ze dne </w:t>
      </w:r>
      <w:proofErr w:type="gramStart"/>
      <w:r w:rsidR="000E2951" w:rsidRPr="00A22FA3">
        <w:rPr>
          <w:rFonts w:ascii="Arial Narrow" w:hAnsi="Arial Narrow"/>
        </w:rPr>
        <w:t>5.11.2007</w:t>
      </w:r>
      <w:proofErr w:type="gramEnd"/>
      <w:r w:rsidR="000E2951" w:rsidRPr="00A22FA3">
        <w:rPr>
          <w:rFonts w:ascii="Arial Narrow" w:hAnsi="Arial Narrow"/>
        </w:rPr>
        <w:t xml:space="preserve"> </w:t>
      </w:r>
    </w:p>
    <w:p w:rsidR="000E2951" w:rsidRDefault="009A0586" w:rsidP="0055253B">
      <w:pPr>
        <w:jc w:val="both"/>
        <w:rPr>
          <w:rFonts w:ascii="Arial Narrow" w:hAnsi="Arial Narrow"/>
        </w:rPr>
      </w:pPr>
      <w:r>
        <w:rPr>
          <w:rFonts w:ascii="Arial Narrow" w:hAnsi="Arial Narrow"/>
        </w:rPr>
        <w:t>3</w:t>
      </w:r>
      <w:r w:rsidR="000E2951" w:rsidRPr="00A22FA3">
        <w:rPr>
          <w:rFonts w:ascii="Arial Narrow" w:hAnsi="Arial Narrow"/>
        </w:rPr>
        <w:t>. pověření pro Jiř</w:t>
      </w:r>
      <w:r w:rsidR="005978EC">
        <w:rPr>
          <w:rFonts w:ascii="Arial Narrow" w:hAnsi="Arial Narrow"/>
        </w:rPr>
        <w:t>í</w:t>
      </w:r>
      <w:r w:rsidR="000E2951" w:rsidRPr="00A22FA3">
        <w:rPr>
          <w:rFonts w:ascii="Arial Narrow" w:hAnsi="Arial Narrow"/>
        </w:rPr>
        <w:t>ho  Tomš</w:t>
      </w:r>
      <w:r w:rsidR="005978EC">
        <w:rPr>
          <w:rFonts w:ascii="Arial Narrow" w:hAnsi="Arial Narrow"/>
        </w:rPr>
        <w:t>ů</w:t>
      </w:r>
      <w:r w:rsidR="000E2951" w:rsidRPr="00A22FA3">
        <w:rPr>
          <w:rFonts w:ascii="Arial Narrow" w:hAnsi="Arial Narrow"/>
        </w:rPr>
        <w:t xml:space="preserve"> </w:t>
      </w:r>
      <w:r w:rsidR="005978EC">
        <w:rPr>
          <w:rFonts w:ascii="Arial Narrow" w:hAnsi="Arial Narrow"/>
        </w:rPr>
        <w:t xml:space="preserve"> </w:t>
      </w:r>
      <w:r w:rsidR="000E2951" w:rsidRPr="00A22FA3">
        <w:rPr>
          <w:rFonts w:ascii="Arial Narrow" w:hAnsi="Arial Narrow"/>
        </w:rPr>
        <w:t xml:space="preserve">ze dne </w:t>
      </w:r>
      <w:proofErr w:type="gramStart"/>
      <w:r w:rsidR="000E2951" w:rsidRPr="00A22FA3">
        <w:rPr>
          <w:rFonts w:ascii="Arial Narrow" w:hAnsi="Arial Narrow"/>
        </w:rPr>
        <w:t>20.3.2014</w:t>
      </w:r>
      <w:proofErr w:type="gramEnd"/>
    </w:p>
    <w:p w:rsidR="00A155BD" w:rsidRPr="00A155BD" w:rsidRDefault="00A155BD" w:rsidP="00A155BD">
      <w:pPr>
        <w:tabs>
          <w:tab w:val="left" w:pos="-1800"/>
          <w:tab w:val="center" w:pos="1701"/>
          <w:tab w:val="center" w:pos="6804"/>
        </w:tabs>
        <w:jc w:val="both"/>
        <w:rPr>
          <w:rFonts w:ascii="Arial Narrow" w:hAnsi="Arial Narrow"/>
        </w:rPr>
      </w:pPr>
      <w:r>
        <w:rPr>
          <w:rFonts w:ascii="Arial Narrow" w:hAnsi="Arial Narrow"/>
        </w:rPr>
        <w:t xml:space="preserve">4. plná moc k podpisu pro </w:t>
      </w:r>
      <w:r w:rsidRPr="00A155BD">
        <w:rPr>
          <w:rFonts w:ascii="Arial Narrow" w:hAnsi="Arial Narrow"/>
        </w:rPr>
        <w:t>RNDr. Jan</w:t>
      </w:r>
      <w:r>
        <w:rPr>
          <w:rFonts w:ascii="Arial Narrow" w:hAnsi="Arial Narrow"/>
        </w:rPr>
        <w:t>a</w:t>
      </w:r>
      <w:r w:rsidRPr="00A155BD">
        <w:rPr>
          <w:rFonts w:ascii="Arial Narrow" w:hAnsi="Arial Narrow"/>
        </w:rPr>
        <w:t xml:space="preserve"> Matern</w:t>
      </w:r>
      <w:r>
        <w:rPr>
          <w:rFonts w:ascii="Arial Narrow" w:hAnsi="Arial Narrow"/>
        </w:rPr>
        <w:t>u</w:t>
      </w:r>
      <w:r w:rsidRPr="00A155BD">
        <w:rPr>
          <w:rFonts w:ascii="Arial Narrow" w:hAnsi="Arial Narrow"/>
        </w:rPr>
        <w:t>, Ph.D.</w:t>
      </w:r>
      <w:r w:rsidR="00AE6B56">
        <w:rPr>
          <w:rFonts w:ascii="Arial Narrow" w:hAnsi="Arial Narrow"/>
        </w:rPr>
        <w:t xml:space="preserve"> </w:t>
      </w:r>
      <w:r>
        <w:rPr>
          <w:rFonts w:ascii="Arial Narrow" w:hAnsi="Arial Narrow"/>
        </w:rPr>
        <w:t xml:space="preserve">ze dne </w:t>
      </w:r>
      <w:proofErr w:type="gramStart"/>
      <w:r>
        <w:rPr>
          <w:rFonts w:ascii="Arial Narrow" w:hAnsi="Arial Narrow"/>
        </w:rPr>
        <w:t>26.6.2019</w:t>
      </w:r>
      <w:proofErr w:type="gramEnd"/>
    </w:p>
    <w:p w:rsidR="000B047D" w:rsidRDefault="000B047D" w:rsidP="0055253B">
      <w:pPr>
        <w:rPr>
          <w:rFonts w:ascii="Arial Narrow" w:hAnsi="Arial Narrow"/>
        </w:rPr>
      </w:pPr>
    </w:p>
    <w:p w:rsidR="00587FE2" w:rsidRDefault="00363499" w:rsidP="0055253B">
      <w:pPr>
        <w:rPr>
          <w:rFonts w:ascii="Arial Narrow" w:hAnsi="Arial Narrow"/>
        </w:rPr>
      </w:pPr>
      <w:r>
        <w:rPr>
          <w:rFonts w:ascii="Arial Narrow" w:hAnsi="Arial Narrow"/>
        </w:rPr>
        <w:t>Za povinného</w:t>
      </w:r>
      <w:r w:rsidR="00587FE2">
        <w:rPr>
          <w:rFonts w:ascii="Arial Narrow" w:hAnsi="Arial Narrow"/>
        </w:rPr>
        <w:t xml:space="preserve">:     </w:t>
      </w:r>
      <w:r>
        <w:rPr>
          <w:rFonts w:ascii="Arial Narrow" w:hAnsi="Arial Narrow"/>
        </w:rPr>
        <w:t xml:space="preserve">                         </w:t>
      </w:r>
      <w:r w:rsidR="00587FE2">
        <w:rPr>
          <w:rFonts w:ascii="Arial Narrow" w:hAnsi="Arial Narrow"/>
        </w:rPr>
        <w:t xml:space="preserve">  </w:t>
      </w:r>
      <w:r w:rsidR="00B03203">
        <w:rPr>
          <w:rFonts w:ascii="Arial Narrow" w:hAnsi="Arial Narrow"/>
        </w:rPr>
        <w:t xml:space="preserve">                       </w:t>
      </w:r>
      <w:r w:rsidR="00B03203">
        <w:rPr>
          <w:rFonts w:ascii="Arial Narrow" w:hAnsi="Arial Narrow"/>
        </w:rPr>
        <w:tab/>
      </w:r>
      <w:r>
        <w:rPr>
          <w:rFonts w:ascii="Arial Narrow" w:hAnsi="Arial Narrow"/>
        </w:rPr>
        <w:t xml:space="preserve">      </w:t>
      </w:r>
      <w:r w:rsidR="00587FE2">
        <w:rPr>
          <w:rFonts w:ascii="Arial Narrow" w:hAnsi="Arial Narrow"/>
        </w:rPr>
        <w:t>Za oprávněné:</w:t>
      </w:r>
    </w:p>
    <w:p w:rsidR="00587FE2" w:rsidRDefault="00587FE2" w:rsidP="0055253B">
      <w:pPr>
        <w:rPr>
          <w:rFonts w:ascii="Arial Narrow" w:hAnsi="Arial Narrow"/>
        </w:rPr>
      </w:pPr>
    </w:p>
    <w:p w:rsidR="00587FE2" w:rsidRDefault="00587FE2" w:rsidP="0055253B">
      <w:pPr>
        <w:rPr>
          <w:rFonts w:ascii="Arial Narrow" w:hAnsi="Arial Narrow"/>
        </w:rPr>
      </w:pPr>
      <w:r>
        <w:rPr>
          <w:rFonts w:ascii="Arial Narrow" w:hAnsi="Arial Narrow"/>
        </w:rPr>
        <w:t>V </w:t>
      </w:r>
      <w:r w:rsidR="00363499">
        <w:rPr>
          <w:rFonts w:ascii="Arial Narrow" w:hAnsi="Arial Narrow"/>
        </w:rPr>
        <w:t>Praze</w:t>
      </w:r>
      <w:r>
        <w:rPr>
          <w:rFonts w:ascii="Arial Narrow" w:hAnsi="Arial Narrow"/>
        </w:rPr>
        <w:t xml:space="preserve"> dne ..….……………</w:t>
      </w:r>
      <w:r>
        <w:rPr>
          <w:rFonts w:ascii="Arial Narrow" w:hAnsi="Arial Narrow"/>
        </w:rPr>
        <w:tab/>
      </w:r>
      <w:r w:rsidR="006D6C17">
        <w:rPr>
          <w:rFonts w:ascii="Arial Narrow" w:hAnsi="Arial Narrow"/>
        </w:rPr>
        <w:t xml:space="preserve"> </w:t>
      </w:r>
      <w:r w:rsidR="006D6C17">
        <w:rPr>
          <w:rFonts w:ascii="Arial Narrow" w:hAnsi="Arial Narrow"/>
        </w:rPr>
        <w:tab/>
      </w:r>
      <w:r w:rsidR="00363499">
        <w:rPr>
          <w:rFonts w:ascii="Arial Narrow" w:hAnsi="Arial Narrow"/>
        </w:rPr>
        <w:tab/>
      </w:r>
      <w:r w:rsidR="006D6C17">
        <w:rPr>
          <w:rFonts w:ascii="Arial Narrow" w:hAnsi="Arial Narrow"/>
        </w:rPr>
        <w:t xml:space="preserve">                    </w:t>
      </w:r>
      <w:r>
        <w:rPr>
          <w:rFonts w:ascii="Arial Narrow" w:hAnsi="Arial Narrow"/>
        </w:rPr>
        <w:t xml:space="preserve">V Praze dne ……..………… </w:t>
      </w:r>
    </w:p>
    <w:p w:rsidR="006D6C17" w:rsidRDefault="006D6C17" w:rsidP="0055253B">
      <w:pPr>
        <w:rPr>
          <w:rFonts w:ascii="Arial Narrow" w:hAnsi="Arial Narrow"/>
          <w:b/>
        </w:rPr>
      </w:pPr>
    </w:p>
    <w:p w:rsidR="00587FE2" w:rsidRDefault="00363499" w:rsidP="0055253B">
      <w:pPr>
        <w:rPr>
          <w:rFonts w:ascii="Arial Narrow" w:hAnsi="Arial Narrow"/>
        </w:rPr>
      </w:pPr>
      <w:r w:rsidRPr="003A3AEC">
        <w:rPr>
          <w:rFonts w:ascii="Arial Narrow" w:hAnsi="Arial Narrow"/>
          <w:b/>
        </w:rPr>
        <w:t>Městská část Praha 3</w:t>
      </w:r>
      <w:r w:rsidR="006D6C17">
        <w:rPr>
          <w:rFonts w:ascii="Arial Narrow" w:hAnsi="Arial Narrow"/>
          <w:b/>
        </w:rPr>
        <w:tab/>
      </w:r>
      <w:r w:rsidR="006D6C17">
        <w:rPr>
          <w:rFonts w:ascii="Arial Narrow" w:hAnsi="Arial Narrow"/>
          <w:b/>
        </w:rPr>
        <w:tab/>
      </w:r>
      <w:r w:rsidR="006D6C17">
        <w:rPr>
          <w:rFonts w:ascii="Arial Narrow" w:hAnsi="Arial Narrow"/>
          <w:b/>
        </w:rPr>
        <w:tab/>
      </w:r>
      <w:r w:rsidR="006D6C17">
        <w:rPr>
          <w:rFonts w:ascii="Arial Narrow" w:hAnsi="Arial Narrow"/>
          <w:b/>
        </w:rPr>
        <w:tab/>
      </w:r>
      <w:r w:rsidR="006D6C17">
        <w:rPr>
          <w:rFonts w:ascii="Arial Narrow" w:hAnsi="Arial Narrow"/>
          <w:b/>
        </w:rPr>
        <w:tab/>
        <w:t xml:space="preserve">       </w:t>
      </w:r>
      <w:proofErr w:type="spellStart"/>
      <w:r w:rsidR="006D6C17">
        <w:rPr>
          <w:rFonts w:ascii="Arial Narrow" w:hAnsi="Arial Narrow"/>
          <w:b/>
        </w:rPr>
        <w:t>Dial</w:t>
      </w:r>
      <w:proofErr w:type="spellEnd"/>
      <w:r w:rsidR="006D6C17">
        <w:rPr>
          <w:rFonts w:ascii="Arial Narrow" w:hAnsi="Arial Narrow"/>
          <w:b/>
        </w:rPr>
        <w:t xml:space="preserve"> Telecom, a.s.</w:t>
      </w:r>
    </w:p>
    <w:p w:rsidR="006D6C17" w:rsidRDefault="006D6C17" w:rsidP="0055253B">
      <w:pPr>
        <w:rPr>
          <w:rFonts w:ascii="Arial Narrow" w:hAnsi="Arial Narrow"/>
        </w:rPr>
      </w:pPr>
    </w:p>
    <w:p w:rsidR="006D6C17" w:rsidRDefault="006D6C17" w:rsidP="0055253B">
      <w:pPr>
        <w:rPr>
          <w:rFonts w:ascii="Arial Narrow" w:hAnsi="Arial Narrow"/>
        </w:rPr>
      </w:pPr>
    </w:p>
    <w:p w:rsidR="00F828B4" w:rsidRDefault="00F828B4" w:rsidP="0055253B">
      <w:pPr>
        <w:rPr>
          <w:rFonts w:ascii="Arial Narrow" w:hAnsi="Arial Narrow"/>
        </w:rPr>
      </w:pPr>
    </w:p>
    <w:p w:rsidR="006A4CFB" w:rsidRDefault="00587FE2" w:rsidP="0055253B">
      <w:pPr>
        <w:rPr>
          <w:rFonts w:ascii="Arial Narrow" w:hAnsi="Arial Narrow"/>
        </w:rPr>
      </w:pPr>
      <w:r>
        <w:rPr>
          <w:rFonts w:ascii="Arial Narrow" w:hAnsi="Arial Narrow"/>
        </w:rPr>
        <w:t xml:space="preserve">…………………………..                             </w:t>
      </w:r>
      <w:r>
        <w:rPr>
          <w:rFonts w:ascii="Arial Narrow" w:hAnsi="Arial Narrow"/>
        </w:rPr>
        <w:tab/>
      </w:r>
      <w:r>
        <w:rPr>
          <w:rFonts w:ascii="Arial Narrow" w:hAnsi="Arial Narrow"/>
        </w:rPr>
        <w:tab/>
        <w:t xml:space="preserve">        ………………………………….</w:t>
      </w:r>
      <w:r w:rsidR="008F790D">
        <w:rPr>
          <w:rFonts w:ascii="Arial Narrow" w:hAnsi="Arial Narrow"/>
        </w:rPr>
        <w:t xml:space="preserve">  </w:t>
      </w:r>
    </w:p>
    <w:p w:rsidR="003C0460" w:rsidRDefault="006A4CFB" w:rsidP="0055253B">
      <w:pPr>
        <w:rPr>
          <w:rFonts w:ascii="Arial Narrow" w:hAnsi="Arial Narrow"/>
        </w:rPr>
      </w:pPr>
      <w:r>
        <w:rPr>
          <w:rFonts w:ascii="Arial Narrow" w:hAnsi="Arial Narrow"/>
        </w:rPr>
        <w:t xml:space="preserve">         </w:t>
      </w:r>
      <w:r w:rsidR="003C0460">
        <w:rPr>
          <w:rFonts w:ascii="Arial Narrow" w:hAnsi="Arial Narrow"/>
        </w:rPr>
        <w:t>Jiří Ptáček</w:t>
      </w:r>
      <w:r w:rsidR="00D76DB2">
        <w:rPr>
          <w:rFonts w:ascii="Arial Narrow" w:hAnsi="Arial Narrow"/>
        </w:rPr>
        <w:tab/>
      </w:r>
      <w:r w:rsidR="00D76DB2">
        <w:rPr>
          <w:rFonts w:ascii="Arial Narrow" w:hAnsi="Arial Narrow"/>
        </w:rPr>
        <w:tab/>
      </w:r>
      <w:r w:rsidR="00C20629">
        <w:rPr>
          <w:rFonts w:ascii="Arial Narrow" w:hAnsi="Arial Narrow"/>
        </w:rPr>
        <w:tab/>
      </w:r>
      <w:r w:rsidR="00F0639E">
        <w:rPr>
          <w:rFonts w:ascii="Arial Narrow" w:hAnsi="Arial Narrow"/>
        </w:rPr>
        <w:tab/>
      </w:r>
      <w:r w:rsidR="008F790D">
        <w:rPr>
          <w:rFonts w:ascii="Arial Narrow" w:hAnsi="Arial Narrow"/>
        </w:rPr>
        <w:tab/>
      </w:r>
      <w:r w:rsidR="008F790D">
        <w:rPr>
          <w:rFonts w:ascii="Arial Narrow" w:hAnsi="Arial Narrow"/>
        </w:rPr>
        <w:tab/>
      </w:r>
      <w:r w:rsidR="003D6931">
        <w:rPr>
          <w:rFonts w:ascii="Arial Narrow" w:hAnsi="Arial Narrow"/>
        </w:rPr>
        <w:t xml:space="preserve">       </w:t>
      </w:r>
      <w:r w:rsidR="008F790D">
        <w:rPr>
          <w:rFonts w:ascii="Arial Narrow" w:hAnsi="Arial Narrow"/>
        </w:rPr>
        <w:t xml:space="preserve">    </w:t>
      </w:r>
      <w:r w:rsidR="003D6931">
        <w:rPr>
          <w:rFonts w:ascii="Arial Narrow" w:hAnsi="Arial Narrow"/>
        </w:rPr>
        <w:t xml:space="preserve"> </w:t>
      </w:r>
      <w:r w:rsidR="00587FE2">
        <w:rPr>
          <w:rFonts w:ascii="Arial Narrow" w:hAnsi="Arial Narrow"/>
        </w:rPr>
        <w:t xml:space="preserve">Ing. </w:t>
      </w:r>
      <w:r w:rsidR="008F790D">
        <w:rPr>
          <w:rFonts w:ascii="Arial Narrow" w:hAnsi="Arial Narrow"/>
        </w:rPr>
        <w:t xml:space="preserve">Milan </w:t>
      </w:r>
      <w:r w:rsidR="00587FE2">
        <w:rPr>
          <w:rFonts w:ascii="Arial Narrow" w:hAnsi="Arial Narrow"/>
        </w:rPr>
        <w:t xml:space="preserve">Čtvrtečka </w:t>
      </w:r>
    </w:p>
    <w:p w:rsidR="00A155BD" w:rsidRPr="00A155BD" w:rsidRDefault="003C0460" w:rsidP="00A155BD">
      <w:pPr>
        <w:ind w:left="5664" w:hanging="5664"/>
        <w:rPr>
          <w:rFonts w:ascii="Arial Narrow" w:hAnsi="Arial Narrow"/>
        </w:rPr>
      </w:pPr>
      <w:r>
        <w:rPr>
          <w:rFonts w:ascii="Arial Narrow" w:hAnsi="Arial Narrow"/>
        </w:rPr>
        <w:t xml:space="preserve">          starosta</w:t>
      </w:r>
      <w:r w:rsidR="003D6931">
        <w:rPr>
          <w:rFonts w:ascii="Arial Narrow" w:hAnsi="Arial Narrow"/>
        </w:rPr>
        <w:tab/>
      </w:r>
      <w:r w:rsidR="00A155BD">
        <w:rPr>
          <w:rFonts w:ascii="Arial Narrow" w:hAnsi="Arial Narrow"/>
        </w:rPr>
        <w:t>a základě plné moci</w:t>
      </w:r>
      <w:r w:rsidR="00A155BD">
        <w:rPr>
          <w:rFonts w:ascii="Arial" w:hAnsi="Arial" w:cs="Arial"/>
          <w:b/>
          <w:iCs/>
        </w:rPr>
        <w:t xml:space="preserve"> </w:t>
      </w:r>
      <w:r w:rsidR="00A155BD">
        <w:rPr>
          <w:rFonts w:ascii="Arial Narrow" w:hAnsi="Arial Narrow"/>
        </w:rPr>
        <w:t xml:space="preserve">                                                                                                   </w:t>
      </w:r>
      <w:r w:rsidR="00A155BD" w:rsidRPr="00071470">
        <w:rPr>
          <w:rFonts w:ascii="Arial Narrow" w:hAnsi="Arial Narrow"/>
          <w:bCs/>
        </w:rPr>
        <w:t xml:space="preserve">ze dne </w:t>
      </w:r>
      <w:proofErr w:type="gramStart"/>
      <w:r w:rsidR="00A155BD">
        <w:rPr>
          <w:rFonts w:ascii="Arial Narrow" w:hAnsi="Arial Narrow"/>
          <w:bCs/>
        </w:rPr>
        <w:t>2</w:t>
      </w:r>
      <w:r w:rsidR="00A155BD" w:rsidRPr="00071470">
        <w:rPr>
          <w:rFonts w:ascii="Arial Narrow" w:hAnsi="Arial Narrow"/>
          <w:bCs/>
        </w:rPr>
        <w:t>0.3.2014</w:t>
      </w:r>
      <w:proofErr w:type="gramEnd"/>
      <w:r w:rsidR="00A155BD">
        <w:rPr>
          <w:rFonts w:ascii="Arial Narrow" w:hAnsi="Arial Narrow"/>
        </w:rPr>
        <w:t xml:space="preserve"> </w:t>
      </w:r>
      <w:r w:rsidR="00A155BD" w:rsidRPr="00A155BD">
        <w:rPr>
          <w:rFonts w:ascii="Arial Narrow" w:hAnsi="Arial Narrow"/>
        </w:rPr>
        <w:t xml:space="preserve">   </w:t>
      </w:r>
    </w:p>
    <w:p w:rsidR="00A155BD" w:rsidRPr="00A155BD" w:rsidRDefault="00A155BD" w:rsidP="00A155BD">
      <w:pPr>
        <w:tabs>
          <w:tab w:val="left" w:pos="-1800"/>
          <w:tab w:val="center" w:pos="1701"/>
          <w:tab w:val="center" w:pos="6804"/>
        </w:tabs>
        <w:jc w:val="both"/>
        <w:rPr>
          <w:rFonts w:ascii="Arial Narrow" w:hAnsi="Arial Narrow"/>
        </w:rPr>
      </w:pPr>
      <w:r w:rsidRPr="00A155BD">
        <w:rPr>
          <w:rFonts w:ascii="Arial Narrow" w:hAnsi="Arial Narrow"/>
        </w:rPr>
        <w:t xml:space="preserve">          v zastoupení </w:t>
      </w:r>
    </w:p>
    <w:p w:rsidR="00A155BD" w:rsidRPr="00A155BD" w:rsidRDefault="00A155BD" w:rsidP="00A155BD">
      <w:pPr>
        <w:tabs>
          <w:tab w:val="left" w:pos="-1800"/>
          <w:tab w:val="center" w:pos="1701"/>
          <w:tab w:val="center" w:pos="6804"/>
        </w:tabs>
        <w:jc w:val="both"/>
        <w:rPr>
          <w:rFonts w:ascii="Arial Narrow" w:hAnsi="Arial Narrow"/>
        </w:rPr>
      </w:pPr>
      <w:r w:rsidRPr="00A155BD">
        <w:rPr>
          <w:rFonts w:ascii="Arial Narrow" w:hAnsi="Arial Narrow"/>
        </w:rPr>
        <w:t>RNDr. Jan Materna, Ph.D.</w:t>
      </w:r>
    </w:p>
    <w:p w:rsidR="00A155BD" w:rsidRPr="00A155BD" w:rsidRDefault="00A155BD" w:rsidP="00A155BD">
      <w:pPr>
        <w:tabs>
          <w:tab w:val="left" w:pos="-1800"/>
          <w:tab w:val="center" w:pos="1701"/>
          <w:tab w:val="center" w:pos="6804"/>
        </w:tabs>
        <w:jc w:val="both"/>
        <w:rPr>
          <w:rFonts w:ascii="Arial Narrow" w:hAnsi="Arial Narrow"/>
        </w:rPr>
      </w:pPr>
      <w:r w:rsidRPr="00A155BD">
        <w:rPr>
          <w:rFonts w:ascii="Arial Narrow" w:hAnsi="Arial Narrow"/>
        </w:rPr>
        <w:t xml:space="preserve"> člen Rady městské části Praha 3</w:t>
      </w:r>
    </w:p>
    <w:p w:rsidR="00A155BD" w:rsidRPr="00A155BD" w:rsidRDefault="00A155BD" w:rsidP="00A155BD">
      <w:pPr>
        <w:tabs>
          <w:tab w:val="left" w:pos="-1800"/>
          <w:tab w:val="center" w:pos="1701"/>
          <w:tab w:val="center" w:pos="6804"/>
        </w:tabs>
        <w:jc w:val="both"/>
        <w:rPr>
          <w:rFonts w:ascii="Arial Narrow" w:hAnsi="Arial Narrow"/>
        </w:rPr>
      </w:pPr>
      <w:r w:rsidRPr="00A155BD">
        <w:rPr>
          <w:rFonts w:ascii="Arial Narrow" w:hAnsi="Arial Narrow"/>
        </w:rPr>
        <w:t xml:space="preserve">   na základě plné moci</w:t>
      </w:r>
    </w:p>
    <w:p w:rsidR="00A155BD" w:rsidRPr="009451A1" w:rsidRDefault="00A155BD" w:rsidP="00A155BD">
      <w:pPr>
        <w:tabs>
          <w:tab w:val="left" w:pos="-1800"/>
          <w:tab w:val="center" w:pos="1701"/>
          <w:tab w:val="center" w:pos="6804"/>
        </w:tabs>
        <w:jc w:val="both"/>
        <w:rPr>
          <w:rFonts w:ascii="Arial" w:hAnsi="Arial" w:cs="Arial"/>
          <w:iCs/>
        </w:rPr>
      </w:pPr>
    </w:p>
    <w:p w:rsidR="00A155BD" w:rsidRDefault="00A155BD" w:rsidP="00A155BD">
      <w:pPr>
        <w:tabs>
          <w:tab w:val="left" w:pos="-1800"/>
          <w:tab w:val="center" w:pos="1701"/>
          <w:tab w:val="center" w:pos="6804"/>
        </w:tabs>
        <w:jc w:val="both"/>
        <w:rPr>
          <w:rFonts w:ascii="Arial" w:hAnsi="Arial" w:cs="Arial"/>
          <w:iCs/>
        </w:rPr>
      </w:pPr>
    </w:p>
    <w:p w:rsidR="009B0AF0" w:rsidRDefault="009B0AF0" w:rsidP="00A155BD">
      <w:pPr>
        <w:tabs>
          <w:tab w:val="left" w:pos="-1800"/>
          <w:tab w:val="center" w:pos="1701"/>
          <w:tab w:val="center" w:pos="6804"/>
        </w:tabs>
        <w:jc w:val="both"/>
        <w:rPr>
          <w:rFonts w:ascii="Arial" w:hAnsi="Arial" w:cs="Arial"/>
          <w:iCs/>
        </w:rPr>
      </w:pPr>
    </w:p>
    <w:p w:rsidR="00A155BD" w:rsidRDefault="008F790D" w:rsidP="0055253B">
      <w:pPr>
        <w:rPr>
          <w:rFonts w:ascii="Arial Narrow" w:hAnsi="Arial Narrow"/>
        </w:rPr>
      </w:pPr>
      <w:r>
        <w:rPr>
          <w:rFonts w:ascii="Arial Narrow" w:hAnsi="Arial Narrow"/>
        </w:rPr>
        <w:t xml:space="preserve">                                                                                                 </w:t>
      </w:r>
      <w:r w:rsidR="00A155BD">
        <w:rPr>
          <w:rFonts w:ascii="Arial Narrow" w:hAnsi="Arial Narrow"/>
          <w:bCs/>
        </w:rPr>
        <w:t xml:space="preserve"> </w:t>
      </w:r>
      <w:r w:rsidR="00587FE2">
        <w:rPr>
          <w:rFonts w:ascii="Arial Narrow" w:hAnsi="Arial Narrow"/>
        </w:rPr>
        <w:t xml:space="preserve"> </w:t>
      </w:r>
      <w:r w:rsidR="009B0AF0">
        <w:rPr>
          <w:rFonts w:ascii="Arial Narrow" w:hAnsi="Arial Narrow"/>
        </w:rPr>
        <w:t>V Praze dne ……………..</w:t>
      </w:r>
    </w:p>
    <w:p w:rsidR="009B0AF0" w:rsidRPr="00A155BD" w:rsidRDefault="009B0AF0" w:rsidP="0055253B">
      <w:pPr>
        <w:rPr>
          <w:rFonts w:ascii="Arial Narrow" w:hAnsi="Arial Narrow"/>
        </w:rPr>
      </w:pPr>
    </w:p>
    <w:p w:rsidR="00610897" w:rsidRDefault="00610897" w:rsidP="0055253B">
      <w:pPr>
        <w:rPr>
          <w:rFonts w:ascii="Arial Narrow" w:hAnsi="Arial Narrow"/>
          <w:b/>
        </w:rPr>
      </w:pP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t xml:space="preserve">       </w:t>
      </w:r>
      <w:r w:rsidRPr="00F937C1">
        <w:rPr>
          <w:rFonts w:ascii="Arial Narrow" w:hAnsi="Arial Narrow"/>
          <w:b/>
        </w:rPr>
        <w:t>T-M</w:t>
      </w:r>
      <w:r w:rsidR="00B90F95">
        <w:rPr>
          <w:rFonts w:ascii="Arial Narrow" w:hAnsi="Arial Narrow"/>
          <w:b/>
        </w:rPr>
        <w:t>obile</w:t>
      </w:r>
      <w:r w:rsidRPr="00F937C1">
        <w:rPr>
          <w:rFonts w:ascii="Arial Narrow" w:hAnsi="Arial Narrow"/>
          <w:b/>
        </w:rPr>
        <w:t xml:space="preserve"> Czech Republic a.s.</w:t>
      </w:r>
    </w:p>
    <w:p w:rsidR="00610897" w:rsidRDefault="00610897" w:rsidP="0055253B">
      <w:pPr>
        <w:rPr>
          <w:rFonts w:ascii="Arial Narrow" w:hAnsi="Arial Narrow"/>
          <w:b/>
        </w:rPr>
      </w:pPr>
    </w:p>
    <w:p w:rsidR="00B92329" w:rsidRDefault="00B92329" w:rsidP="0055253B">
      <w:pPr>
        <w:rPr>
          <w:rFonts w:ascii="Arial Narrow" w:hAnsi="Arial Narrow"/>
          <w:b/>
        </w:rPr>
      </w:pPr>
    </w:p>
    <w:p w:rsidR="00F828B4" w:rsidRDefault="00F828B4" w:rsidP="0055253B">
      <w:pPr>
        <w:rPr>
          <w:rFonts w:ascii="Arial Narrow" w:hAnsi="Arial Narrow"/>
          <w:b/>
        </w:rPr>
      </w:pPr>
    </w:p>
    <w:p w:rsidR="00610897" w:rsidRPr="003E319B" w:rsidRDefault="00610897" w:rsidP="0055253B">
      <w:pPr>
        <w:ind w:left="4956"/>
        <w:rPr>
          <w:rFonts w:ascii="Arial Narrow" w:hAnsi="Arial Narrow"/>
        </w:rPr>
      </w:pPr>
      <w:r>
        <w:rPr>
          <w:rFonts w:ascii="Arial Narrow" w:hAnsi="Arial Narrow"/>
        </w:rPr>
        <w:t xml:space="preserve">        </w:t>
      </w:r>
      <w:r w:rsidRPr="003E319B">
        <w:rPr>
          <w:rFonts w:ascii="Arial Narrow" w:hAnsi="Arial Narrow"/>
        </w:rPr>
        <w:t>………………………………</w:t>
      </w:r>
      <w:r>
        <w:rPr>
          <w:rFonts w:ascii="Arial Narrow" w:hAnsi="Arial Narrow"/>
          <w:b/>
        </w:rPr>
        <w:tab/>
      </w:r>
    </w:p>
    <w:p w:rsidR="00610897" w:rsidRPr="00EF20ED" w:rsidRDefault="00610897" w:rsidP="0055253B">
      <w:pPr>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8F790D">
        <w:rPr>
          <w:rFonts w:ascii="Arial Narrow" w:hAnsi="Arial Narrow"/>
        </w:rPr>
        <w:t xml:space="preserve">            </w:t>
      </w:r>
      <w:r>
        <w:rPr>
          <w:rFonts w:ascii="Arial Narrow" w:hAnsi="Arial Narrow"/>
        </w:rPr>
        <w:t xml:space="preserve"> </w:t>
      </w:r>
      <w:r w:rsidRPr="00EF20ED">
        <w:rPr>
          <w:rFonts w:ascii="Arial Narrow" w:hAnsi="Arial Narrow"/>
        </w:rPr>
        <w:t xml:space="preserve">Jiří Tomšů                     </w:t>
      </w:r>
    </w:p>
    <w:p w:rsidR="008F790D" w:rsidRDefault="00610897" w:rsidP="0055253B">
      <w:pPr>
        <w:rPr>
          <w:rFonts w:ascii="Arial Narrow" w:hAnsi="Arial Narrow"/>
          <w:bCs/>
        </w:rPr>
      </w:pPr>
      <w:r w:rsidRPr="00EF20ED">
        <w:rPr>
          <w:rFonts w:ascii="Arial Narrow" w:hAnsi="Arial Narrow"/>
        </w:rPr>
        <w:t xml:space="preserve">                                                                                         </w:t>
      </w:r>
      <w:r w:rsidR="008F790D">
        <w:rPr>
          <w:rFonts w:ascii="Arial Narrow" w:hAnsi="Arial Narrow"/>
        </w:rPr>
        <w:t xml:space="preserve">              </w:t>
      </w:r>
      <w:r>
        <w:rPr>
          <w:rFonts w:ascii="Arial Narrow" w:hAnsi="Arial Narrow"/>
        </w:rPr>
        <w:t xml:space="preserve"> </w:t>
      </w:r>
      <w:r w:rsidRPr="00EF20ED">
        <w:rPr>
          <w:rFonts w:ascii="Arial Narrow" w:hAnsi="Arial Narrow"/>
        </w:rPr>
        <w:t>na základě Pověření</w:t>
      </w:r>
      <w:r w:rsidR="008F790D" w:rsidRPr="008F790D">
        <w:rPr>
          <w:rFonts w:ascii="Arial Narrow" w:hAnsi="Arial Narrow"/>
          <w:bCs/>
        </w:rPr>
        <w:t xml:space="preserve"> </w:t>
      </w:r>
    </w:p>
    <w:p w:rsidR="00610897" w:rsidRPr="00EF20ED" w:rsidRDefault="008F790D" w:rsidP="0055253B">
      <w:pPr>
        <w:rPr>
          <w:rFonts w:ascii="Arial Narrow" w:hAnsi="Arial Narrow"/>
        </w:rPr>
      </w:pPr>
      <w:r>
        <w:rPr>
          <w:rFonts w:ascii="Arial Narrow" w:hAnsi="Arial Narrow"/>
          <w:bCs/>
        </w:rPr>
        <w:t xml:space="preserve">                                                                                                         </w:t>
      </w:r>
      <w:r w:rsidRPr="00071470">
        <w:rPr>
          <w:rFonts w:ascii="Arial Narrow" w:hAnsi="Arial Narrow"/>
          <w:bCs/>
        </w:rPr>
        <w:t xml:space="preserve"> ze dne </w:t>
      </w:r>
      <w:proofErr w:type="gramStart"/>
      <w:r w:rsidRPr="00071470">
        <w:rPr>
          <w:rFonts w:ascii="Arial Narrow" w:hAnsi="Arial Narrow"/>
          <w:bCs/>
        </w:rPr>
        <w:t>20.3.2014</w:t>
      </w:r>
      <w:proofErr w:type="gramEnd"/>
    </w:p>
    <w:p w:rsidR="009B0AF0" w:rsidRDefault="009B0AF0" w:rsidP="009B0AF0">
      <w:pPr>
        <w:ind w:left="4956" w:firstLine="708"/>
        <w:rPr>
          <w:rFonts w:ascii="Arial Narrow" w:hAnsi="Arial Narrow"/>
          <w:bCs/>
        </w:rPr>
      </w:pPr>
    </w:p>
    <w:p w:rsidR="009B0AF0" w:rsidRDefault="009B0AF0" w:rsidP="009B0AF0">
      <w:pPr>
        <w:ind w:left="4956" w:firstLine="708"/>
        <w:rPr>
          <w:rFonts w:ascii="Arial Narrow" w:hAnsi="Arial Narrow"/>
          <w:bCs/>
        </w:rPr>
      </w:pPr>
    </w:p>
    <w:p w:rsidR="00610897" w:rsidRDefault="009B0AF0" w:rsidP="009B0AF0">
      <w:pPr>
        <w:ind w:left="4956" w:firstLine="708"/>
        <w:rPr>
          <w:rFonts w:ascii="Arial Narrow" w:hAnsi="Arial Narrow"/>
          <w:bCs/>
        </w:rPr>
      </w:pPr>
      <w:r>
        <w:rPr>
          <w:rFonts w:ascii="Arial Narrow" w:hAnsi="Arial Narrow"/>
          <w:bCs/>
        </w:rPr>
        <w:t>V Praze dne ………………..</w:t>
      </w:r>
    </w:p>
    <w:p w:rsidR="009B0AF0" w:rsidRDefault="00610897" w:rsidP="0055253B">
      <w:pPr>
        <w:rPr>
          <w:rFonts w:ascii="Arial Narrow" w:hAnsi="Arial Narrow"/>
          <w:bCs/>
        </w:rPr>
      </w:pP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sidR="00B03203">
        <w:rPr>
          <w:rFonts w:ascii="Arial Narrow" w:hAnsi="Arial Narrow"/>
          <w:bCs/>
        </w:rPr>
        <w:t xml:space="preserve">    </w:t>
      </w:r>
      <w:r>
        <w:rPr>
          <w:rFonts w:ascii="Arial Narrow" w:hAnsi="Arial Narrow"/>
          <w:bCs/>
        </w:rPr>
        <w:t xml:space="preserve">   </w:t>
      </w:r>
    </w:p>
    <w:p w:rsidR="00610897" w:rsidRDefault="009B0AF0" w:rsidP="009B0AF0">
      <w:pPr>
        <w:ind w:left="4248"/>
        <w:rPr>
          <w:rFonts w:ascii="Arial Narrow" w:hAnsi="Arial Narrow"/>
          <w:b/>
        </w:rPr>
      </w:pPr>
      <w:r>
        <w:rPr>
          <w:rFonts w:ascii="Arial Narrow" w:hAnsi="Arial Narrow"/>
          <w:b/>
        </w:rPr>
        <w:t xml:space="preserve">            </w:t>
      </w:r>
      <w:r w:rsidR="00610897" w:rsidRPr="00F937C1">
        <w:rPr>
          <w:rFonts w:ascii="Arial Narrow" w:hAnsi="Arial Narrow"/>
          <w:b/>
        </w:rPr>
        <w:t>Vysoká škola ekonomická v</w:t>
      </w:r>
      <w:r>
        <w:rPr>
          <w:rFonts w:ascii="Arial Narrow" w:hAnsi="Arial Narrow"/>
          <w:b/>
        </w:rPr>
        <w:t xml:space="preserve"> Praze</w:t>
      </w:r>
      <w:r w:rsidR="00B03203">
        <w:rPr>
          <w:rFonts w:ascii="Arial Narrow" w:hAnsi="Arial Narrow"/>
          <w:b/>
        </w:rPr>
        <w:t xml:space="preserve">  </w:t>
      </w:r>
      <w:r>
        <w:rPr>
          <w:rFonts w:ascii="Arial Narrow" w:hAnsi="Arial Narrow"/>
          <w:b/>
        </w:rPr>
        <w:t xml:space="preserve"> </w:t>
      </w:r>
    </w:p>
    <w:p w:rsidR="00610897" w:rsidRDefault="00610897" w:rsidP="0055253B">
      <w:pPr>
        <w:rPr>
          <w:rFonts w:ascii="Arial Narrow" w:hAnsi="Arial Narrow"/>
          <w:b/>
        </w:rPr>
      </w:pPr>
    </w:p>
    <w:p w:rsidR="00B92329" w:rsidRDefault="00B92329" w:rsidP="0055253B">
      <w:pPr>
        <w:rPr>
          <w:rFonts w:ascii="Arial Narrow" w:hAnsi="Arial Narrow"/>
          <w:b/>
        </w:rPr>
      </w:pPr>
    </w:p>
    <w:p w:rsidR="00F828B4" w:rsidRDefault="00F828B4" w:rsidP="0055253B">
      <w:pPr>
        <w:rPr>
          <w:rFonts w:ascii="Arial Narrow" w:hAnsi="Arial Narrow"/>
          <w:b/>
        </w:rPr>
      </w:pPr>
    </w:p>
    <w:p w:rsidR="00610897" w:rsidRDefault="00610897" w:rsidP="0055253B">
      <w:pPr>
        <w:rPr>
          <w:rFonts w:ascii="Arial Narrow" w:hAnsi="Arial Narrow"/>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sidR="00F828B4">
        <w:rPr>
          <w:rFonts w:ascii="Arial Narrow" w:hAnsi="Arial Narrow"/>
          <w:b/>
        </w:rPr>
        <w:t xml:space="preserve">  </w:t>
      </w:r>
      <w:r>
        <w:rPr>
          <w:rFonts w:ascii="Arial Narrow" w:hAnsi="Arial Narrow"/>
          <w:b/>
        </w:rPr>
        <w:t xml:space="preserve">  </w:t>
      </w:r>
      <w:r w:rsidRPr="003E319B">
        <w:rPr>
          <w:rFonts w:ascii="Arial Narrow" w:hAnsi="Arial Narrow"/>
        </w:rPr>
        <w:t>…………………………………</w:t>
      </w:r>
    </w:p>
    <w:p w:rsidR="00610897" w:rsidRDefault="00610897" w:rsidP="0055253B">
      <w:pPr>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B03203">
        <w:rPr>
          <w:rFonts w:ascii="Arial Narrow" w:hAnsi="Arial Narrow"/>
        </w:rPr>
        <w:t xml:space="preserve">    </w:t>
      </w:r>
      <w:r>
        <w:rPr>
          <w:rFonts w:ascii="Arial Narrow" w:hAnsi="Arial Narrow"/>
        </w:rPr>
        <w:t xml:space="preserve"> </w:t>
      </w:r>
      <w:r w:rsidRPr="00071470">
        <w:rPr>
          <w:rFonts w:ascii="Arial Narrow" w:hAnsi="Arial Narrow"/>
        </w:rPr>
        <w:t>prof. Ing. Han</w:t>
      </w:r>
      <w:r>
        <w:rPr>
          <w:rFonts w:ascii="Arial Narrow" w:hAnsi="Arial Narrow"/>
        </w:rPr>
        <w:t>a</w:t>
      </w:r>
      <w:r w:rsidRPr="00071470">
        <w:rPr>
          <w:rFonts w:ascii="Arial Narrow" w:hAnsi="Arial Narrow"/>
        </w:rPr>
        <w:t xml:space="preserve"> Machkov</w:t>
      </w:r>
      <w:r>
        <w:rPr>
          <w:rFonts w:ascii="Arial Narrow" w:hAnsi="Arial Narrow"/>
        </w:rPr>
        <w:t>á</w:t>
      </w:r>
      <w:r w:rsidRPr="00071470">
        <w:rPr>
          <w:rFonts w:ascii="Arial Narrow" w:hAnsi="Arial Narrow"/>
        </w:rPr>
        <w:t>, CSc.</w:t>
      </w:r>
    </w:p>
    <w:p w:rsidR="00131973" w:rsidRPr="004A2EBA" w:rsidRDefault="00610897" w:rsidP="0055253B">
      <w:pPr>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B03203">
        <w:rPr>
          <w:rFonts w:ascii="Arial Narrow" w:hAnsi="Arial Narrow"/>
        </w:rPr>
        <w:t xml:space="preserve">    </w:t>
      </w:r>
      <w:r>
        <w:rPr>
          <w:rFonts w:ascii="Arial Narrow" w:hAnsi="Arial Narrow"/>
        </w:rPr>
        <w:t xml:space="preserve"> </w:t>
      </w:r>
      <w:r w:rsidR="008F158B">
        <w:rPr>
          <w:rFonts w:ascii="Arial Narrow" w:hAnsi="Arial Narrow"/>
        </w:rPr>
        <w:t xml:space="preserve">   </w:t>
      </w:r>
      <w:r>
        <w:rPr>
          <w:rFonts w:ascii="Arial Narrow" w:hAnsi="Arial Narrow"/>
        </w:rPr>
        <w:t xml:space="preserve">rektorka </w:t>
      </w:r>
      <w:r w:rsidRPr="00071470">
        <w:rPr>
          <w:rFonts w:ascii="Arial Narrow" w:hAnsi="Arial Narrow"/>
        </w:rPr>
        <w:t>VŠE v</w:t>
      </w:r>
      <w:r w:rsidR="00131973">
        <w:rPr>
          <w:rFonts w:ascii="Arial Narrow" w:hAnsi="Arial Narrow"/>
        </w:rPr>
        <w:t> </w:t>
      </w:r>
      <w:r w:rsidR="00AE6B56">
        <w:rPr>
          <w:rFonts w:ascii="Arial Narrow" w:hAnsi="Arial Narrow"/>
        </w:rPr>
        <w:t>Praz</w:t>
      </w:r>
    </w:p>
    <w:p w:rsidR="009B0AF0" w:rsidRPr="00B765A8" w:rsidRDefault="009B0AF0" w:rsidP="00A2758A">
      <w:pPr>
        <w:pStyle w:val="Odstavecseseznamem"/>
        <w:shd w:val="clear" w:color="auto" w:fill="FFFFFF"/>
        <w:spacing w:before="120" w:after="120"/>
        <w:ind w:left="142"/>
        <w:jc w:val="both"/>
        <w:rPr>
          <w:rFonts w:ascii="Arial Narrow" w:hAnsi="Arial Narrow"/>
        </w:rPr>
      </w:pPr>
      <w:r w:rsidRPr="00B765A8">
        <w:rPr>
          <w:rFonts w:ascii="Arial Narrow" w:hAnsi="Arial Narrow"/>
        </w:rPr>
        <w:lastRenderedPageBreak/>
        <w:t>Doložka dle § 43 odst. 1 zákona č. 131/2000 Sb., o hlavním městě Praze, v platném znění, potvrzující splnění podmínek pro platnost právního jednání městské části Praha 3. Uzavření této smlouvy bylo schváleno rozhodnutím RMČ Praha 3, a to usnesením ze dne …………</w:t>
      </w:r>
      <w:proofErr w:type="gramStart"/>
      <w:r w:rsidRPr="00B765A8">
        <w:rPr>
          <w:rFonts w:ascii="Arial Narrow" w:hAnsi="Arial Narrow"/>
        </w:rPr>
        <w:t>….  č…</w:t>
      </w:r>
      <w:proofErr w:type="gramEnd"/>
      <w:r w:rsidRPr="00B765A8">
        <w:rPr>
          <w:rFonts w:ascii="Arial Narrow" w:hAnsi="Arial Narrow"/>
        </w:rPr>
        <w:t>…</w:t>
      </w:r>
    </w:p>
    <w:p w:rsidR="00610897" w:rsidRDefault="0061089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587FE2">
      <w:pPr>
        <w:rPr>
          <w:rFonts w:ascii="Arial Narrow" w:hAnsi="Arial Narrow"/>
        </w:rPr>
      </w:pPr>
    </w:p>
    <w:p w:rsidR="00172AC7" w:rsidRDefault="00172AC7" w:rsidP="00172AC7">
      <w:pPr>
        <w:spacing w:line="367" w:lineRule="auto"/>
        <w:ind w:left="1484" w:right="121"/>
        <w:rPr>
          <w:b/>
          <w:w w:val="105"/>
          <w:sz w:val="23"/>
          <w:szCs w:val="22"/>
        </w:rPr>
      </w:pPr>
      <w:r>
        <w:rPr>
          <w:b/>
          <w:w w:val="105"/>
          <w:sz w:val="23"/>
        </w:rPr>
        <w:lastRenderedPageBreak/>
        <w:t xml:space="preserve">                                  PLNÁ MOC</w:t>
      </w:r>
    </w:p>
    <w:p w:rsidR="00172AC7" w:rsidRDefault="00172AC7" w:rsidP="00172AC7">
      <w:pPr>
        <w:spacing w:line="367" w:lineRule="auto"/>
        <w:ind w:left="1484" w:right="121"/>
        <w:jc w:val="both"/>
        <w:rPr>
          <w:b/>
          <w:w w:val="105"/>
          <w:sz w:val="23"/>
        </w:rPr>
      </w:pPr>
    </w:p>
    <w:p w:rsidR="00172AC7" w:rsidRDefault="00172AC7" w:rsidP="00172AC7">
      <w:pPr>
        <w:spacing w:before="75" w:line="367" w:lineRule="auto"/>
        <w:ind w:right="122"/>
        <w:jc w:val="both"/>
        <w:rPr>
          <w:sz w:val="23"/>
          <w:szCs w:val="23"/>
        </w:rPr>
      </w:pPr>
      <w:r>
        <w:rPr>
          <w:b/>
          <w:w w:val="105"/>
          <w:sz w:val="23"/>
        </w:rPr>
        <w:t>Městská</w:t>
      </w:r>
      <w:r>
        <w:rPr>
          <w:b/>
          <w:spacing w:val="20"/>
          <w:w w:val="105"/>
          <w:sz w:val="23"/>
        </w:rPr>
        <w:t xml:space="preserve"> </w:t>
      </w:r>
      <w:r>
        <w:rPr>
          <w:b/>
          <w:w w:val="105"/>
          <w:sz w:val="23"/>
        </w:rPr>
        <w:t>část</w:t>
      </w:r>
      <w:r>
        <w:rPr>
          <w:b/>
          <w:spacing w:val="21"/>
          <w:w w:val="105"/>
          <w:sz w:val="23"/>
        </w:rPr>
        <w:t xml:space="preserve"> </w:t>
      </w:r>
      <w:r>
        <w:rPr>
          <w:b/>
          <w:w w:val="105"/>
          <w:sz w:val="23"/>
        </w:rPr>
        <w:t>Praha</w:t>
      </w:r>
      <w:r>
        <w:rPr>
          <w:b/>
          <w:spacing w:val="20"/>
          <w:w w:val="105"/>
          <w:sz w:val="23"/>
        </w:rPr>
        <w:t xml:space="preserve"> </w:t>
      </w:r>
      <w:r>
        <w:rPr>
          <w:b/>
          <w:w w:val="105"/>
          <w:sz w:val="23"/>
        </w:rPr>
        <w:t>3</w:t>
      </w:r>
      <w:r>
        <w:rPr>
          <w:w w:val="105"/>
          <w:sz w:val="23"/>
        </w:rPr>
        <w:t>,</w:t>
      </w:r>
      <w:r>
        <w:rPr>
          <w:spacing w:val="19"/>
          <w:w w:val="105"/>
          <w:sz w:val="23"/>
        </w:rPr>
        <w:t xml:space="preserve"> </w:t>
      </w:r>
      <w:r>
        <w:rPr>
          <w:w w:val="105"/>
          <w:sz w:val="23"/>
        </w:rPr>
        <w:t>sídlem</w:t>
      </w:r>
      <w:r>
        <w:rPr>
          <w:spacing w:val="18"/>
          <w:w w:val="105"/>
          <w:sz w:val="23"/>
        </w:rPr>
        <w:t xml:space="preserve"> </w:t>
      </w:r>
      <w:r>
        <w:rPr>
          <w:w w:val="105"/>
          <w:sz w:val="23"/>
        </w:rPr>
        <w:t>Havlíčkovo</w:t>
      </w:r>
      <w:r>
        <w:rPr>
          <w:spacing w:val="20"/>
          <w:w w:val="105"/>
          <w:sz w:val="23"/>
        </w:rPr>
        <w:t xml:space="preserve"> </w:t>
      </w:r>
      <w:r>
        <w:rPr>
          <w:w w:val="105"/>
          <w:sz w:val="23"/>
        </w:rPr>
        <w:t>náměstí</w:t>
      </w:r>
      <w:r>
        <w:rPr>
          <w:spacing w:val="21"/>
          <w:w w:val="105"/>
          <w:sz w:val="23"/>
        </w:rPr>
        <w:t xml:space="preserve"> </w:t>
      </w:r>
      <w:r>
        <w:rPr>
          <w:w w:val="105"/>
          <w:sz w:val="23"/>
        </w:rPr>
        <w:t>700/9,</w:t>
      </w:r>
      <w:r>
        <w:rPr>
          <w:spacing w:val="20"/>
          <w:w w:val="105"/>
          <w:sz w:val="23"/>
        </w:rPr>
        <w:t xml:space="preserve"> </w:t>
      </w:r>
      <w:r>
        <w:rPr>
          <w:w w:val="105"/>
          <w:sz w:val="23"/>
        </w:rPr>
        <w:t>130</w:t>
      </w:r>
      <w:r>
        <w:rPr>
          <w:spacing w:val="20"/>
          <w:w w:val="105"/>
          <w:sz w:val="23"/>
        </w:rPr>
        <w:t xml:space="preserve"> </w:t>
      </w:r>
      <w:r>
        <w:rPr>
          <w:w w:val="105"/>
          <w:sz w:val="23"/>
        </w:rPr>
        <w:t>00</w:t>
      </w:r>
      <w:r>
        <w:rPr>
          <w:spacing w:val="20"/>
          <w:w w:val="105"/>
          <w:sz w:val="23"/>
        </w:rPr>
        <w:t xml:space="preserve"> </w:t>
      </w:r>
      <w:r>
        <w:rPr>
          <w:w w:val="105"/>
          <w:sz w:val="23"/>
        </w:rPr>
        <w:t>Praha</w:t>
      </w:r>
      <w:r>
        <w:rPr>
          <w:spacing w:val="20"/>
          <w:w w:val="105"/>
          <w:sz w:val="23"/>
        </w:rPr>
        <w:t xml:space="preserve"> </w:t>
      </w:r>
      <w:r>
        <w:rPr>
          <w:w w:val="105"/>
          <w:sz w:val="23"/>
        </w:rPr>
        <w:t>3,</w:t>
      </w:r>
      <w:r>
        <w:rPr>
          <w:spacing w:val="20"/>
          <w:w w:val="105"/>
          <w:sz w:val="23"/>
        </w:rPr>
        <w:t xml:space="preserve"> </w:t>
      </w:r>
      <w:r>
        <w:rPr>
          <w:w w:val="105"/>
          <w:sz w:val="23"/>
        </w:rPr>
        <w:t>IČ:</w:t>
      </w:r>
      <w:r>
        <w:rPr>
          <w:spacing w:val="21"/>
          <w:w w:val="105"/>
          <w:sz w:val="23"/>
        </w:rPr>
        <w:t xml:space="preserve"> </w:t>
      </w:r>
      <w:r>
        <w:rPr>
          <w:w w:val="105"/>
          <w:sz w:val="23"/>
        </w:rPr>
        <w:t>00063517,</w:t>
      </w:r>
      <w:r>
        <w:rPr>
          <w:w w:val="102"/>
          <w:sz w:val="23"/>
        </w:rPr>
        <w:t xml:space="preserve"> </w:t>
      </w:r>
      <w:r>
        <w:rPr>
          <w:w w:val="105"/>
          <w:sz w:val="23"/>
        </w:rPr>
        <w:t>zastoupena</w:t>
      </w:r>
      <w:r>
        <w:rPr>
          <w:spacing w:val="-28"/>
          <w:w w:val="105"/>
          <w:sz w:val="23"/>
        </w:rPr>
        <w:t xml:space="preserve"> </w:t>
      </w:r>
      <w:r>
        <w:rPr>
          <w:w w:val="105"/>
          <w:sz w:val="23"/>
        </w:rPr>
        <w:t>Jiřím</w:t>
      </w:r>
      <w:r>
        <w:rPr>
          <w:spacing w:val="-29"/>
          <w:w w:val="105"/>
          <w:sz w:val="23"/>
        </w:rPr>
        <w:t xml:space="preserve"> </w:t>
      </w:r>
      <w:r>
        <w:rPr>
          <w:w w:val="105"/>
          <w:sz w:val="23"/>
        </w:rPr>
        <w:t>Ptáčkem,</w:t>
      </w:r>
      <w:r>
        <w:rPr>
          <w:spacing w:val="-28"/>
          <w:w w:val="105"/>
          <w:sz w:val="23"/>
        </w:rPr>
        <w:t xml:space="preserve"> </w:t>
      </w:r>
      <w:r>
        <w:rPr>
          <w:w w:val="105"/>
          <w:sz w:val="23"/>
        </w:rPr>
        <w:t>starostou</w:t>
      </w:r>
    </w:p>
    <w:p w:rsidR="00172AC7" w:rsidRDefault="00172AC7" w:rsidP="00172AC7">
      <w:pPr>
        <w:spacing w:line="367" w:lineRule="auto"/>
        <w:ind w:right="121"/>
        <w:jc w:val="both"/>
        <w:rPr>
          <w:rFonts w:eastAsiaTheme="minorHAnsi" w:cstheme="minorBidi"/>
          <w:b/>
          <w:w w:val="105"/>
          <w:sz w:val="23"/>
          <w:szCs w:val="22"/>
        </w:rPr>
      </w:pPr>
    </w:p>
    <w:p w:rsidR="00172AC7" w:rsidRDefault="00172AC7" w:rsidP="00172AC7">
      <w:pPr>
        <w:spacing w:line="367" w:lineRule="auto"/>
        <w:ind w:left="1484" w:right="121"/>
        <w:jc w:val="both"/>
        <w:rPr>
          <w:b/>
          <w:w w:val="105"/>
          <w:sz w:val="23"/>
        </w:rPr>
      </w:pPr>
      <w:r>
        <w:rPr>
          <w:b/>
          <w:w w:val="105"/>
          <w:sz w:val="23"/>
        </w:rPr>
        <w:t xml:space="preserve">                                   zplnomocňuje</w:t>
      </w:r>
    </w:p>
    <w:p w:rsidR="00172AC7" w:rsidRDefault="00172AC7" w:rsidP="00172AC7">
      <w:pPr>
        <w:spacing w:line="367" w:lineRule="auto"/>
        <w:ind w:left="1484" w:right="121"/>
        <w:jc w:val="both"/>
        <w:rPr>
          <w:b/>
          <w:w w:val="105"/>
          <w:sz w:val="23"/>
        </w:rPr>
      </w:pPr>
    </w:p>
    <w:p w:rsidR="00172AC7" w:rsidRDefault="00172AC7" w:rsidP="00172AC7">
      <w:pPr>
        <w:spacing w:line="367" w:lineRule="auto"/>
        <w:ind w:left="1484" w:right="121"/>
        <w:jc w:val="both"/>
        <w:rPr>
          <w:b/>
          <w:w w:val="105"/>
          <w:sz w:val="23"/>
        </w:rPr>
      </w:pPr>
    </w:p>
    <w:p w:rsidR="00172AC7" w:rsidRDefault="00172AC7" w:rsidP="00172AC7">
      <w:pPr>
        <w:spacing w:line="367" w:lineRule="auto"/>
        <w:ind w:right="121"/>
        <w:jc w:val="both"/>
        <w:rPr>
          <w:sz w:val="23"/>
          <w:szCs w:val="23"/>
        </w:rPr>
      </w:pPr>
      <w:r>
        <w:rPr>
          <w:b/>
          <w:w w:val="105"/>
          <w:sz w:val="23"/>
        </w:rPr>
        <w:t>RNDr. Jana Maternu, Ph.D.</w:t>
      </w:r>
      <w:r>
        <w:rPr>
          <w:w w:val="105"/>
          <w:sz w:val="23"/>
        </w:rPr>
        <w:t>, člena Rady městské části Praha 3, k uzavírání smluv a</w:t>
      </w:r>
      <w:r>
        <w:rPr>
          <w:spacing w:val="-14"/>
          <w:w w:val="105"/>
          <w:sz w:val="23"/>
        </w:rPr>
        <w:t xml:space="preserve"> </w:t>
      </w:r>
      <w:r>
        <w:rPr>
          <w:w w:val="105"/>
          <w:sz w:val="23"/>
        </w:rPr>
        <w:t>dohod</w:t>
      </w:r>
      <w:r>
        <w:rPr>
          <w:w w:val="102"/>
          <w:sz w:val="23"/>
        </w:rPr>
        <w:t xml:space="preserve"> </w:t>
      </w:r>
      <w:r>
        <w:rPr>
          <w:w w:val="105"/>
          <w:sz w:val="23"/>
        </w:rPr>
        <w:t>týkajících se nakládání s majetkem městské části, zejména pak smluv o převodu jednotek</w:t>
      </w:r>
      <w:r>
        <w:rPr>
          <w:spacing w:val="5"/>
          <w:w w:val="105"/>
          <w:sz w:val="23"/>
        </w:rPr>
        <w:t xml:space="preserve"> </w:t>
      </w:r>
      <w:r>
        <w:rPr>
          <w:w w:val="105"/>
          <w:sz w:val="23"/>
        </w:rPr>
        <w:t>ve</w:t>
      </w:r>
      <w:r>
        <w:rPr>
          <w:w w:val="102"/>
          <w:sz w:val="23"/>
        </w:rPr>
        <w:t xml:space="preserve"> </w:t>
      </w:r>
      <w:r>
        <w:rPr>
          <w:w w:val="105"/>
          <w:sz w:val="23"/>
        </w:rPr>
        <w:t>vlastnictví obce hl. města Prahy, ve svěřené správě městské části Praha 3 a k</w:t>
      </w:r>
      <w:r>
        <w:rPr>
          <w:spacing w:val="51"/>
          <w:w w:val="105"/>
          <w:sz w:val="23"/>
        </w:rPr>
        <w:t xml:space="preserve"> </w:t>
      </w:r>
      <w:r>
        <w:rPr>
          <w:w w:val="105"/>
          <w:sz w:val="23"/>
        </w:rPr>
        <w:t>podepisování</w:t>
      </w:r>
      <w:r>
        <w:rPr>
          <w:w w:val="102"/>
          <w:sz w:val="23"/>
        </w:rPr>
        <w:t xml:space="preserve"> </w:t>
      </w:r>
      <w:r>
        <w:rPr>
          <w:w w:val="105"/>
          <w:sz w:val="23"/>
        </w:rPr>
        <w:t>návrhů</w:t>
      </w:r>
      <w:r>
        <w:rPr>
          <w:spacing w:val="-17"/>
          <w:w w:val="105"/>
          <w:sz w:val="23"/>
        </w:rPr>
        <w:t xml:space="preserve"> </w:t>
      </w:r>
      <w:r>
        <w:rPr>
          <w:w w:val="105"/>
          <w:sz w:val="23"/>
        </w:rPr>
        <w:t>na</w:t>
      </w:r>
      <w:r>
        <w:rPr>
          <w:spacing w:val="-17"/>
          <w:w w:val="105"/>
          <w:sz w:val="23"/>
        </w:rPr>
        <w:t xml:space="preserve"> </w:t>
      </w:r>
      <w:r>
        <w:rPr>
          <w:w w:val="105"/>
          <w:sz w:val="23"/>
        </w:rPr>
        <w:t>vklad</w:t>
      </w:r>
      <w:r>
        <w:rPr>
          <w:spacing w:val="-17"/>
          <w:w w:val="105"/>
          <w:sz w:val="23"/>
        </w:rPr>
        <w:t xml:space="preserve"> </w:t>
      </w:r>
      <w:r>
        <w:rPr>
          <w:w w:val="105"/>
          <w:sz w:val="23"/>
        </w:rPr>
        <w:t>práv</w:t>
      </w:r>
      <w:r>
        <w:rPr>
          <w:spacing w:val="-17"/>
          <w:w w:val="105"/>
          <w:sz w:val="23"/>
        </w:rPr>
        <w:t xml:space="preserve"> </w:t>
      </w:r>
      <w:r>
        <w:rPr>
          <w:w w:val="105"/>
          <w:sz w:val="23"/>
        </w:rPr>
        <w:t>do</w:t>
      </w:r>
      <w:r>
        <w:rPr>
          <w:spacing w:val="-18"/>
          <w:w w:val="105"/>
          <w:sz w:val="23"/>
        </w:rPr>
        <w:t xml:space="preserve"> </w:t>
      </w:r>
      <w:r>
        <w:rPr>
          <w:w w:val="105"/>
          <w:sz w:val="23"/>
        </w:rPr>
        <w:t>katastru</w:t>
      </w:r>
      <w:r>
        <w:rPr>
          <w:spacing w:val="-17"/>
          <w:w w:val="105"/>
          <w:sz w:val="23"/>
        </w:rPr>
        <w:t xml:space="preserve"> </w:t>
      </w:r>
      <w:r>
        <w:rPr>
          <w:w w:val="105"/>
          <w:sz w:val="23"/>
        </w:rPr>
        <w:t>nemovitostí.</w:t>
      </w:r>
    </w:p>
    <w:p w:rsidR="00172AC7" w:rsidRDefault="00172AC7" w:rsidP="00172AC7">
      <w:pPr>
        <w:spacing w:before="10"/>
        <w:rPr>
          <w:sz w:val="35"/>
          <w:szCs w:val="35"/>
        </w:rPr>
      </w:pPr>
    </w:p>
    <w:p w:rsidR="00172AC7" w:rsidRDefault="00172AC7" w:rsidP="00172AC7">
      <w:pPr>
        <w:rPr>
          <w:rFonts w:eastAsiaTheme="minorHAnsi" w:cstheme="minorBidi"/>
          <w:w w:val="105"/>
          <w:sz w:val="23"/>
          <w:szCs w:val="22"/>
        </w:rPr>
      </w:pPr>
      <w:r>
        <w:rPr>
          <w:w w:val="105"/>
          <w:sz w:val="23"/>
        </w:rPr>
        <w:t>V Praze dne ………………………………..</w:t>
      </w:r>
    </w:p>
    <w:p w:rsidR="00172AC7" w:rsidRDefault="00172AC7" w:rsidP="00172AC7">
      <w:pPr>
        <w:rPr>
          <w:rFonts w:asciiTheme="minorHAnsi" w:hAnsiTheme="minorHAnsi"/>
          <w:sz w:val="22"/>
        </w:rPr>
      </w:pPr>
    </w:p>
    <w:p w:rsidR="00172AC7" w:rsidRDefault="00172AC7" w:rsidP="00172AC7"/>
    <w:p w:rsidR="00172AC7" w:rsidRDefault="00172AC7" w:rsidP="00172AC7">
      <w:r>
        <w:t xml:space="preserve">                                                                                              </w:t>
      </w:r>
    </w:p>
    <w:p w:rsidR="00172AC7" w:rsidRDefault="00172AC7" w:rsidP="00172AC7">
      <w:pPr>
        <w:ind w:left="4956"/>
      </w:pPr>
      <w:r>
        <w:tab/>
      </w:r>
      <w:r>
        <w:tab/>
      </w:r>
      <w:r>
        <w:tab/>
      </w:r>
      <w:r>
        <w:tab/>
      </w:r>
      <w:bookmarkStart w:id="0" w:name="_GoBack"/>
      <w:bookmarkEnd w:id="0"/>
      <w:r>
        <w:tab/>
      </w:r>
      <w:r>
        <w:tab/>
      </w:r>
      <w:r>
        <w:tab/>
      </w:r>
      <w:r>
        <w:tab/>
      </w:r>
      <w:r>
        <w:t xml:space="preserve">                                                                       </w:t>
      </w:r>
      <w:r>
        <w:t>………………………………</w:t>
      </w:r>
    </w:p>
    <w:p w:rsidR="00172AC7" w:rsidRDefault="00172AC7" w:rsidP="00172AC7">
      <w:pPr>
        <w:rPr>
          <w:w w:val="105"/>
          <w:sz w:val="23"/>
        </w:rPr>
      </w:pPr>
      <w:r>
        <w:t xml:space="preserve">                                                                       </w:t>
      </w:r>
      <w:r>
        <w:t xml:space="preserve">               </w:t>
      </w:r>
      <w:r>
        <w:t xml:space="preserve">     </w:t>
      </w:r>
      <w:r>
        <w:rPr>
          <w:w w:val="105"/>
          <w:sz w:val="23"/>
        </w:rPr>
        <w:t>Jiří Ptáček, starosta</w:t>
      </w:r>
    </w:p>
    <w:p w:rsidR="00172AC7" w:rsidRDefault="00172AC7" w:rsidP="00587FE2">
      <w:pPr>
        <w:rPr>
          <w:rFonts w:ascii="Arial Narrow" w:hAnsi="Arial Narrow"/>
        </w:rPr>
      </w:pPr>
    </w:p>
    <w:p w:rsidR="00172AC7" w:rsidRPr="00B765A8" w:rsidRDefault="00172AC7" w:rsidP="00587FE2">
      <w:pPr>
        <w:rPr>
          <w:rFonts w:ascii="Arial Narrow" w:hAnsi="Arial Narrow"/>
        </w:rPr>
      </w:pPr>
    </w:p>
    <w:sectPr w:rsidR="00172AC7" w:rsidRPr="00B765A8" w:rsidSect="00980250">
      <w:headerReference w:type="even" r:id="rId7"/>
      <w:headerReference w:type="default" r:id="rId8"/>
      <w:footerReference w:type="even" r:id="rId9"/>
      <w:footerReference w:type="default" r:id="rId10"/>
      <w:pgSz w:w="11906" w:h="16838"/>
      <w:pgMar w:top="1560" w:right="1800" w:bottom="1276"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7D3" w:rsidRDefault="002377D3">
      <w:r>
        <w:separator/>
      </w:r>
    </w:p>
  </w:endnote>
  <w:endnote w:type="continuationSeparator" w:id="0">
    <w:p w:rsidR="002377D3" w:rsidRDefault="0023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1A4" w:rsidRDefault="000801A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801A4" w:rsidRDefault="000801A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1A4" w:rsidRDefault="000801A4">
    <w:pPr>
      <w:pStyle w:val="Zpat"/>
      <w:framePr w:wrap="around"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172AC7">
      <w:rPr>
        <w:rStyle w:val="slostrnky"/>
        <w:noProof/>
      </w:rPr>
      <w:t>9</w:t>
    </w:r>
    <w:r>
      <w:rPr>
        <w:rStyle w:val="slostrnky"/>
      </w:rPr>
      <w:fldChar w:fldCharType="end"/>
    </w:r>
  </w:p>
  <w:p w:rsidR="000801A4" w:rsidRDefault="000801A4">
    <w:pPr>
      <w:pStyle w:val="Zpat"/>
      <w:framePr w:wrap="around" w:vAnchor="text" w:hAnchor="margin" w:xAlign="center" w:y="1"/>
      <w:jc w:val="center"/>
      <w:rPr>
        <w:rStyle w:val="slostrnky"/>
      </w:rPr>
    </w:pPr>
  </w:p>
  <w:p w:rsidR="000801A4" w:rsidRDefault="000801A4">
    <w:pPr>
      <w:pStyle w:val="Zpat"/>
      <w:framePr w:wrap="around" w:vAnchor="text" w:hAnchor="margin" w:xAlign="center" w:y="1"/>
      <w:jc w:val="center"/>
      <w:rPr>
        <w:rStyle w:val="slostrnky"/>
      </w:rPr>
    </w:pPr>
  </w:p>
  <w:p w:rsidR="000801A4" w:rsidRDefault="000801A4">
    <w:pPr>
      <w:pStyle w:val="Zpat"/>
      <w:framePr w:wrap="around" w:vAnchor="text" w:hAnchor="margin" w:xAlign="center" w:y="1"/>
      <w:rPr>
        <w:rStyle w:val="slostrnky"/>
      </w:rPr>
    </w:pPr>
  </w:p>
  <w:p w:rsidR="000801A4" w:rsidRDefault="000801A4">
    <w:pPr>
      <w:pStyle w:val="Zpat"/>
      <w:framePr w:wrap="around" w:vAnchor="text" w:hAnchor="margin" w:xAlign="right" w:y="1"/>
      <w:ind w:right="360"/>
      <w:rPr>
        <w:rStyle w:val="slostrnky"/>
      </w:rPr>
    </w:pPr>
  </w:p>
  <w:p w:rsidR="000801A4" w:rsidRDefault="000801A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7D3" w:rsidRDefault="002377D3">
      <w:r>
        <w:separator/>
      </w:r>
    </w:p>
  </w:footnote>
  <w:footnote w:type="continuationSeparator" w:id="0">
    <w:p w:rsidR="002377D3" w:rsidRDefault="00237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1A4" w:rsidRDefault="000801A4">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0801A4" w:rsidRDefault="000801A4">
    <w:pPr>
      <w:pStyle w:val="Zhlav"/>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1A4" w:rsidRDefault="000801A4">
    <w:pPr>
      <w:pStyle w:val="Zhlav"/>
      <w:framePr w:wrap="around" w:vAnchor="text" w:hAnchor="margin" w:xAlign="right" w:y="1"/>
      <w:rPr>
        <w:rStyle w:val="slostrnky"/>
      </w:rPr>
    </w:pPr>
  </w:p>
  <w:p w:rsidR="000801A4" w:rsidRDefault="000801A4">
    <w:pPr>
      <w:pStyle w:val="Zhlav"/>
      <w:framePr w:wrap="around" w:vAnchor="text" w:hAnchor="margin" w:xAlign="right" w:y="1"/>
      <w:rPr>
        <w:rStyle w:val="slostrnky"/>
      </w:rPr>
    </w:pPr>
  </w:p>
  <w:p w:rsidR="000801A4" w:rsidRDefault="000801A4">
    <w:pPr>
      <w:pStyle w:val="Zhlav"/>
      <w:framePr w:wrap="around" w:vAnchor="text" w:hAnchor="margin" w:xAlign="right" w:y="1"/>
      <w:ind w:right="360"/>
      <w:rPr>
        <w:rStyle w:val="slostrnky"/>
      </w:rPr>
    </w:pPr>
  </w:p>
  <w:p w:rsidR="000801A4" w:rsidRDefault="000801A4">
    <w:pPr>
      <w:pStyle w:val="Zhlav"/>
      <w:framePr w:wrap="around" w:vAnchor="text" w:hAnchor="margin" w:xAlign="right" w:y="1"/>
      <w:rPr>
        <w:rStyle w:val="slostrnky"/>
      </w:rPr>
    </w:pPr>
  </w:p>
  <w:p w:rsidR="000801A4" w:rsidRDefault="000801A4">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AA4"/>
    <w:multiLevelType w:val="hybridMultilevel"/>
    <w:tmpl w:val="635AF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064C2B"/>
    <w:multiLevelType w:val="hybridMultilevel"/>
    <w:tmpl w:val="E280CA80"/>
    <w:lvl w:ilvl="0" w:tplc="62360812">
      <w:start w:val="1"/>
      <w:numFmt w:val="decimal"/>
      <w:lvlText w:val="7.%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D204876"/>
    <w:multiLevelType w:val="hybridMultilevel"/>
    <w:tmpl w:val="B80C3FC2"/>
    <w:lvl w:ilvl="0" w:tplc="3F4EE92C">
      <w:start w:val="1"/>
      <w:numFmt w:val="decimal"/>
      <w:lvlText w:val="%1."/>
      <w:lvlJc w:val="left"/>
      <w:pPr>
        <w:ind w:left="720" w:hanging="360"/>
      </w:pPr>
      <w:rPr>
        <w:rFonts w:ascii="Arial" w:hAnsi="Arial" w:cs="Arial"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B34A38"/>
    <w:multiLevelType w:val="hybridMultilevel"/>
    <w:tmpl w:val="11205476"/>
    <w:lvl w:ilvl="0" w:tplc="E758B0A8">
      <w:start w:val="1"/>
      <w:numFmt w:val="decimal"/>
      <w:lvlText w:val="%1."/>
      <w:lvlJc w:val="left"/>
      <w:pPr>
        <w:tabs>
          <w:tab w:val="num" w:pos="720"/>
        </w:tabs>
        <w:ind w:left="720" w:hanging="360"/>
      </w:pPr>
      <w:rPr>
        <w:rFonts w:hint="default"/>
        <w:b w:val="0"/>
      </w:rPr>
    </w:lvl>
    <w:lvl w:ilvl="1" w:tplc="AB3C9274" w:tentative="1">
      <w:start w:val="1"/>
      <w:numFmt w:val="lowerLetter"/>
      <w:lvlText w:val="%2."/>
      <w:lvlJc w:val="left"/>
      <w:pPr>
        <w:tabs>
          <w:tab w:val="num" w:pos="1440"/>
        </w:tabs>
        <w:ind w:left="1440" w:hanging="360"/>
      </w:pPr>
    </w:lvl>
    <w:lvl w:ilvl="2" w:tplc="0C6A7E64" w:tentative="1">
      <w:start w:val="1"/>
      <w:numFmt w:val="lowerRoman"/>
      <w:lvlText w:val="%3."/>
      <w:lvlJc w:val="right"/>
      <w:pPr>
        <w:tabs>
          <w:tab w:val="num" w:pos="2160"/>
        </w:tabs>
        <w:ind w:left="2160" w:hanging="180"/>
      </w:pPr>
    </w:lvl>
    <w:lvl w:ilvl="3" w:tplc="4E14A75C" w:tentative="1">
      <w:start w:val="1"/>
      <w:numFmt w:val="decimal"/>
      <w:lvlText w:val="%4."/>
      <w:lvlJc w:val="left"/>
      <w:pPr>
        <w:tabs>
          <w:tab w:val="num" w:pos="2880"/>
        </w:tabs>
        <w:ind w:left="2880" w:hanging="360"/>
      </w:pPr>
    </w:lvl>
    <w:lvl w:ilvl="4" w:tplc="28D4C890" w:tentative="1">
      <w:start w:val="1"/>
      <w:numFmt w:val="lowerLetter"/>
      <w:lvlText w:val="%5."/>
      <w:lvlJc w:val="left"/>
      <w:pPr>
        <w:tabs>
          <w:tab w:val="num" w:pos="3600"/>
        </w:tabs>
        <w:ind w:left="3600" w:hanging="360"/>
      </w:pPr>
    </w:lvl>
    <w:lvl w:ilvl="5" w:tplc="DC9CCDAE" w:tentative="1">
      <w:start w:val="1"/>
      <w:numFmt w:val="lowerRoman"/>
      <w:lvlText w:val="%6."/>
      <w:lvlJc w:val="right"/>
      <w:pPr>
        <w:tabs>
          <w:tab w:val="num" w:pos="4320"/>
        </w:tabs>
        <w:ind w:left="4320" w:hanging="180"/>
      </w:pPr>
    </w:lvl>
    <w:lvl w:ilvl="6" w:tplc="4686EC38" w:tentative="1">
      <w:start w:val="1"/>
      <w:numFmt w:val="decimal"/>
      <w:lvlText w:val="%7."/>
      <w:lvlJc w:val="left"/>
      <w:pPr>
        <w:tabs>
          <w:tab w:val="num" w:pos="5040"/>
        </w:tabs>
        <w:ind w:left="5040" w:hanging="360"/>
      </w:pPr>
    </w:lvl>
    <w:lvl w:ilvl="7" w:tplc="C4AEBB0E" w:tentative="1">
      <w:start w:val="1"/>
      <w:numFmt w:val="lowerLetter"/>
      <w:lvlText w:val="%8."/>
      <w:lvlJc w:val="left"/>
      <w:pPr>
        <w:tabs>
          <w:tab w:val="num" w:pos="5760"/>
        </w:tabs>
        <w:ind w:left="5760" w:hanging="360"/>
      </w:pPr>
    </w:lvl>
    <w:lvl w:ilvl="8" w:tplc="98BAB042" w:tentative="1">
      <w:start w:val="1"/>
      <w:numFmt w:val="lowerRoman"/>
      <w:lvlText w:val="%9."/>
      <w:lvlJc w:val="right"/>
      <w:pPr>
        <w:tabs>
          <w:tab w:val="num" w:pos="6480"/>
        </w:tabs>
        <w:ind w:left="6480" w:hanging="180"/>
      </w:pPr>
    </w:lvl>
  </w:abstractNum>
  <w:abstractNum w:abstractNumId="4" w15:restartNumberingAfterBreak="0">
    <w:nsid w:val="10636AAF"/>
    <w:multiLevelType w:val="hybridMultilevel"/>
    <w:tmpl w:val="13723BDE"/>
    <w:lvl w:ilvl="0" w:tplc="299EDA1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410482"/>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251C6526"/>
    <w:multiLevelType w:val="singleLevel"/>
    <w:tmpl w:val="0405000F"/>
    <w:lvl w:ilvl="0">
      <w:start w:val="2"/>
      <w:numFmt w:val="decimal"/>
      <w:lvlText w:val="%1."/>
      <w:lvlJc w:val="left"/>
      <w:pPr>
        <w:tabs>
          <w:tab w:val="num" w:pos="360"/>
        </w:tabs>
        <w:ind w:left="360" w:hanging="360"/>
      </w:pPr>
      <w:rPr>
        <w:rFonts w:hint="default"/>
      </w:rPr>
    </w:lvl>
  </w:abstractNum>
  <w:abstractNum w:abstractNumId="7" w15:restartNumberingAfterBreak="0">
    <w:nsid w:val="34FF5A14"/>
    <w:multiLevelType w:val="hybridMultilevel"/>
    <w:tmpl w:val="77429E74"/>
    <w:lvl w:ilvl="0" w:tplc="8C96D792">
      <w:start w:val="1"/>
      <w:numFmt w:val="lowerLetter"/>
      <w:lvlText w:val="%1)"/>
      <w:lvlJc w:val="left"/>
      <w:pPr>
        <w:tabs>
          <w:tab w:val="num" w:pos="720"/>
        </w:tabs>
        <w:ind w:left="720" w:hanging="360"/>
      </w:pPr>
      <w:rPr>
        <w:rFonts w:hint="default"/>
      </w:rPr>
    </w:lvl>
    <w:lvl w:ilvl="1" w:tplc="9A8A1A4E" w:tentative="1">
      <w:start w:val="1"/>
      <w:numFmt w:val="lowerLetter"/>
      <w:lvlText w:val="%2."/>
      <w:lvlJc w:val="left"/>
      <w:pPr>
        <w:tabs>
          <w:tab w:val="num" w:pos="1440"/>
        </w:tabs>
        <w:ind w:left="1440" w:hanging="360"/>
      </w:pPr>
    </w:lvl>
    <w:lvl w:ilvl="2" w:tplc="6A362552" w:tentative="1">
      <w:start w:val="1"/>
      <w:numFmt w:val="lowerRoman"/>
      <w:lvlText w:val="%3."/>
      <w:lvlJc w:val="right"/>
      <w:pPr>
        <w:tabs>
          <w:tab w:val="num" w:pos="2160"/>
        </w:tabs>
        <w:ind w:left="2160" w:hanging="180"/>
      </w:pPr>
    </w:lvl>
    <w:lvl w:ilvl="3" w:tplc="FE246DE0" w:tentative="1">
      <w:start w:val="1"/>
      <w:numFmt w:val="decimal"/>
      <w:lvlText w:val="%4."/>
      <w:lvlJc w:val="left"/>
      <w:pPr>
        <w:tabs>
          <w:tab w:val="num" w:pos="2880"/>
        </w:tabs>
        <w:ind w:left="2880" w:hanging="360"/>
      </w:pPr>
    </w:lvl>
    <w:lvl w:ilvl="4" w:tplc="AFDADDFE" w:tentative="1">
      <w:start w:val="1"/>
      <w:numFmt w:val="lowerLetter"/>
      <w:lvlText w:val="%5."/>
      <w:lvlJc w:val="left"/>
      <w:pPr>
        <w:tabs>
          <w:tab w:val="num" w:pos="3600"/>
        </w:tabs>
        <w:ind w:left="3600" w:hanging="360"/>
      </w:pPr>
    </w:lvl>
    <w:lvl w:ilvl="5" w:tplc="0BDC75A8" w:tentative="1">
      <w:start w:val="1"/>
      <w:numFmt w:val="lowerRoman"/>
      <w:lvlText w:val="%6."/>
      <w:lvlJc w:val="right"/>
      <w:pPr>
        <w:tabs>
          <w:tab w:val="num" w:pos="4320"/>
        </w:tabs>
        <w:ind w:left="4320" w:hanging="180"/>
      </w:pPr>
    </w:lvl>
    <w:lvl w:ilvl="6" w:tplc="41B64D54" w:tentative="1">
      <w:start w:val="1"/>
      <w:numFmt w:val="decimal"/>
      <w:lvlText w:val="%7."/>
      <w:lvlJc w:val="left"/>
      <w:pPr>
        <w:tabs>
          <w:tab w:val="num" w:pos="5040"/>
        </w:tabs>
        <w:ind w:left="5040" w:hanging="360"/>
      </w:pPr>
    </w:lvl>
    <w:lvl w:ilvl="7" w:tplc="0658A8A0" w:tentative="1">
      <w:start w:val="1"/>
      <w:numFmt w:val="lowerLetter"/>
      <w:lvlText w:val="%8."/>
      <w:lvlJc w:val="left"/>
      <w:pPr>
        <w:tabs>
          <w:tab w:val="num" w:pos="5760"/>
        </w:tabs>
        <w:ind w:left="5760" w:hanging="360"/>
      </w:pPr>
    </w:lvl>
    <w:lvl w:ilvl="8" w:tplc="A3F21846" w:tentative="1">
      <w:start w:val="1"/>
      <w:numFmt w:val="lowerRoman"/>
      <w:lvlText w:val="%9."/>
      <w:lvlJc w:val="right"/>
      <w:pPr>
        <w:tabs>
          <w:tab w:val="num" w:pos="6480"/>
        </w:tabs>
        <w:ind w:left="6480" w:hanging="180"/>
      </w:pPr>
    </w:lvl>
  </w:abstractNum>
  <w:abstractNum w:abstractNumId="8" w15:restartNumberingAfterBreak="0">
    <w:nsid w:val="46A60313"/>
    <w:multiLevelType w:val="hybridMultilevel"/>
    <w:tmpl w:val="375C401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28E500E"/>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52FC50F3"/>
    <w:multiLevelType w:val="hybridMultilevel"/>
    <w:tmpl w:val="8CA28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5E90C72"/>
    <w:multiLevelType w:val="singleLevel"/>
    <w:tmpl w:val="FFA05AE4"/>
    <w:lvl w:ilvl="0">
      <w:start w:val="1"/>
      <w:numFmt w:val="decimal"/>
      <w:lvlText w:val="%1."/>
      <w:lvlJc w:val="left"/>
      <w:pPr>
        <w:tabs>
          <w:tab w:val="num" w:pos="360"/>
        </w:tabs>
        <w:ind w:left="360" w:hanging="360"/>
      </w:pPr>
      <w:rPr>
        <w:rFonts w:ascii="Arial Narrow" w:hAnsi="Arial Narrow" w:hint="default"/>
        <w:b w:val="0"/>
      </w:rPr>
    </w:lvl>
  </w:abstractNum>
  <w:abstractNum w:abstractNumId="12" w15:restartNumberingAfterBreak="0">
    <w:nsid w:val="5ADD25D9"/>
    <w:multiLevelType w:val="hybridMultilevel"/>
    <w:tmpl w:val="20FA8A84"/>
    <w:lvl w:ilvl="0" w:tplc="C7F47EB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8D02F3"/>
    <w:multiLevelType w:val="multilevel"/>
    <w:tmpl w:val="8C088D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D32F5F"/>
    <w:multiLevelType w:val="hybridMultilevel"/>
    <w:tmpl w:val="1F3CA4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694B30F6"/>
    <w:multiLevelType w:val="hybridMultilevel"/>
    <w:tmpl w:val="F948DA0C"/>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4B02F1"/>
    <w:multiLevelType w:val="hybridMultilevel"/>
    <w:tmpl w:val="F5487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3986FE9"/>
    <w:multiLevelType w:val="hybridMultilevel"/>
    <w:tmpl w:val="C32AB264"/>
    <w:lvl w:ilvl="0" w:tplc="ABECED68">
      <w:start w:val="2"/>
      <w:numFmt w:val="decimal"/>
      <w:lvlText w:val="%1."/>
      <w:lvlJc w:val="left"/>
      <w:pPr>
        <w:tabs>
          <w:tab w:val="num" w:pos="720"/>
        </w:tabs>
        <w:ind w:left="720" w:hanging="360"/>
      </w:pPr>
      <w:rPr>
        <w:rFonts w:hint="default"/>
      </w:rPr>
    </w:lvl>
    <w:lvl w:ilvl="1" w:tplc="3990961E" w:tentative="1">
      <w:start w:val="1"/>
      <w:numFmt w:val="lowerLetter"/>
      <w:lvlText w:val="%2."/>
      <w:lvlJc w:val="left"/>
      <w:pPr>
        <w:tabs>
          <w:tab w:val="num" w:pos="1440"/>
        </w:tabs>
        <w:ind w:left="1440" w:hanging="360"/>
      </w:pPr>
    </w:lvl>
    <w:lvl w:ilvl="2" w:tplc="A912AACC" w:tentative="1">
      <w:start w:val="1"/>
      <w:numFmt w:val="lowerRoman"/>
      <w:lvlText w:val="%3."/>
      <w:lvlJc w:val="right"/>
      <w:pPr>
        <w:tabs>
          <w:tab w:val="num" w:pos="2160"/>
        </w:tabs>
        <w:ind w:left="2160" w:hanging="180"/>
      </w:pPr>
    </w:lvl>
    <w:lvl w:ilvl="3" w:tplc="E458B248" w:tentative="1">
      <w:start w:val="1"/>
      <w:numFmt w:val="decimal"/>
      <w:lvlText w:val="%4."/>
      <w:lvlJc w:val="left"/>
      <w:pPr>
        <w:tabs>
          <w:tab w:val="num" w:pos="2880"/>
        </w:tabs>
        <w:ind w:left="2880" w:hanging="360"/>
      </w:pPr>
    </w:lvl>
    <w:lvl w:ilvl="4" w:tplc="1B76E7DE" w:tentative="1">
      <w:start w:val="1"/>
      <w:numFmt w:val="lowerLetter"/>
      <w:lvlText w:val="%5."/>
      <w:lvlJc w:val="left"/>
      <w:pPr>
        <w:tabs>
          <w:tab w:val="num" w:pos="3600"/>
        </w:tabs>
        <w:ind w:left="3600" w:hanging="360"/>
      </w:pPr>
    </w:lvl>
    <w:lvl w:ilvl="5" w:tplc="EDC665BE" w:tentative="1">
      <w:start w:val="1"/>
      <w:numFmt w:val="lowerRoman"/>
      <w:lvlText w:val="%6."/>
      <w:lvlJc w:val="right"/>
      <w:pPr>
        <w:tabs>
          <w:tab w:val="num" w:pos="4320"/>
        </w:tabs>
        <w:ind w:left="4320" w:hanging="180"/>
      </w:pPr>
    </w:lvl>
    <w:lvl w:ilvl="6" w:tplc="929C08E8" w:tentative="1">
      <w:start w:val="1"/>
      <w:numFmt w:val="decimal"/>
      <w:lvlText w:val="%7."/>
      <w:lvlJc w:val="left"/>
      <w:pPr>
        <w:tabs>
          <w:tab w:val="num" w:pos="5040"/>
        </w:tabs>
        <w:ind w:left="5040" w:hanging="360"/>
      </w:pPr>
    </w:lvl>
    <w:lvl w:ilvl="7" w:tplc="13608732" w:tentative="1">
      <w:start w:val="1"/>
      <w:numFmt w:val="lowerLetter"/>
      <w:lvlText w:val="%8."/>
      <w:lvlJc w:val="left"/>
      <w:pPr>
        <w:tabs>
          <w:tab w:val="num" w:pos="5760"/>
        </w:tabs>
        <w:ind w:left="5760" w:hanging="360"/>
      </w:pPr>
    </w:lvl>
    <w:lvl w:ilvl="8" w:tplc="1DEA0CA4" w:tentative="1">
      <w:start w:val="1"/>
      <w:numFmt w:val="lowerRoman"/>
      <w:lvlText w:val="%9."/>
      <w:lvlJc w:val="right"/>
      <w:pPr>
        <w:tabs>
          <w:tab w:val="num" w:pos="6480"/>
        </w:tabs>
        <w:ind w:left="6480" w:hanging="180"/>
      </w:pPr>
    </w:lvl>
  </w:abstractNum>
  <w:abstractNum w:abstractNumId="18" w15:restartNumberingAfterBreak="0">
    <w:nsid w:val="75976734"/>
    <w:multiLevelType w:val="hybridMultilevel"/>
    <w:tmpl w:val="375C401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66D11CD"/>
    <w:multiLevelType w:val="singleLevel"/>
    <w:tmpl w:val="3ACE4BA2"/>
    <w:lvl w:ilvl="0">
      <w:start w:val="1"/>
      <w:numFmt w:val="bullet"/>
      <w:lvlText w:val="-"/>
      <w:lvlJc w:val="left"/>
      <w:pPr>
        <w:tabs>
          <w:tab w:val="num" w:pos="720"/>
        </w:tabs>
        <w:ind w:left="720" w:hanging="360"/>
      </w:pPr>
      <w:rPr>
        <w:rFonts w:hint="default"/>
      </w:rPr>
    </w:lvl>
  </w:abstractNum>
  <w:abstractNum w:abstractNumId="20" w15:restartNumberingAfterBreak="0">
    <w:nsid w:val="76D04E0E"/>
    <w:multiLevelType w:val="multilevel"/>
    <w:tmpl w:val="CDE45418"/>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ADB0138"/>
    <w:multiLevelType w:val="singleLevel"/>
    <w:tmpl w:val="0405000F"/>
    <w:lvl w:ilvl="0">
      <w:start w:val="2"/>
      <w:numFmt w:val="decimal"/>
      <w:lvlText w:val="%1."/>
      <w:lvlJc w:val="left"/>
      <w:pPr>
        <w:tabs>
          <w:tab w:val="num" w:pos="360"/>
        </w:tabs>
        <w:ind w:left="360" w:hanging="360"/>
      </w:pPr>
      <w:rPr>
        <w:rFonts w:hint="default"/>
      </w:rPr>
    </w:lvl>
  </w:abstractNum>
  <w:abstractNum w:abstractNumId="22" w15:restartNumberingAfterBreak="0">
    <w:nsid w:val="7AE56BC3"/>
    <w:multiLevelType w:val="singleLevel"/>
    <w:tmpl w:val="0405000F"/>
    <w:lvl w:ilvl="0">
      <w:start w:val="1"/>
      <w:numFmt w:val="decimal"/>
      <w:lvlText w:val="%1."/>
      <w:lvlJc w:val="left"/>
      <w:pPr>
        <w:tabs>
          <w:tab w:val="num" w:pos="502"/>
        </w:tabs>
        <w:ind w:left="502" w:hanging="360"/>
      </w:pPr>
      <w:rPr>
        <w:rFonts w:hint="default"/>
      </w:rPr>
    </w:lvl>
  </w:abstractNum>
  <w:abstractNum w:abstractNumId="23" w15:restartNumberingAfterBreak="0">
    <w:nsid w:val="7EB425D7"/>
    <w:multiLevelType w:val="hybridMultilevel"/>
    <w:tmpl w:val="B45A763C"/>
    <w:lvl w:ilvl="0" w:tplc="30EEA74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abstractNumId w:val="9"/>
  </w:num>
  <w:num w:numId="2">
    <w:abstractNumId w:val="19"/>
  </w:num>
  <w:num w:numId="3">
    <w:abstractNumId w:val="22"/>
  </w:num>
  <w:num w:numId="4">
    <w:abstractNumId w:val="11"/>
  </w:num>
  <w:num w:numId="5">
    <w:abstractNumId w:val="6"/>
  </w:num>
  <w:num w:numId="6">
    <w:abstractNumId w:val="5"/>
  </w:num>
  <w:num w:numId="7">
    <w:abstractNumId w:val="21"/>
  </w:num>
  <w:num w:numId="8">
    <w:abstractNumId w:val="7"/>
  </w:num>
  <w:num w:numId="9">
    <w:abstractNumId w:val="6"/>
    <w:lvlOverride w:ilvl="0">
      <w:startOverride w:val="2"/>
    </w:lvlOverride>
  </w:num>
  <w:num w:numId="10">
    <w:abstractNumId w:val="17"/>
  </w:num>
  <w:num w:numId="11">
    <w:abstractNumId w:val="3"/>
  </w:num>
  <w:num w:numId="12">
    <w:abstractNumId w:val="20"/>
  </w:num>
  <w:num w:numId="13">
    <w:abstractNumId w:val="12"/>
  </w:num>
  <w:num w:numId="14">
    <w:abstractNumId w:val="5"/>
    <w:lvlOverride w:ilvl="0">
      <w:startOverride w:val="1"/>
    </w:lvlOverride>
  </w:num>
  <w:num w:numId="15">
    <w:abstractNumId w:val="22"/>
  </w:num>
  <w:num w:numId="16">
    <w:abstractNumId w:val="23"/>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
  </w:num>
  <w:num w:numId="20">
    <w:abstractNumId w:val="0"/>
  </w:num>
  <w:num w:numId="21">
    <w:abstractNumId w:val="15"/>
  </w:num>
  <w:num w:numId="22">
    <w:abstractNumId w:val="16"/>
  </w:num>
  <w:num w:numId="23">
    <w:abstractNumId w:val="8"/>
  </w:num>
  <w:num w:numId="24">
    <w:abstractNumId w:val="2"/>
  </w:num>
  <w:num w:numId="25">
    <w:abstractNumId w:val="18"/>
  </w:num>
  <w:num w:numId="26">
    <w:abstractNumId w:val="4"/>
  </w:num>
  <w:num w:numId="27">
    <w:abstractNumId w:val="1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77B"/>
    <w:rsid w:val="00000A80"/>
    <w:rsid w:val="000019EA"/>
    <w:rsid w:val="00030162"/>
    <w:rsid w:val="00033CC8"/>
    <w:rsid w:val="00037735"/>
    <w:rsid w:val="00041F75"/>
    <w:rsid w:val="000435AE"/>
    <w:rsid w:val="00044755"/>
    <w:rsid w:val="00060A75"/>
    <w:rsid w:val="000610C9"/>
    <w:rsid w:val="000651FF"/>
    <w:rsid w:val="0007689E"/>
    <w:rsid w:val="000801A4"/>
    <w:rsid w:val="000854FA"/>
    <w:rsid w:val="00086BA2"/>
    <w:rsid w:val="00093CB9"/>
    <w:rsid w:val="000970C3"/>
    <w:rsid w:val="000A16AF"/>
    <w:rsid w:val="000A2C80"/>
    <w:rsid w:val="000B047D"/>
    <w:rsid w:val="000C352E"/>
    <w:rsid w:val="000D1BD8"/>
    <w:rsid w:val="000D74ED"/>
    <w:rsid w:val="000E2951"/>
    <w:rsid w:val="000E5ED2"/>
    <w:rsid w:val="000F0458"/>
    <w:rsid w:val="001039B5"/>
    <w:rsid w:val="00114BD7"/>
    <w:rsid w:val="00131973"/>
    <w:rsid w:val="001340DD"/>
    <w:rsid w:val="00141F92"/>
    <w:rsid w:val="001439CC"/>
    <w:rsid w:val="0014644D"/>
    <w:rsid w:val="00162C5B"/>
    <w:rsid w:val="0016708D"/>
    <w:rsid w:val="00172AC7"/>
    <w:rsid w:val="001755FE"/>
    <w:rsid w:val="00191A43"/>
    <w:rsid w:val="001A255E"/>
    <w:rsid w:val="001A5B1B"/>
    <w:rsid w:val="001C537E"/>
    <w:rsid w:val="001E5CA1"/>
    <w:rsid w:val="001E7334"/>
    <w:rsid w:val="00206241"/>
    <w:rsid w:val="0021317D"/>
    <w:rsid w:val="00214D7C"/>
    <w:rsid w:val="0022277A"/>
    <w:rsid w:val="002377D3"/>
    <w:rsid w:val="00253E3A"/>
    <w:rsid w:val="00255F75"/>
    <w:rsid w:val="00264673"/>
    <w:rsid w:val="0029367C"/>
    <w:rsid w:val="002A30ED"/>
    <w:rsid w:val="002D4002"/>
    <w:rsid w:val="002D4320"/>
    <w:rsid w:val="002E0149"/>
    <w:rsid w:val="002E23A0"/>
    <w:rsid w:val="002E3280"/>
    <w:rsid w:val="002F29D2"/>
    <w:rsid w:val="002F34C2"/>
    <w:rsid w:val="002F6F5D"/>
    <w:rsid w:val="00301DB5"/>
    <w:rsid w:val="00306D84"/>
    <w:rsid w:val="00324097"/>
    <w:rsid w:val="00326808"/>
    <w:rsid w:val="0033001E"/>
    <w:rsid w:val="00331973"/>
    <w:rsid w:val="003378AE"/>
    <w:rsid w:val="003535C0"/>
    <w:rsid w:val="003633FC"/>
    <w:rsid w:val="00363499"/>
    <w:rsid w:val="00367F20"/>
    <w:rsid w:val="00373CC1"/>
    <w:rsid w:val="00375205"/>
    <w:rsid w:val="0038249B"/>
    <w:rsid w:val="0039217B"/>
    <w:rsid w:val="003A3AEC"/>
    <w:rsid w:val="003A5765"/>
    <w:rsid w:val="003A5F36"/>
    <w:rsid w:val="003B288B"/>
    <w:rsid w:val="003C0460"/>
    <w:rsid w:val="003C3FDC"/>
    <w:rsid w:val="003D6931"/>
    <w:rsid w:val="003E7CCB"/>
    <w:rsid w:val="003F1880"/>
    <w:rsid w:val="00401627"/>
    <w:rsid w:val="0040297F"/>
    <w:rsid w:val="00403AB0"/>
    <w:rsid w:val="00435BCB"/>
    <w:rsid w:val="00461C6A"/>
    <w:rsid w:val="00461FAB"/>
    <w:rsid w:val="00470063"/>
    <w:rsid w:val="00480BD7"/>
    <w:rsid w:val="00496DB3"/>
    <w:rsid w:val="004A180D"/>
    <w:rsid w:val="004A62A0"/>
    <w:rsid w:val="004A6E51"/>
    <w:rsid w:val="004B1984"/>
    <w:rsid w:val="004B470E"/>
    <w:rsid w:val="004B6F66"/>
    <w:rsid w:val="004C06D3"/>
    <w:rsid w:val="004C6F2A"/>
    <w:rsid w:val="004D21C9"/>
    <w:rsid w:val="004D22B6"/>
    <w:rsid w:val="004D26C2"/>
    <w:rsid w:val="004D32B8"/>
    <w:rsid w:val="004E3563"/>
    <w:rsid w:val="004E54C4"/>
    <w:rsid w:val="004F6035"/>
    <w:rsid w:val="00502786"/>
    <w:rsid w:val="00506AA0"/>
    <w:rsid w:val="005111DD"/>
    <w:rsid w:val="005172B6"/>
    <w:rsid w:val="005229A5"/>
    <w:rsid w:val="00532766"/>
    <w:rsid w:val="00534BD1"/>
    <w:rsid w:val="005512BA"/>
    <w:rsid w:val="0055253B"/>
    <w:rsid w:val="0055263F"/>
    <w:rsid w:val="005657BB"/>
    <w:rsid w:val="0057141C"/>
    <w:rsid w:val="005820F6"/>
    <w:rsid w:val="00583CB5"/>
    <w:rsid w:val="00587FE2"/>
    <w:rsid w:val="00590164"/>
    <w:rsid w:val="005978EC"/>
    <w:rsid w:val="005A09AE"/>
    <w:rsid w:val="005A7923"/>
    <w:rsid w:val="005B1008"/>
    <w:rsid w:val="005B177B"/>
    <w:rsid w:val="005D26D1"/>
    <w:rsid w:val="005D4726"/>
    <w:rsid w:val="005F13C8"/>
    <w:rsid w:val="00604DA6"/>
    <w:rsid w:val="00607F6F"/>
    <w:rsid w:val="00610897"/>
    <w:rsid w:val="00612167"/>
    <w:rsid w:val="00625550"/>
    <w:rsid w:val="00657C13"/>
    <w:rsid w:val="00697F4A"/>
    <w:rsid w:val="006A4CFB"/>
    <w:rsid w:val="006A7B33"/>
    <w:rsid w:val="006B61A6"/>
    <w:rsid w:val="006C0BCE"/>
    <w:rsid w:val="006C1522"/>
    <w:rsid w:val="006C4E78"/>
    <w:rsid w:val="006D6C17"/>
    <w:rsid w:val="006E2B8F"/>
    <w:rsid w:val="006E33EA"/>
    <w:rsid w:val="006E375D"/>
    <w:rsid w:val="006F39AA"/>
    <w:rsid w:val="006F4FAE"/>
    <w:rsid w:val="00702630"/>
    <w:rsid w:val="0071662C"/>
    <w:rsid w:val="00717833"/>
    <w:rsid w:val="0073728F"/>
    <w:rsid w:val="00740A8D"/>
    <w:rsid w:val="00741989"/>
    <w:rsid w:val="00747F43"/>
    <w:rsid w:val="00752661"/>
    <w:rsid w:val="00756F3D"/>
    <w:rsid w:val="007762BA"/>
    <w:rsid w:val="00782D57"/>
    <w:rsid w:val="00793A79"/>
    <w:rsid w:val="00796DC4"/>
    <w:rsid w:val="007A58DA"/>
    <w:rsid w:val="007A6BCB"/>
    <w:rsid w:val="007C27E0"/>
    <w:rsid w:val="007C7495"/>
    <w:rsid w:val="007E66CE"/>
    <w:rsid w:val="007F026C"/>
    <w:rsid w:val="00800DAF"/>
    <w:rsid w:val="008226DD"/>
    <w:rsid w:val="00831BDA"/>
    <w:rsid w:val="00840040"/>
    <w:rsid w:val="008430C0"/>
    <w:rsid w:val="00855037"/>
    <w:rsid w:val="00855C9C"/>
    <w:rsid w:val="008627E5"/>
    <w:rsid w:val="00876776"/>
    <w:rsid w:val="00884AB2"/>
    <w:rsid w:val="00894AED"/>
    <w:rsid w:val="008A76E3"/>
    <w:rsid w:val="008F158B"/>
    <w:rsid w:val="008F790D"/>
    <w:rsid w:val="0090303F"/>
    <w:rsid w:val="00936525"/>
    <w:rsid w:val="00936D2E"/>
    <w:rsid w:val="00941445"/>
    <w:rsid w:val="00947CE6"/>
    <w:rsid w:val="009607EF"/>
    <w:rsid w:val="009733F7"/>
    <w:rsid w:val="00980250"/>
    <w:rsid w:val="009842F3"/>
    <w:rsid w:val="0098512A"/>
    <w:rsid w:val="00986E61"/>
    <w:rsid w:val="009A0586"/>
    <w:rsid w:val="009B0AF0"/>
    <w:rsid w:val="009B7644"/>
    <w:rsid w:val="00A14FA7"/>
    <w:rsid w:val="00A1554A"/>
    <w:rsid w:val="00A155BD"/>
    <w:rsid w:val="00A22FA3"/>
    <w:rsid w:val="00A25555"/>
    <w:rsid w:val="00A2758A"/>
    <w:rsid w:val="00A46301"/>
    <w:rsid w:val="00A51E52"/>
    <w:rsid w:val="00A5260F"/>
    <w:rsid w:val="00A56DCC"/>
    <w:rsid w:val="00A8754D"/>
    <w:rsid w:val="00A91379"/>
    <w:rsid w:val="00A97AED"/>
    <w:rsid w:val="00AB4307"/>
    <w:rsid w:val="00AC4354"/>
    <w:rsid w:val="00AC5C30"/>
    <w:rsid w:val="00AD449B"/>
    <w:rsid w:val="00AE6B56"/>
    <w:rsid w:val="00B03203"/>
    <w:rsid w:val="00B049AF"/>
    <w:rsid w:val="00B35558"/>
    <w:rsid w:val="00B43F35"/>
    <w:rsid w:val="00B54675"/>
    <w:rsid w:val="00B57DFB"/>
    <w:rsid w:val="00B637B3"/>
    <w:rsid w:val="00B64661"/>
    <w:rsid w:val="00B66B02"/>
    <w:rsid w:val="00B765A8"/>
    <w:rsid w:val="00B80CF6"/>
    <w:rsid w:val="00B86259"/>
    <w:rsid w:val="00B863A6"/>
    <w:rsid w:val="00B90F95"/>
    <w:rsid w:val="00B92329"/>
    <w:rsid w:val="00B95248"/>
    <w:rsid w:val="00BA64FD"/>
    <w:rsid w:val="00BC2652"/>
    <w:rsid w:val="00BE75D9"/>
    <w:rsid w:val="00BF6140"/>
    <w:rsid w:val="00C02E20"/>
    <w:rsid w:val="00C105C8"/>
    <w:rsid w:val="00C12557"/>
    <w:rsid w:val="00C127A5"/>
    <w:rsid w:val="00C14F90"/>
    <w:rsid w:val="00C20629"/>
    <w:rsid w:val="00C30A2B"/>
    <w:rsid w:val="00C32B7E"/>
    <w:rsid w:val="00C332DC"/>
    <w:rsid w:val="00C35861"/>
    <w:rsid w:val="00C37BB6"/>
    <w:rsid w:val="00C4060C"/>
    <w:rsid w:val="00C43613"/>
    <w:rsid w:val="00C51CD9"/>
    <w:rsid w:val="00C528DD"/>
    <w:rsid w:val="00C54FB6"/>
    <w:rsid w:val="00C6244D"/>
    <w:rsid w:val="00C65550"/>
    <w:rsid w:val="00C6613F"/>
    <w:rsid w:val="00C74AE4"/>
    <w:rsid w:val="00C97B4E"/>
    <w:rsid w:val="00CA2DC3"/>
    <w:rsid w:val="00CA30A0"/>
    <w:rsid w:val="00CD3C82"/>
    <w:rsid w:val="00CE121B"/>
    <w:rsid w:val="00D006D1"/>
    <w:rsid w:val="00D03441"/>
    <w:rsid w:val="00D0554B"/>
    <w:rsid w:val="00D12AF1"/>
    <w:rsid w:val="00D27F40"/>
    <w:rsid w:val="00D37F21"/>
    <w:rsid w:val="00D4033A"/>
    <w:rsid w:val="00D44568"/>
    <w:rsid w:val="00D44B4E"/>
    <w:rsid w:val="00D45384"/>
    <w:rsid w:val="00D55EEB"/>
    <w:rsid w:val="00D63297"/>
    <w:rsid w:val="00D72706"/>
    <w:rsid w:val="00D76579"/>
    <w:rsid w:val="00D76DB2"/>
    <w:rsid w:val="00D96FAA"/>
    <w:rsid w:val="00DC32B0"/>
    <w:rsid w:val="00DC5ABF"/>
    <w:rsid w:val="00DF672D"/>
    <w:rsid w:val="00E03153"/>
    <w:rsid w:val="00E13854"/>
    <w:rsid w:val="00E3163C"/>
    <w:rsid w:val="00E403EF"/>
    <w:rsid w:val="00E5092C"/>
    <w:rsid w:val="00E52545"/>
    <w:rsid w:val="00E662C3"/>
    <w:rsid w:val="00E77FBD"/>
    <w:rsid w:val="00E87ED1"/>
    <w:rsid w:val="00E90A02"/>
    <w:rsid w:val="00E92E8F"/>
    <w:rsid w:val="00E93112"/>
    <w:rsid w:val="00E9328B"/>
    <w:rsid w:val="00EB53C2"/>
    <w:rsid w:val="00EC1C5C"/>
    <w:rsid w:val="00ED5071"/>
    <w:rsid w:val="00EF5A6B"/>
    <w:rsid w:val="00F01214"/>
    <w:rsid w:val="00F01778"/>
    <w:rsid w:val="00F0639E"/>
    <w:rsid w:val="00F07ED2"/>
    <w:rsid w:val="00F14B7D"/>
    <w:rsid w:val="00F209ED"/>
    <w:rsid w:val="00F326F5"/>
    <w:rsid w:val="00F61982"/>
    <w:rsid w:val="00F6253A"/>
    <w:rsid w:val="00F65372"/>
    <w:rsid w:val="00F7679C"/>
    <w:rsid w:val="00F828B4"/>
    <w:rsid w:val="00F9718F"/>
    <w:rsid w:val="00FA09D0"/>
    <w:rsid w:val="00FC4A80"/>
    <w:rsid w:val="00FD0D3D"/>
    <w:rsid w:val="00FD3EEC"/>
    <w:rsid w:val="00FE007B"/>
    <w:rsid w:val="00FE46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ED8BED"/>
  <w15:docId w15:val="{CA4411F6-CC2D-4419-804A-B20A7399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44755"/>
    <w:rPr>
      <w:sz w:val="24"/>
      <w:szCs w:val="24"/>
    </w:rPr>
  </w:style>
  <w:style w:type="paragraph" w:styleId="Nadpis1">
    <w:name w:val="heading 1"/>
    <w:basedOn w:val="Normln"/>
    <w:next w:val="Normln"/>
    <w:qFormat/>
    <w:rsid w:val="00044755"/>
    <w:pPr>
      <w:keepNext/>
      <w:jc w:val="center"/>
      <w:outlineLvl w:val="0"/>
    </w:pPr>
    <w:rPr>
      <w:b/>
      <w:bCs/>
      <w:sz w:val="22"/>
      <w:szCs w:val="22"/>
    </w:rPr>
  </w:style>
  <w:style w:type="paragraph" w:styleId="Nadpis2">
    <w:name w:val="heading 2"/>
    <w:basedOn w:val="Normln"/>
    <w:next w:val="Normln"/>
    <w:qFormat/>
    <w:rsid w:val="00044755"/>
    <w:pPr>
      <w:keepNext/>
      <w:jc w:val="center"/>
      <w:outlineLvl w:val="1"/>
    </w:pPr>
  </w:style>
  <w:style w:type="paragraph" w:styleId="Nadpis3">
    <w:name w:val="heading 3"/>
    <w:basedOn w:val="Normln"/>
    <w:next w:val="Normln"/>
    <w:qFormat/>
    <w:rsid w:val="00044755"/>
    <w:pPr>
      <w:keepNext/>
      <w:jc w:val="center"/>
      <w:outlineLvl w:val="2"/>
    </w:pPr>
    <w:rPr>
      <w:b/>
      <w:bCs/>
    </w:rPr>
  </w:style>
  <w:style w:type="paragraph" w:styleId="Nadpis4">
    <w:name w:val="heading 4"/>
    <w:basedOn w:val="Normln"/>
    <w:next w:val="Normln"/>
    <w:qFormat/>
    <w:rsid w:val="00044755"/>
    <w:pPr>
      <w:keepNext/>
      <w:ind w:left="3540" w:firstLine="708"/>
      <w:outlineLvl w:val="3"/>
    </w:pPr>
    <w:rPr>
      <w:rFonts w:ascii="Arial Narrow" w:hAnsi="Arial Narrow"/>
      <w:b/>
      <w:szCs w:val="20"/>
    </w:rPr>
  </w:style>
  <w:style w:type="paragraph" w:styleId="Nadpis5">
    <w:name w:val="heading 5"/>
    <w:basedOn w:val="Normln"/>
    <w:next w:val="Normln"/>
    <w:qFormat/>
    <w:rsid w:val="00044755"/>
    <w:pPr>
      <w:keepNext/>
      <w:jc w:val="both"/>
      <w:outlineLvl w:val="4"/>
    </w:pPr>
    <w:rPr>
      <w:rFonts w:ascii="Arial Narrow" w:hAnsi="Arial Narrow"/>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044755"/>
    <w:pPr>
      <w:tabs>
        <w:tab w:val="center" w:pos="4536"/>
        <w:tab w:val="right" w:pos="9072"/>
      </w:tabs>
    </w:pPr>
    <w:rPr>
      <w:sz w:val="20"/>
      <w:szCs w:val="20"/>
    </w:rPr>
  </w:style>
  <w:style w:type="character" w:styleId="slostrnky">
    <w:name w:val="page number"/>
    <w:basedOn w:val="Standardnpsmoodstavce"/>
    <w:semiHidden/>
    <w:rsid w:val="00044755"/>
  </w:style>
  <w:style w:type="paragraph" w:styleId="Nzev">
    <w:name w:val="Title"/>
    <w:basedOn w:val="Normln"/>
    <w:qFormat/>
    <w:rsid w:val="00044755"/>
    <w:pPr>
      <w:jc w:val="center"/>
    </w:pPr>
    <w:rPr>
      <w:b/>
      <w:bCs/>
      <w:sz w:val="36"/>
      <w:szCs w:val="36"/>
    </w:rPr>
  </w:style>
  <w:style w:type="paragraph" w:styleId="Zkladntextodsazen2">
    <w:name w:val="Body Text Indent 2"/>
    <w:basedOn w:val="Normln"/>
    <w:semiHidden/>
    <w:rsid w:val="00044755"/>
    <w:pPr>
      <w:ind w:left="360"/>
      <w:jc w:val="both"/>
    </w:pPr>
    <w:rPr>
      <w:rFonts w:ascii="Arial Narrow" w:hAnsi="Arial Narrow"/>
    </w:rPr>
  </w:style>
  <w:style w:type="paragraph" w:styleId="Zkladntextodsazen">
    <w:name w:val="Body Text Indent"/>
    <w:basedOn w:val="Normln"/>
    <w:semiHidden/>
    <w:rsid w:val="00044755"/>
    <w:pPr>
      <w:ind w:left="284"/>
      <w:jc w:val="both"/>
    </w:pPr>
    <w:rPr>
      <w:b/>
      <w:bCs/>
    </w:rPr>
  </w:style>
  <w:style w:type="paragraph" w:styleId="Zkladntextodsazen3">
    <w:name w:val="Body Text Indent 3"/>
    <w:basedOn w:val="Normln"/>
    <w:link w:val="Zkladntextodsazen3Char"/>
    <w:semiHidden/>
    <w:rsid w:val="00044755"/>
    <w:pPr>
      <w:ind w:left="284" w:hanging="284"/>
      <w:jc w:val="both"/>
    </w:pPr>
    <w:rPr>
      <w:rFonts w:ascii="Arial Narrow" w:hAnsi="Arial Narrow"/>
    </w:rPr>
  </w:style>
  <w:style w:type="paragraph" w:styleId="Zkladntext2">
    <w:name w:val="Body Text 2"/>
    <w:basedOn w:val="Normln"/>
    <w:semiHidden/>
    <w:rsid w:val="00044755"/>
    <w:pPr>
      <w:jc w:val="both"/>
    </w:pPr>
    <w:rPr>
      <w:rFonts w:ascii="Arial Narrow" w:hAnsi="Arial Narrow"/>
      <w:szCs w:val="20"/>
    </w:rPr>
  </w:style>
  <w:style w:type="paragraph" w:styleId="Textbubliny">
    <w:name w:val="Balloon Text"/>
    <w:basedOn w:val="Normln"/>
    <w:semiHidden/>
    <w:rsid w:val="00044755"/>
    <w:rPr>
      <w:rFonts w:ascii="Tahoma" w:hAnsi="Tahoma" w:cs="Tahoma"/>
      <w:sz w:val="16"/>
      <w:szCs w:val="16"/>
    </w:rPr>
  </w:style>
  <w:style w:type="paragraph" w:styleId="Zpat">
    <w:name w:val="footer"/>
    <w:basedOn w:val="Normln"/>
    <w:semiHidden/>
    <w:rsid w:val="00044755"/>
    <w:pPr>
      <w:tabs>
        <w:tab w:val="center" w:pos="4536"/>
        <w:tab w:val="right" w:pos="9072"/>
      </w:tabs>
    </w:pPr>
  </w:style>
  <w:style w:type="character" w:customStyle="1" w:styleId="st">
    <w:name w:val="st"/>
    <w:basedOn w:val="Standardnpsmoodstavce"/>
    <w:rsid w:val="00044755"/>
  </w:style>
  <w:style w:type="paragraph" w:styleId="Podnadpis">
    <w:name w:val="Subtitle"/>
    <w:basedOn w:val="Normln"/>
    <w:qFormat/>
    <w:rsid w:val="00044755"/>
    <w:pPr>
      <w:jc w:val="center"/>
    </w:pPr>
    <w:rPr>
      <w:rFonts w:ascii="Arial Narrow" w:hAnsi="Arial Narrow"/>
      <w:b/>
    </w:rPr>
  </w:style>
  <w:style w:type="character" w:styleId="Odkaznakoment">
    <w:name w:val="annotation reference"/>
    <w:basedOn w:val="Standardnpsmoodstavce"/>
    <w:uiPriority w:val="99"/>
    <w:semiHidden/>
    <w:unhideWhenUsed/>
    <w:rsid w:val="00702630"/>
    <w:rPr>
      <w:sz w:val="16"/>
      <w:szCs w:val="16"/>
    </w:rPr>
  </w:style>
  <w:style w:type="paragraph" w:styleId="Textkomente">
    <w:name w:val="annotation text"/>
    <w:basedOn w:val="Normln"/>
    <w:link w:val="TextkomenteChar"/>
    <w:uiPriority w:val="99"/>
    <w:semiHidden/>
    <w:unhideWhenUsed/>
    <w:rsid w:val="00702630"/>
    <w:rPr>
      <w:sz w:val="20"/>
      <w:szCs w:val="20"/>
    </w:rPr>
  </w:style>
  <w:style w:type="character" w:customStyle="1" w:styleId="TextkomenteChar">
    <w:name w:val="Text komentáře Char"/>
    <w:basedOn w:val="Standardnpsmoodstavce"/>
    <w:link w:val="Textkomente"/>
    <w:uiPriority w:val="99"/>
    <w:semiHidden/>
    <w:rsid w:val="00702630"/>
  </w:style>
  <w:style w:type="paragraph" w:styleId="Pedmtkomente">
    <w:name w:val="annotation subject"/>
    <w:basedOn w:val="Textkomente"/>
    <w:next w:val="Textkomente"/>
    <w:link w:val="PedmtkomenteChar"/>
    <w:uiPriority w:val="99"/>
    <w:semiHidden/>
    <w:unhideWhenUsed/>
    <w:rsid w:val="00702630"/>
    <w:rPr>
      <w:b/>
      <w:bCs/>
    </w:rPr>
  </w:style>
  <w:style w:type="character" w:customStyle="1" w:styleId="PedmtkomenteChar">
    <w:name w:val="Předmět komentáře Char"/>
    <w:basedOn w:val="TextkomenteChar"/>
    <w:link w:val="Pedmtkomente"/>
    <w:uiPriority w:val="99"/>
    <w:semiHidden/>
    <w:rsid w:val="00702630"/>
    <w:rPr>
      <w:b/>
      <w:bCs/>
    </w:rPr>
  </w:style>
  <w:style w:type="paragraph" w:styleId="Revize">
    <w:name w:val="Revision"/>
    <w:hidden/>
    <w:uiPriority w:val="99"/>
    <w:semiHidden/>
    <w:rsid w:val="00702630"/>
    <w:rPr>
      <w:sz w:val="24"/>
      <w:szCs w:val="24"/>
    </w:rPr>
  </w:style>
  <w:style w:type="paragraph" w:styleId="Zkladntext3">
    <w:name w:val="Body Text 3"/>
    <w:basedOn w:val="Normln"/>
    <w:link w:val="Zkladntext3Char"/>
    <w:uiPriority w:val="99"/>
    <w:semiHidden/>
    <w:unhideWhenUsed/>
    <w:rsid w:val="00060A75"/>
    <w:pPr>
      <w:spacing w:after="120"/>
    </w:pPr>
    <w:rPr>
      <w:sz w:val="16"/>
      <w:szCs w:val="16"/>
    </w:rPr>
  </w:style>
  <w:style w:type="character" w:customStyle="1" w:styleId="Zkladntext3Char">
    <w:name w:val="Základní text 3 Char"/>
    <w:basedOn w:val="Standardnpsmoodstavce"/>
    <w:link w:val="Zkladntext3"/>
    <w:uiPriority w:val="99"/>
    <w:semiHidden/>
    <w:rsid w:val="00060A75"/>
    <w:rPr>
      <w:sz w:val="16"/>
      <w:szCs w:val="16"/>
    </w:rPr>
  </w:style>
  <w:style w:type="paragraph" w:styleId="Odstavecseseznamem">
    <w:name w:val="List Paragraph"/>
    <w:basedOn w:val="Normln"/>
    <w:uiPriority w:val="34"/>
    <w:qFormat/>
    <w:rsid w:val="004A6E51"/>
    <w:pPr>
      <w:ind w:left="720"/>
      <w:contextualSpacing/>
    </w:pPr>
  </w:style>
  <w:style w:type="character" w:customStyle="1" w:styleId="Zkladntextodsazen3Char">
    <w:name w:val="Základní text odsazený 3 Char"/>
    <w:basedOn w:val="Standardnpsmoodstavce"/>
    <w:link w:val="Zkladntextodsazen3"/>
    <w:semiHidden/>
    <w:rsid w:val="0055253B"/>
    <w:rPr>
      <w:rFonts w:ascii="Arial Narrow" w:hAnsi="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8507">
      <w:bodyDiv w:val="1"/>
      <w:marLeft w:val="0"/>
      <w:marRight w:val="0"/>
      <w:marTop w:val="0"/>
      <w:marBottom w:val="0"/>
      <w:divBdr>
        <w:top w:val="none" w:sz="0" w:space="0" w:color="auto"/>
        <w:left w:val="none" w:sz="0" w:space="0" w:color="auto"/>
        <w:bottom w:val="none" w:sz="0" w:space="0" w:color="auto"/>
        <w:right w:val="none" w:sz="0" w:space="0" w:color="auto"/>
      </w:divBdr>
    </w:div>
    <w:div w:id="606279214">
      <w:bodyDiv w:val="1"/>
      <w:marLeft w:val="0"/>
      <w:marRight w:val="0"/>
      <w:marTop w:val="0"/>
      <w:marBottom w:val="0"/>
      <w:divBdr>
        <w:top w:val="none" w:sz="0" w:space="0" w:color="auto"/>
        <w:left w:val="none" w:sz="0" w:space="0" w:color="auto"/>
        <w:bottom w:val="none" w:sz="0" w:space="0" w:color="auto"/>
        <w:right w:val="none" w:sz="0" w:space="0" w:color="auto"/>
      </w:divBdr>
    </w:div>
    <w:div w:id="1259294135">
      <w:bodyDiv w:val="1"/>
      <w:marLeft w:val="0"/>
      <w:marRight w:val="0"/>
      <w:marTop w:val="0"/>
      <w:marBottom w:val="0"/>
      <w:divBdr>
        <w:top w:val="none" w:sz="0" w:space="0" w:color="auto"/>
        <w:left w:val="none" w:sz="0" w:space="0" w:color="auto"/>
        <w:bottom w:val="none" w:sz="0" w:space="0" w:color="auto"/>
        <w:right w:val="none" w:sz="0" w:space="0" w:color="auto"/>
      </w:divBdr>
    </w:div>
    <w:div w:id="1378819433">
      <w:bodyDiv w:val="1"/>
      <w:marLeft w:val="0"/>
      <w:marRight w:val="0"/>
      <w:marTop w:val="0"/>
      <w:marBottom w:val="0"/>
      <w:divBdr>
        <w:top w:val="none" w:sz="0" w:space="0" w:color="auto"/>
        <w:left w:val="none" w:sz="0" w:space="0" w:color="auto"/>
        <w:bottom w:val="none" w:sz="0" w:space="0" w:color="auto"/>
        <w:right w:val="none" w:sz="0" w:space="0" w:color="auto"/>
      </w:divBdr>
    </w:div>
    <w:div w:id="189566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9</Pages>
  <Words>2717</Words>
  <Characters>16037</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TransgasNet, a.s.</vt:lpstr>
    </vt:vector>
  </TitlesOfParts>
  <Company>DialTelecom, a.s.</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TransgasNet, a.s.</dc:title>
  <dc:creator>L.Š.</dc:creator>
  <cp:lastModifiedBy>Šafránková Zuzana ing. (ÚMČ Praha 3)</cp:lastModifiedBy>
  <cp:revision>98</cp:revision>
  <cp:lastPrinted>2019-07-03T12:31:00Z</cp:lastPrinted>
  <dcterms:created xsi:type="dcterms:W3CDTF">2016-08-18T07:01:00Z</dcterms:created>
  <dcterms:modified xsi:type="dcterms:W3CDTF">2019-11-27T13:41:00Z</dcterms:modified>
</cp:coreProperties>
</file>