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B1E" w:rsidRDefault="0052062F">
      <w:pPr>
        <w:spacing w:line="360" w:lineRule="exact"/>
      </w:pPr>
      <w:r>
        <w:rPr>
          <w:noProof/>
        </w:rPr>
        <w:drawing>
          <wp:anchor distT="0" distB="0" distL="63500" distR="63500" simplePos="0" relativeHeight="251653120" behindDoc="1" locked="0" layoutInCell="1" allowOverlap="1">
            <wp:simplePos x="0" y="0"/>
            <wp:positionH relativeFrom="margin">
              <wp:posOffset>91440</wp:posOffset>
            </wp:positionH>
            <wp:positionV relativeFrom="margin">
              <wp:posOffset>0</wp:posOffset>
            </wp:positionV>
            <wp:extent cx="554990" cy="536575"/>
            <wp:effectExtent l="0" t="0" r="0" b="0"/>
            <wp:wrapNone/>
            <wp:docPr id="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699770</wp:posOffset>
                </wp:positionH>
                <wp:positionV relativeFrom="margin">
                  <wp:posOffset>8890</wp:posOffset>
                </wp:positionV>
                <wp:extent cx="1380490" cy="447040"/>
                <wp:effectExtent l="4445" t="1905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B1E" w:rsidRDefault="0052062F">
                            <w:pPr>
                              <w:pStyle w:val="Heading11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t>PRAŽSKÁ</w:t>
                            </w:r>
                            <w:bookmarkEnd w:id="0"/>
                          </w:p>
                          <w:p w:rsidR="007E5B1E" w:rsidRDefault="0052062F">
                            <w:pPr>
                              <w:pStyle w:val="Heading11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1" w:name="bookmark1"/>
                            <w:r>
                              <w:t>PLYNÁRENSKÁ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5.1pt;margin-top:.7pt;width:108.7pt;height:35.2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" filled="f" stroked="f">
                <v:textbox style="mso-fit-shape-to-text:t" inset="0,0,0,0">
                  <w:txbxContent>
                    <w:p w:rsidR="007E5B1E" w:rsidRDefault="0052062F">
                      <w:pPr>
                        <w:pStyle w:val="Heading11"/>
                        <w:keepNext/>
                        <w:keepLines/>
                        <w:shd w:val="clear" w:color="auto" w:fill="auto"/>
                      </w:pPr>
                      <w:bookmarkStart w:id="2" w:name="bookmark0"/>
                      <w:r>
                        <w:t>PRAŽSKÁ</w:t>
                      </w:r>
                      <w:bookmarkEnd w:id="2"/>
                    </w:p>
                    <w:p w:rsidR="007E5B1E" w:rsidRDefault="0052062F">
                      <w:pPr>
                        <w:pStyle w:val="Heading11"/>
                        <w:keepNext/>
                        <w:keepLines/>
                        <w:shd w:val="clear" w:color="auto" w:fill="auto"/>
                        <w:spacing w:after="0"/>
                      </w:pPr>
                      <w:bookmarkStart w:id="3" w:name="bookmark1"/>
                      <w:r>
                        <w:t>PLYNÁRENSKÁ</w:t>
                      </w:r>
                      <w:bookmarkEnd w:id="3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3506470</wp:posOffset>
                </wp:positionH>
                <wp:positionV relativeFrom="margin">
                  <wp:posOffset>461645</wp:posOffset>
                </wp:positionV>
                <wp:extent cx="1129030" cy="453390"/>
                <wp:effectExtent l="1270" t="0" r="3175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B1E" w:rsidRDefault="0052062F">
                            <w:pPr>
                              <w:pStyle w:val="Heading21"/>
                              <w:keepNext/>
                              <w:keepLines/>
                              <w:shd w:val="clear" w:color="auto" w:fill="auto"/>
                            </w:pPr>
                            <w:bookmarkStart w:id="4" w:name="bookmark2"/>
                            <w:r>
                              <w:t>OBJEDNÁVKA</w:t>
                            </w:r>
                            <w:bookmarkEnd w:id="4"/>
                          </w:p>
                          <w:p w:rsidR="007E5B1E" w:rsidRDefault="0052062F">
                            <w:pPr>
                              <w:pStyle w:val="Heading310"/>
                              <w:keepNext/>
                              <w:keepLines/>
                              <w:shd w:val="clear" w:color="auto" w:fill="auto"/>
                            </w:pPr>
                            <w:bookmarkStart w:id="5" w:name="bookmark3"/>
                            <w:r>
                              <w:rPr>
                                <w:rStyle w:val="Heading31Exact"/>
                              </w:rPr>
                              <w:t>Datum vystavení</w:t>
                            </w:r>
                            <w:bookmarkEnd w:id="5"/>
                          </w:p>
                          <w:p w:rsidR="007E5B1E" w:rsidRDefault="0052062F">
                            <w:pPr>
                              <w:pStyle w:val="Bodytext3"/>
                              <w:shd w:val="clear" w:color="auto" w:fill="auto"/>
                            </w:pPr>
                            <w:r>
                              <w:t>26</w:t>
                            </w:r>
                            <w:r>
                              <w:rPr>
                                <w:rStyle w:val="Bodytext375ptBoldExact"/>
                              </w:rPr>
                              <w:t>.</w:t>
                            </w:r>
                            <w:r>
                              <w:t>11.2019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76.1pt;margin-top:36.35pt;width:88.9pt;height:35.7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" filled="f" stroked="f">
                <v:textbox style="mso-fit-shape-to-text:t" inset="0,0,0,0">
                  <w:txbxContent>
                    <w:p w:rsidR="007E5B1E" w:rsidRDefault="0052062F">
                      <w:pPr>
                        <w:pStyle w:val="Heading21"/>
                        <w:keepNext/>
                        <w:keepLines/>
                        <w:shd w:val="clear" w:color="auto" w:fill="auto"/>
                      </w:pPr>
                      <w:bookmarkStart w:id="6" w:name="bookmark2"/>
                      <w:r>
                        <w:t>OBJEDNÁVKA</w:t>
                      </w:r>
                      <w:bookmarkEnd w:id="6"/>
                    </w:p>
                    <w:p w:rsidR="007E5B1E" w:rsidRDefault="0052062F">
                      <w:pPr>
                        <w:pStyle w:val="Heading310"/>
                        <w:keepNext/>
                        <w:keepLines/>
                        <w:shd w:val="clear" w:color="auto" w:fill="auto"/>
                      </w:pPr>
                      <w:bookmarkStart w:id="7" w:name="bookmark3"/>
                      <w:r>
                        <w:rPr>
                          <w:rStyle w:val="Heading31Exact"/>
                        </w:rPr>
                        <w:t>Datum vystavení</w:t>
                      </w:r>
                      <w:bookmarkEnd w:id="7"/>
                    </w:p>
                    <w:p w:rsidR="007E5B1E" w:rsidRDefault="0052062F">
                      <w:pPr>
                        <w:pStyle w:val="Bodytext3"/>
                        <w:shd w:val="clear" w:color="auto" w:fill="auto"/>
                      </w:pPr>
                      <w:r>
                        <w:t>26</w:t>
                      </w:r>
                      <w:r>
                        <w:rPr>
                          <w:rStyle w:val="Bodytext375ptBoldExact"/>
                        </w:rPr>
                        <w:t>.</w:t>
                      </w:r>
                      <w:r>
                        <w:t>11.2019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5605145</wp:posOffset>
                </wp:positionH>
                <wp:positionV relativeFrom="margin">
                  <wp:posOffset>457835</wp:posOffset>
                </wp:positionV>
                <wp:extent cx="887095" cy="494030"/>
                <wp:effectExtent l="4445" t="3175" r="381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B1E" w:rsidRDefault="0052062F">
                            <w:pPr>
                              <w:pStyle w:val="Heading22"/>
                              <w:keepNext/>
                              <w:keepLines/>
                              <w:shd w:val="clear" w:color="auto" w:fill="auto"/>
                            </w:pPr>
                            <w:bookmarkStart w:id="8" w:name="bookmark4"/>
                            <w:r>
                              <w:t>151500900</w:t>
                            </w:r>
                            <w:bookmarkEnd w:id="8"/>
                          </w:p>
                          <w:p w:rsidR="007E5B1E" w:rsidRDefault="0052062F">
                            <w:pPr>
                              <w:pStyle w:val="Heading310"/>
                              <w:keepNext/>
                              <w:keepLines/>
                              <w:shd w:val="clear" w:color="auto" w:fill="auto"/>
                              <w:jc w:val="right"/>
                            </w:pPr>
                            <w:bookmarkStart w:id="9" w:name="bookmark5"/>
                            <w:r>
                              <w:rPr>
                                <w:rStyle w:val="Heading31Exact"/>
                              </w:rPr>
                              <w:t>Strana</w:t>
                            </w:r>
                            <w:bookmarkEnd w:id="9"/>
                          </w:p>
                          <w:p w:rsidR="007E5B1E" w:rsidRDefault="0052062F">
                            <w:pPr>
                              <w:pStyle w:val="Bodytext4"/>
                              <w:shd w:val="clear" w:color="auto" w:fill="auto"/>
                            </w:pPr>
                            <w:r>
                              <w:t>1/1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41.35pt;margin-top:36.05pt;width:69.85pt;height:38.9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" filled="f" stroked="f">
                <v:textbox style="mso-fit-shape-to-text:t" inset="0,0,0,0">
                  <w:txbxContent>
                    <w:p w:rsidR="007E5B1E" w:rsidRDefault="0052062F">
                      <w:pPr>
                        <w:pStyle w:val="Heading22"/>
                        <w:keepNext/>
                        <w:keepLines/>
                        <w:shd w:val="clear" w:color="auto" w:fill="auto"/>
                      </w:pPr>
                      <w:bookmarkStart w:id="10" w:name="bookmark4"/>
                      <w:r>
                        <w:t>151500900</w:t>
                      </w:r>
                      <w:bookmarkEnd w:id="10"/>
                    </w:p>
                    <w:p w:rsidR="007E5B1E" w:rsidRDefault="0052062F">
                      <w:pPr>
                        <w:pStyle w:val="Heading310"/>
                        <w:keepNext/>
                        <w:keepLines/>
                        <w:shd w:val="clear" w:color="auto" w:fill="auto"/>
                        <w:jc w:val="right"/>
                      </w:pPr>
                      <w:bookmarkStart w:id="11" w:name="bookmark5"/>
                      <w:r>
                        <w:rPr>
                          <w:rStyle w:val="Heading31Exact"/>
                        </w:rPr>
                        <w:t>Strana</w:t>
                      </w:r>
                      <w:bookmarkEnd w:id="11"/>
                    </w:p>
                    <w:p w:rsidR="007E5B1E" w:rsidRDefault="0052062F">
                      <w:pPr>
                        <w:pStyle w:val="Bodytext4"/>
                        <w:shd w:val="clear" w:color="auto" w:fill="auto"/>
                      </w:pPr>
                      <w:r>
                        <w:t>1/1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7E5B1E" w:rsidRDefault="007E5B1E">
      <w:pPr>
        <w:spacing w:line="360" w:lineRule="exact"/>
      </w:pPr>
    </w:p>
    <w:p w:rsidR="007E5B1E" w:rsidRDefault="007E5B1E">
      <w:pPr>
        <w:spacing w:line="360" w:lineRule="exact"/>
      </w:pPr>
    </w:p>
    <w:p w:rsidR="007E5B1E" w:rsidRDefault="007E5B1E">
      <w:pPr>
        <w:spacing w:line="438" w:lineRule="exact"/>
      </w:pPr>
    </w:p>
    <w:p w:rsidR="007E5B1E" w:rsidRDefault="007E5B1E">
      <w:pPr>
        <w:rPr>
          <w:sz w:val="2"/>
          <w:szCs w:val="2"/>
        </w:rPr>
        <w:sectPr w:rsidR="007E5B1E">
          <w:type w:val="continuous"/>
          <w:pgSz w:w="11900" w:h="16840"/>
          <w:pgMar w:top="529" w:right="856" w:bottom="875" w:left="720" w:header="0" w:footer="3" w:gutter="0"/>
          <w:cols w:space="720"/>
          <w:noEndnote/>
          <w:docGrid w:linePitch="360"/>
        </w:sectPr>
      </w:pPr>
    </w:p>
    <w:p w:rsidR="007E5B1E" w:rsidRDefault="007E5B1E">
      <w:pPr>
        <w:spacing w:before="4" w:after="4" w:line="240" w:lineRule="exact"/>
        <w:rPr>
          <w:sz w:val="19"/>
          <w:szCs w:val="19"/>
        </w:rPr>
      </w:pPr>
    </w:p>
    <w:p w:rsidR="007E5B1E" w:rsidRDefault="007E5B1E">
      <w:pPr>
        <w:rPr>
          <w:sz w:val="2"/>
          <w:szCs w:val="2"/>
        </w:rPr>
        <w:sectPr w:rsidR="007E5B1E">
          <w:type w:val="continuous"/>
          <w:pgSz w:w="11900" w:h="16840"/>
          <w:pgMar w:top="2262" w:right="0" w:bottom="83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3"/>
        <w:gridCol w:w="482"/>
        <w:gridCol w:w="4838"/>
      </w:tblGrid>
      <w:tr w:rsidR="007E5B1E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B1E" w:rsidRDefault="0052062F">
            <w:pPr>
              <w:pStyle w:val="Bodytext20"/>
              <w:framePr w:w="10174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8ptBold"/>
              </w:rPr>
              <w:t>Objednatel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/>
          </w:tcPr>
          <w:p w:rsidR="007E5B1E" w:rsidRDefault="007E5B1E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B1E" w:rsidRDefault="0052062F">
            <w:pPr>
              <w:pStyle w:val="Bodytext20"/>
              <w:framePr w:w="10174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Bodytext28ptBold"/>
              </w:rPr>
              <w:t>Dodavatel</w:t>
            </w:r>
          </w:p>
        </w:tc>
      </w:tr>
      <w:tr w:rsidR="007E5B1E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4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5B1E" w:rsidRDefault="0052062F">
            <w:pPr>
              <w:pStyle w:val="Bodytext20"/>
              <w:framePr w:w="10174" w:wrap="notBeside" w:vAnchor="text" w:hAnchor="text" w:xAlign="center" w:y="1"/>
              <w:shd w:val="clear" w:color="auto" w:fill="auto"/>
              <w:spacing w:line="190" w:lineRule="exact"/>
              <w:ind w:left="340"/>
            </w:pPr>
            <w:r>
              <w:rPr>
                <w:rStyle w:val="Bodytext285pt"/>
              </w:rPr>
              <w:t>Pražská Plynárenská, a.s.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/>
          </w:tcPr>
          <w:p w:rsidR="007E5B1E" w:rsidRDefault="007E5B1E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B1E" w:rsidRDefault="0052062F">
            <w:pPr>
              <w:pStyle w:val="Bodytext20"/>
              <w:framePr w:w="10174" w:wrap="notBeside" w:vAnchor="text" w:hAnchor="text" w:xAlign="center" w:y="1"/>
              <w:shd w:val="clear" w:color="auto" w:fill="auto"/>
              <w:spacing w:line="190" w:lineRule="exact"/>
              <w:ind w:left="340"/>
            </w:pPr>
            <w:r>
              <w:rPr>
                <w:rStyle w:val="Bodytext285pt"/>
              </w:rPr>
              <w:t>Dopravní podnik hl.m. Prahy, akciová společnost</w:t>
            </w:r>
          </w:p>
        </w:tc>
      </w:tr>
      <w:tr w:rsidR="007E5B1E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48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5B1E" w:rsidRDefault="0052062F">
            <w:pPr>
              <w:pStyle w:val="Bodytext20"/>
              <w:framePr w:w="10174" w:wrap="notBeside" w:vAnchor="text" w:hAnchor="text" w:xAlign="center" w:y="1"/>
              <w:shd w:val="clear" w:color="auto" w:fill="auto"/>
              <w:spacing w:line="190" w:lineRule="exact"/>
              <w:ind w:left="340"/>
            </w:pPr>
            <w:r>
              <w:rPr>
                <w:rStyle w:val="Bodytext285pt"/>
              </w:rPr>
              <w:t>Národní 37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/>
          </w:tcPr>
          <w:p w:rsidR="007E5B1E" w:rsidRDefault="007E5B1E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5B1E" w:rsidRDefault="0052062F">
            <w:pPr>
              <w:pStyle w:val="Bodytext20"/>
              <w:framePr w:w="10174" w:wrap="notBeside" w:vAnchor="text" w:hAnchor="text" w:xAlign="center" w:y="1"/>
              <w:shd w:val="clear" w:color="auto" w:fill="auto"/>
              <w:spacing w:line="190" w:lineRule="exact"/>
              <w:ind w:left="340"/>
            </w:pPr>
            <w:r>
              <w:rPr>
                <w:rStyle w:val="Bodytext285pt"/>
              </w:rPr>
              <w:t>Sokolovská 42/217</w:t>
            </w:r>
          </w:p>
        </w:tc>
      </w:tr>
      <w:tr w:rsidR="007E5B1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853" w:type="dxa"/>
            <w:tcBorders>
              <w:left w:val="single" w:sz="4" w:space="0" w:color="auto"/>
            </w:tcBorders>
            <w:shd w:val="clear" w:color="auto" w:fill="FFFFFF"/>
          </w:tcPr>
          <w:p w:rsidR="007E5B1E" w:rsidRDefault="0052062F">
            <w:pPr>
              <w:pStyle w:val="Bodytext20"/>
              <w:framePr w:w="10174" w:wrap="notBeside" w:vAnchor="text" w:hAnchor="text" w:xAlign="center" w:y="1"/>
              <w:shd w:val="clear" w:color="auto" w:fill="auto"/>
              <w:spacing w:line="190" w:lineRule="exact"/>
              <w:ind w:left="340"/>
            </w:pPr>
            <w:r>
              <w:rPr>
                <w:rStyle w:val="Bodytext285pt"/>
              </w:rPr>
              <w:t>110 00 Praha 1 - Nové Město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/>
          </w:tcPr>
          <w:p w:rsidR="007E5B1E" w:rsidRDefault="007E5B1E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B1E" w:rsidRDefault="0052062F">
            <w:pPr>
              <w:pStyle w:val="Bodytext20"/>
              <w:framePr w:w="10174" w:wrap="notBeside" w:vAnchor="text" w:hAnchor="text" w:xAlign="center" w:y="1"/>
              <w:shd w:val="clear" w:color="auto" w:fill="auto"/>
              <w:spacing w:line="190" w:lineRule="exact"/>
              <w:ind w:left="340"/>
            </w:pPr>
            <w:r>
              <w:rPr>
                <w:rStyle w:val="Bodytext285pt"/>
              </w:rPr>
              <w:t>190 22 Praha 9</w:t>
            </w:r>
          </w:p>
        </w:tc>
      </w:tr>
      <w:tr w:rsidR="007E5B1E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5B1E" w:rsidRDefault="0052062F">
            <w:pPr>
              <w:pStyle w:val="Bodytext20"/>
              <w:framePr w:w="10174" w:wrap="notBeside" w:vAnchor="text" w:hAnchor="text" w:xAlign="center" w:y="1"/>
              <w:shd w:val="clear" w:color="auto" w:fill="auto"/>
              <w:spacing w:line="190" w:lineRule="exact"/>
              <w:ind w:left="340"/>
            </w:pPr>
            <w:r>
              <w:rPr>
                <w:rStyle w:val="Bodytext285pt"/>
              </w:rPr>
              <w:t>DIČ:CZ60193492 IČ: 60193492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/>
          </w:tcPr>
          <w:p w:rsidR="007E5B1E" w:rsidRDefault="007E5B1E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B1E" w:rsidRDefault="0052062F">
            <w:pPr>
              <w:pStyle w:val="Bodytext20"/>
              <w:framePr w:w="10174" w:wrap="notBeside" w:vAnchor="text" w:hAnchor="text" w:xAlign="center" w:y="1"/>
              <w:shd w:val="clear" w:color="auto" w:fill="auto"/>
              <w:spacing w:line="190" w:lineRule="exact"/>
              <w:ind w:left="340"/>
            </w:pPr>
            <w:r>
              <w:rPr>
                <w:rStyle w:val="Bodytext285pt"/>
              </w:rPr>
              <w:t>DIČ:CZ00005886 IČ:00005886</w:t>
            </w:r>
          </w:p>
        </w:tc>
      </w:tr>
    </w:tbl>
    <w:p w:rsidR="007E5B1E" w:rsidRDefault="007E5B1E">
      <w:pPr>
        <w:framePr w:w="10174" w:wrap="notBeside" w:vAnchor="text" w:hAnchor="text" w:xAlign="center" w:y="1"/>
        <w:rPr>
          <w:sz w:val="2"/>
          <w:szCs w:val="2"/>
        </w:rPr>
      </w:pPr>
    </w:p>
    <w:p w:rsidR="007E5B1E" w:rsidRDefault="007E5B1E">
      <w:pPr>
        <w:rPr>
          <w:sz w:val="2"/>
          <w:szCs w:val="2"/>
        </w:rPr>
      </w:pPr>
    </w:p>
    <w:p w:rsidR="0052062F" w:rsidRDefault="0052062F">
      <w:pPr>
        <w:pStyle w:val="Bodytext50"/>
        <w:pBdr>
          <w:bottom w:val="single" w:sz="4" w:space="1" w:color="auto"/>
        </w:pBdr>
        <w:shd w:val="clear" w:color="auto" w:fill="auto"/>
        <w:tabs>
          <w:tab w:val="left" w:pos="5371"/>
        </w:tabs>
        <w:spacing w:before="67" w:after="266"/>
      </w:pPr>
      <w:r>
        <w:t>Kontaktní osoba</w:t>
      </w:r>
      <w:r>
        <w:rPr>
          <w:rStyle w:val="Bodytext5Spacing20pt"/>
        </w:rPr>
        <w:t>:</w:t>
      </w:r>
      <w:r>
        <w:t xml:space="preserve"> </w:t>
      </w:r>
      <w:r>
        <w:tab/>
        <w:t xml:space="preserve">číslo </w:t>
      </w:r>
      <w:r>
        <w:t xml:space="preserve">dodavatele: 101745 </w:t>
      </w:r>
    </w:p>
    <w:p w:rsidR="007E5B1E" w:rsidRPr="0052062F" w:rsidRDefault="0052062F">
      <w:pPr>
        <w:pStyle w:val="Bodytext50"/>
        <w:pBdr>
          <w:bottom w:val="single" w:sz="4" w:space="1" w:color="auto"/>
        </w:pBdr>
        <w:shd w:val="clear" w:color="auto" w:fill="auto"/>
        <w:tabs>
          <w:tab w:val="left" w:pos="5371"/>
        </w:tabs>
        <w:spacing w:before="67" w:after="266"/>
        <w:rPr>
          <w:spacing w:val="410"/>
        </w:rPr>
      </w:pPr>
      <w:r>
        <w:t>Útvar:</w:t>
      </w:r>
      <w:r>
        <w:tab/>
        <w:t>Číslo kontraktu:</w:t>
      </w:r>
    </w:p>
    <w:p w:rsidR="007E5B1E" w:rsidRDefault="0052062F">
      <w:pPr>
        <w:pStyle w:val="Bodytext60"/>
        <w:shd w:val="clear" w:color="auto" w:fill="auto"/>
        <w:spacing w:before="0"/>
      </w:pPr>
      <w:r>
        <w:t xml:space="preserve">Žádáme dodavatele, aby uváděli číslo </w:t>
      </w:r>
      <w:r>
        <w:t>objednávky v korespondenci, dodacích listech, na všech fakturách. V případě chybějícího čísla objednávky na faktuře nemůže být tato faktura zpracována a bude vrácena zpět dodavateli.</w:t>
      </w:r>
    </w:p>
    <w:p w:rsidR="007E5B1E" w:rsidRDefault="0052062F">
      <w:pPr>
        <w:pStyle w:val="Bodytext20"/>
        <w:shd w:val="clear" w:color="auto" w:fill="auto"/>
      </w:pPr>
      <w:r>
        <w:t>Upozorňujeme, že společnost Pražská plynárenská, a. s., zpracovává osobní</w:t>
      </w:r>
      <w:r>
        <w:t xml:space="preserve"> údaje pro účely, v rozsahu a za podmínek uvedených v dokumentu Informace o zpracování osobních údajů dostupném na </w:t>
      </w:r>
      <w:hyperlink r:id="rId7" w:history="1">
        <w:r>
          <w:rPr>
            <w:lang w:val="en-US" w:eastAsia="en-US" w:bidi="en-US"/>
          </w:rPr>
          <w:t>http://www.ppas.cz/o-nas/povinne-zverejnovane-informace</w:t>
        </w:r>
      </w:hyperlink>
      <w:r>
        <w:rPr>
          <w:lang w:val="en-US" w:eastAsia="en-US" w:bidi="en-US"/>
        </w:rPr>
        <w:t xml:space="preserve"> </w:t>
      </w:r>
      <w:r>
        <w:t>a dále na vyžád</w:t>
      </w:r>
      <w:r>
        <w:t>ání v sídle společnosti.</w:t>
      </w:r>
    </w:p>
    <w:p w:rsidR="007E5B1E" w:rsidRDefault="0052062F">
      <w:pPr>
        <w:pStyle w:val="Bodytext20"/>
        <w:shd w:val="clear" w:color="auto" w:fill="auto"/>
      </w:pPr>
      <w:r>
        <w:t xml:space="preserve">Nedílnou součástí této objednávky jsou Objednací obchodní podmínky uvedené na </w:t>
      </w:r>
      <w:hyperlink r:id="rId8" w:history="1">
        <w:r>
          <w:rPr>
            <w:lang w:val="en-US" w:eastAsia="en-US" w:bidi="en-US"/>
          </w:rPr>
          <w:t>http://www.ppas.cz/o-nas/vyberova-rizeni</w:t>
        </w:r>
      </w:hyperlink>
      <w:r>
        <w:rPr>
          <w:lang w:val="en-US" w:eastAsia="en-US" w:bidi="en-US"/>
        </w:rPr>
        <w:t>.</w:t>
      </w:r>
    </w:p>
    <w:p w:rsidR="007E5B1E" w:rsidRDefault="0052062F">
      <w:pPr>
        <w:pStyle w:val="Bodytext20"/>
        <w:pBdr>
          <w:bottom w:val="single" w:sz="4" w:space="1" w:color="auto"/>
        </w:pBdr>
        <w:shd w:val="clear" w:color="auto" w:fill="auto"/>
        <w:spacing w:after="507"/>
      </w:pPr>
      <w:r>
        <w:t>Dle § 109 zákona č.235/2004 Sb. o DPH v platném znění bu</w:t>
      </w:r>
      <w:r>
        <w:t>dou platby faktur plátcům DPH prováděny pouze na ZVEŘEJNĚNÉ BANKOVNÍ ÚČTY v databázi MF ČR.</w:t>
      </w:r>
    </w:p>
    <w:p w:rsidR="007E5B1E" w:rsidRDefault="0052062F">
      <w:pPr>
        <w:pStyle w:val="Heading310"/>
        <w:keepNext/>
        <w:keepLines/>
        <w:shd w:val="clear" w:color="auto" w:fill="auto"/>
        <w:spacing w:line="190" w:lineRule="exact"/>
      </w:pPr>
      <w:r>
        <w:rPr>
          <w:noProof/>
        </w:rPr>
        <mc:AlternateContent>
          <mc:Choice Requires="wps">
            <w:drawing>
              <wp:anchor distT="200660" distB="0" distL="63500" distR="63500" simplePos="0" relativeHeight="251657216" behindDoc="1" locked="0" layoutInCell="1" allowOverlap="1">
                <wp:simplePos x="0" y="0"/>
                <wp:positionH relativeFrom="margin">
                  <wp:posOffset>41275</wp:posOffset>
                </wp:positionH>
                <wp:positionV relativeFrom="paragraph">
                  <wp:posOffset>845820</wp:posOffset>
                </wp:positionV>
                <wp:extent cx="768350" cy="120650"/>
                <wp:effectExtent l="0" t="0" r="0" b="0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B1E" w:rsidRDefault="0052062F">
                            <w:pPr>
                              <w:pStyle w:val="Bodytext50"/>
                              <w:shd w:val="clear" w:color="auto" w:fill="auto"/>
                              <w:spacing w:before="0" w:after="0" w:line="190" w:lineRule="exact"/>
                            </w:pPr>
                            <w:r>
                              <w:rPr>
                                <w:rStyle w:val="Bodytext5Exact"/>
                              </w:rPr>
                              <w:t>010S 220770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.25pt;margin-top:66.6pt;width:60.5pt;height:9.5pt;z-index:-251659264;visibility:visible;mso-wrap-style:square;mso-width-percent:0;mso-height-percent:0;mso-wrap-distance-left:5pt;mso-wrap-distance-top:15.8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" filled="f" stroked="f">
                <v:textbox style="mso-fit-shape-to-text:t" inset="0,0,0,0">
                  <w:txbxContent>
                    <w:p w:rsidR="007E5B1E" w:rsidRDefault="0052062F">
                      <w:pPr>
                        <w:pStyle w:val="Bodytext50"/>
                        <w:shd w:val="clear" w:color="auto" w:fill="auto"/>
                        <w:spacing w:before="0" w:after="0" w:line="190" w:lineRule="exact"/>
                      </w:pPr>
                      <w:r>
                        <w:rPr>
                          <w:rStyle w:val="Bodytext5Exact"/>
                        </w:rPr>
                        <w:t>010S 220770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5580" distB="0" distL="63500" distR="1732915" simplePos="0" relativeHeight="251658240" behindDoc="1" locked="0" layoutInCell="1" allowOverlap="1">
                <wp:simplePos x="0" y="0"/>
                <wp:positionH relativeFrom="margin">
                  <wp:posOffset>3735070</wp:posOffset>
                </wp:positionH>
                <wp:positionV relativeFrom="paragraph">
                  <wp:posOffset>840740</wp:posOffset>
                </wp:positionV>
                <wp:extent cx="484505" cy="120650"/>
                <wp:effectExtent l="0" t="1905" r="0" b="1270"/>
                <wp:wrapTopAndBottom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B1E" w:rsidRDefault="0052062F">
                            <w:pPr>
                              <w:pStyle w:val="Bodytext50"/>
                              <w:shd w:val="clear" w:color="auto" w:fill="auto"/>
                              <w:spacing w:before="0" w:after="0" w:line="190" w:lineRule="exact"/>
                            </w:pPr>
                            <w:r>
                              <w:rPr>
                                <w:rStyle w:val="Bodytext5Exact"/>
                              </w:rPr>
                              <w:t>1,000 JV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94.1pt;margin-top:66.2pt;width:38.15pt;height:9.5pt;z-index:-251658240;visibility:visible;mso-wrap-style:square;mso-width-percent:0;mso-height-percent:0;mso-wrap-distance-left:5pt;mso-wrap-distance-top:15.4pt;mso-wrap-distance-right:136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" filled="f" stroked="f">
                <v:textbox style="mso-fit-shape-to-text:t" inset="0,0,0,0">
                  <w:txbxContent>
                    <w:p w:rsidR="007E5B1E" w:rsidRDefault="0052062F">
                      <w:pPr>
                        <w:pStyle w:val="Bodytext50"/>
                        <w:shd w:val="clear" w:color="auto" w:fill="auto"/>
                        <w:spacing w:before="0" w:after="0" w:line="190" w:lineRule="exact"/>
                      </w:pPr>
                      <w:r>
                        <w:rPr>
                          <w:rStyle w:val="Bodytext5Exact"/>
                        </w:rPr>
                        <w:t>1,000 JV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5105" distB="0" distL="622300" distR="63500" simplePos="0" relativeHeight="251659264" behindDoc="1" locked="0" layoutInCell="1" allowOverlap="1">
                <wp:simplePos x="0" y="0"/>
                <wp:positionH relativeFrom="margin">
                  <wp:posOffset>5952490</wp:posOffset>
                </wp:positionH>
                <wp:positionV relativeFrom="paragraph">
                  <wp:posOffset>849630</wp:posOffset>
                </wp:positionV>
                <wp:extent cx="598805" cy="120650"/>
                <wp:effectExtent l="3810" t="1270" r="0" b="1905"/>
                <wp:wrapTopAndBottom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B1E" w:rsidRDefault="0052062F">
                            <w:pPr>
                              <w:pStyle w:val="Bodytext50"/>
                              <w:shd w:val="clear" w:color="auto" w:fill="auto"/>
                              <w:spacing w:before="0" w:after="0" w:line="190" w:lineRule="exact"/>
                            </w:pPr>
                            <w:r>
                              <w:rPr>
                                <w:rStyle w:val="Bodytext5Exact"/>
                              </w:rPr>
                              <w:t>31.12.2019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468.7pt;margin-top:66.9pt;width:47.15pt;height:9.5pt;z-index:-251657216;visibility:visible;mso-wrap-style:square;mso-width-percent:0;mso-height-percent:0;mso-wrap-distance-left:49pt;mso-wrap-distance-top:16.1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" filled="f" stroked="f">
                <v:textbox style="mso-fit-shape-to-text:t" inset="0,0,0,0">
                  <w:txbxContent>
                    <w:p w:rsidR="007E5B1E" w:rsidRDefault="0052062F">
                      <w:pPr>
                        <w:pStyle w:val="Bodytext50"/>
                        <w:shd w:val="clear" w:color="auto" w:fill="auto"/>
                        <w:spacing w:before="0" w:after="0" w:line="190" w:lineRule="exact"/>
                      </w:pPr>
                      <w:r>
                        <w:rPr>
                          <w:rStyle w:val="Bodytext5Exact"/>
                        </w:rPr>
                        <w:t>31.12.2019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12" w:name="bookmark6"/>
      <w:r>
        <w:t>Objednáváme u dodavatele:</w:t>
      </w:r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8"/>
        <w:gridCol w:w="2736"/>
        <w:gridCol w:w="1454"/>
        <w:gridCol w:w="1181"/>
        <w:gridCol w:w="950"/>
      </w:tblGrid>
      <w:tr w:rsidR="007E5B1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5B1E" w:rsidRDefault="0052062F">
            <w:pPr>
              <w:pStyle w:val="Bodytext20"/>
              <w:framePr w:w="10210" w:wrap="notBeside" w:vAnchor="text" w:hAnchor="text" w:xAlign="center" w:y="1"/>
              <w:shd w:val="clear" w:color="auto" w:fill="auto"/>
              <w:tabs>
                <w:tab w:val="left" w:pos="1649"/>
              </w:tabs>
              <w:spacing w:line="178" w:lineRule="exact"/>
              <w:jc w:val="both"/>
            </w:pPr>
            <w:r>
              <w:rPr>
                <w:rStyle w:val="Bodytext28ptBold"/>
              </w:rPr>
              <w:t>Pol. Materiál/</w:t>
            </w:r>
            <w:r>
              <w:rPr>
                <w:rStyle w:val="Bodytext28ptBold"/>
              </w:rPr>
              <w:tab/>
              <w:t>Označení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5B1E" w:rsidRDefault="0052062F">
            <w:pPr>
              <w:pStyle w:val="Bodytext20"/>
              <w:framePr w:w="10210" w:wrap="notBeside" w:vAnchor="text" w:hAnchor="text" w:xAlign="center" w:y="1"/>
              <w:shd w:val="clear" w:color="auto" w:fill="auto"/>
              <w:spacing w:line="178" w:lineRule="exact"/>
              <w:ind w:left="1500"/>
            </w:pPr>
            <w:r>
              <w:rPr>
                <w:rStyle w:val="Bodytext28ptBold"/>
              </w:rPr>
              <w:t>Objednací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5B1E" w:rsidRDefault="0052062F">
            <w:pPr>
              <w:pStyle w:val="Bodytext20"/>
              <w:framePr w:w="10210" w:wrap="notBeside" w:vAnchor="text" w:hAnchor="text" w:xAlign="center" w:y="1"/>
              <w:shd w:val="clear" w:color="auto" w:fill="auto"/>
              <w:spacing w:line="178" w:lineRule="exact"/>
              <w:ind w:right="140"/>
              <w:jc w:val="center"/>
            </w:pPr>
            <w:r>
              <w:rPr>
                <w:rStyle w:val="Bodytext28ptBold"/>
              </w:rPr>
              <w:t>Cena za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5B1E" w:rsidRDefault="0052062F">
            <w:pPr>
              <w:pStyle w:val="Bodytext20"/>
              <w:framePr w:w="10210" w:wrap="notBeside" w:vAnchor="text" w:hAnchor="text" w:xAlign="center" w:y="1"/>
              <w:shd w:val="clear" w:color="auto" w:fill="auto"/>
              <w:spacing w:line="178" w:lineRule="exact"/>
              <w:ind w:right="220"/>
              <w:jc w:val="right"/>
            </w:pPr>
            <w:r>
              <w:rPr>
                <w:rStyle w:val="Bodytext28ptBold"/>
              </w:rPr>
              <w:t>Hodnota</w:t>
            </w:r>
          </w:p>
        </w:tc>
        <w:tc>
          <w:tcPr>
            <w:tcW w:w="9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5B1E" w:rsidRDefault="0052062F">
            <w:pPr>
              <w:pStyle w:val="Bodytext20"/>
              <w:framePr w:w="10210" w:wrap="notBeside" w:vAnchor="text" w:hAnchor="text" w:xAlign="center" w:y="1"/>
              <w:shd w:val="clear" w:color="auto" w:fill="auto"/>
              <w:spacing w:line="178" w:lineRule="exact"/>
              <w:ind w:left="220"/>
            </w:pPr>
            <w:r>
              <w:rPr>
                <w:rStyle w:val="Bodytext28ptBold"/>
              </w:rPr>
              <w:t>Datum</w:t>
            </w:r>
          </w:p>
        </w:tc>
      </w:tr>
      <w:tr w:rsidR="007E5B1E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5B1E" w:rsidRDefault="0052062F">
            <w:pPr>
              <w:pStyle w:val="Bodytext20"/>
              <w:framePr w:w="10210" w:wrap="notBeside" w:vAnchor="text" w:hAnchor="text" w:xAlign="center" w:y="1"/>
              <w:shd w:val="clear" w:color="auto" w:fill="auto"/>
              <w:spacing w:line="178" w:lineRule="exact"/>
              <w:ind w:left="600"/>
            </w:pPr>
            <w:r>
              <w:rPr>
                <w:rStyle w:val="Bodytext28ptBold"/>
              </w:rPr>
              <w:t>Služba</w:t>
            </w:r>
          </w:p>
        </w:tc>
        <w:tc>
          <w:tcPr>
            <w:tcW w:w="2736" w:type="dxa"/>
            <w:tcBorders>
              <w:bottom w:val="single" w:sz="4" w:space="0" w:color="auto"/>
            </w:tcBorders>
            <w:shd w:val="clear" w:color="auto" w:fill="FFFFFF"/>
          </w:tcPr>
          <w:p w:rsidR="007E5B1E" w:rsidRDefault="0052062F">
            <w:pPr>
              <w:pStyle w:val="Bodytext20"/>
              <w:framePr w:w="10210" w:wrap="notBeside" w:vAnchor="text" w:hAnchor="text" w:xAlign="center" w:y="1"/>
              <w:shd w:val="clear" w:color="auto" w:fill="auto"/>
              <w:spacing w:line="178" w:lineRule="exact"/>
              <w:ind w:left="1500"/>
            </w:pPr>
            <w:r>
              <w:rPr>
                <w:rStyle w:val="Bodytext28ptBold"/>
              </w:rPr>
              <w:t>množství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FFFFFF"/>
          </w:tcPr>
          <w:p w:rsidR="007E5B1E" w:rsidRDefault="0052062F">
            <w:pPr>
              <w:pStyle w:val="Bodytext20"/>
              <w:framePr w:w="10210" w:wrap="notBeside" w:vAnchor="text" w:hAnchor="text" w:xAlign="center" w:y="1"/>
              <w:shd w:val="clear" w:color="auto" w:fill="auto"/>
              <w:spacing w:line="178" w:lineRule="exact"/>
              <w:ind w:right="140"/>
              <w:jc w:val="center"/>
            </w:pPr>
            <w:r>
              <w:rPr>
                <w:rStyle w:val="Bodytext28ptBold"/>
              </w:rPr>
              <w:t>jednotku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FFFFF"/>
          </w:tcPr>
          <w:p w:rsidR="007E5B1E" w:rsidRDefault="0052062F">
            <w:pPr>
              <w:pStyle w:val="Bodytext20"/>
              <w:framePr w:w="10210" w:wrap="notBeside" w:vAnchor="text" w:hAnchor="text" w:xAlign="center" w:y="1"/>
              <w:shd w:val="clear" w:color="auto" w:fill="auto"/>
              <w:spacing w:line="178" w:lineRule="exact"/>
              <w:ind w:right="220"/>
              <w:jc w:val="right"/>
            </w:pPr>
            <w:r>
              <w:rPr>
                <w:rStyle w:val="Bodytext28ptBold"/>
              </w:rPr>
              <w:t>bez DPH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B1E" w:rsidRDefault="0052062F">
            <w:pPr>
              <w:pStyle w:val="Bodytext20"/>
              <w:framePr w:w="10210" w:wrap="notBeside" w:vAnchor="text" w:hAnchor="text" w:xAlign="center" w:y="1"/>
              <w:shd w:val="clear" w:color="auto" w:fill="auto"/>
              <w:spacing w:line="178" w:lineRule="exact"/>
              <w:ind w:left="220"/>
            </w:pPr>
            <w:r>
              <w:rPr>
                <w:rStyle w:val="Bodytext28ptBold"/>
              </w:rPr>
              <w:t>dodání</w:t>
            </w:r>
          </w:p>
        </w:tc>
      </w:tr>
    </w:tbl>
    <w:p w:rsidR="007E5B1E" w:rsidRDefault="007E5B1E">
      <w:pPr>
        <w:framePr w:w="10210" w:wrap="notBeside" w:vAnchor="text" w:hAnchor="text" w:xAlign="center" w:y="1"/>
        <w:rPr>
          <w:sz w:val="2"/>
          <w:szCs w:val="2"/>
        </w:rPr>
      </w:pPr>
    </w:p>
    <w:p w:rsidR="007E5B1E" w:rsidRDefault="007E5B1E">
      <w:pPr>
        <w:rPr>
          <w:sz w:val="2"/>
          <w:szCs w:val="2"/>
        </w:rPr>
      </w:pPr>
    </w:p>
    <w:p w:rsidR="0052062F" w:rsidRDefault="0052062F">
      <w:pPr>
        <w:pStyle w:val="Bodytext50"/>
        <w:shd w:val="clear" w:color="auto" w:fill="auto"/>
        <w:spacing w:before="0" w:after="0" w:line="190" w:lineRule="exact"/>
      </w:pPr>
    </w:p>
    <w:p w:rsidR="007E5B1E" w:rsidRDefault="0052062F">
      <w:pPr>
        <w:pStyle w:val="Bodytext50"/>
        <w:shd w:val="clear" w:color="auto" w:fill="auto"/>
        <w:spacing w:before="0" w:after="0" w:line="190" w:lineRule="exact"/>
      </w:pPr>
      <w:bookmarkStart w:id="13" w:name="_GoBack"/>
      <w:bookmarkEnd w:id="13"/>
      <w:r>
        <w:t>Objednáváme u Vás kupóny MHD</w:t>
      </w:r>
    </w:p>
    <w:p w:rsidR="007E5B1E" w:rsidRDefault="0052062F">
      <w:pPr>
        <w:pStyle w:val="Bodytext50"/>
        <w:shd w:val="clear" w:color="auto" w:fill="auto"/>
        <w:spacing w:before="0" w:after="510" w:line="190" w:lineRule="exact"/>
      </w:pPr>
      <w:r>
        <w:t>Místo dodání: U Plynárny 500, 145 08 Praha 4 - Michle.</w:t>
      </w:r>
    </w:p>
    <w:p w:rsidR="007E5B1E" w:rsidRDefault="0052062F">
      <w:pPr>
        <w:pStyle w:val="Bodytext70"/>
        <w:pBdr>
          <w:top w:val="single" w:sz="4" w:space="1" w:color="auto"/>
          <w:bottom w:val="single" w:sz="4" w:space="1" w:color="auto"/>
        </w:pBdr>
        <w:shd w:val="clear" w:color="auto" w:fill="auto"/>
        <w:spacing w:before="0" w:after="464"/>
      </w:pPr>
      <w:r>
        <w:rPr>
          <w:noProof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4846320</wp:posOffset>
            </wp:positionH>
            <wp:positionV relativeFrom="paragraph">
              <wp:posOffset>12700</wp:posOffset>
            </wp:positionV>
            <wp:extent cx="981710" cy="170815"/>
            <wp:effectExtent l="0" t="0" r="0" b="0"/>
            <wp:wrapSquare wrapText="left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Celková cena bez DPH</w:t>
      </w:r>
    </w:p>
    <w:p w:rsidR="007E5B1E" w:rsidRDefault="0052062F">
      <w:pPr>
        <w:pStyle w:val="Bodytext20"/>
        <w:shd w:val="clear" w:color="auto" w:fill="auto"/>
      </w:pPr>
      <w:r>
        <w:rPr>
          <w:noProof/>
        </w:rPr>
        <w:drawing>
          <wp:anchor distT="0" distB="1280160" distL="63500" distR="63500" simplePos="0" relativeHeight="251661312" behindDoc="1" locked="0" layoutInCell="1" allowOverlap="1">
            <wp:simplePos x="0" y="0"/>
            <wp:positionH relativeFrom="margin">
              <wp:posOffset>-4445</wp:posOffset>
            </wp:positionH>
            <wp:positionV relativeFrom="paragraph">
              <wp:posOffset>960120</wp:posOffset>
            </wp:positionV>
            <wp:extent cx="1530350" cy="328930"/>
            <wp:effectExtent l="0" t="0" r="0" b="0"/>
            <wp:wrapTopAndBottom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63500" distR="91440" simplePos="0" relativeHeight="251662336" behindDoc="1" locked="0" layoutInCell="1" allowOverlap="1">
            <wp:simplePos x="0" y="0"/>
            <wp:positionH relativeFrom="margin">
              <wp:posOffset>18415</wp:posOffset>
            </wp:positionH>
            <wp:positionV relativeFrom="paragraph">
              <wp:posOffset>2569210</wp:posOffset>
            </wp:positionV>
            <wp:extent cx="6431280" cy="225425"/>
            <wp:effectExtent l="0" t="0" r="0" b="0"/>
            <wp:wrapTopAndBottom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28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Objednatel tímto sděluje Dodavateli, že je z hlediska zákona č. 340/2015 Sb. o zvláštních podmínkách účinnosti některých smluv, </w:t>
      </w:r>
      <w:r>
        <w:t>uveřejňování těchto smluv a o registru smluv (zákon o registru smluv) povinným subjektem uvedeným v § 2 odst. 1 písm n) zákona o registru smluv, a z tohoto důvodu bude tato Objednávka zveřejněna v registru smluv. Zveřejnění zajistí Objednatel.</w:t>
      </w:r>
    </w:p>
    <w:p w:rsidR="007E5B1E" w:rsidRDefault="0052062F">
      <w:pPr>
        <w:pStyle w:val="Bodytext50"/>
        <w:shd w:val="clear" w:color="auto" w:fill="auto"/>
        <w:spacing w:before="0" w:after="0" w:line="223" w:lineRule="exact"/>
        <w:ind w:right="2360"/>
      </w:pPr>
      <w:r>
        <w:t>Pražská Plyn</w:t>
      </w:r>
      <w:r>
        <w:t xml:space="preserve">árenská, a.s., Národní 37/38,110 00 Praha 1 - Nové Město, Česká republika, </w:t>
      </w:r>
      <w:hyperlink r:id="rId12" w:history="1">
        <w:r>
          <w:rPr>
            <w:lang w:val="en-US" w:eastAsia="en-US" w:bidi="en-US"/>
          </w:rPr>
          <w:t>www.ppas.cz</w:t>
        </w:r>
      </w:hyperlink>
      <w:r>
        <w:rPr>
          <w:lang w:val="en-US" w:eastAsia="en-US" w:bidi="en-US"/>
        </w:rPr>
        <w:t xml:space="preserve">, </w:t>
      </w:r>
      <w:r>
        <w:t>zapsaná v Obchodním rejstříku, vedeném Městským soudem v Praze, pod spisovou značkou B 2337</w:t>
      </w:r>
    </w:p>
    <w:sectPr w:rsidR="007E5B1E">
      <w:type w:val="continuous"/>
      <w:pgSz w:w="11900" w:h="16840"/>
      <w:pgMar w:top="2262" w:right="870" w:bottom="830" w:left="7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2062F">
      <w:r>
        <w:separator/>
      </w:r>
    </w:p>
  </w:endnote>
  <w:endnote w:type="continuationSeparator" w:id="0">
    <w:p w:rsidR="00000000" w:rsidRDefault="0052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B1E" w:rsidRDefault="007E5B1E"/>
  </w:footnote>
  <w:footnote w:type="continuationSeparator" w:id="0">
    <w:p w:rsidR="007E5B1E" w:rsidRDefault="007E5B1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1E"/>
    <w:rsid w:val="0052062F"/>
    <w:rsid w:val="007E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5FFBC994"/>
  <w15:docId w15:val="{CD8BBCA0-2206-4396-8A1F-BD89E3F2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Exact">
    <w:name w:val="Heading #1|1 Exact"/>
    <w:basedOn w:val="Standardnpsmoodstavce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Exact">
    <w:name w:val="Heading #2|1 Exact"/>
    <w:basedOn w:val="Standardnpsmoodstavce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31Exact">
    <w:name w:val="Heading #3|1 Exact"/>
    <w:basedOn w:val="Standardnpsmoodstavce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Exact">
    <w:name w:val="Body text|3 Exact"/>
    <w:basedOn w:val="Standardnpsmoodstavce"/>
    <w:link w:val="Bodytext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75ptBoldExact">
    <w:name w:val="Body text|3 + 7.5 pt;Bold Exact"/>
    <w:basedOn w:val="Bodytext3Exact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22Exact">
    <w:name w:val="Heading #2|2 Exact"/>
    <w:basedOn w:val="Standardnpsmoodstavce"/>
    <w:link w:val="Heading22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Exact">
    <w:name w:val="Body text|4 Exact"/>
    <w:basedOn w:val="Standardnpsmoodstavce"/>
    <w:link w:val="Bodytext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Exact">
    <w:name w:val="Body text|5 Exact"/>
    <w:basedOn w:val="Standardnpsmoodstavce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8ptBold">
    <w:name w:val="Body text|2 + 8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85pt">
    <w:name w:val="Body text|2 + 8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Spacing20pt">
    <w:name w:val="Body text|5 + Spacing 20 pt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11">
    <w:name w:val="Heading #1|1"/>
    <w:basedOn w:val="Normln"/>
    <w:link w:val="Heading11Exact"/>
    <w:qFormat/>
    <w:pPr>
      <w:shd w:val="clear" w:color="auto" w:fill="FFFFFF"/>
      <w:spacing w:after="80" w:line="312" w:lineRule="exac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Heading21">
    <w:name w:val="Heading #2|1"/>
    <w:basedOn w:val="Normln"/>
    <w:link w:val="Heading21Exact"/>
    <w:qFormat/>
    <w:pPr>
      <w:shd w:val="clear" w:color="auto" w:fill="FFFFFF"/>
      <w:spacing w:line="268" w:lineRule="exact"/>
      <w:outlineLvl w:val="1"/>
    </w:pPr>
    <w:rPr>
      <w:rFonts w:ascii="Arial" w:eastAsia="Arial" w:hAnsi="Arial" w:cs="Arial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line="223" w:lineRule="exact"/>
      <w:outlineLvl w:val="2"/>
    </w:pPr>
    <w:rPr>
      <w:rFonts w:ascii="Arial" w:eastAsia="Arial" w:hAnsi="Arial" w:cs="Arial"/>
      <w:sz w:val="17"/>
      <w:szCs w:val="17"/>
    </w:rPr>
  </w:style>
  <w:style w:type="paragraph" w:customStyle="1" w:styleId="Bodytext3">
    <w:name w:val="Body text|3"/>
    <w:basedOn w:val="Normln"/>
    <w:link w:val="Bodytext3Exact"/>
    <w:pPr>
      <w:shd w:val="clear" w:color="auto" w:fill="FFFFFF"/>
      <w:spacing w:line="223" w:lineRule="exact"/>
    </w:pPr>
    <w:rPr>
      <w:rFonts w:ascii="Arial" w:eastAsia="Arial" w:hAnsi="Arial" w:cs="Arial"/>
      <w:sz w:val="18"/>
      <w:szCs w:val="18"/>
    </w:rPr>
  </w:style>
  <w:style w:type="paragraph" w:customStyle="1" w:styleId="Heading22">
    <w:name w:val="Heading #2|2"/>
    <w:basedOn w:val="Normln"/>
    <w:link w:val="Heading22Exact"/>
    <w:pPr>
      <w:shd w:val="clear" w:color="auto" w:fill="FFFFFF"/>
      <w:spacing w:line="332" w:lineRule="exact"/>
      <w:jc w:val="right"/>
      <w:outlineLvl w:val="1"/>
    </w:pPr>
    <w:rPr>
      <w:b/>
      <w:bCs/>
      <w:sz w:val="30"/>
      <w:szCs w:val="30"/>
    </w:rPr>
  </w:style>
  <w:style w:type="paragraph" w:customStyle="1" w:styleId="Bodytext4">
    <w:name w:val="Body text|4"/>
    <w:basedOn w:val="Normln"/>
    <w:link w:val="Bodytext4Exact"/>
    <w:pPr>
      <w:shd w:val="clear" w:color="auto" w:fill="FFFFFF"/>
      <w:spacing w:line="223" w:lineRule="exact"/>
      <w:jc w:val="right"/>
    </w:pPr>
    <w:rPr>
      <w:rFonts w:ascii="Courier New" w:eastAsia="Courier New" w:hAnsi="Courier New" w:cs="Courier New"/>
      <w:sz w:val="20"/>
      <w:szCs w:val="20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100" w:after="260" w:line="230" w:lineRule="exact"/>
    </w:pPr>
    <w:rPr>
      <w:rFonts w:ascii="Arial" w:eastAsia="Arial" w:hAnsi="Arial" w:cs="Arial"/>
      <w:sz w:val="17"/>
      <w:szCs w:val="17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23" w:lineRule="exact"/>
    </w:pPr>
    <w:rPr>
      <w:rFonts w:ascii="Arial" w:eastAsia="Arial" w:hAnsi="Arial" w:cs="Arial"/>
      <w:sz w:val="15"/>
      <w:szCs w:val="15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260" w:line="223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500" w:after="500" w:line="178" w:lineRule="exact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as.cz/o-nas/vyberova-rizen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pas.cz/o-nas/povinne-zverejnovane-informace" TargetMode="External"/><Relationship Id="rId12" Type="http://schemas.openxmlformats.org/officeDocument/2006/relationships/hyperlink" Target="http://www.ppa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Klementová Alice Mgr.</dc:creator>
  <cp:lastModifiedBy>Klementová Alice Mgr.</cp:lastModifiedBy>
  <cp:revision>2</cp:revision>
  <dcterms:created xsi:type="dcterms:W3CDTF">2019-11-27T11:32:00Z</dcterms:created>
  <dcterms:modified xsi:type="dcterms:W3CDTF">2019-11-27T11:32:00Z</dcterms:modified>
</cp:coreProperties>
</file>