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0" w:rsidRDefault="00E978E3">
      <w:pPr>
        <w:spacing w:before="72" w:line="276" w:lineRule="exact"/>
        <w:ind w:right="3096"/>
        <w:textAlignment w:val="baseline"/>
        <w:rPr>
          <w:rFonts w:ascii="Arial" w:eastAsia="Arial" w:hAnsi="Arial"/>
          <w:b/>
          <w:color w:val="000000"/>
          <w:spacing w:val="-9"/>
          <w:sz w:val="20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3" type="#_x0000_t202" style="position:absolute;margin-left:27.85pt;margin-top:22pt;width:542.3pt;height:85.75pt;z-index:-251672576;mso-wrap-distance-left:0;mso-wrap-distance-right:0;mso-wrap-distance-bottom:13.9pt;mso-position-horizontal-relative:page;mso-position-vertical-relative:page" filled="f" stroked="f">
            <v:textbox inset="0,0,0,0">
              <w:txbxContent>
                <w:p w:rsidR="00335750" w:rsidRDefault="00335750">
                  <w:pPr>
                    <w:pBdr>
                      <w:top w:val="single" w:sz="9" w:space="0" w:color="2B2B2B"/>
                      <w:left w:val="single" w:sz="9" w:space="0" w:color="2B2B2B"/>
                      <w:bottom w:val="single" w:sz="9" w:space="13" w:color="2B2B2B"/>
                      <w:right w:val="single" w:sz="9" w:space="0" w:color="2B2B2B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06.65pt;margin-top:24.4pt;width:60.65pt;height:15.7pt;z-index:-251671552;mso-wrap-distance-left:0;mso-wrap-distance-right:0;mso-position-horizontal-relative:page;mso-position-vertical-relative:page" filled="f" stroked="f">
            <v:textbox inset="0,0,0,0">
              <w:txbxContent>
                <w:p w:rsidR="00335750" w:rsidRDefault="00E978E3">
                  <w:pPr>
                    <w:tabs>
                      <w:tab w:val="left" w:pos="864"/>
                    </w:tabs>
                    <w:spacing w:before="88" w:line="21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>List č.: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lang w:val="cs-CZ"/>
                    </w:rPr>
                    <w:tab/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9"/>
          <w:sz w:val="20"/>
          <w:lang w:val="cs-CZ"/>
        </w:rPr>
        <w:t>Psychiatrická nemocnice Bohnice Ústavní 91, 181 02 Praha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585"/>
      </w:tblGrid>
      <w:tr w:rsidR="0033575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before="59" w:after="21" w:line="225" w:lineRule="exact"/>
              <w:ind w:right="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tel:</w:t>
            </w:r>
          </w:p>
        </w:tc>
        <w:tc>
          <w:tcPr>
            <w:tcW w:w="55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before="55" w:after="25" w:line="225" w:lineRule="exact"/>
              <w:ind w:right="45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284016111</w:t>
            </w:r>
          </w:p>
        </w:tc>
      </w:tr>
      <w:tr w:rsidR="0033575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before="52" w:after="26" w:line="225" w:lineRule="exact"/>
              <w:ind w:right="92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26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26"/>
                <w:sz w:val="20"/>
                <w:lang w:val="cs-CZ"/>
              </w:rPr>
              <w:t>IČO:</w:t>
            </w:r>
          </w:p>
        </w:tc>
        <w:tc>
          <w:tcPr>
            <w:tcW w:w="55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before="49" w:after="29" w:line="225" w:lineRule="exact"/>
              <w:ind w:right="45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 xml:space="preserve"> </w:t>
            </w:r>
          </w:p>
        </w:tc>
      </w:tr>
      <w:tr w:rsidR="0033575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before="52" w:after="2" w:line="225" w:lineRule="exact"/>
              <w:ind w:right="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IČZ:</w:t>
            </w:r>
          </w:p>
        </w:tc>
        <w:tc>
          <w:tcPr>
            <w:tcW w:w="55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before="52" w:after="2" w:line="225" w:lineRule="exact"/>
              <w:ind w:right="45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cs-CZ"/>
              </w:rPr>
              <w:t>08005000</w:t>
            </w:r>
          </w:p>
        </w:tc>
      </w:tr>
    </w:tbl>
    <w:p w:rsidR="00335750" w:rsidRDefault="00335750">
      <w:pPr>
        <w:spacing w:after="88" w:line="20" w:lineRule="exact"/>
      </w:pPr>
    </w:p>
    <w:p w:rsidR="00335750" w:rsidRDefault="00335750">
      <w:pPr>
        <w:spacing w:after="88" w:line="20" w:lineRule="exact"/>
        <w:sectPr w:rsidR="00335750">
          <w:pgSz w:w="11923" w:h="16843"/>
          <w:pgMar w:top="440" w:right="5166" w:bottom="5127" w:left="673" w:header="720" w:footer="720" w:gutter="0"/>
          <w:cols w:space="708"/>
        </w:sectPr>
      </w:pPr>
    </w:p>
    <w:p w:rsidR="00335750" w:rsidRDefault="00335750">
      <w:pPr>
        <w:spacing w:before="8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335750" w:rsidRDefault="00335750">
      <w:pPr>
        <w:sectPr w:rsidR="00335750">
          <w:type w:val="continuous"/>
          <w:pgSz w:w="11923" w:h="16843"/>
          <w:pgMar w:top="440" w:right="520" w:bottom="5127" w:left="557" w:header="720" w:footer="720" w:gutter="0"/>
          <w:cols w:space="708"/>
        </w:sectPr>
      </w:pPr>
    </w:p>
    <w:p w:rsidR="00335750" w:rsidRDefault="00E978E3">
      <w:pPr>
        <w:spacing w:after="256" w:line="320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  <w:lang w:val="cs-CZ"/>
        </w:rPr>
      </w:pPr>
      <w:r>
        <w:rPr>
          <w:rFonts w:ascii="Arial" w:eastAsia="Arial" w:hAnsi="Arial"/>
          <w:b/>
          <w:color w:val="000000"/>
          <w:spacing w:val="-1"/>
          <w:sz w:val="28"/>
          <w:lang w:val="cs-CZ"/>
        </w:rPr>
        <w:t>Výdejka č. 2019/23081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6"/>
      </w:tblGrid>
      <w:tr w:rsidR="00335750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0846" w:type="dxa"/>
            <w:tcBorders>
              <w:top w:val="single" w:sz="9" w:space="0" w:color="383838"/>
              <w:left w:val="single" w:sz="9" w:space="0" w:color="383838"/>
              <w:bottom w:val="single" w:sz="9" w:space="0" w:color="383838"/>
              <w:right w:val="single" w:sz="9" w:space="0" w:color="383838"/>
            </w:tcBorders>
          </w:tcPr>
          <w:p w:rsidR="00335750" w:rsidRDefault="00E978E3">
            <w:pPr>
              <w:spacing w:before="115" w:line="31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2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2"/>
                <w:sz w:val="20"/>
                <w:lang w:val="cs-CZ"/>
              </w:rPr>
              <w:t xml:space="preserve">odběratel: </w:t>
            </w:r>
            <w:r>
              <w:rPr>
                <w:rFonts w:ascii="Arial" w:eastAsia="Arial" w:hAnsi="Arial"/>
                <w:b/>
                <w:color w:val="000000"/>
                <w:spacing w:val="2"/>
                <w:sz w:val="28"/>
                <w:lang w:val="cs-CZ"/>
              </w:rPr>
              <w:t>NUDZ - ambulance</w:t>
            </w:r>
          </w:p>
          <w:p w:rsidR="00335750" w:rsidRDefault="004630AA">
            <w:pPr>
              <w:spacing w:line="225" w:lineRule="exact"/>
              <w:ind w:left="1224" w:right="6264"/>
              <w:textAlignment w:val="baseline"/>
              <w:rPr>
                <w:rFonts w:ascii="Arial" w:eastAsia="Arial" w:hAnsi="Arial"/>
                <w:b/>
                <w:color w:val="000000"/>
                <w:spacing w:val="-8"/>
                <w:sz w:val="20"/>
                <w:lang w:val="cs-CZ"/>
              </w:rPr>
            </w:pPr>
            <w:r w:rsidRPr="00791C65">
              <w:rPr>
                <w:rFonts w:ascii="Arial" w:eastAsia="Arial" w:hAnsi="Arial"/>
                <w:b/>
                <w:color w:val="000000"/>
                <w:sz w:val="20"/>
                <w:highlight w:val="yellow"/>
                <w:lang w:val="cs-CZ"/>
              </w:rPr>
              <w:t>vymazáno</w:t>
            </w:r>
            <w:r w:rsidR="00E978E3">
              <w:rPr>
                <w:rFonts w:ascii="Arial" w:eastAsia="Arial" w:hAnsi="Arial"/>
                <w:b/>
                <w:color w:val="000000"/>
                <w:spacing w:val="-8"/>
                <w:sz w:val="20"/>
                <w:lang w:val="cs-CZ"/>
              </w:rPr>
              <w:t>, Topolová 748</w:t>
            </w:r>
          </w:p>
          <w:p w:rsidR="00335750" w:rsidRDefault="00E978E3">
            <w:pPr>
              <w:spacing w:before="3" w:line="197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7"/>
                <w:sz w:val="20"/>
                <w:lang w:val="cs-CZ"/>
              </w:rPr>
              <w:t>250 67 Klecany</w:t>
            </w:r>
          </w:p>
          <w:p w:rsidR="00335750" w:rsidRDefault="00E978E3">
            <w:pPr>
              <w:spacing w:after="81" w:line="289" w:lineRule="exact"/>
              <w:ind w:left="1224"/>
              <w:textAlignment w:val="baseline"/>
              <w:rPr>
                <w:rFonts w:ascii="Arial" w:eastAsia="Arial" w:hAnsi="Arial"/>
                <w:b/>
                <w:color w:val="000000"/>
                <w:spacing w:val="-55"/>
                <w:sz w:val="2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pacing w:val="-55"/>
                <w:sz w:val="28"/>
                <w:lang w:val="cs-CZ"/>
              </w:rPr>
              <w:t>ČR</w:t>
            </w:r>
          </w:p>
        </w:tc>
      </w:tr>
    </w:tbl>
    <w:p w:rsidR="00335750" w:rsidRDefault="00335750">
      <w:pPr>
        <w:spacing w:line="186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335750" w:rsidRDefault="00335750">
      <w:pPr>
        <w:sectPr w:rsidR="00335750">
          <w:type w:val="continuous"/>
          <w:pgSz w:w="11923" w:h="16843"/>
          <w:pgMar w:top="440" w:right="520" w:bottom="5127" w:left="557" w:header="720" w:footer="720" w:gutter="0"/>
          <w:cols w:space="708"/>
        </w:sectPr>
      </w:pPr>
    </w:p>
    <w:p w:rsidR="00335750" w:rsidRDefault="00E978E3">
      <w:pPr>
        <w:rPr>
          <w:sz w:val="2"/>
        </w:rPr>
      </w:pPr>
      <w:r>
        <w:pict>
          <v:shape id="_x0000_s1051" type="#_x0000_t202" style="position:absolute;margin-left:28.55pt;margin-top:243.35pt;width:165.35pt;height:74.1pt;z-index:-25167052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  <w:gridCol w:w="2405"/>
                  </w:tblGrid>
                  <w:tr w:rsidR="003357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2"/>
                    </w:trPr>
                    <w:tc>
                      <w:tcPr>
                        <w:tcW w:w="9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E978E3">
                        <w:pPr>
                          <w:spacing w:line="197" w:lineRule="exact"/>
                          <w:ind w:right="110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preparát</w:t>
                        </w:r>
                      </w:p>
                      <w:p w:rsidR="00335750" w:rsidRDefault="00E978E3">
                        <w:pPr>
                          <w:spacing w:before="61" w:line="201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10194643 10032020 10168089 10168088 10500872 10500873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335750" w:rsidRDefault="00E978E3">
                        <w:pPr>
                          <w:spacing w:before="251" w:line="204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sz w:val="18"/>
                            <w:lang w:val="cs-CZ"/>
                          </w:rPr>
                          <w:t>ABILIFY MAINTENA 400MG IBUPROFEN AL 400 400MG XEPLION 100MG</w:t>
                        </w:r>
                      </w:p>
                      <w:p w:rsidR="00335750" w:rsidRDefault="00E978E3">
                        <w:pPr>
                          <w:spacing w:before="2" w:line="201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cs-CZ"/>
                          </w:rPr>
                          <w:t>XEPLION 75MG ZYPADHERA 210MG ZYPADHERA 300MG</w:t>
                        </w:r>
                      </w:p>
                    </w:tc>
                  </w:tr>
                </w:tbl>
                <w:p w:rsidR="00000000" w:rsidRDefault="00E978E3"/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450"/>
        <w:gridCol w:w="1406"/>
        <w:gridCol w:w="493"/>
      </w:tblGrid>
      <w:tr w:rsidR="0033575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D" w:fill="DBDBDD"/>
            <w:vAlign w:val="center"/>
          </w:tcPr>
          <w:p w:rsidR="00335750" w:rsidRDefault="00E978E3">
            <w:pPr>
              <w:spacing w:before="159" w:after="6" w:line="204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kolen(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D" w:fill="DBDBDD"/>
            <w:vAlign w:val="center"/>
          </w:tcPr>
          <w:p w:rsidR="00335750" w:rsidRDefault="00E978E3">
            <w:pPr>
              <w:spacing w:before="161" w:after="4" w:line="204" w:lineRule="exact"/>
              <w:ind w:righ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počet baleni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BDBDD" w:fill="DBDBDD"/>
            <w:vAlign w:val="center"/>
          </w:tcPr>
          <w:p w:rsidR="00335750" w:rsidRDefault="00E978E3">
            <w:pPr>
              <w:spacing w:before="159" w:after="6" w:line="20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cena za balení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AEBEB" w:fill="EAEBEB"/>
            <w:vAlign w:val="center"/>
          </w:tcPr>
          <w:p w:rsidR="00335750" w:rsidRDefault="00E978E3">
            <w:pPr>
              <w:spacing w:before="159" w:after="6" w:line="204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DS</w:t>
            </w:r>
          </w:p>
        </w:tc>
      </w:tr>
      <w:tr w:rsidR="0033575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before="31" w:line="199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1NJ PLQ SUS PRO 1+1X2ML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792"/>
              </w:tabs>
              <w:spacing w:before="31"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1080"/>
              </w:tabs>
              <w:spacing w:before="31"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8 062,00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before="31" w:line="199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335750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line="196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TBL FLM 100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792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1080"/>
              </w:tabs>
              <w:spacing w:line="19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87,40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line="194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335750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line="191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INJ SUS PRO 1+2J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792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4,00000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1080"/>
              </w:tabs>
              <w:spacing w:line="191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8 808,50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line="191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33575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line="204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INJ SUS PRO 1+2J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792"/>
              </w:tabs>
              <w:spacing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1080"/>
              </w:tabs>
              <w:spacing w:line="199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7 506,90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line="199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33575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line="197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INJ PLQ SUS PRO 1+1X3ML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792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1080"/>
              </w:tabs>
              <w:spacing w:line="197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1099,10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line="197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  <w:tr w:rsidR="0033575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8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after="44" w:line="204" w:lineRule="exact"/>
              <w:ind w:left="221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INJ PLQ SUS PRO 1+1X3ML</w:t>
            </w:r>
          </w:p>
        </w:tc>
        <w:tc>
          <w:tcPr>
            <w:tcW w:w="14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792"/>
              </w:tabs>
              <w:spacing w:after="44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1,00000</w:t>
            </w:r>
          </w:p>
        </w:tc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tabs>
                <w:tab w:val="decimal" w:pos="1080"/>
              </w:tabs>
              <w:spacing w:after="44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2 399,90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35750" w:rsidRDefault="00E978E3">
            <w:pPr>
              <w:spacing w:after="44" w:line="204" w:lineRule="exact"/>
              <w:ind w:right="1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cs-CZ"/>
              </w:rPr>
              <w:t>3</w:t>
            </w:r>
          </w:p>
        </w:tc>
      </w:tr>
    </w:tbl>
    <w:p w:rsidR="00335750" w:rsidRDefault="00335750">
      <w:pPr>
        <w:spacing w:after="268" w:line="20" w:lineRule="exact"/>
      </w:pPr>
    </w:p>
    <w:p w:rsidR="00335750" w:rsidRDefault="00335750">
      <w:pPr>
        <w:spacing w:after="268" w:line="20" w:lineRule="exact"/>
        <w:sectPr w:rsidR="00335750">
          <w:type w:val="continuous"/>
          <w:pgSz w:w="11923" w:h="16843"/>
          <w:pgMar w:top="440" w:right="520" w:bottom="5127" w:left="5203" w:header="720" w:footer="720" w:gutter="0"/>
          <w:cols w:space="708"/>
        </w:sectPr>
      </w:pPr>
    </w:p>
    <w:p w:rsidR="00335750" w:rsidRDefault="00335750">
      <w:pPr>
        <w:textAlignment w:val="baseline"/>
        <w:rPr>
          <w:rFonts w:eastAsia="Times New Roman"/>
          <w:color w:val="000000"/>
          <w:sz w:val="24"/>
          <w:lang w:val="cs-CZ"/>
        </w:rPr>
      </w:pPr>
    </w:p>
    <w:p w:rsidR="00335750" w:rsidRDefault="00E978E3">
      <w:pPr>
        <w:spacing w:before="4127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50" type="#_x0000_t202" style="position:absolute;margin-left:0;margin-top:105.05pt;width:500.4pt;height:114.8pt;z-index:-251669504;mso-wrap-distance-left:0;mso-wrap-distance-right:0" filled="f" stroked="f">
            <v:textbox inset="0,0,0,0">
              <w:txbxContent>
                <w:p w:rsidR="00335750" w:rsidRDefault="00335750"/>
              </w:txbxContent>
            </v:textbox>
          </v:shape>
        </w:pict>
      </w:r>
      <w:r>
        <w:pict>
          <v:shape id="_x0000_s1049" type="#_x0000_t202" style="position:absolute;margin-left:0;margin-top:1.85pt;width:82.3pt;height:103.2pt;z-index:-251668480;mso-wrap-distance-left:0;mso-wrap-distance-right:0" filled="f" stroked="f">
            <v:textbox inset="0,0,0,0">
              <w:txbxContent>
                <w:p w:rsidR="00335750" w:rsidRDefault="00E978E3">
                  <w:pPr>
                    <w:spacing w:before="33" w:after="40" w:line="230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 xml:space="preserve">0-základ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1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-základ 2-základ 3-základ</w:t>
                  </w:r>
                </w:p>
                <w:p w:rsidR="00335750" w:rsidRDefault="00E978E3">
                  <w:pPr>
                    <w:spacing w:before="78" w:line="22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cs-CZ"/>
                    </w:rPr>
                    <w:t>celkem bez daně</w:t>
                  </w:r>
                </w:p>
                <w:p w:rsidR="00335750" w:rsidRDefault="00E978E3">
                  <w:pPr>
                    <w:spacing w:before="230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zaokrouhleni celkem s daní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82.3pt;margin-top:1.85pt;width:454.8pt;height:103.2pt;z-index:-251667456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"/>
                    <w:gridCol w:w="802"/>
                    <w:gridCol w:w="801"/>
                    <w:gridCol w:w="1263"/>
                    <w:gridCol w:w="1238"/>
                    <w:gridCol w:w="816"/>
                    <w:gridCol w:w="927"/>
                    <w:gridCol w:w="926"/>
                    <w:gridCol w:w="1800"/>
                  </w:tblGrid>
                  <w:tr w:rsidR="003357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216"/>
                          </w:tabs>
                          <w:spacing w:before="32" w:line="212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before="34" w:line="210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before="36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before="36" w:line="208" w:lineRule="exact"/>
                          <w:ind w:right="29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504"/>
                          </w:tabs>
                          <w:spacing w:before="36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before="36" w:line="208" w:lineRule="exact"/>
                          <w:ind w:right="68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before="36"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3357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1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216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line="213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line="208" w:lineRule="exact"/>
                          <w:ind w:right="29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504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15,00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line="208" w:lineRule="exact"/>
                          <w:ind w:right="68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3357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216"/>
                          </w:tabs>
                          <w:spacing w:line="21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line="211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line="208" w:lineRule="exact"/>
                          <w:ind w:right="29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504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21,00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line="208" w:lineRule="exact"/>
                          <w:ind w:right="68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line="208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3357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216"/>
                          </w:tabs>
                          <w:spacing w:after="54"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after="54" w:line="225" w:lineRule="exact"/>
                          <w:ind w:right="55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after="59" w:line="225" w:lineRule="exact"/>
                          <w:ind w:right="2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78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after="54"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256,55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after="54" w:line="225" w:lineRule="exact"/>
                          <w:ind w:right="29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daň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504"/>
                          </w:tabs>
                          <w:spacing w:after="54"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10,00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after="54" w:line="225" w:lineRule="exact"/>
                          <w:ind w:right="682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%: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before="31" w:after="47" w:line="214" w:lineRule="exact"/>
                          <w:ind w:right="29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z w:val="19"/>
                            <w:lang w:val="cs-CZ"/>
                          </w:rPr>
                          <w:t>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7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after="54"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825,65</w:t>
                        </w:r>
                      </w:p>
                    </w:tc>
                  </w:tr>
                  <w:tr w:rsidR="003357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52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before="66" w:after="98" w:line="225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78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before="66" w:after="98"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2</w:t>
                        </w:r>
                        <w:bookmarkStart w:id="0" w:name="_GoBack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56,5</w:t>
                        </w:r>
                        <w:bookmarkEnd w:id="0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5</w:t>
                        </w:r>
                      </w:p>
                    </w:tc>
                  </w:tr>
                  <w:tr w:rsidR="003357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before="123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0,00</w:t>
                        </w:r>
                      </w:p>
                    </w:tc>
                  </w:tr>
                  <w:tr w:rsidR="003357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35750" w:rsidRDefault="003357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spacing w:after="55" w:line="225" w:lineRule="exact"/>
                          <w:ind w:right="29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86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35750" w:rsidRDefault="00E978E3">
                        <w:pPr>
                          <w:tabs>
                            <w:tab w:val="decimal" w:pos="360"/>
                          </w:tabs>
                          <w:spacing w:after="55" w:line="225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  <w:lang w:val="cs-CZ"/>
                          </w:rPr>
                          <w:t>082,20</w:t>
                        </w:r>
                      </w:p>
                    </w:tc>
                  </w:tr>
                </w:tbl>
                <w:p w:rsidR="00000000" w:rsidRDefault="00E978E3"/>
              </w:txbxContent>
            </v:textbox>
          </v:shape>
        </w:pict>
      </w:r>
      <w:r>
        <w:pict>
          <v:shape id="_x0000_s1046" type="#_x0000_t202" style="position:absolute;margin-left:0;margin-top:105.05pt;width:225.35pt;height:46.7pt;z-index:-251665408;mso-wrap-distance-left:0;mso-wrap-distance-right:0" filled="f" stroked="f">
            <v:textbox inset="0,0,0,0">
              <w:txbxContent>
                <w:p w:rsidR="00335750" w:rsidRDefault="00E978E3">
                  <w:pPr>
                    <w:tabs>
                      <w:tab w:val="left" w:pos="1656"/>
                    </w:tabs>
                    <w:spacing w:before="228" w:line="22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>vystaveno dne: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cs-CZ"/>
                    </w:rPr>
                    <w:tab/>
                    <w:t>13.11.2019</w:t>
                  </w:r>
                </w:p>
                <w:p w:rsidR="00335750" w:rsidRDefault="00E978E3">
                  <w:pPr>
                    <w:tabs>
                      <w:tab w:val="left" w:pos="1656"/>
                    </w:tabs>
                    <w:spacing w:after="190" w:line="28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  <w:t>vystavil: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cs-CZ"/>
                    </w:rPr>
                    <w:tab/>
                  </w:r>
                  <w:r w:rsidR="004630AA" w:rsidRPr="00791C65">
                    <w:rPr>
                      <w:rFonts w:ascii="Arial" w:eastAsia="Arial" w:hAnsi="Arial"/>
                      <w:b/>
                      <w:color w:val="000000"/>
                      <w:sz w:val="20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68.4pt;margin-top:177.5pt;width:29.25pt;height:15.5pt;z-index:-251661312;mso-wrap-distance-left:0;mso-wrap-distance-right:0" filled="f" stroked="f">
            <v:textbox inset="0,0,0,0">
              <w:txbxContent>
                <w:p w:rsidR="00335750" w:rsidRDefault="00E978E3">
                  <w:pPr>
                    <w:spacing w:after="31" w:line="261" w:lineRule="exact"/>
                    <w:textAlignment w:val="baseline"/>
                    <w:rPr>
                      <w:rFonts w:ascii="Arial" w:eastAsia="Arial" w:hAnsi="Arial"/>
                      <w:color w:val="8AB5E5"/>
                      <w:sz w:val="20"/>
                      <w:u w:val="single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8AB5E5"/>
                      <w:sz w:val="20"/>
                      <w:u w:val="single"/>
                      <w:lang w:val="cs-CZ"/>
                    </w:rPr>
                    <w:t>i</w:t>
                  </w:r>
                  <w:r>
                    <w:rPr>
                      <w:rFonts w:ascii="Arial" w:eastAsia="Arial" w:hAnsi="Arial"/>
                      <w:color w:val="8AB5E5"/>
                      <w:sz w:val="20"/>
                      <w:u w:val="single"/>
                      <w:vertAlign w:val="superscript"/>
                      <w:lang w:val="cs-CZ"/>
                    </w:rPr>
                    <w:t>002</w:t>
                  </w:r>
                  <w:r>
                    <w:rPr>
                      <w:rFonts w:ascii="Arial" w:eastAsia="Arial" w:hAnsi="Arial"/>
                      <w:color w:val="000000"/>
                      <w:sz w:val="23"/>
                      <w:lang w:val="cs-CZ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346.55pt;margin-top:167.55pt;width:110.15pt;height:21.75pt;z-index:-251660288;mso-wrap-distance-left:0;mso-wrap-distance-right:0" filled="f" stroked="f">
            <v:textbox inset="0,0,0,0">
              <w:txbxContent>
                <w:p w:rsidR="00335750" w:rsidRDefault="00E978E3">
                  <w:pPr>
                    <w:spacing w:before="3" w:after="102" w:line="324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2365AF"/>
                      <w:spacing w:val="23"/>
                      <w:w w:val="75"/>
                      <w:sz w:val="28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color w:val="2365AF"/>
                      <w:spacing w:val="23"/>
                      <w:w w:val="75"/>
                      <w:sz w:val="28"/>
                      <w:lang w:val="cs-CZ"/>
                    </w:rPr>
                    <w:t>13. 11.</w:t>
                  </w:r>
                  <w:r>
                    <w:rPr>
                      <w:rFonts w:ascii="Arial Narrow" w:eastAsia="Arial Narrow" w:hAnsi="Arial Narrow"/>
                      <w:color w:val="0365D4"/>
                      <w:spacing w:val="23"/>
                      <w:w w:val="75"/>
                      <w:sz w:val="28"/>
                      <w:lang w:val="cs-CZ"/>
                    </w:rPr>
                    <w:t xml:space="preserve"> X019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421.2pt;margin-top:189.3pt;width:35.5pt;height:24.95pt;z-index:-251658240;mso-wrap-distance-left:0;mso-wrap-distance-right:0" filled="f" stroked="f">
            <v:textbox inset="0,0,0,0">
              <w:txbxContent>
                <w:p w:rsidR="00335750" w:rsidRDefault="00E978E3">
                  <w:pPr>
                    <w:spacing w:before="15" w:line="175" w:lineRule="exact"/>
                    <w:textAlignment w:val="baseline"/>
                    <w:rPr>
                      <w:rFonts w:eastAsia="Times New Roman"/>
                      <w:color w:val="526589"/>
                      <w:spacing w:val="-21"/>
                      <w:sz w:val="17"/>
                      <w:lang w:val="cs-CZ"/>
                    </w:rPr>
                  </w:pPr>
                  <w:r>
                    <w:rPr>
                      <w:rFonts w:eastAsia="Times New Roman"/>
                      <w:color w:val="526589"/>
                      <w:spacing w:val="-21"/>
                      <w:sz w:val="17"/>
                      <w:lang w:val="cs-CZ"/>
                    </w:rPr>
                    <w:t xml:space="preserve">t-ur.)1M5 </w:t>
                  </w:r>
                  <w:r>
                    <w:rPr>
                      <w:rFonts w:eastAsia="Times New Roman"/>
                      <w:color w:val="124198"/>
                      <w:spacing w:val="-21"/>
                      <w:sz w:val="17"/>
                      <w:lang w:val="cs-CZ"/>
                    </w:rPr>
                    <w:t>C0064220</w:t>
                  </w:r>
                </w:p>
                <w:p w:rsidR="00335750" w:rsidRDefault="00E978E3">
                  <w:pPr>
                    <w:spacing w:line="133" w:lineRule="exact"/>
                    <w:ind w:left="288"/>
                    <w:textAlignment w:val="baseline"/>
                    <w:rPr>
                      <w:rFonts w:eastAsia="Times New Roman"/>
                      <w:b/>
                      <w:color w:val="526589"/>
                      <w:spacing w:val="1"/>
                      <w:sz w:val="11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526589"/>
                      <w:spacing w:val="1"/>
                      <w:sz w:val="11"/>
                      <w:lang w:val="cs-CZ"/>
                    </w:rPr>
                    <w:t>141</w:t>
                  </w:r>
                </w:p>
              </w:txbxContent>
            </v:textbox>
          </v:shape>
        </w:pict>
      </w:r>
      <w:r>
        <w:pict>
          <v:line id="_x0000_s1038" style="position:absolute;z-index:251659264;mso-position-horizontal-relative:text;mso-position-vertical-relative:text" from="0,.65pt" to="540.05pt,.65pt" strokecolor="#3c413c" strokeweight="1.2pt"/>
        </w:pict>
      </w:r>
      <w:r>
        <w:pict>
          <v:line id="_x0000_s1037" style="position:absolute;z-index:251660288;mso-position-horizontal-relative:text;mso-position-vertical-relative:text" from="0,52.95pt" to="82.35pt,52.95pt" strokecolor="#404040" strokeweight="1.45pt"/>
        </w:pict>
      </w:r>
      <w:r>
        <w:pict>
          <v:line id="_x0000_s1036" style="position:absolute;z-index:251661312;mso-position-horizontal-relative:text;mso-position-vertical-relative:text" from="405.35pt,133.35pt" to="437.3pt,133.35pt" strokecolor="#2a75c4" strokeweight=".7pt"/>
        </w:pict>
      </w:r>
      <w:r>
        <w:pict>
          <v:line id="_x0000_s1035" style="position:absolute;z-index:251662336;mso-position-horizontal-relative:text;mso-position-vertical-relative:text" from="463.2pt,138.9pt" to="463.2pt,162.7pt" strokecolor="#778ca1" strokeweight=".7pt"/>
        </w:pict>
      </w:r>
      <w:r>
        <w:pict>
          <v:line id="_x0000_s1034" style="position:absolute;z-index:251663360;mso-position-horizontal-relative:text;mso-position-vertical-relative:text" from="303.85pt,190.7pt" to="346.35pt,190.7pt" strokeweight="1.45pt">
            <v:stroke dashstyle="1 1"/>
          </v:line>
        </w:pict>
      </w:r>
      <w:r>
        <w:pict>
          <v:line id="_x0000_s1033" style="position:absolute;z-index:251664384;mso-position-horizontal-relative:text;mso-position-vertical-relative:text" from="457.2pt,190.5pt" to="500.45pt,190.5pt" strokeweight="1.45pt">
            <v:stroke dashstyle="1 1"/>
          </v:line>
        </w:pict>
      </w:r>
      <w:r>
        <w:pict>
          <v:line id="_x0000_s1032" style="position:absolute;z-index:251665408;mso-position-horizontal-relative:text;mso-position-vertical-relative:text" from="463.2pt,174.9pt" to="463.2pt,215.95pt" strokecolor="#849cb0" strokeweight=".95pt"/>
        </w:pict>
      </w:r>
      <w:r>
        <w:pict>
          <v:line id="_x0000_s1030" style="position:absolute;z-index:251667456;mso-position-horizontal-relative:text;mso-position-vertical-relative:text" from="337.65pt,215.7pt" to="463.7pt,215.7pt" strokecolor="#86a7cc" strokeweight="1.2pt"/>
        </w:pict>
      </w:r>
      <w:r>
        <w:pict>
          <v:line id="_x0000_s1029" style="position:absolute;z-index:251668480;mso-position-horizontal-relative:text;mso-position-vertical-relative:text" from="114.25pt,152.3pt" to="225.4pt,152.3pt" strokecolor="#9dbfe6" strokeweight=".95pt"/>
        </w:pict>
      </w:r>
      <w:r>
        <w:pict>
          <v:line id="_x0000_s1028" style="position:absolute;z-index:251669504;mso-position-horizontal-relative:text;mso-position-vertical-relative:text" from="68.4pt,209.2pt" to="225.4pt,209.2pt" strokecolor="#b5ceea" strokeweight=".95pt"/>
        </w:pict>
      </w:r>
      <w:r>
        <w:pict>
          <v:line id="_x0000_s1027" style="position:absolute;z-index:251670528;mso-position-horizontal-relative:text;mso-position-vertical-relative:text" from="35.25pt,190.5pt" to="156.5pt,190.5pt" strokeweight="1.45pt">
            <v:stroke dashstyle="1 1"/>
          </v:line>
        </w:pict>
      </w:r>
      <w:r>
        <w:pict>
          <v:line id="_x0000_s1026" style="position:absolute;z-index:251671552;mso-position-horizontal-relative:text;mso-position-vertical-relative:text" from="225.35pt,151.75pt" to="225.35pt,209.75pt" strokecolor="#92b3d1" strokeweight="1.2pt"/>
        </w:pict>
      </w:r>
    </w:p>
    <w:p w:rsidR="00335750" w:rsidRDefault="00335750">
      <w:pPr>
        <w:sectPr w:rsidR="00335750">
          <w:type w:val="continuous"/>
          <w:pgSz w:w="11923" w:h="16843"/>
          <w:pgMar w:top="440" w:right="520" w:bottom="5127" w:left="557" w:header="720" w:footer="720" w:gutter="0"/>
          <w:cols w:space="708"/>
        </w:sectPr>
      </w:pPr>
    </w:p>
    <w:p w:rsidR="00335750" w:rsidRDefault="00E978E3">
      <w:pPr>
        <w:spacing w:line="217" w:lineRule="exact"/>
        <w:textAlignment w:val="baseline"/>
        <w:rPr>
          <w:rFonts w:ascii="Arial" w:eastAsia="Arial" w:hAnsi="Arial"/>
          <w:b/>
          <w:color w:val="000000"/>
          <w:spacing w:val="-2"/>
          <w:sz w:val="20"/>
          <w:lang w:val="cs-CZ"/>
        </w:rPr>
      </w:pPr>
      <w:r>
        <w:rPr>
          <w:rFonts w:ascii="Arial" w:eastAsia="Arial" w:hAnsi="Arial"/>
          <w:b/>
          <w:color w:val="000000"/>
          <w:spacing w:val="-2"/>
          <w:sz w:val="20"/>
          <w:lang w:val="cs-CZ"/>
        </w:rPr>
        <w:t>Tisk: 13.11.2019 08:56</w:t>
      </w:r>
    </w:p>
    <w:sectPr w:rsidR="00335750">
      <w:type w:val="continuous"/>
      <w:pgSz w:w="11923" w:h="16843"/>
      <w:pgMar w:top="440" w:right="9206" w:bottom="5127" w:left="55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D5" w:rsidRDefault="007304D5" w:rsidP="007304D5">
      <w:r>
        <w:separator/>
      </w:r>
    </w:p>
  </w:endnote>
  <w:endnote w:type="continuationSeparator" w:id="0">
    <w:p w:rsidR="007304D5" w:rsidRDefault="007304D5" w:rsidP="0073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D5" w:rsidRDefault="007304D5" w:rsidP="007304D5">
      <w:r>
        <w:separator/>
      </w:r>
    </w:p>
  </w:footnote>
  <w:footnote w:type="continuationSeparator" w:id="0">
    <w:p w:rsidR="007304D5" w:rsidRDefault="007304D5" w:rsidP="0073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35750"/>
    <w:rsid w:val="00335750"/>
    <w:rsid w:val="004630AA"/>
    <w:rsid w:val="007304D5"/>
    <w:rsid w:val="00E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04D5"/>
  </w:style>
  <w:style w:type="paragraph" w:styleId="Zpat">
    <w:name w:val="footer"/>
    <w:basedOn w:val="Normln"/>
    <w:link w:val="ZpatChar"/>
    <w:uiPriority w:val="99"/>
    <w:unhideWhenUsed/>
    <w:rsid w:val="00730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2019-11-27T10:29:00Z</dcterms:created>
  <dcterms:modified xsi:type="dcterms:W3CDTF">2019-11-27T10:37:00Z</dcterms:modified>
</cp:coreProperties>
</file>