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DEC37A1" w:rsidR="00053702" w:rsidRPr="00B41C6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41C68">
        <w:rPr>
          <w:b/>
          <w:sz w:val="22"/>
          <w:szCs w:val="24"/>
        </w:rPr>
        <w:t>Objednatelem</w:t>
      </w:r>
      <w:r w:rsidR="001C7929" w:rsidRPr="00B41C68">
        <w:rPr>
          <w:b/>
          <w:sz w:val="22"/>
          <w:szCs w:val="24"/>
        </w:rPr>
        <w:t xml:space="preserve"> </w:t>
      </w:r>
    </w:p>
    <w:p w14:paraId="22C93AC0" w14:textId="00352D65" w:rsidR="00053702" w:rsidRPr="00B41C68" w:rsidRDefault="00B41C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41C68">
        <w:rPr>
          <w:b/>
          <w:sz w:val="22"/>
          <w:szCs w:val="24"/>
        </w:rPr>
        <w:t>Mateřská škola Čtyřlístek</w:t>
      </w:r>
    </w:p>
    <w:p w14:paraId="131B26EE" w14:textId="0A50DA3A" w:rsidR="00B41C68" w:rsidRDefault="00B41C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Praha – Běchovice</w:t>
      </w:r>
    </w:p>
    <w:p w14:paraId="3434A6F5" w14:textId="43E8AF07" w:rsidR="00B41C68" w:rsidRDefault="00B41C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 poštovskou zahradou</w:t>
      </w:r>
    </w:p>
    <w:p w14:paraId="508F891E" w14:textId="2D847BBB" w:rsidR="00B41C68" w:rsidRPr="00EE2DE9" w:rsidRDefault="00B41C6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19011 Praha 9, ČR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A1EE88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</w:p>
    <w:p w14:paraId="4BAB3B96" w14:textId="77777777" w:rsidR="00B41C68" w:rsidRDefault="00B41C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Tuli</w:t>
      </w:r>
      <w:proofErr w:type="spellEnd"/>
      <w:r>
        <w:rPr>
          <w:b/>
          <w:sz w:val="22"/>
          <w:szCs w:val="24"/>
        </w:rPr>
        <w:t xml:space="preserve"> – FORM s.r.o.</w:t>
      </w:r>
    </w:p>
    <w:p w14:paraId="183E1FAD" w14:textId="77777777" w:rsidR="00B41C68" w:rsidRDefault="00B41C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Otakara Vrby 300</w:t>
      </w:r>
    </w:p>
    <w:p w14:paraId="5A22D126" w14:textId="4C1DCA71" w:rsidR="00053702" w:rsidRPr="00EE2DE9" w:rsidRDefault="00B41C6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19011 Praha 911</w:t>
      </w:r>
      <w:r w:rsidR="00053702"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711F6CC" w14:textId="77777777" w:rsidR="00703CC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41C68">
        <w:rPr>
          <w:rFonts w:ascii="Times New Roman" w:hAnsi="Times New Roman" w:cs="Times New Roman"/>
          <w:szCs w:val="24"/>
        </w:rPr>
        <w:t>25.2.2019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B41C68">
        <w:rPr>
          <w:rFonts w:ascii="Times New Roman" w:hAnsi="Times New Roman" w:cs="Times New Roman"/>
          <w:szCs w:val="24"/>
        </w:rPr>
        <w:t>,</w:t>
      </w:r>
      <w:proofErr w:type="gramEnd"/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41C68">
        <w:rPr>
          <w:rFonts w:ascii="Times New Roman" w:hAnsi="Times New Roman" w:cs="Times New Roman"/>
          <w:szCs w:val="24"/>
        </w:rPr>
        <w:t>nákup konvektomatu Elektrolux AOS101EBA2, PNC 268202</w:t>
      </w:r>
      <w:r w:rsidR="00703CC8">
        <w:rPr>
          <w:rFonts w:ascii="Times New Roman" w:hAnsi="Times New Roman" w:cs="Times New Roman"/>
          <w:szCs w:val="24"/>
        </w:rPr>
        <w:t xml:space="preserve"> v ceně 274 307,00 Kč s </w:t>
      </w:r>
      <w:proofErr w:type="spellStart"/>
      <w:r w:rsidR="00703CC8">
        <w:rPr>
          <w:rFonts w:ascii="Times New Roman" w:hAnsi="Times New Roman" w:cs="Times New Roman"/>
          <w:szCs w:val="24"/>
        </w:rPr>
        <w:t>DPH.</w:t>
      </w:r>
      <w:proofErr w:type="spellEnd"/>
    </w:p>
    <w:p w14:paraId="576B4617" w14:textId="30EE0A68" w:rsidR="005826C5" w:rsidRPr="00EE2DE9" w:rsidRDefault="005826C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254AC8" w:rsidRPr="00EE2DE9">
        <w:rPr>
          <w:rFonts w:ascii="Times New Roman" w:hAnsi="Times New Roman" w:cs="Times New Roman"/>
          <w:szCs w:val="24"/>
        </w:rPr>
        <w:t>(p</w:t>
      </w:r>
      <w:r w:rsidR="00B41C68" w:rsidRPr="00B41C68">
        <w:rPr>
          <w:rFonts w:ascii="Times New Roman" w:hAnsi="Times New Roman" w:cs="Times New Roman"/>
          <w:szCs w:val="24"/>
        </w:rPr>
        <w:t xml:space="preserve"> s výsledkem zadávacího řízení na výběr dodavatele díla.</w:t>
      </w:r>
      <w:r w:rsidR="00254AC8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0E5AD14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41C68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E22624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41C68">
        <w:rPr>
          <w:rFonts w:ascii="Times New Roman" w:hAnsi="Times New Roman" w:cs="Times New Roman"/>
          <w:szCs w:val="24"/>
        </w:rPr>
        <w:t>25.2.2019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EDD2" w14:textId="77777777" w:rsidR="001C540A" w:rsidRDefault="001C540A" w:rsidP="000425BE">
      <w:pPr>
        <w:spacing w:after="0" w:line="240" w:lineRule="auto"/>
      </w:pPr>
      <w:r>
        <w:separator/>
      </w:r>
    </w:p>
  </w:endnote>
  <w:endnote w:type="continuationSeparator" w:id="0">
    <w:p w14:paraId="724438E7" w14:textId="77777777" w:rsidR="001C540A" w:rsidRDefault="001C540A" w:rsidP="000425BE">
      <w:pPr>
        <w:spacing w:after="0" w:line="240" w:lineRule="auto"/>
      </w:pPr>
      <w:r>
        <w:continuationSeparator/>
      </w:r>
    </w:p>
  </w:endnote>
  <w:endnote w:type="continuationNotice" w:id="1">
    <w:p w14:paraId="66A63871" w14:textId="77777777" w:rsidR="001C540A" w:rsidRDefault="001C5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89D9" w14:textId="77777777" w:rsidR="001C540A" w:rsidRDefault="001C540A" w:rsidP="000425BE">
      <w:pPr>
        <w:spacing w:after="0" w:line="240" w:lineRule="auto"/>
      </w:pPr>
      <w:r>
        <w:separator/>
      </w:r>
    </w:p>
  </w:footnote>
  <w:footnote w:type="continuationSeparator" w:id="0">
    <w:p w14:paraId="7FFE3432" w14:textId="77777777" w:rsidR="001C540A" w:rsidRDefault="001C540A" w:rsidP="000425BE">
      <w:pPr>
        <w:spacing w:after="0" w:line="240" w:lineRule="auto"/>
      </w:pPr>
      <w:r>
        <w:continuationSeparator/>
      </w:r>
    </w:p>
  </w:footnote>
  <w:footnote w:type="continuationNotice" w:id="1">
    <w:p w14:paraId="74411633" w14:textId="77777777" w:rsidR="001C540A" w:rsidRDefault="001C540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540A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03CC8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1C68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4497F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308761E-D83C-4397-AAF3-EDAB608F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0464-1D90-4417-9BAA-F835A86C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Mašitová</dc:creator>
  <cp:lastModifiedBy>masitova</cp:lastModifiedBy>
  <cp:revision>3</cp:revision>
  <cp:lastPrinted>2018-08-28T11:08:00Z</cp:lastPrinted>
  <dcterms:created xsi:type="dcterms:W3CDTF">2019-11-13T10:45:00Z</dcterms:created>
  <dcterms:modified xsi:type="dcterms:W3CDTF">2019-11-15T11:18:00Z</dcterms:modified>
</cp:coreProperties>
</file>