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668" w:rsidRPr="00031668" w:rsidRDefault="00031668" w:rsidP="00031668">
      <w:pPr>
        <w:jc w:val="both"/>
        <w:rPr>
          <w:rFonts w:ascii="Arial" w:hAnsi="Arial" w:cs="Arial"/>
        </w:rPr>
      </w:pPr>
      <w:r w:rsidRPr="00031668">
        <w:rPr>
          <w:rFonts w:ascii="Arial" w:hAnsi="Arial" w:cs="Arial"/>
          <w:noProof/>
          <w:lang w:eastAsia="cs-CZ"/>
        </w:rPr>
        <mc:AlternateContent>
          <mc:Choice Requires="wps">
            <w:drawing>
              <wp:anchor distT="0" distB="0" distL="114300" distR="114300" simplePos="0" relativeHeight="251661312" behindDoc="0" locked="0" layoutInCell="1" allowOverlap="0" wp14:anchorId="0B70FEBF" wp14:editId="08E9A049">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668" w:rsidRDefault="00031668" w:rsidP="00031668"/>
                          <w:p w:rsidR="00031668" w:rsidRDefault="00031668" w:rsidP="00031668"/>
                          <w:p w:rsidR="00031668" w:rsidRDefault="00031668" w:rsidP="00031668"/>
                          <w:p w:rsidR="00031668" w:rsidRDefault="00031668" w:rsidP="00031668"/>
                          <w:p w:rsidR="00031668" w:rsidRDefault="00031668" w:rsidP="00031668"/>
                          <w:p w:rsidR="00031668" w:rsidRDefault="00031668" w:rsidP="00031668"/>
                          <w:p w:rsidR="00031668" w:rsidRDefault="00031668" w:rsidP="00031668"/>
                          <w:p w:rsidR="00031668" w:rsidRDefault="00ED3AC4" w:rsidP="00ED3AC4">
                            <w:pPr>
                              <w:jc w:val="center"/>
                            </w:pPr>
                            <w:r>
                              <w:t>číslo smlouvy Objednatele: 19/S/</w:t>
                            </w:r>
                            <w:r w:rsidR="00AB37FA">
                              <w:t>130/0315</w:t>
                            </w:r>
                          </w:p>
                          <w:p w:rsidR="00031668" w:rsidRDefault="00031668" w:rsidP="00031668"/>
                          <w:p w:rsidR="00031668" w:rsidRDefault="00031668" w:rsidP="00031668"/>
                          <w:p w:rsidR="00031668" w:rsidRDefault="00031668" w:rsidP="00031668"/>
                          <w:p w:rsidR="00031668" w:rsidRPr="00287B1E" w:rsidRDefault="00031668" w:rsidP="00031668">
                            <w:r w:rsidRPr="00287B1E">
                              <w:t xml:space="preserve">číslo </w:t>
                            </w:r>
                            <w:r w:rsidRPr="00DC6D93">
                              <w:t>smlouvy</w:t>
                            </w:r>
                            <w:r w:rsidRPr="00287B1E">
                              <w:t xml:space="preserve"> </w:t>
                            </w:r>
                            <w:r>
                              <w:t>Objednatele</w:t>
                            </w:r>
                            <w:r w:rsidRPr="00287B1E">
                              <w:t xml:space="preserve">: </w:t>
                            </w:r>
                            <w:r>
                              <w:t>19/S/130</w:t>
                            </w:r>
                            <w:r w:rsidRPr="00923E30">
                              <w:t>/</w:t>
                            </w:r>
                          </w:p>
                          <w:p w:rsidR="00031668" w:rsidRDefault="00031668" w:rsidP="00031668"/>
                          <w:p w:rsidR="00031668" w:rsidRDefault="00031668" w:rsidP="00031668"/>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0FEBF"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rsidR="00031668" w:rsidRDefault="00031668" w:rsidP="00031668"/>
                    <w:p w:rsidR="00031668" w:rsidRDefault="00031668" w:rsidP="00031668"/>
                    <w:p w:rsidR="00031668" w:rsidRDefault="00031668" w:rsidP="00031668"/>
                    <w:p w:rsidR="00031668" w:rsidRDefault="00031668" w:rsidP="00031668"/>
                    <w:p w:rsidR="00031668" w:rsidRDefault="00031668" w:rsidP="00031668"/>
                    <w:p w:rsidR="00031668" w:rsidRDefault="00031668" w:rsidP="00031668"/>
                    <w:p w:rsidR="00031668" w:rsidRDefault="00031668" w:rsidP="00031668"/>
                    <w:p w:rsidR="00031668" w:rsidRDefault="00ED3AC4" w:rsidP="00ED3AC4">
                      <w:pPr>
                        <w:jc w:val="center"/>
                      </w:pPr>
                      <w:r>
                        <w:t>číslo smlouvy Objednatele: 19/S/</w:t>
                      </w:r>
                      <w:r w:rsidR="00AB37FA">
                        <w:t>130/0315</w:t>
                      </w:r>
                    </w:p>
                    <w:p w:rsidR="00031668" w:rsidRDefault="00031668" w:rsidP="00031668"/>
                    <w:p w:rsidR="00031668" w:rsidRDefault="00031668" w:rsidP="00031668"/>
                    <w:p w:rsidR="00031668" w:rsidRDefault="00031668" w:rsidP="00031668"/>
                    <w:p w:rsidR="00031668" w:rsidRPr="00287B1E" w:rsidRDefault="00031668" w:rsidP="00031668">
                      <w:r w:rsidRPr="00287B1E">
                        <w:t xml:space="preserve">číslo </w:t>
                      </w:r>
                      <w:r w:rsidRPr="00DC6D93">
                        <w:t>smlouvy</w:t>
                      </w:r>
                      <w:r w:rsidRPr="00287B1E">
                        <w:t xml:space="preserve"> </w:t>
                      </w:r>
                      <w:r>
                        <w:t>Objednatele</w:t>
                      </w:r>
                      <w:r w:rsidRPr="00287B1E">
                        <w:t xml:space="preserve">: </w:t>
                      </w:r>
                      <w:r>
                        <w:t>19/S/130</w:t>
                      </w:r>
                      <w:r w:rsidRPr="00923E30">
                        <w:t>/</w:t>
                      </w:r>
                    </w:p>
                    <w:p w:rsidR="00031668" w:rsidRDefault="00031668" w:rsidP="00031668"/>
                    <w:p w:rsidR="00031668" w:rsidRDefault="00031668" w:rsidP="00031668"/>
                  </w:txbxContent>
                </v:textbox>
                <w10:wrap anchorx="page" anchory="page"/>
              </v:shape>
            </w:pict>
          </mc:Fallback>
        </mc:AlternateContent>
      </w:r>
      <w:r w:rsidRPr="00031668">
        <w:rPr>
          <w:rFonts w:ascii="Arial" w:hAnsi="Arial" w:cs="Arial"/>
          <w:noProof/>
          <w:lang w:eastAsia="cs-CZ"/>
        </w:rPr>
        <mc:AlternateContent>
          <mc:Choice Requires="wps">
            <w:drawing>
              <wp:anchor distT="0" distB="0" distL="114300" distR="114300" simplePos="0" relativeHeight="251660288" behindDoc="0" locked="0" layoutInCell="1" allowOverlap="0" wp14:anchorId="05B6BB28" wp14:editId="4E36AE92">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668" w:rsidRPr="00031668" w:rsidRDefault="00031668" w:rsidP="00031668">
                            <w:pPr>
                              <w:pStyle w:val="Nzev"/>
                              <w:rPr>
                                <w:rFonts w:ascii="Arial" w:hAnsi="Arial" w:cs="Arial"/>
                              </w:rPr>
                            </w:pPr>
                            <w:r w:rsidRPr="00031668">
                              <w:rPr>
                                <w:rFonts w:ascii="Arial" w:hAnsi="Arial" w:cs="Arial"/>
                              </w:rPr>
                              <w:t xml:space="preserve">Česká centrála cestovního ruchu - CzechTourism </w:t>
                            </w:r>
                          </w:p>
                          <w:p w:rsidR="00031668" w:rsidRPr="00031668" w:rsidRDefault="00031668" w:rsidP="00031668">
                            <w:pPr>
                              <w:pStyle w:val="Nzev"/>
                              <w:rPr>
                                <w:rFonts w:ascii="Arial" w:hAnsi="Arial" w:cs="Arial"/>
                              </w:rPr>
                            </w:pPr>
                          </w:p>
                          <w:p w:rsidR="00031668" w:rsidRPr="00031668" w:rsidRDefault="00031668" w:rsidP="00031668">
                            <w:pPr>
                              <w:pStyle w:val="Nzev"/>
                              <w:rPr>
                                <w:rFonts w:ascii="Arial" w:hAnsi="Arial" w:cs="Arial"/>
                              </w:rPr>
                            </w:pPr>
                            <w:r w:rsidRPr="00031668">
                              <w:rPr>
                                <w:rFonts w:ascii="Arial" w:hAnsi="Arial" w:cs="Arial"/>
                              </w:rPr>
                              <w:t>a</w:t>
                            </w:r>
                          </w:p>
                          <w:p w:rsidR="00031668" w:rsidRPr="00031668" w:rsidRDefault="00031668" w:rsidP="00031668">
                            <w:pPr>
                              <w:pStyle w:val="Nzev"/>
                              <w:rPr>
                                <w:rFonts w:ascii="Arial" w:hAnsi="Arial" w:cs="Arial"/>
                              </w:rPr>
                            </w:pPr>
                          </w:p>
                          <w:p w:rsidR="00031668" w:rsidRDefault="00031668" w:rsidP="00031668">
                            <w:pPr>
                              <w:autoSpaceDE w:val="0"/>
                              <w:autoSpaceDN w:val="0"/>
                              <w:adjustRightInd w:val="0"/>
                              <w:jc w:val="both"/>
                              <w:rPr>
                                <w:rStyle w:val="Siln"/>
                                <w:rFonts w:ascii="Arial" w:hAnsi="Arial" w:cs="Arial"/>
                                <w:b w:val="0"/>
                                <w:sz w:val="32"/>
                                <w:szCs w:val="32"/>
                              </w:rPr>
                            </w:pPr>
                            <w:proofErr w:type="spellStart"/>
                            <w:r>
                              <w:rPr>
                                <w:rStyle w:val="Siln"/>
                                <w:rFonts w:ascii="Arial" w:hAnsi="Arial" w:cs="Arial"/>
                                <w:b w:val="0"/>
                                <w:sz w:val="32"/>
                                <w:szCs w:val="32"/>
                              </w:rPr>
                              <w:t>AusterlitzPro</w:t>
                            </w:r>
                            <w:proofErr w:type="spellEnd"/>
                            <w:r>
                              <w:rPr>
                                <w:rStyle w:val="Siln"/>
                                <w:rFonts w:ascii="Arial" w:hAnsi="Arial" w:cs="Arial"/>
                                <w:b w:val="0"/>
                                <w:sz w:val="32"/>
                                <w:szCs w:val="32"/>
                              </w:rPr>
                              <w:t xml:space="preserve"> s.r.o.</w:t>
                            </w:r>
                          </w:p>
                          <w:p w:rsidR="00031668" w:rsidRPr="00031668" w:rsidRDefault="00031668" w:rsidP="00031668">
                            <w:pPr>
                              <w:autoSpaceDE w:val="0"/>
                              <w:autoSpaceDN w:val="0"/>
                              <w:adjustRightInd w:val="0"/>
                              <w:jc w:val="both"/>
                              <w:rPr>
                                <w:rFonts w:ascii="Arial" w:hAnsi="Arial" w:cs="Arial"/>
                                <w:bCs/>
                                <w:sz w:val="32"/>
                                <w:szCs w:val="32"/>
                              </w:rPr>
                            </w:pPr>
                          </w:p>
                          <w:p w:rsidR="00031668" w:rsidRPr="00540E9F" w:rsidRDefault="00031668" w:rsidP="00031668">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6BB28"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rsidR="00031668" w:rsidRPr="00031668" w:rsidRDefault="00031668" w:rsidP="00031668">
                      <w:pPr>
                        <w:pStyle w:val="Nzev"/>
                        <w:rPr>
                          <w:rFonts w:ascii="Arial" w:hAnsi="Arial" w:cs="Arial"/>
                        </w:rPr>
                      </w:pPr>
                      <w:r w:rsidRPr="00031668">
                        <w:rPr>
                          <w:rFonts w:ascii="Arial" w:hAnsi="Arial" w:cs="Arial"/>
                        </w:rPr>
                        <w:t xml:space="preserve">Česká centrála cestovního ruchu - CzechTourism </w:t>
                      </w:r>
                    </w:p>
                    <w:p w:rsidR="00031668" w:rsidRPr="00031668" w:rsidRDefault="00031668" w:rsidP="00031668">
                      <w:pPr>
                        <w:pStyle w:val="Nzev"/>
                        <w:rPr>
                          <w:rFonts w:ascii="Arial" w:hAnsi="Arial" w:cs="Arial"/>
                        </w:rPr>
                      </w:pPr>
                    </w:p>
                    <w:p w:rsidR="00031668" w:rsidRPr="00031668" w:rsidRDefault="00031668" w:rsidP="00031668">
                      <w:pPr>
                        <w:pStyle w:val="Nzev"/>
                        <w:rPr>
                          <w:rFonts w:ascii="Arial" w:hAnsi="Arial" w:cs="Arial"/>
                        </w:rPr>
                      </w:pPr>
                      <w:r w:rsidRPr="00031668">
                        <w:rPr>
                          <w:rFonts w:ascii="Arial" w:hAnsi="Arial" w:cs="Arial"/>
                        </w:rPr>
                        <w:t>a</w:t>
                      </w:r>
                    </w:p>
                    <w:p w:rsidR="00031668" w:rsidRPr="00031668" w:rsidRDefault="00031668" w:rsidP="00031668">
                      <w:pPr>
                        <w:pStyle w:val="Nzev"/>
                        <w:rPr>
                          <w:rFonts w:ascii="Arial" w:hAnsi="Arial" w:cs="Arial"/>
                        </w:rPr>
                      </w:pPr>
                    </w:p>
                    <w:p w:rsidR="00031668" w:rsidRDefault="00031668" w:rsidP="00031668">
                      <w:pPr>
                        <w:autoSpaceDE w:val="0"/>
                        <w:autoSpaceDN w:val="0"/>
                        <w:adjustRightInd w:val="0"/>
                        <w:jc w:val="both"/>
                        <w:rPr>
                          <w:rStyle w:val="Siln"/>
                          <w:rFonts w:ascii="Arial" w:hAnsi="Arial" w:cs="Arial"/>
                          <w:b w:val="0"/>
                          <w:sz w:val="32"/>
                          <w:szCs w:val="32"/>
                        </w:rPr>
                      </w:pPr>
                      <w:proofErr w:type="spellStart"/>
                      <w:r>
                        <w:rPr>
                          <w:rStyle w:val="Siln"/>
                          <w:rFonts w:ascii="Arial" w:hAnsi="Arial" w:cs="Arial"/>
                          <w:b w:val="0"/>
                          <w:sz w:val="32"/>
                          <w:szCs w:val="32"/>
                        </w:rPr>
                        <w:t>AusterlitzPro</w:t>
                      </w:r>
                      <w:proofErr w:type="spellEnd"/>
                      <w:r>
                        <w:rPr>
                          <w:rStyle w:val="Siln"/>
                          <w:rFonts w:ascii="Arial" w:hAnsi="Arial" w:cs="Arial"/>
                          <w:b w:val="0"/>
                          <w:sz w:val="32"/>
                          <w:szCs w:val="32"/>
                        </w:rPr>
                        <w:t xml:space="preserve"> s.r.o.</w:t>
                      </w:r>
                    </w:p>
                    <w:p w:rsidR="00031668" w:rsidRPr="00031668" w:rsidRDefault="00031668" w:rsidP="00031668">
                      <w:pPr>
                        <w:autoSpaceDE w:val="0"/>
                        <w:autoSpaceDN w:val="0"/>
                        <w:adjustRightInd w:val="0"/>
                        <w:jc w:val="both"/>
                        <w:rPr>
                          <w:rFonts w:ascii="Arial" w:hAnsi="Arial" w:cs="Arial"/>
                          <w:bCs/>
                          <w:sz w:val="32"/>
                          <w:szCs w:val="32"/>
                        </w:rPr>
                      </w:pPr>
                    </w:p>
                    <w:p w:rsidR="00031668" w:rsidRPr="00540E9F" w:rsidRDefault="00031668" w:rsidP="00031668">
                      <w:pPr>
                        <w:pStyle w:val="Nzev"/>
                        <w:rPr>
                          <w:lang w:val="cs-CZ"/>
                        </w:rPr>
                      </w:pPr>
                    </w:p>
                  </w:txbxContent>
                </v:textbox>
                <w10:wrap anchorx="page" anchory="page"/>
              </v:shape>
            </w:pict>
          </mc:Fallback>
        </mc:AlternateContent>
      </w:r>
      <w:r w:rsidRPr="00031668">
        <w:rPr>
          <w:rFonts w:ascii="Arial" w:hAnsi="Arial" w:cs="Arial"/>
          <w:noProof/>
          <w:lang w:eastAsia="cs-CZ"/>
        </w:rPr>
        <mc:AlternateContent>
          <mc:Choice Requires="wps">
            <w:drawing>
              <wp:anchor distT="0" distB="0" distL="114300" distR="114300" simplePos="0" relativeHeight="251659264" behindDoc="0" locked="0" layoutInCell="1" allowOverlap="0" wp14:anchorId="22D3E3FE" wp14:editId="35DE4FA8">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668" w:rsidRPr="00416D24" w:rsidRDefault="00031668" w:rsidP="00031668">
                            <w:pPr>
                              <w:pStyle w:val="Nzev"/>
                              <w:rPr>
                                <w:lang w:val="cs-CZ"/>
                              </w:rPr>
                            </w:pPr>
                            <w:r>
                              <w:rPr>
                                <w:lang w:val="cs-CZ"/>
                              </w:rPr>
                              <w:t xml:space="preserve">Smlouva o </w:t>
                            </w:r>
                            <w:r w:rsidRPr="00031668">
                              <w:rPr>
                                <w:rFonts w:ascii="Arial" w:hAnsi="Arial" w:cs="Arial"/>
                                <w:lang w:val="cs-CZ"/>
                              </w:rPr>
                              <w:t>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E3FE"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rsidR="00031668" w:rsidRPr="00416D24" w:rsidRDefault="00031668" w:rsidP="00031668">
                      <w:pPr>
                        <w:pStyle w:val="Nzev"/>
                        <w:rPr>
                          <w:lang w:val="cs-CZ"/>
                        </w:rPr>
                      </w:pPr>
                      <w:r>
                        <w:rPr>
                          <w:lang w:val="cs-CZ"/>
                        </w:rPr>
                        <w:t xml:space="preserve">Smlouva o </w:t>
                      </w:r>
                      <w:r w:rsidRPr="00031668">
                        <w:rPr>
                          <w:rFonts w:ascii="Arial" w:hAnsi="Arial" w:cs="Arial"/>
                          <w:lang w:val="cs-CZ"/>
                        </w:rPr>
                        <w:t>propagaci</w:t>
                      </w:r>
                    </w:p>
                  </w:txbxContent>
                </v:textbox>
                <w10:wrap anchorx="page" anchory="page"/>
              </v:shape>
            </w:pict>
          </mc:Fallback>
        </mc:AlternateContent>
      </w:r>
      <w:r w:rsidRPr="00031668">
        <w:rPr>
          <w:rFonts w:ascii="Arial" w:hAnsi="Arial" w:cs="Arial"/>
        </w:rPr>
        <w:br w:type="page"/>
      </w:r>
      <w:r w:rsidRPr="00031668">
        <w:rPr>
          <w:rFonts w:ascii="Arial" w:hAnsi="Arial" w:cs="Arial"/>
        </w:rPr>
        <w:lastRenderedPageBreak/>
        <w:t>uzavřená v souladu s ustanovením § 2586 a násl. zákona č. 89/2012 Sb., občanský zákoník, ve znění pozdějších předpisů níže uvedeného dne mezi těmito smluvními stranami:</w:t>
      </w:r>
    </w:p>
    <w:p w:rsidR="008C772F" w:rsidRDefault="008C772F" w:rsidP="00CC0BF3">
      <w:pPr>
        <w:pStyle w:val="Heading1CzechTourism"/>
        <w:numPr>
          <w:ilvl w:val="0"/>
          <w:numId w:val="0"/>
        </w:numPr>
        <w:jc w:val="both"/>
        <w:rPr>
          <w:rFonts w:ascii="Arial" w:hAnsi="Arial" w:cs="Arial"/>
          <w:lang w:val="cs-CZ"/>
        </w:rPr>
      </w:pPr>
    </w:p>
    <w:p w:rsidR="00CC0BF3" w:rsidRPr="008C772F" w:rsidRDefault="00CC0BF3" w:rsidP="00CC0BF3">
      <w:pPr>
        <w:pStyle w:val="Heading1CzechTourism"/>
        <w:numPr>
          <w:ilvl w:val="0"/>
          <w:numId w:val="0"/>
        </w:numPr>
        <w:jc w:val="both"/>
        <w:rPr>
          <w:rFonts w:ascii="Arial" w:hAnsi="Arial" w:cs="Arial"/>
        </w:rPr>
      </w:pPr>
    </w:p>
    <w:p w:rsidR="00031668" w:rsidRPr="008C772F" w:rsidRDefault="00031668" w:rsidP="00031668">
      <w:pPr>
        <w:pStyle w:val="Heading1CzechTourism"/>
        <w:tabs>
          <w:tab w:val="clear" w:pos="360"/>
        </w:tabs>
        <w:jc w:val="both"/>
        <w:rPr>
          <w:rFonts w:ascii="Arial" w:hAnsi="Arial" w:cs="Arial"/>
        </w:rPr>
      </w:pPr>
      <w:r w:rsidRPr="00031668">
        <w:rPr>
          <w:rFonts w:ascii="Arial" w:hAnsi="Arial" w:cs="Arial"/>
        </w:rPr>
        <w:t>Smluvní strany</w:t>
      </w:r>
    </w:p>
    <w:p w:rsidR="008C772F" w:rsidRDefault="008C772F" w:rsidP="00CC0BF3">
      <w:pPr>
        <w:pStyle w:val="Heading1CzechTourism"/>
        <w:numPr>
          <w:ilvl w:val="0"/>
          <w:numId w:val="0"/>
        </w:numPr>
        <w:jc w:val="both"/>
        <w:rPr>
          <w:rFonts w:ascii="Arial" w:hAnsi="Arial" w:cs="Arial"/>
          <w:lang w:val="cs-CZ"/>
        </w:rPr>
      </w:pPr>
    </w:p>
    <w:p w:rsidR="00CC0BF3" w:rsidRPr="00031668" w:rsidRDefault="00CC0BF3" w:rsidP="00CC0BF3">
      <w:pPr>
        <w:pStyle w:val="Heading1CzechTourism"/>
        <w:numPr>
          <w:ilvl w:val="0"/>
          <w:numId w:val="0"/>
        </w:numPr>
        <w:jc w:val="both"/>
        <w:rPr>
          <w:rFonts w:ascii="Arial" w:hAnsi="Arial" w:cs="Arial"/>
        </w:rPr>
      </w:pPr>
    </w:p>
    <w:p w:rsidR="00031668" w:rsidRPr="00031668" w:rsidRDefault="00031668" w:rsidP="00031668">
      <w:pPr>
        <w:pStyle w:val="Heading2CzechTourism"/>
        <w:tabs>
          <w:tab w:val="clear" w:pos="360"/>
        </w:tabs>
        <w:jc w:val="both"/>
        <w:rPr>
          <w:rFonts w:ascii="Arial" w:hAnsi="Arial" w:cs="Arial"/>
        </w:rPr>
      </w:pPr>
      <w:r w:rsidRPr="00031668">
        <w:rPr>
          <w:rFonts w:ascii="Arial" w:hAnsi="Arial" w:cs="Arial"/>
        </w:rPr>
        <w:t>Česká centrála cestovního ruchu – CzechTourism</w:t>
      </w:r>
    </w:p>
    <w:p w:rsidR="00031668" w:rsidRPr="00031668" w:rsidRDefault="00031668" w:rsidP="00031668">
      <w:pPr>
        <w:jc w:val="both"/>
        <w:rPr>
          <w:rFonts w:ascii="Arial" w:hAnsi="Arial" w:cs="Arial"/>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031668" w:rsidRPr="00031668" w:rsidTr="00184D52">
        <w:tc>
          <w:tcPr>
            <w:tcW w:w="2499" w:type="pct"/>
            <w:shd w:val="clear" w:color="auto" w:fill="auto"/>
          </w:tcPr>
          <w:p w:rsidR="00031668" w:rsidRPr="00031668" w:rsidRDefault="00031668" w:rsidP="00184D52">
            <w:pPr>
              <w:pStyle w:val="TableTextCzechTourism"/>
              <w:jc w:val="both"/>
            </w:pPr>
            <w:r w:rsidRPr="00031668">
              <w:t>se sídlem:</w:t>
            </w:r>
          </w:p>
        </w:tc>
        <w:tc>
          <w:tcPr>
            <w:tcW w:w="2501" w:type="pct"/>
            <w:shd w:val="clear" w:color="auto" w:fill="auto"/>
          </w:tcPr>
          <w:p w:rsidR="00031668" w:rsidRPr="00031668" w:rsidRDefault="00031668" w:rsidP="00184D52">
            <w:pPr>
              <w:pStyle w:val="TableTextCzechTourism"/>
              <w:jc w:val="both"/>
            </w:pPr>
            <w:r w:rsidRPr="00031668">
              <w:t>Vinohradská 46, 120 41 Praha 2</w:t>
            </w:r>
          </w:p>
        </w:tc>
      </w:tr>
      <w:tr w:rsidR="00031668" w:rsidRPr="00031668" w:rsidTr="00184D52">
        <w:tc>
          <w:tcPr>
            <w:tcW w:w="2499" w:type="pct"/>
            <w:shd w:val="clear" w:color="auto" w:fill="auto"/>
          </w:tcPr>
          <w:p w:rsidR="00031668" w:rsidRPr="00031668" w:rsidRDefault="00031668" w:rsidP="00184D52">
            <w:pPr>
              <w:pStyle w:val="TableTextCzechTourism"/>
              <w:jc w:val="both"/>
            </w:pPr>
            <w:r w:rsidRPr="00031668">
              <w:t xml:space="preserve">IČ: </w:t>
            </w:r>
          </w:p>
        </w:tc>
        <w:tc>
          <w:tcPr>
            <w:tcW w:w="2501" w:type="pct"/>
            <w:shd w:val="clear" w:color="auto" w:fill="auto"/>
          </w:tcPr>
          <w:p w:rsidR="00031668" w:rsidRPr="00031668" w:rsidRDefault="00031668" w:rsidP="00184D52">
            <w:pPr>
              <w:pStyle w:val="TableTextCzechTourism"/>
              <w:jc w:val="both"/>
            </w:pPr>
            <w:r w:rsidRPr="00031668">
              <w:t>49277600</w:t>
            </w:r>
          </w:p>
        </w:tc>
      </w:tr>
      <w:tr w:rsidR="00031668" w:rsidRPr="00031668" w:rsidTr="00184D52">
        <w:tc>
          <w:tcPr>
            <w:tcW w:w="2499" w:type="pct"/>
            <w:shd w:val="clear" w:color="auto" w:fill="auto"/>
          </w:tcPr>
          <w:p w:rsidR="00031668" w:rsidRPr="00031668" w:rsidRDefault="00031668" w:rsidP="00184D52">
            <w:pPr>
              <w:pStyle w:val="TableTextCzechTourism"/>
              <w:jc w:val="both"/>
            </w:pPr>
            <w:r w:rsidRPr="00031668">
              <w:t>DIČ:</w:t>
            </w:r>
          </w:p>
        </w:tc>
        <w:tc>
          <w:tcPr>
            <w:tcW w:w="2501" w:type="pct"/>
            <w:shd w:val="clear" w:color="auto" w:fill="auto"/>
          </w:tcPr>
          <w:p w:rsidR="00031668" w:rsidRPr="00031668" w:rsidRDefault="00031668" w:rsidP="00184D52">
            <w:pPr>
              <w:pStyle w:val="TableTextCzechTourism"/>
              <w:jc w:val="both"/>
            </w:pPr>
            <w:r w:rsidRPr="00031668">
              <w:t>CZ49277600</w:t>
            </w:r>
          </w:p>
        </w:tc>
      </w:tr>
      <w:tr w:rsidR="00031668" w:rsidRPr="00031668" w:rsidTr="00184D52">
        <w:tc>
          <w:tcPr>
            <w:tcW w:w="2499" w:type="pct"/>
            <w:shd w:val="clear" w:color="auto" w:fill="auto"/>
          </w:tcPr>
          <w:p w:rsidR="00031668" w:rsidRPr="00031668" w:rsidRDefault="00031668" w:rsidP="00184D52">
            <w:pPr>
              <w:pStyle w:val="TableTextCzechTourism"/>
              <w:jc w:val="both"/>
            </w:pPr>
            <w:r w:rsidRPr="00031668">
              <w:t>zastoupená:</w:t>
            </w:r>
          </w:p>
        </w:tc>
        <w:tc>
          <w:tcPr>
            <w:tcW w:w="2501" w:type="pct"/>
            <w:shd w:val="clear" w:color="auto" w:fill="auto"/>
          </w:tcPr>
          <w:p w:rsidR="00031668" w:rsidRPr="00031668" w:rsidRDefault="00AB37FA" w:rsidP="00184D52">
            <w:pPr>
              <w:pStyle w:val="TableTextCzechTourism"/>
              <w:jc w:val="both"/>
            </w:pPr>
            <w:r>
              <w:t>XXX</w:t>
            </w:r>
            <w:r w:rsidR="00031668" w:rsidRPr="00031668">
              <w:t>, ředitelem ČCCR – CzechTourism</w:t>
            </w:r>
          </w:p>
        </w:tc>
      </w:tr>
    </w:tbl>
    <w:p w:rsidR="00031668" w:rsidRPr="00031668" w:rsidRDefault="00031668" w:rsidP="00031668">
      <w:pPr>
        <w:jc w:val="both"/>
        <w:rPr>
          <w:rFonts w:ascii="Arial" w:hAnsi="Arial" w:cs="Arial"/>
        </w:rPr>
      </w:pPr>
    </w:p>
    <w:p w:rsidR="00031668" w:rsidRPr="00031668" w:rsidRDefault="00031668" w:rsidP="00031668">
      <w:pPr>
        <w:pStyle w:val="Zhlavzprvy"/>
        <w:jc w:val="both"/>
        <w:rPr>
          <w:rFonts w:ascii="Arial" w:hAnsi="Arial" w:cs="Arial"/>
          <w:b w:val="0"/>
        </w:rPr>
      </w:pPr>
      <w:r w:rsidRPr="00031668">
        <w:rPr>
          <w:rFonts w:ascii="Arial" w:hAnsi="Arial" w:cs="Arial"/>
          <w:b w:val="0"/>
        </w:rPr>
        <w:t>(dále jen „</w:t>
      </w:r>
      <w:r w:rsidRPr="00031668">
        <w:rPr>
          <w:rFonts w:ascii="Arial" w:hAnsi="Arial" w:cs="Arial"/>
          <w:lang w:val="cs-CZ"/>
        </w:rPr>
        <w:t>Objednatel</w:t>
      </w:r>
      <w:r w:rsidRPr="00031668">
        <w:rPr>
          <w:rFonts w:ascii="Arial" w:hAnsi="Arial" w:cs="Arial"/>
          <w:b w:val="0"/>
        </w:rPr>
        <w:t>“)</w:t>
      </w:r>
    </w:p>
    <w:p w:rsidR="00CC0BF3" w:rsidRDefault="00CC0BF3" w:rsidP="00031668">
      <w:pPr>
        <w:jc w:val="both"/>
        <w:rPr>
          <w:rFonts w:ascii="Arial" w:hAnsi="Arial" w:cs="Arial"/>
        </w:rPr>
      </w:pPr>
    </w:p>
    <w:p w:rsidR="00031668" w:rsidRDefault="00031668" w:rsidP="00031668">
      <w:pPr>
        <w:jc w:val="both"/>
        <w:rPr>
          <w:rFonts w:ascii="Arial" w:hAnsi="Arial" w:cs="Arial"/>
        </w:rPr>
      </w:pPr>
      <w:r w:rsidRPr="00031668">
        <w:rPr>
          <w:rFonts w:ascii="Arial" w:hAnsi="Arial" w:cs="Arial"/>
        </w:rPr>
        <w:t>a</w:t>
      </w:r>
    </w:p>
    <w:p w:rsidR="00CC0BF3" w:rsidRPr="00031668" w:rsidRDefault="00CC0BF3" w:rsidP="00031668">
      <w:pPr>
        <w:jc w:val="both"/>
        <w:rPr>
          <w:rFonts w:ascii="Arial" w:hAnsi="Arial" w:cs="Arial"/>
        </w:rPr>
      </w:pPr>
    </w:p>
    <w:p w:rsidR="00031668" w:rsidRPr="00031668" w:rsidRDefault="00031668" w:rsidP="00031668">
      <w:pPr>
        <w:autoSpaceDE w:val="0"/>
        <w:autoSpaceDN w:val="0"/>
        <w:adjustRightInd w:val="0"/>
        <w:jc w:val="both"/>
        <w:rPr>
          <w:rFonts w:ascii="Arial" w:hAnsi="Arial" w:cs="Arial"/>
          <w:bCs/>
        </w:rPr>
      </w:pPr>
      <w:proofErr w:type="spellStart"/>
      <w:r>
        <w:rPr>
          <w:rStyle w:val="Siln"/>
          <w:rFonts w:ascii="Arial" w:hAnsi="Arial" w:cs="Arial"/>
        </w:rPr>
        <w:t>AusterlitzPro</w:t>
      </w:r>
      <w:proofErr w:type="spellEnd"/>
      <w:r>
        <w:rPr>
          <w:rStyle w:val="Siln"/>
          <w:rFonts w:ascii="Arial" w:hAnsi="Arial" w:cs="Arial"/>
        </w:rPr>
        <w:t xml:space="preserve"> s.r.o.</w:t>
      </w:r>
    </w:p>
    <w:p w:rsidR="00031668" w:rsidRPr="00031668" w:rsidRDefault="00031668" w:rsidP="00031668">
      <w:pPr>
        <w:spacing w:after="0"/>
        <w:jc w:val="both"/>
        <w:rPr>
          <w:rFonts w:ascii="Arial" w:hAnsi="Arial" w:cs="Arial"/>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031668" w:rsidRPr="00031668" w:rsidTr="00AB37FA">
        <w:tc>
          <w:tcPr>
            <w:tcW w:w="2500" w:type="pct"/>
            <w:shd w:val="clear" w:color="auto" w:fill="auto"/>
          </w:tcPr>
          <w:p w:rsidR="00031668" w:rsidRPr="00031668" w:rsidRDefault="00031668" w:rsidP="00184D52">
            <w:pPr>
              <w:pStyle w:val="TableTextCzechTourism"/>
              <w:jc w:val="both"/>
              <w:rPr>
                <w:highlight w:val="yellow"/>
              </w:rPr>
            </w:pPr>
            <w:r w:rsidRPr="00031668">
              <w:t>se sídlem:</w:t>
            </w:r>
          </w:p>
        </w:tc>
        <w:tc>
          <w:tcPr>
            <w:tcW w:w="2500" w:type="pct"/>
            <w:shd w:val="clear" w:color="auto" w:fill="auto"/>
          </w:tcPr>
          <w:p w:rsidR="00031668" w:rsidRPr="00031668" w:rsidRDefault="00031668" w:rsidP="00031668">
            <w:pPr>
              <w:autoSpaceDE w:val="0"/>
              <w:autoSpaceDN w:val="0"/>
              <w:adjustRightInd w:val="0"/>
              <w:spacing w:after="0"/>
              <w:jc w:val="both"/>
              <w:rPr>
                <w:rFonts w:ascii="Arial" w:hAnsi="Arial" w:cs="Arial"/>
                <w:sz w:val="20"/>
                <w:szCs w:val="20"/>
              </w:rPr>
            </w:pPr>
            <w:r w:rsidRPr="00031668">
              <w:rPr>
                <w:rFonts w:ascii="Arial" w:hAnsi="Arial" w:cs="Arial"/>
                <w:color w:val="000000"/>
                <w:sz w:val="20"/>
                <w:szCs w:val="20"/>
              </w:rPr>
              <w:t>Příkop 843/4</w:t>
            </w:r>
            <w:r>
              <w:rPr>
                <w:rFonts w:ascii="Arial" w:hAnsi="Arial" w:cs="Arial"/>
                <w:color w:val="000000"/>
                <w:sz w:val="20"/>
                <w:szCs w:val="20"/>
              </w:rPr>
              <w:t>, 602 00 Brno</w:t>
            </w:r>
          </w:p>
        </w:tc>
      </w:tr>
      <w:tr w:rsidR="00031668" w:rsidRPr="00031668" w:rsidTr="00AB37FA">
        <w:tc>
          <w:tcPr>
            <w:tcW w:w="2500" w:type="pct"/>
            <w:shd w:val="clear" w:color="auto" w:fill="auto"/>
          </w:tcPr>
          <w:p w:rsidR="00031668" w:rsidRPr="00031668" w:rsidRDefault="00031668" w:rsidP="00184D52">
            <w:pPr>
              <w:pStyle w:val="TableTextCzechTourism"/>
              <w:jc w:val="both"/>
              <w:rPr>
                <w:highlight w:val="yellow"/>
              </w:rPr>
            </w:pPr>
            <w:r w:rsidRPr="00031668">
              <w:t xml:space="preserve">IČ: </w:t>
            </w:r>
          </w:p>
        </w:tc>
        <w:tc>
          <w:tcPr>
            <w:tcW w:w="2500" w:type="pct"/>
            <w:shd w:val="clear" w:color="auto" w:fill="auto"/>
          </w:tcPr>
          <w:p w:rsidR="00031668" w:rsidRPr="00031668" w:rsidRDefault="00031668" w:rsidP="00184D52">
            <w:pPr>
              <w:pStyle w:val="TableTextCzechTourism"/>
              <w:jc w:val="both"/>
            </w:pPr>
            <w:r w:rsidRPr="00031668">
              <w:rPr>
                <w:bCs/>
                <w:color w:val="000000"/>
              </w:rPr>
              <w:t>25310151</w:t>
            </w:r>
          </w:p>
        </w:tc>
      </w:tr>
      <w:tr w:rsidR="00031668" w:rsidRPr="00031668" w:rsidTr="00AB37FA">
        <w:tc>
          <w:tcPr>
            <w:tcW w:w="2500" w:type="pct"/>
            <w:tcBorders>
              <w:bottom w:val="single" w:sz="4" w:space="0" w:color="auto"/>
            </w:tcBorders>
            <w:shd w:val="clear" w:color="auto" w:fill="auto"/>
          </w:tcPr>
          <w:p w:rsidR="00031668" w:rsidRPr="00031668" w:rsidRDefault="00031668" w:rsidP="00184D52">
            <w:pPr>
              <w:pStyle w:val="TableTextCzechTourism"/>
              <w:jc w:val="both"/>
              <w:rPr>
                <w:highlight w:val="yellow"/>
              </w:rPr>
            </w:pPr>
            <w:r w:rsidRPr="00031668">
              <w:t xml:space="preserve">DIČ: </w:t>
            </w:r>
          </w:p>
        </w:tc>
        <w:tc>
          <w:tcPr>
            <w:tcW w:w="2500" w:type="pct"/>
            <w:tcBorders>
              <w:bottom w:val="single" w:sz="4" w:space="0" w:color="auto"/>
            </w:tcBorders>
            <w:shd w:val="clear" w:color="auto" w:fill="auto"/>
          </w:tcPr>
          <w:p w:rsidR="00031668" w:rsidRPr="00031668" w:rsidRDefault="00031668" w:rsidP="00184D52">
            <w:pPr>
              <w:pStyle w:val="TableTextCzechTourism"/>
              <w:jc w:val="both"/>
            </w:pPr>
            <w:r w:rsidRPr="00031668">
              <w:rPr>
                <w:bCs/>
                <w:color w:val="000000"/>
              </w:rPr>
              <w:t>CZ25310151</w:t>
            </w:r>
          </w:p>
        </w:tc>
      </w:tr>
      <w:tr w:rsidR="00031668" w:rsidRPr="00031668" w:rsidTr="00AB37FA">
        <w:trPr>
          <w:trHeight w:val="350"/>
        </w:trPr>
        <w:tc>
          <w:tcPr>
            <w:tcW w:w="2500" w:type="pct"/>
            <w:tcBorders>
              <w:top w:val="single" w:sz="4" w:space="0" w:color="auto"/>
              <w:bottom w:val="single" w:sz="2" w:space="0" w:color="auto"/>
            </w:tcBorders>
            <w:shd w:val="clear" w:color="auto" w:fill="auto"/>
          </w:tcPr>
          <w:p w:rsidR="00031668" w:rsidRPr="00031668" w:rsidRDefault="00031668" w:rsidP="00184D52">
            <w:pPr>
              <w:pStyle w:val="TableTextCzechTourism"/>
              <w:jc w:val="both"/>
              <w:rPr>
                <w:highlight w:val="yellow"/>
              </w:rPr>
            </w:pPr>
            <w:r w:rsidRPr="00031668">
              <w:t>zastoupená:</w:t>
            </w:r>
          </w:p>
        </w:tc>
        <w:tc>
          <w:tcPr>
            <w:tcW w:w="2500" w:type="pct"/>
            <w:tcBorders>
              <w:top w:val="single" w:sz="4" w:space="0" w:color="auto"/>
              <w:bottom w:val="single" w:sz="2" w:space="0" w:color="auto"/>
            </w:tcBorders>
            <w:shd w:val="clear" w:color="auto" w:fill="auto"/>
          </w:tcPr>
          <w:p w:rsidR="00031668" w:rsidRPr="00031668" w:rsidRDefault="00AB37FA" w:rsidP="00184D52">
            <w:pPr>
              <w:pStyle w:val="TableTextCzechTourism"/>
              <w:jc w:val="both"/>
            </w:pPr>
            <w:r>
              <w:t>XXX</w:t>
            </w:r>
          </w:p>
        </w:tc>
      </w:tr>
      <w:tr w:rsidR="00031668" w:rsidRPr="00031668" w:rsidTr="00AB37FA">
        <w:tc>
          <w:tcPr>
            <w:tcW w:w="2500" w:type="pct"/>
            <w:tcBorders>
              <w:top w:val="single" w:sz="2" w:space="0" w:color="auto"/>
            </w:tcBorders>
            <w:shd w:val="clear" w:color="auto" w:fill="auto"/>
          </w:tcPr>
          <w:p w:rsidR="00031668" w:rsidRPr="00031668" w:rsidRDefault="00031668" w:rsidP="00184D52">
            <w:pPr>
              <w:pStyle w:val="TableTextCzechTourism"/>
              <w:jc w:val="both"/>
            </w:pPr>
          </w:p>
        </w:tc>
        <w:tc>
          <w:tcPr>
            <w:tcW w:w="2500" w:type="pct"/>
            <w:tcBorders>
              <w:top w:val="single" w:sz="2" w:space="0" w:color="auto"/>
            </w:tcBorders>
            <w:shd w:val="clear" w:color="auto" w:fill="auto"/>
          </w:tcPr>
          <w:p w:rsidR="00031668" w:rsidRPr="00031668" w:rsidRDefault="00031668" w:rsidP="00184D52">
            <w:pPr>
              <w:pStyle w:val="TableTextCzechTourism"/>
              <w:jc w:val="both"/>
            </w:pPr>
          </w:p>
        </w:tc>
      </w:tr>
    </w:tbl>
    <w:p w:rsidR="00031668" w:rsidRPr="00031668" w:rsidRDefault="00031668" w:rsidP="00031668">
      <w:pPr>
        <w:pStyle w:val="Zhlavzprvy"/>
        <w:jc w:val="both"/>
        <w:rPr>
          <w:rFonts w:ascii="Arial" w:hAnsi="Arial" w:cs="Arial"/>
          <w:b w:val="0"/>
          <w:lang w:val="cs-CZ"/>
        </w:rPr>
      </w:pPr>
      <w:r w:rsidRPr="00031668">
        <w:rPr>
          <w:rFonts w:ascii="Arial" w:hAnsi="Arial" w:cs="Arial"/>
          <w:b w:val="0"/>
        </w:rPr>
        <w:t>(dále jen „</w:t>
      </w:r>
      <w:r w:rsidRPr="00031668">
        <w:rPr>
          <w:rFonts w:ascii="Arial" w:hAnsi="Arial" w:cs="Arial"/>
          <w:lang w:val="cs-CZ"/>
        </w:rPr>
        <w:t>Dodavatel</w:t>
      </w:r>
      <w:r w:rsidRPr="00031668">
        <w:rPr>
          <w:rFonts w:ascii="Arial" w:hAnsi="Arial" w:cs="Arial"/>
          <w:b w:val="0"/>
        </w:rPr>
        <w:t>“)</w:t>
      </w:r>
      <w:r w:rsidRPr="00031668">
        <w:rPr>
          <w:rFonts w:ascii="Arial" w:hAnsi="Arial" w:cs="Arial"/>
          <w:b w:val="0"/>
          <w:lang w:val="cs-CZ"/>
        </w:rPr>
        <w:t>,</w:t>
      </w:r>
    </w:p>
    <w:p w:rsidR="00031668" w:rsidRPr="00031668" w:rsidRDefault="00031668" w:rsidP="00031668">
      <w:pPr>
        <w:pStyle w:val="Zhlavzprvy"/>
        <w:jc w:val="both"/>
        <w:rPr>
          <w:rFonts w:ascii="Arial" w:hAnsi="Arial" w:cs="Arial"/>
          <w:b w:val="0"/>
          <w:lang w:val="cs-CZ"/>
        </w:rPr>
      </w:pPr>
    </w:p>
    <w:p w:rsidR="00031668" w:rsidRPr="00031668" w:rsidRDefault="00031668" w:rsidP="00031668">
      <w:pPr>
        <w:pStyle w:val="Zhlavzprvy"/>
        <w:jc w:val="both"/>
        <w:rPr>
          <w:rFonts w:ascii="Arial" w:hAnsi="Arial" w:cs="Arial"/>
          <w:lang w:val="cs-CZ"/>
        </w:rPr>
      </w:pPr>
      <w:r w:rsidRPr="00031668">
        <w:rPr>
          <w:rFonts w:ascii="Arial" w:hAnsi="Arial" w:cs="Arial"/>
          <w:b w:val="0"/>
          <w:lang w:val="cs-CZ"/>
        </w:rPr>
        <w:t>(Objednatel a Dodavatel společně dále jen jako „</w:t>
      </w:r>
      <w:r w:rsidRPr="00031668">
        <w:rPr>
          <w:rFonts w:ascii="Arial" w:hAnsi="Arial" w:cs="Arial"/>
          <w:lang w:val="cs-CZ"/>
        </w:rPr>
        <w:t>Strany</w:t>
      </w:r>
      <w:r w:rsidRPr="00031668">
        <w:rPr>
          <w:rFonts w:ascii="Arial" w:hAnsi="Arial" w:cs="Arial"/>
          <w:b w:val="0"/>
          <w:lang w:val="cs-CZ"/>
        </w:rPr>
        <w:t>“ a každý jednotlivě jako „</w:t>
      </w:r>
      <w:r w:rsidRPr="00031668">
        <w:rPr>
          <w:rFonts w:ascii="Arial" w:hAnsi="Arial" w:cs="Arial"/>
          <w:lang w:val="cs-CZ"/>
        </w:rPr>
        <w:t>Strana</w:t>
      </w:r>
      <w:r w:rsidRPr="00031668">
        <w:rPr>
          <w:rFonts w:ascii="Arial" w:hAnsi="Arial" w:cs="Arial"/>
          <w:b w:val="0"/>
          <w:lang w:val="cs-CZ"/>
        </w:rPr>
        <w:t>“).</w:t>
      </w:r>
      <w:r w:rsidRPr="00031668">
        <w:rPr>
          <w:rFonts w:ascii="Arial" w:hAnsi="Arial" w:cs="Arial"/>
          <w:lang w:val="cs-CZ"/>
        </w:rPr>
        <w:t xml:space="preserve"> </w:t>
      </w:r>
    </w:p>
    <w:p w:rsidR="00031668" w:rsidRDefault="00031668" w:rsidP="00031668">
      <w:pPr>
        <w:jc w:val="both"/>
        <w:rPr>
          <w:rFonts w:ascii="Arial" w:hAnsi="Arial" w:cs="Arial"/>
        </w:rPr>
      </w:pPr>
    </w:p>
    <w:p w:rsidR="00CC0BF3" w:rsidRDefault="00CC0BF3" w:rsidP="00031668">
      <w:pPr>
        <w:jc w:val="both"/>
        <w:rPr>
          <w:rFonts w:ascii="Arial" w:hAnsi="Arial" w:cs="Arial"/>
        </w:rPr>
      </w:pPr>
    </w:p>
    <w:p w:rsidR="00CC0BF3" w:rsidRDefault="00CC0BF3" w:rsidP="00031668">
      <w:pPr>
        <w:jc w:val="both"/>
        <w:rPr>
          <w:rFonts w:ascii="Arial" w:hAnsi="Arial" w:cs="Arial"/>
        </w:rPr>
      </w:pPr>
    </w:p>
    <w:p w:rsidR="00CC0BF3" w:rsidRDefault="00CC0BF3" w:rsidP="00031668">
      <w:pPr>
        <w:jc w:val="both"/>
        <w:rPr>
          <w:rFonts w:ascii="Arial" w:hAnsi="Arial" w:cs="Arial"/>
        </w:rPr>
      </w:pPr>
    </w:p>
    <w:p w:rsidR="00CC0BF3" w:rsidRDefault="00CC0BF3" w:rsidP="00031668">
      <w:pPr>
        <w:jc w:val="both"/>
        <w:rPr>
          <w:rFonts w:ascii="Arial" w:hAnsi="Arial" w:cs="Arial"/>
        </w:rPr>
      </w:pPr>
    </w:p>
    <w:p w:rsidR="00031668" w:rsidRPr="00031668" w:rsidRDefault="00031668" w:rsidP="00031668">
      <w:pPr>
        <w:pStyle w:val="Heading1CzechTourism"/>
        <w:tabs>
          <w:tab w:val="clear" w:pos="360"/>
        </w:tabs>
        <w:jc w:val="both"/>
        <w:rPr>
          <w:rFonts w:ascii="Arial" w:hAnsi="Arial" w:cs="Arial"/>
        </w:rPr>
      </w:pPr>
      <w:r w:rsidRPr="00031668">
        <w:rPr>
          <w:rFonts w:ascii="Arial" w:hAnsi="Arial" w:cs="Arial"/>
        </w:rPr>
        <w:lastRenderedPageBreak/>
        <w:t>Preambule</w:t>
      </w:r>
    </w:p>
    <w:p w:rsidR="00031668" w:rsidRPr="00031668" w:rsidRDefault="00031668" w:rsidP="00031668">
      <w:pPr>
        <w:jc w:val="both"/>
        <w:rPr>
          <w:rFonts w:ascii="Arial" w:hAnsi="Arial" w:cs="Arial"/>
        </w:rPr>
      </w:pPr>
    </w:p>
    <w:p w:rsidR="00031668" w:rsidRPr="00031668" w:rsidRDefault="00031668" w:rsidP="00031668">
      <w:pPr>
        <w:tabs>
          <w:tab w:val="left" w:pos="4860"/>
        </w:tabs>
        <w:spacing w:line="280" w:lineRule="atLeast"/>
        <w:jc w:val="both"/>
        <w:rPr>
          <w:rFonts w:ascii="Arial" w:hAnsi="Arial" w:cs="Arial"/>
          <w:color w:val="000000"/>
        </w:rPr>
      </w:pPr>
      <w:r w:rsidRPr="00031668">
        <w:rPr>
          <w:rFonts w:ascii="Arial" w:hAnsi="Arial" w:cs="Arial"/>
          <w:color w:val="000000"/>
        </w:rPr>
        <w:t>Vzhledem k tomu, že:</w:t>
      </w:r>
    </w:p>
    <w:p w:rsidR="00031668" w:rsidRPr="00031668" w:rsidRDefault="00CC0BF3" w:rsidP="00031668">
      <w:pPr>
        <w:numPr>
          <w:ilvl w:val="0"/>
          <w:numId w:val="5"/>
        </w:numPr>
        <w:tabs>
          <w:tab w:val="left" w:pos="4860"/>
        </w:tabs>
        <w:spacing w:after="0" w:line="280" w:lineRule="atLeast"/>
        <w:jc w:val="both"/>
        <w:rPr>
          <w:rFonts w:ascii="Arial" w:hAnsi="Arial" w:cs="Arial"/>
          <w:color w:val="000000"/>
        </w:rPr>
      </w:pPr>
      <w:r>
        <w:rPr>
          <w:rFonts w:ascii="Arial" w:hAnsi="Arial" w:cs="Arial"/>
          <w:color w:val="000000"/>
        </w:rPr>
        <w:t>o</w:t>
      </w:r>
      <w:r w:rsidR="00031668" w:rsidRPr="00031668">
        <w:rPr>
          <w:rFonts w:ascii="Arial" w:hAnsi="Arial" w:cs="Arial"/>
          <w:color w:val="000000"/>
        </w:rPr>
        <w:t xml:space="preserve">bjednatel vyhlásil jednací řízení o veřejnou zakázku malého rozsahu </w:t>
      </w:r>
    </w:p>
    <w:p w:rsidR="00031668" w:rsidRPr="00031668" w:rsidRDefault="00031668" w:rsidP="00CC0BF3">
      <w:pPr>
        <w:tabs>
          <w:tab w:val="left" w:pos="4860"/>
        </w:tabs>
        <w:spacing w:after="0" w:line="280" w:lineRule="atLeast"/>
        <w:ind w:left="1004"/>
        <w:jc w:val="both"/>
        <w:rPr>
          <w:rFonts w:ascii="Arial" w:hAnsi="Arial" w:cs="Arial"/>
          <w:color w:val="000000"/>
        </w:rPr>
      </w:pPr>
    </w:p>
    <w:p w:rsidR="00031668" w:rsidRPr="00031668" w:rsidRDefault="00CC0BF3" w:rsidP="00031668">
      <w:pPr>
        <w:numPr>
          <w:ilvl w:val="0"/>
          <w:numId w:val="5"/>
        </w:numPr>
        <w:tabs>
          <w:tab w:val="left" w:pos="4860"/>
        </w:tabs>
        <w:spacing w:after="0" w:line="280" w:lineRule="atLeast"/>
        <w:jc w:val="both"/>
        <w:rPr>
          <w:rFonts w:ascii="Arial" w:hAnsi="Arial" w:cs="Arial"/>
          <w:color w:val="000000"/>
        </w:rPr>
      </w:pPr>
      <w:r>
        <w:rPr>
          <w:rFonts w:ascii="Arial" w:hAnsi="Arial" w:cs="Arial"/>
          <w:color w:val="000000"/>
        </w:rPr>
        <w:t>n</w:t>
      </w:r>
      <w:r w:rsidR="00031668" w:rsidRPr="00031668">
        <w:rPr>
          <w:rFonts w:ascii="Arial" w:hAnsi="Arial" w:cs="Arial"/>
          <w:color w:val="000000"/>
        </w:rPr>
        <w:t>a základě výsledků tohoto jednacího řízení Objednatel rozhodl o přidělení Veřejné zakázky Dodavateli;</w:t>
      </w:r>
    </w:p>
    <w:p w:rsidR="00031668" w:rsidRPr="00031668" w:rsidRDefault="00031668" w:rsidP="00CC0BF3">
      <w:pPr>
        <w:tabs>
          <w:tab w:val="left" w:pos="4860"/>
        </w:tabs>
        <w:spacing w:after="0" w:line="280" w:lineRule="atLeast"/>
        <w:ind w:left="360"/>
        <w:jc w:val="both"/>
        <w:rPr>
          <w:rFonts w:ascii="Arial" w:hAnsi="Arial" w:cs="Arial"/>
          <w:color w:val="000000"/>
        </w:rPr>
      </w:pPr>
    </w:p>
    <w:p w:rsidR="00031668" w:rsidRPr="00031668" w:rsidRDefault="00CC0BF3" w:rsidP="00031668">
      <w:pPr>
        <w:numPr>
          <w:ilvl w:val="0"/>
          <w:numId w:val="5"/>
        </w:numPr>
        <w:tabs>
          <w:tab w:val="left" w:pos="4860"/>
        </w:tabs>
        <w:spacing w:after="0" w:line="280" w:lineRule="atLeast"/>
        <w:jc w:val="both"/>
        <w:rPr>
          <w:rFonts w:ascii="Arial" w:hAnsi="Arial" w:cs="Arial"/>
          <w:color w:val="000000"/>
        </w:rPr>
      </w:pPr>
      <w:r>
        <w:rPr>
          <w:rFonts w:ascii="Arial" w:hAnsi="Arial" w:cs="Arial"/>
          <w:color w:val="000000"/>
        </w:rPr>
        <w:t>d</w:t>
      </w:r>
      <w:r w:rsidR="00031668" w:rsidRPr="00031668">
        <w:rPr>
          <w:rFonts w:ascii="Arial" w:hAnsi="Arial" w:cs="Arial"/>
          <w:color w:val="000000"/>
        </w:rPr>
        <w:t xml:space="preserve">odavatel je jediným oficiálním nositelem práva na zajišťování marketingových, reklamních, propagačních, organizačních a s tím souvisejících činností v rámci akce </w:t>
      </w:r>
      <w:proofErr w:type="spellStart"/>
      <w:r w:rsidR="008C772F">
        <w:rPr>
          <w:rFonts w:ascii="Arial" w:hAnsi="Arial" w:cs="Arial"/>
          <w:b/>
          <w:color w:val="000000"/>
        </w:rPr>
        <w:t>Austerlitz</w:t>
      </w:r>
      <w:proofErr w:type="spellEnd"/>
      <w:r w:rsidR="008C772F">
        <w:rPr>
          <w:rFonts w:ascii="Arial" w:hAnsi="Arial" w:cs="Arial"/>
          <w:b/>
          <w:color w:val="000000"/>
        </w:rPr>
        <w:t xml:space="preserve"> 2019</w:t>
      </w:r>
    </w:p>
    <w:p w:rsidR="00031668" w:rsidRPr="00031668" w:rsidRDefault="00031668" w:rsidP="00CC0BF3">
      <w:pPr>
        <w:tabs>
          <w:tab w:val="left" w:pos="4860"/>
        </w:tabs>
        <w:spacing w:after="0" w:line="280" w:lineRule="atLeast"/>
        <w:ind w:left="1004"/>
        <w:jc w:val="both"/>
        <w:rPr>
          <w:rFonts w:ascii="Arial" w:hAnsi="Arial" w:cs="Arial"/>
          <w:color w:val="000000"/>
        </w:rPr>
      </w:pPr>
    </w:p>
    <w:p w:rsidR="00031668" w:rsidRPr="00031668" w:rsidRDefault="00CC0BF3" w:rsidP="00031668">
      <w:pPr>
        <w:numPr>
          <w:ilvl w:val="0"/>
          <w:numId w:val="5"/>
        </w:numPr>
        <w:tabs>
          <w:tab w:val="left" w:pos="4860"/>
        </w:tabs>
        <w:spacing w:after="0" w:line="280" w:lineRule="atLeast"/>
        <w:jc w:val="both"/>
        <w:rPr>
          <w:rFonts w:ascii="Arial" w:hAnsi="Arial" w:cs="Arial"/>
          <w:color w:val="000000"/>
        </w:rPr>
      </w:pPr>
      <w:r>
        <w:rPr>
          <w:rFonts w:ascii="Arial" w:hAnsi="Arial" w:cs="Arial"/>
          <w:color w:val="000000"/>
        </w:rPr>
        <w:t>d</w:t>
      </w:r>
      <w:r w:rsidR="00031668" w:rsidRPr="00031668">
        <w:rPr>
          <w:rFonts w:ascii="Arial" w:hAnsi="Arial" w:cs="Arial"/>
          <w:color w:val="000000"/>
        </w:rPr>
        <w:t xml:space="preserve">odavatel si přeje za podmínek uvedených v této Smlouvě poskytnout Objednateli plnění popsané v této smlouvě za Odměnu (jak je tento pojem definován níže) k jejich reklamnímu využití, </w:t>
      </w:r>
    </w:p>
    <w:p w:rsidR="00031668" w:rsidRPr="00031668" w:rsidRDefault="00031668" w:rsidP="00CC0BF3">
      <w:pPr>
        <w:tabs>
          <w:tab w:val="left" w:pos="4860"/>
        </w:tabs>
        <w:spacing w:after="0" w:line="280" w:lineRule="atLeast"/>
        <w:jc w:val="both"/>
        <w:rPr>
          <w:rFonts w:ascii="Arial" w:hAnsi="Arial" w:cs="Arial"/>
          <w:color w:val="000000"/>
        </w:rPr>
      </w:pPr>
    </w:p>
    <w:p w:rsidR="00031668" w:rsidRDefault="00031668" w:rsidP="00031668">
      <w:pPr>
        <w:tabs>
          <w:tab w:val="left" w:pos="4860"/>
        </w:tabs>
        <w:spacing w:line="280" w:lineRule="atLeast"/>
        <w:jc w:val="both"/>
        <w:rPr>
          <w:rFonts w:ascii="Arial" w:hAnsi="Arial" w:cs="Arial"/>
          <w:color w:val="000000"/>
        </w:rPr>
      </w:pPr>
      <w:r w:rsidRPr="00031668">
        <w:rPr>
          <w:rFonts w:ascii="Arial" w:hAnsi="Arial" w:cs="Arial"/>
          <w:color w:val="000000"/>
        </w:rPr>
        <w:t xml:space="preserve">uzavírají Strany níže uvedeného dne, měsíce a roku tuto </w:t>
      </w:r>
      <w:r w:rsidRPr="00031668">
        <w:rPr>
          <w:rFonts w:ascii="Arial" w:hAnsi="Arial" w:cs="Arial"/>
          <w:bCs/>
          <w:color w:val="000000"/>
        </w:rPr>
        <w:t xml:space="preserve">smlouvu o zajištění propagace </w:t>
      </w:r>
      <w:r w:rsidRPr="00031668">
        <w:rPr>
          <w:rFonts w:ascii="Arial" w:hAnsi="Arial" w:cs="Arial"/>
          <w:color w:val="000000"/>
        </w:rPr>
        <w:t>(dále jen „</w:t>
      </w:r>
      <w:r w:rsidRPr="00031668">
        <w:rPr>
          <w:rFonts w:ascii="Arial" w:hAnsi="Arial" w:cs="Arial"/>
          <w:b/>
          <w:bCs/>
          <w:color w:val="000000"/>
        </w:rPr>
        <w:t>Smlouva</w:t>
      </w:r>
      <w:r w:rsidRPr="00031668">
        <w:rPr>
          <w:rFonts w:ascii="Arial" w:hAnsi="Arial" w:cs="Arial"/>
          <w:color w:val="000000"/>
        </w:rPr>
        <w:t>“).</w:t>
      </w:r>
    </w:p>
    <w:p w:rsidR="00CC0BF3" w:rsidRDefault="00CC0BF3" w:rsidP="00031668">
      <w:pPr>
        <w:tabs>
          <w:tab w:val="left" w:pos="4860"/>
        </w:tabs>
        <w:spacing w:line="280" w:lineRule="atLeast"/>
        <w:jc w:val="both"/>
        <w:rPr>
          <w:rFonts w:ascii="Arial" w:hAnsi="Arial" w:cs="Arial"/>
        </w:rPr>
      </w:pPr>
    </w:p>
    <w:p w:rsidR="00DE3951" w:rsidRPr="00031668" w:rsidRDefault="00DE3951" w:rsidP="00031668">
      <w:pPr>
        <w:tabs>
          <w:tab w:val="left" w:pos="4860"/>
        </w:tabs>
        <w:spacing w:line="280" w:lineRule="atLeast"/>
        <w:jc w:val="both"/>
        <w:rPr>
          <w:rFonts w:ascii="Arial" w:hAnsi="Arial" w:cs="Arial"/>
        </w:rPr>
      </w:pPr>
    </w:p>
    <w:p w:rsidR="00031668" w:rsidRPr="00031668" w:rsidRDefault="00031668" w:rsidP="00031668">
      <w:pPr>
        <w:pStyle w:val="Heading1-Number-FollowNumberCzechTourism"/>
        <w:tabs>
          <w:tab w:val="clear" w:pos="360"/>
        </w:tabs>
        <w:rPr>
          <w:rFonts w:ascii="Arial" w:hAnsi="Arial" w:cs="Arial"/>
        </w:rPr>
      </w:pPr>
      <w:r w:rsidRPr="00031668">
        <w:rPr>
          <w:rFonts w:ascii="Arial" w:hAnsi="Arial" w:cs="Arial"/>
        </w:rPr>
        <w:t>Úvodní ustanovení</w:t>
      </w:r>
    </w:p>
    <w:p w:rsidR="00031668" w:rsidRPr="00031668" w:rsidRDefault="00031668" w:rsidP="00031668">
      <w:pPr>
        <w:pStyle w:val="ListNumber-ContinueHeadingCzechTourism"/>
        <w:jc w:val="both"/>
        <w:rPr>
          <w:rFonts w:ascii="Arial" w:hAnsi="Arial"/>
          <w:b/>
        </w:rPr>
      </w:pPr>
      <w:r w:rsidRPr="00031668">
        <w:rPr>
          <w:rFonts w:ascii="Arial" w:hAnsi="Arial"/>
        </w:rPr>
        <w:t xml:space="preserve">Dodavatel je jediným nositelem práva </w:t>
      </w:r>
      <w:r w:rsidRPr="00031668">
        <w:rPr>
          <w:rFonts w:ascii="Arial" w:hAnsi="Arial"/>
          <w:color w:val="000000"/>
          <w:szCs w:val="22"/>
        </w:rPr>
        <w:t>na zajišťování marketingových, reklamních, propagačních</w:t>
      </w:r>
      <w:r w:rsidR="008C772F">
        <w:rPr>
          <w:rFonts w:ascii="Arial" w:hAnsi="Arial"/>
          <w:color w:val="000000"/>
          <w:szCs w:val="22"/>
        </w:rPr>
        <w:t>,</w:t>
      </w:r>
      <w:r w:rsidRPr="00031668">
        <w:rPr>
          <w:rFonts w:ascii="Arial" w:hAnsi="Arial"/>
          <w:color w:val="000000"/>
          <w:szCs w:val="22"/>
        </w:rPr>
        <w:t xml:space="preserve"> organizačních a s tím souvisejících činností na akci </w:t>
      </w:r>
      <w:proofErr w:type="spellStart"/>
      <w:r w:rsidR="008C772F">
        <w:rPr>
          <w:rFonts w:ascii="Arial" w:hAnsi="Arial"/>
          <w:b/>
          <w:color w:val="000000"/>
          <w:szCs w:val="22"/>
        </w:rPr>
        <w:t>Austerlitz</w:t>
      </w:r>
      <w:proofErr w:type="spellEnd"/>
      <w:r w:rsidR="008C772F">
        <w:rPr>
          <w:rFonts w:ascii="Arial" w:hAnsi="Arial"/>
          <w:b/>
          <w:color w:val="000000"/>
          <w:szCs w:val="22"/>
        </w:rPr>
        <w:t xml:space="preserve"> 2019, </w:t>
      </w:r>
      <w:r w:rsidR="008C772F" w:rsidRPr="00CC0BF3">
        <w:rPr>
          <w:rFonts w:ascii="Arial" w:hAnsi="Arial"/>
          <w:color w:val="000000"/>
          <w:szCs w:val="22"/>
        </w:rPr>
        <w:t>která</w:t>
      </w:r>
      <w:r w:rsidR="00CC0BF3" w:rsidRPr="00CC0BF3">
        <w:rPr>
          <w:rFonts w:ascii="Arial" w:hAnsi="Arial"/>
          <w:color w:val="000000"/>
          <w:szCs w:val="22"/>
        </w:rPr>
        <w:t xml:space="preserve"> se uskuteční</w:t>
      </w:r>
      <w:r w:rsidR="008C772F" w:rsidRPr="00CC0BF3">
        <w:rPr>
          <w:rFonts w:ascii="Arial" w:hAnsi="Arial"/>
          <w:color w:val="000000"/>
          <w:szCs w:val="22"/>
        </w:rPr>
        <w:t xml:space="preserve"> v termínu</w:t>
      </w:r>
      <w:r w:rsidR="008C772F">
        <w:rPr>
          <w:rFonts w:ascii="Arial" w:hAnsi="Arial"/>
          <w:b/>
          <w:color w:val="000000"/>
          <w:szCs w:val="22"/>
        </w:rPr>
        <w:t xml:space="preserve"> 29. 11. – 1. 12. 2019</w:t>
      </w:r>
      <w:r w:rsidR="00CC0BF3">
        <w:rPr>
          <w:rFonts w:ascii="Arial" w:hAnsi="Arial"/>
          <w:b/>
          <w:color w:val="000000"/>
          <w:szCs w:val="22"/>
        </w:rPr>
        <w:t xml:space="preserve"> </w:t>
      </w:r>
      <w:r w:rsidR="00CC0BF3" w:rsidRPr="00CC0BF3">
        <w:rPr>
          <w:rFonts w:ascii="Arial" w:hAnsi="Arial"/>
          <w:color w:val="000000"/>
          <w:szCs w:val="22"/>
        </w:rPr>
        <w:t>v Jihomoravském kraji</w:t>
      </w:r>
      <w:r w:rsidRPr="00031668">
        <w:rPr>
          <w:rFonts w:ascii="Arial" w:hAnsi="Arial"/>
          <w:b/>
          <w:color w:val="000000"/>
          <w:szCs w:val="22"/>
        </w:rPr>
        <w:t xml:space="preserve">. </w:t>
      </w:r>
    </w:p>
    <w:p w:rsidR="00031668" w:rsidRDefault="00031668" w:rsidP="00031668">
      <w:pPr>
        <w:pStyle w:val="ListNumber-ContinueHeadingCzechTourism"/>
        <w:numPr>
          <w:ilvl w:val="0"/>
          <w:numId w:val="0"/>
        </w:numPr>
        <w:jc w:val="both"/>
        <w:rPr>
          <w:rFonts w:ascii="Arial" w:hAnsi="Arial"/>
        </w:rPr>
      </w:pPr>
    </w:p>
    <w:p w:rsidR="00351918" w:rsidRDefault="00351918" w:rsidP="00031668">
      <w:pPr>
        <w:pStyle w:val="ListNumber-ContinueHeadingCzechTourism"/>
        <w:numPr>
          <w:ilvl w:val="0"/>
          <w:numId w:val="0"/>
        </w:numPr>
        <w:jc w:val="both"/>
        <w:rPr>
          <w:rFonts w:ascii="Arial" w:hAnsi="Arial"/>
        </w:rPr>
      </w:pPr>
    </w:p>
    <w:p w:rsidR="00031668" w:rsidRPr="00031668" w:rsidRDefault="00031668" w:rsidP="00031668">
      <w:pPr>
        <w:pStyle w:val="Heading1-Number-FollowNumberCzechTourism"/>
        <w:tabs>
          <w:tab w:val="clear" w:pos="360"/>
        </w:tabs>
        <w:rPr>
          <w:rFonts w:ascii="Arial" w:hAnsi="Arial" w:cs="Arial"/>
          <w:lang w:val="cs-CZ"/>
        </w:rPr>
      </w:pPr>
      <w:r w:rsidRPr="00031668">
        <w:rPr>
          <w:rFonts w:ascii="Arial" w:hAnsi="Arial" w:cs="Arial"/>
          <w:lang w:val="cs-CZ"/>
        </w:rPr>
        <w:t>Specifikace předmětu plnění</w:t>
      </w:r>
    </w:p>
    <w:p w:rsidR="00031668" w:rsidRPr="00031668" w:rsidRDefault="00CC0BF3" w:rsidP="00031668">
      <w:pPr>
        <w:tabs>
          <w:tab w:val="left" w:pos="4860"/>
        </w:tabs>
        <w:spacing w:line="280" w:lineRule="atLeast"/>
        <w:jc w:val="both"/>
        <w:rPr>
          <w:rFonts w:ascii="Arial" w:hAnsi="Arial" w:cs="Arial"/>
          <w:lang w:eastAsia="cs-CZ"/>
        </w:rPr>
      </w:pPr>
      <w:r w:rsidRPr="00CC0BF3">
        <w:rPr>
          <w:rFonts w:ascii="Arial" w:hAnsi="Arial" w:cs="Arial"/>
          <w:b/>
          <w:color w:val="000000"/>
        </w:rPr>
        <w:t>2.1</w:t>
      </w:r>
      <w:r>
        <w:rPr>
          <w:rFonts w:ascii="Arial" w:hAnsi="Arial" w:cs="Arial"/>
          <w:color w:val="000000"/>
        </w:rPr>
        <w:t xml:space="preserve">      </w:t>
      </w:r>
      <w:r w:rsidR="00031668" w:rsidRPr="00031668">
        <w:rPr>
          <w:rFonts w:ascii="Arial" w:hAnsi="Arial" w:cs="Arial"/>
          <w:color w:val="000000"/>
        </w:rPr>
        <w:t>Dodavatel se zavazuje v rámci propagace zabezpečit následující služby:</w:t>
      </w:r>
    </w:p>
    <w:p w:rsidR="00031668" w:rsidRPr="00031668" w:rsidRDefault="00031668" w:rsidP="00031668">
      <w:pPr>
        <w:pStyle w:val="Pa2"/>
        <w:spacing w:line="240" w:lineRule="auto"/>
        <w:ind w:left="720"/>
        <w:jc w:val="both"/>
        <w:rPr>
          <w:rFonts w:ascii="Arial" w:hAnsi="Arial"/>
          <w:color w:val="000000"/>
          <w:szCs w:val="22"/>
        </w:rPr>
      </w:pPr>
      <w:r w:rsidRPr="00031668">
        <w:rPr>
          <w:rStyle w:val="A5"/>
          <w:rFonts w:ascii="Arial" w:hAnsi="Arial" w:cs="Arial"/>
        </w:rPr>
        <w:t xml:space="preserve"> </w:t>
      </w:r>
    </w:p>
    <w:p w:rsidR="00CC0BF3" w:rsidRPr="00172EB1" w:rsidRDefault="00CC0BF3" w:rsidP="00CC0BF3">
      <w:pPr>
        <w:pStyle w:val="Noparagraphstyle"/>
        <w:numPr>
          <w:ilvl w:val="0"/>
          <w:numId w:val="10"/>
        </w:numPr>
        <w:jc w:val="both"/>
        <w:rPr>
          <w:rFonts w:ascii="Arial" w:eastAsia="Calibri" w:hAnsi="Arial" w:cs="Arial"/>
          <w:color w:val="auto"/>
          <w:kern w:val="0"/>
          <w:sz w:val="22"/>
          <w:szCs w:val="22"/>
          <w:u w:val="single"/>
          <w:lang w:val="x-none" w:eastAsia="en-US"/>
        </w:rPr>
      </w:pPr>
      <w:r w:rsidRPr="005D760C">
        <w:rPr>
          <w:rFonts w:ascii="Arial" w:eastAsia="Calibri" w:hAnsi="Arial" w:cs="Arial"/>
          <w:color w:val="auto"/>
          <w:kern w:val="0"/>
          <w:sz w:val="22"/>
          <w:szCs w:val="22"/>
          <w:lang w:val="x-none" w:eastAsia="en-US"/>
        </w:rPr>
        <w:t xml:space="preserve">Prezentace na webových stránkách projektu </w:t>
      </w:r>
      <w:r w:rsidRPr="005D760C">
        <w:rPr>
          <w:rFonts w:ascii="Arial" w:eastAsia="Calibri" w:hAnsi="Arial" w:cs="Arial"/>
          <w:color w:val="auto"/>
          <w:kern w:val="0"/>
          <w:sz w:val="22"/>
          <w:szCs w:val="22"/>
          <w:lang w:eastAsia="en-US"/>
        </w:rPr>
        <w:t xml:space="preserve">v sekci partneři </w:t>
      </w:r>
      <w:r w:rsidRPr="005D760C">
        <w:rPr>
          <w:rFonts w:ascii="Arial" w:eastAsia="Calibri" w:hAnsi="Arial" w:cs="Arial"/>
          <w:color w:val="auto"/>
          <w:kern w:val="0"/>
          <w:sz w:val="22"/>
          <w:szCs w:val="22"/>
          <w:lang w:val="x-none" w:eastAsia="en-US"/>
        </w:rPr>
        <w:t xml:space="preserve">s uvedením </w:t>
      </w:r>
      <w:proofErr w:type="spellStart"/>
      <w:r w:rsidRPr="005D760C">
        <w:rPr>
          <w:rFonts w:ascii="Arial" w:eastAsia="Calibri" w:hAnsi="Arial" w:cs="Arial"/>
          <w:color w:val="auto"/>
          <w:kern w:val="0"/>
          <w:sz w:val="22"/>
          <w:szCs w:val="22"/>
          <w:lang w:eastAsia="en-US"/>
        </w:rPr>
        <w:t>cobrandu</w:t>
      </w:r>
      <w:proofErr w:type="spellEnd"/>
      <w:r w:rsidRPr="005D760C">
        <w:rPr>
          <w:rFonts w:ascii="Arial" w:eastAsia="Calibri" w:hAnsi="Arial" w:cs="Arial"/>
          <w:color w:val="auto"/>
          <w:kern w:val="0"/>
          <w:sz w:val="22"/>
          <w:szCs w:val="22"/>
          <w:lang w:eastAsia="en-US"/>
        </w:rPr>
        <w:t xml:space="preserve"> </w:t>
      </w:r>
      <w:proofErr w:type="spellStart"/>
      <w:r w:rsidR="002A0E97">
        <w:rPr>
          <w:rFonts w:ascii="Arial" w:eastAsia="Calibri" w:hAnsi="Arial" w:cs="Arial"/>
          <w:color w:val="auto"/>
          <w:kern w:val="0"/>
          <w:sz w:val="22"/>
          <w:szCs w:val="22"/>
          <w:lang w:eastAsia="en-US"/>
        </w:rPr>
        <w:t>CzechRepublic</w:t>
      </w:r>
      <w:proofErr w:type="spellEnd"/>
      <w:r w:rsidRPr="005D760C">
        <w:rPr>
          <w:rFonts w:ascii="Arial" w:eastAsia="Calibri" w:hAnsi="Arial" w:cs="Arial"/>
          <w:color w:val="auto"/>
          <w:kern w:val="0"/>
          <w:sz w:val="22"/>
          <w:szCs w:val="22"/>
          <w:lang w:val="x-none" w:eastAsia="en-US"/>
        </w:rPr>
        <w:t xml:space="preserve"> s aktivním </w:t>
      </w:r>
      <w:proofErr w:type="spellStart"/>
      <w:r w:rsidRPr="005D760C">
        <w:rPr>
          <w:rFonts w:ascii="Arial" w:eastAsia="Calibri" w:hAnsi="Arial" w:cs="Arial"/>
          <w:color w:val="auto"/>
          <w:kern w:val="0"/>
          <w:sz w:val="22"/>
          <w:szCs w:val="22"/>
          <w:lang w:val="x-none" w:eastAsia="en-US"/>
        </w:rPr>
        <w:t>prolinkem</w:t>
      </w:r>
      <w:proofErr w:type="spellEnd"/>
      <w:r w:rsidRPr="005D760C">
        <w:rPr>
          <w:rFonts w:ascii="Arial" w:eastAsia="Calibri" w:hAnsi="Arial" w:cs="Arial"/>
          <w:color w:val="auto"/>
          <w:kern w:val="0"/>
          <w:sz w:val="22"/>
          <w:szCs w:val="22"/>
          <w:lang w:val="x-none" w:eastAsia="en-US"/>
        </w:rPr>
        <w:t xml:space="preserve"> na stránky </w:t>
      </w:r>
      <w:r w:rsidR="002A0E97" w:rsidRPr="002A0E97">
        <w:rPr>
          <w:rFonts w:ascii="Arial" w:eastAsia="Calibri" w:hAnsi="Arial" w:cs="Arial"/>
          <w:color w:val="auto"/>
          <w:kern w:val="0"/>
          <w:sz w:val="22"/>
          <w:szCs w:val="22"/>
          <w:u w:val="single"/>
          <w:lang w:eastAsia="en-US"/>
        </w:rPr>
        <w:t>www.</w:t>
      </w:r>
      <w:r w:rsidRPr="002A0E97">
        <w:rPr>
          <w:rFonts w:ascii="Arial" w:eastAsia="Calibri" w:hAnsi="Arial" w:cs="Arial"/>
          <w:color w:val="auto"/>
          <w:kern w:val="0"/>
          <w:sz w:val="22"/>
          <w:szCs w:val="22"/>
          <w:u w:val="single"/>
          <w:lang w:eastAsia="en-US"/>
        </w:rPr>
        <w:t>czechtourism</w:t>
      </w:r>
      <w:r w:rsidR="002A0E97">
        <w:rPr>
          <w:rFonts w:ascii="Arial" w:eastAsia="Calibri" w:hAnsi="Arial" w:cs="Arial"/>
          <w:color w:val="auto"/>
          <w:kern w:val="0"/>
          <w:sz w:val="22"/>
          <w:szCs w:val="22"/>
          <w:u w:val="single"/>
          <w:lang w:eastAsia="en-US"/>
        </w:rPr>
        <w:t>.cz</w:t>
      </w:r>
      <w:r w:rsidR="002A0E97">
        <w:rPr>
          <w:rFonts w:ascii="Arial" w:eastAsia="Calibri" w:hAnsi="Arial" w:cs="Arial"/>
          <w:color w:val="auto"/>
          <w:kern w:val="0"/>
          <w:sz w:val="22"/>
          <w:szCs w:val="22"/>
          <w:lang w:eastAsia="en-US"/>
        </w:rPr>
        <w:t xml:space="preserve">, </w:t>
      </w:r>
      <w:r w:rsidRPr="005D760C">
        <w:rPr>
          <w:rFonts w:ascii="Arial" w:eastAsia="Calibri" w:hAnsi="Arial" w:cs="Arial"/>
          <w:color w:val="auto"/>
          <w:kern w:val="0"/>
          <w:sz w:val="22"/>
          <w:szCs w:val="22"/>
          <w:lang w:val="x-none" w:eastAsia="en-US"/>
        </w:rPr>
        <w:t xml:space="preserve"> loga </w:t>
      </w:r>
      <w:r w:rsidR="002A0E97">
        <w:rPr>
          <w:rFonts w:ascii="Arial" w:eastAsia="Calibri" w:hAnsi="Arial" w:cs="Arial"/>
          <w:color w:val="auto"/>
          <w:kern w:val="0"/>
          <w:sz w:val="22"/>
          <w:szCs w:val="22"/>
          <w:lang w:eastAsia="en-US"/>
        </w:rPr>
        <w:t xml:space="preserve">MMR s aktivním </w:t>
      </w:r>
      <w:proofErr w:type="spellStart"/>
      <w:r w:rsidR="002A0E97">
        <w:rPr>
          <w:rFonts w:ascii="Arial" w:eastAsia="Calibri" w:hAnsi="Arial" w:cs="Arial"/>
          <w:color w:val="auto"/>
          <w:kern w:val="0"/>
          <w:sz w:val="22"/>
          <w:szCs w:val="22"/>
          <w:lang w:eastAsia="en-US"/>
        </w:rPr>
        <w:t>prolinkem</w:t>
      </w:r>
      <w:proofErr w:type="spellEnd"/>
      <w:r w:rsidR="002A0E97">
        <w:rPr>
          <w:rFonts w:ascii="Arial" w:eastAsia="Calibri" w:hAnsi="Arial" w:cs="Arial"/>
          <w:color w:val="auto"/>
          <w:kern w:val="0"/>
          <w:sz w:val="22"/>
          <w:szCs w:val="22"/>
          <w:lang w:eastAsia="en-US"/>
        </w:rPr>
        <w:t xml:space="preserve"> a loga </w:t>
      </w:r>
      <w:r w:rsidRPr="005D760C">
        <w:rPr>
          <w:rFonts w:ascii="Arial" w:eastAsia="Calibri" w:hAnsi="Arial" w:cs="Arial"/>
          <w:color w:val="auto"/>
          <w:kern w:val="0"/>
          <w:sz w:val="22"/>
          <w:szCs w:val="22"/>
          <w:lang w:eastAsia="en-US"/>
        </w:rPr>
        <w:t xml:space="preserve">Kudy z nudy s aktivním </w:t>
      </w:r>
      <w:proofErr w:type="spellStart"/>
      <w:r w:rsidRPr="005D760C">
        <w:rPr>
          <w:rFonts w:ascii="Arial" w:eastAsia="Calibri" w:hAnsi="Arial" w:cs="Arial"/>
          <w:color w:val="auto"/>
          <w:kern w:val="0"/>
          <w:sz w:val="22"/>
          <w:szCs w:val="22"/>
          <w:lang w:eastAsia="en-US"/>
        </w:rPr>
        <w:t>prolinkem</w:t>
      </w:r>
      <w:proofErr w:type="spellEnd"/>
      <w:r w:rsidRPr="005D760C">
        <w:rPr>
          <w:rFonts w:ascii="Arial" w:eastAsia="Calibri" w:hAnsi="Arial" w:cs="Arial"/>
          <w:color w:val="auto"/>
          <w:kern w:val="0"/>
          <w:sz w:val="22"/>
          <w:szCs w:val="22"/>
          <w:lang w:eastAsia="en-US"/>
        </w:rPr>
        <w:t xml:space="preserve"> na </w:t>
      </w:r>
      <w:hyperlink r:id="rId7" w:history="1">
        <w:r w:rsidRPr="005D760C">
          <w:rPr>
            <w:rStyle w:val="Hypertextovodkaz"/>
            <w:rFonts w:ascii="Arial" w:eastAsia="Calibri" w:hAnsi="Arial" w:cs="Arial"/>
            <w:kern w:val="0"/>
            <w:sz w:val="22"/>
            <w:szCs w:val="22"/>
            <w:lang w:val="x-none" w:eastAsia="en-US"/>
          </w:rPr>
          <w:t>www.kudyznudy.cz</w:t>
        </w:r>
      </w:hyperlink>
      <w:r w:rsidRPr="005D760C">
        <w:rPr>
          <w:rFonts w:ascii="Arial" w:eastAsia="Calibri" w:hAnsi="Arial" w:cs="Arial"/>
          <w:color w:val="auto"/>
          <w:kern w:val="0"/>
          <w:sz w:val="22"/>
          <w:szCs w:val="22"/>
          <w:lang w:val="x-none" w:eastAsia="en-US"/>
        </w:rPr>
        <w:t>. V případě zahraniční jazykové mutace uvedení</w:t>
      </w:r>
      <w:r w:rsidRPr="005D760C">
        <w:rPr>
          <w:rFonts w:ascii="Arial" w:eastAsia="Calibri" w:hAnsi="Arial" w:cs="Arial"/>
          <w:color w:val="auto"/>
          <w:kern w:val="0"/>
          <w:sz w:val="22"/>
          <w:szCs w:val="22"/>
          <w:lang w:eastAsia="en-US"/>
        </w:rPr>
        <w:t xml:space="preserve"> </w:t>
      </w:r>
      <w:proofErr w:type="spellStart"/>
      <w:r w:rsidRPr="005D760C">
        <w:rPr>
          <w:rFonts w:ascii="Arial" w:eastAsia="Calibri" w:hAnsi="Arial" w:cs="Arial"/>
          <w:color w:val="auto"/>
          <w:kern w:val="0"/>
          <w:sz w:val="22"/>
          <w:szCs w:val="22"/>
          <w:lang w:eastAsia="en-US"/>
        </w:rPr>
        <w:t>cobrandu</w:t>
      </w:r>
      <w:proofErr w:type="spellEnd"/>
      <w:r w:rsidRPr="005D760C">
        <w:rPr>
          <w:rFonts w:ascii="Arial" w:eastAsia="Calibri" w:hAnsi="Arial" w:cs="Arial"/>
          <w:color w:val="auto"/>
          <w:kern w:val="0"/>
          <w:sz w:val="22"/>
          <w:szCs w:val="22"/>
          <w:lang w:val="x-none" w:eastAsia="en-US"/>
        </w:rPr>
        <w:t xml:space="preserve"> </w:t>
      </w:r>
      <w:proofErr w:type="spellStart"/>
      <w:r w:rsidRPr="005D760C">
        <w:rPr>
          <w:rFonts w:ascii="Arial" w:eastAsia="Calibri" w:hAnsi="Arial" w:cs="Arial"/>
          <w:color w:val="auto"/>
          <w:kern w:val="0"/>
          <w:sz w:val="22"/>
          <w:szCs w:val="22"/>
          <w:lang w:val="x-none" w:eastAsia="en-US"/>
        </w:rPr>
        <w:t>CzechRepublic</w:t>
      </w:r>
      <w:proofErr w:type="spellEnd"/>
      <w:r w:rsidRPr="005D760C">
        <w:rPr>
          <w:rFonts w:ascii="Arial" w:eastAsia="Calibri" w:hAnsi="Arial" w:cs="Arial"/>
          <w:color w:val="auto"/>
          <w:kern w:val="0"/>
          <w:sz w:val="22"/>
          <w:szCs w:val="22"/>
          <w:lang w:val="x-none" w:eastAsia="en-US"/>
        </w:rPr>
        <w:t xml:space="preserve"> s aktivním </w:t>
      </w:r>
      <w:proofErr w:type="spellStart"/>
      <w:r w:rsidRPr="005D760C">
        <w:rPr>
          <w:rFonts w:ascii="Arial" w:eastAsia="Calibri" w:hAnsi="Arial" w:cs="Arial"/>
          <w:color w:val="auto"/>
          <w:kern w:val="0"/>
          <w:sz w:val="22"/>
          <w:szCs w:val="22"/>
          <w:lang w:val="x-none" w:eastAsia="en-US"/>
        </w:rPr>
        <w:t>prolinkem</w:t>
      </w:r>
      <w:proofErr w:type="spellEnd"/>
      <w:r w:rsidRPr="005D760C">
        <w:rPr>
          <w:rFonts w:ascii="Arial" w:eastAsia="Calibri" w:hAnsi="Arial" w:cs="Arial"/>
          <w:color w:val="auto"/>
          <w:kern w:val="0"/>
          <w:sz w:val="22"/>
          <w:szCs w:val="22"/>
          <w:lang w:val="x-none" w:eastAsia="en-US"/>
        </w:rPr>
        <w:t xml:space="preserve"> na stránky </w:t>
      </w:r>
      <w:proofErr w:type="spellStart"/>
      <w:r>
        <w:rPr>
          <w:rFonts w:ascii="Arial" w:eastAsia="Calibri" w:hAnsi="Arial" w:cs="Arial"/>
          <w:color w:val="auto"/>
          <w:kern w:val="0"/>
          <w:sz w:val="22"/>
          <w:szCs w:val="22"/>
          <w:u w:val="single"/>
          <w:lang w:eastAsia="en-US"/>
        </w:rPr>
        <w:t>czechtourism</w:t>
      </w:r>
      <w:proofErr w:type="spellEnd"/>
      <w:r w:rsidRPr="005D760C">
        <w:rPr>
          <w:rFonts w:ascii="Arial" w:eastAsia="Calibri" w:hAnsi="Arial" w:cs="Arial"/>
          <w:color w:val="auto"/>
          <w:kern w:val="0"/>
          <w:sz w:val="22"/>
          <w:szCs w:val="22"/>
          <w:u w:val="single"/>
          <w:lang w:val="x-none" w:eastAsia="en-US"/>
        </w:rPr>
        <w:t>.</w:t>
      </w:r>
      <w:proofErr w:type="spellStart"/>
      <w:r w:rsidRPr="005D760C">
        <w:rPr>
          <w:rFonts w:ascii="Arial" w:eastAsia="Calibri" w:hAnsi="Arial" w:cs="Arial"/>
          <w:color w:val="auto"/>
          <w:kern w:val="0"/>
          <w:sz w:val="22"/>
          <w:szCs w:val="22"/>
          <w:u w:val="single"/>
          <w:lang w:val="x-none" w:eastAsia="en-US"/>
        </w:rPr>
        <w:t>com</w:t>
      </w:r>
      <w:proofErr w:type="spellEnd"/>
      <w:r w:rsidRPr="005D760C">
        <w:rPr>
          <w:rFonts w:ascii="Arial" w:eastAsia="Calibri" w:hAnsi="Arial" w:cs="Arial"/>
          <w:color w:val="auto"/>
          <w:kern w:val="0"/>
          <w:sz w:val="22"/>
          <w:szCs w:val="22"/>
          <w:u w:val="single"/>
          <w:lang w:val="x-none" w:eastAsia="en-US"/>
        </w:rPr>
        <w:t>/en</w:t>
      </w:r>
      <w:r w:rsidRPr="005D760C">
        <w:rPr>
          <w:rFonts w:ascii="Arial" w:eastAsia="Calibri" w:hAnsi="Arial" w:cs="Arial"/>
          <w:color w:val="auto"/>
          <w:kern w:val="0"/>
          <w:sz w:val="22"/>
          <w:szCs w:val="22"/>
          <w:u w:val="single"/>
          <w:lang w:eastAsia="en-US"/>
        </w:rPr>
        <w:t>.</w:t>
      </w:r>
    </w:p>
    <w:p w:rsidR="00CC0BF3" w:rsidRPr="005D760C" w:rsidRDefault="00CC0BF3" w:rsidP="00CC0BF3">
      <w:pPr>
        <w:pStyle w:val="Noparagraphstyle"/>
        <w:ind w:left="829"/>
        <w:jc w:val="both"/>
        <w:rPr>
          <w:rFonts w:ascii="Arial" w:eastAsia="Calibri" w:hAnsi="Arial" w:cs="Arial"/>
          <w:color w:val="auto"/>
          <w:kern w:val="0"/>
          <w:sz w:val="22"/>
          <w:szCs w:val="22"/>
          <w:u w:val="single"/>
          <w:lang w:val="x-none" w:eastAsia="en-US"/>
        </w:rPr>
      </w:pPr>
    </w:p>
    <w:p w:rsidR="00CC0BF3" w:rsidRPr="00346D76" w:rsidRDefault="00CC0BF3" w:rsidP="00CC0BF3">
      <w:pPr>
        <w:pStyle w:val="Noparagraphstyle"/>
        <w:numPr>
          <w:ilvl w:val="0"/>
          <w:numId w:val="10"/>
        </w:numPr>
        <w:jc w:val="both"/>
        <w:rPr>
          <w:rFonts w:ascii="Arial" w:eastAsia="Calibri" w:hAnsi="Arial" w:cs="Arial"/>
          <w:color w:val="auto"/>
          <w:kern w:val="0"/>
          <w:sz w:val="22"/>
          <w:szCs w:val="22"/>
          <w:lang w:val="x-none" w:eastAsia="en-US"/>
        </w:rPr>
      </w:pPr>
      <w:r w:rsidRPr="005D760C">
        <w:rPr>
          <w:rFonts w:ascii="Arial" w:eastAsia="Calibri" w:hAnsi="Arial" w:cs="Arial"/>
          <w:color w:val="auto"/>
          <w:kern w:val="0"/>
          <w:sz w:val="22"/>
          <w:szCs w:val="22"/>
          <w:lang w:val="x-none" w:eastAsia="en-US"/>
        </w:rPr>
        <w:t xml:space="preserve">Umístění stálého banneru  na webových stránkách projektu s lokací na čelní pozici </w:t>
      </w:r>
      <w:r w:rsidRPr="005D760C">
        <w:rPr>
          <w:rFonts w:ascii="Arial" w:eastAsia="Calibri" w:hAnsi="Arial" w:cs="Arial"/>
          <w:color w:val="auto"/>
          <w:kern w:val="0"/>
          <w:sz w:val="22"/>
          <w:szCs w:val="22"/>
          <w:lang w:eastAsia="en-US"/>
        </w:rPr>
        <w:t>s </w:t>
      </w:r>
      <w:proofErr w:type="spellStart"/>
      <w:r w:rsidRPr="005D760C">
        <w:rPr>
          <w:rFonts w:ascii="Arial" w:eastAsia="Calibri" w:hAnsi="Arial" w:cs="Arial"/>
          <w:color w:val="auto"/>
          <w:kern w:val="0"/>
          <w:sz w:val="22"/>
          <w:szCs w:val="22"/>
          <w:lang w:eastAsia="en-US"/>
        </w:rPr>
        <w:t>cobrandem</w:t>
      </w:r>
      <w:proofErr w:type="spellEnd"/>
      <w:r w:rsidRPr="005D760C">
        <w:rPr>
          <w:rFonts w:ascii="Arial" w:eastAsia="Calibri" w:hAnsi="Arial" w:cs="Arial"/>
          <w:color w:val="auto"/>
          <w:kern w:val="0"/>
          <w:sz w:val="22"/>
          <w:szCs w:val="22"/>
          <w:lang w:eastAsia="en-US"/>
        </w:rPr>
        <w:t xml:space="preserve"> </w:t>
      </w:r>
      <w:proofErr w:type="spellStart"/>
      <w:r w:rsidR="002A0E97">
        <w:rPr>
          <w:rFonts w:ascii="Arial" w:eastAsia="Calibri" w:hAnsi="Arial" w:cs="Arial"/>
          <w:color w:val="auto"/>
          <w:kern w:val="0"/>
          <w:sz w:val="22"/>
          <w:szCs w:val="22"/>
          <w:lang w:eastAsia="en-US"/>
        </w:rPr>
        <w:t>CzechRepublic</w:t>
      </w:r>
      <w:proofErr w:type="spellEnd"/>
      <w:r w:rsidRPr="005D760C">
        <w:rPr>
          <w:rFonts w:ascii="Arial" w:eastAsia="Calibri" w:hAnsi="Arial" w:cs="Arial"/>
          <w:color w:val="auto"/>
          <w:kern w:val="0"/>
          <w:sz w:val="22"/>
          <w:szCs w:val="22"/>
          <w:lang w:val="x-none" w:eastAsia="en-US"/>
        </w:rPr>
        <w:t xml:space="preserve"> s aktivním </w:t>
      </w:r>
      <w:proofErr w:type="spellStart"/>
      <w:r w:rsidRPr="005D760C">
        <w:rPr>
          <w:rFonts w:ascii="Arial" w:eastAsia="Calibri" w:hAnsi="Arial" w:cs="Arial"/>
          <w:color w:val="auto"/>
          <w:kern w:val="0"/>
          <w:sz w:val="22"/>
          <w:szCs w:val="22"/>
          <w:lang w:val="x-none" w:eastAsia="en-US"/>
        </w:rPr>
        <w:t>prolinkem</w:t>
      </w:r>
      <w:proofErr w:type="spellEnd"/>
      <w:r w:rsidRPr="005D760C">
        <w:rPr>
          <w:rFonts w:ascii="Arial" w:eastAsia="Calibri" w:hAnsi="Arial" w:cs="Arial"/>
          <w:color w:val="auto"/>
          <w:kern w:val="0"/>
          <w:sz w:val="22"/>
          <w:szCs w:val="22"/>
          <w:lang w:val="x-none" w:eastAsia="en-US"/>
        </w:rPr>
        <w:t xml:space="preserve"> na stránky </w:t>
      </w:r>
      <w:r>
        <w:rPr>
          <w:rFonts w:ascii="Arial" w:eastAsia="Calibri" w:hAnsi="Arial" w:cs="Arial"/>
          <w:color w:val="auto"/>
          <w:kern w:val="0"/>
          <w:sz w:val="22"/>
          <w:szCs w:val="22"/>
          <w:u w:val="single"/>
          <w:lang w:eastAsia="en-US"/>
        </w:rPr>
        <w:t>czechtourism</w:t>
      </w:r>
      <w:r w:rsidRPr="005D760C">
        <w:rPr>
          <w:rFonts w:ascii="Arial" w:eastAsia="Calibri" w:hAnsi="Arial" w:cs="Arial"/>
          <w:color w:val="auto"/>
          <w:kern w:val="0"/>
          <w:sz w:val="22"/>
          <w:szCs w:val="22"/>
          <w:u w:val="single"/>
          <w:lang w:eastAsia="en-US"/>
        </w:rPr>
        <w:t>.cz</w:t>
      </w:r>
      <w:r w:rsidR="000B2181">
        <w:rPr>
          <w:rFonts w:ascii="Arial" w:eastAsia="Calibri" w:hAnsi="Arial" w:cs="Arial"/>
          <w:color w:val="auto"/>
          <w:kern w:val="0"/>
          <w:sz w:val="22"/>
          <w:szCs w:val="22"/>
          <w:lang w:eastAsia="en-US"/>
        </w:rPr>
        <w:t xml:space="preserve">, MMR a Kudy z nudy </w:t>
      </w:r>
      <w:r w:rsidR="000B2181">
        <w:rPr>
          <w:rFonts w:ascii="Arial" w:eastAsia="Calibri" w:hAnsi="Arial" w:cs="Arial"/>
          <w:color w:val="auto"/>
          <w:kern w:val="0"/>
          <w:sz w:val="22"/>
          <w:szCs w:val="22"/>
          <w:lang w:val="x-none" w:eastAsia="en-US"/>
        </w:rPr>
        <w:t>pro českou verzi stránek</w:t>
      </w:r>
      <w:r w:rsidR="000B2181">
        <w:rPr>
          <w:rFonts w:ascii="Arial" w:eastAsia="Calibri" w:hAnsi="Arial" w:cs="Arial"/>
          <w:color w:val="auto"/>
          <w:kern w:val="0"/>
          <w:sz w:val="22"/>
          <w:szCs w:val="22"/>
          <w:lang w:eastAsia="en-US"/>
        </w:rPr>
        <w:t>. V</w:t>
      </w:r>
      <w:r w:rsidRPr="005D760C">
        <w:rPr>
          <w:rFonts w:ascii="Arial" w:eastAsia="Calibri" w:hAnsi="Arial" w:cs="Arial"/>
          <w:color w:val="auto"/>
          <w:kern w:val="0"/>
          <w:sz w:val="22"/>
          <w:szCs w:val="22"/>
          <w:lang w:val="x-none" w:eastAsia="en-US"/>
        </w:rPr>
        <w:t xml:space="preserve"> případě zahraničních jazykových mutací </w:t>
      </w:r>
      <w:proofErr w:type="spellStart"/>
      <w:r w:rsidRPr="005D760C">
        <w:rPr>
          <w:rFonts w:ascii="Arial" w:eastAsia="Calibri" w:hAnsi="Arial" w:cs="Arial"/>
          <w:color w:val="auto"/>
          <w:kern w:val="0"/>
          <w:sz w:val="22"/>
          <w:szCs w:val="22"/>
          <w:lang w:eastAsia="en-US"/>
        </w:rPr>
        <w:t>cobrand</w:t>
      </w:r>
      <w:proofErr w:type="spellEnd"/>
      <w:r w:rsidRPr="005D760C">
        <w:rPr>
          <w:rFonts w:ascii="Arial" w:eastAsia="Calibri" w:hAnsi="Arial" w:cs="Arial"/>
          <w:color w:val="auto"/>
          <w:kern w:val="0"/>
          <w:sz w:val="22"/>
          <w:szCs w:val="22"/>
          <w:lang w:val="x-none" w:eastAsia="en-US"/>
        </w:rPr>
        <w:t xml:space="preserve"> </w:t>
      </w:r>
      <w:proofErr w:type="spellStart"/>
      <w:r w:rsidRPr="005D760C">
        <w:rPr>
          <w:rFonts w:ascii="Arial" w:eastAsia="Calibri" w:hAnsi="Arial" w:cs="Arial"/>
          <w:color w:val="auto"/>
          <w:kern w:val="0"/>
          <w:sz w:val="22"/>
          <w:szCs w:val="22"/>
          <w:lang w:val="x-none" w:eastAsia="en-US"/>
        </w:rPr>
        <w:t>CzechRepublic</w:t>
      </w:r>
      <w:proofErr w:type="spellEnd"/>
      <w:r w:rsidRPr="005D760C">
        <w:rPr>
          <w:rFonts w:ascii="Arial" w:eastAsia="Calibri" w:hAnsi="Arial" w:cs="Arial"/>
          <w:color w:val="auto"/>
          <w:kern w:val="0"/>
          <w:sz w:val="22"/>
          <w:szCs w:val="22"/>
          <w:lang w:val="x-none" w:eastAsia="en-US"/>
        </w:rPr>
        <w:t xml:space="preserve"> s aktivním </w:t>
      </w:r>
      <w:proofErr w:type="spellStart"/>
      <w:r w:rsidRPr="005D760C">
        <w:rPr>
          <w:rFonts w:ascii="Arial" w:eastAsia="Calibri" w:hAnsi="Arial" w:cs="Arial"/>
          <w:color w:val="auto"/>
          <w:kern w:val="0"/>
          <w:sz w:val="22"/>
          <w:szCs w:val="22"/>
          <w:lang w:val="x-none" w:eastAsia="en-US"/>
        </w:rPr>
        <w:t>prolinkem</w:t>
      </w:r>
      <w:proofErr w:type="spellEnd"/>
      <w:r w:rsidRPr="005D760C">
        <w:rPr>
          <w:rFonts w:ascii="Arial" w:eastAsia="Calibri" w:hAnsi="Arial" w:cs="Arial"/>
          <w:color w:val="auto"/>
          <w:kern w:val="0"/>
          <w:sz w:val="22"/>
          <w:szCs w:val="22"/>
          <w:lang w:val="x-none" w:eastAsia="en-US"/>
        </w:rPr>
        <w:t xml:space="preserve"> na stránky </w:t>
      </w:r>
      <w:proofErr w:type="spellStart"/>
      <w:r>
        <w:rPr>
          <w:rFonts w:ascii="Arial" w:eastAsia="Calibri" w:hAnsi="Arial" w:cs="Arial"/>
          <w:color w:val="auto"/>
          <w:kern w:val="0"/>
          <w:sz w:val="22"/>
          <w:szCs w:val="22"/>
          <w:u w:val="single"/>
          <w:lang w:eastAsia="en-US"/>
        </w:rPr>
        <w:t>czechtourism</w:t>
      </w:r>
      <w:proofErr w:type="spellEnd"/>
      <w:r w:rsidRPr="005D760C">
        <w:rPr>
          <w:rFonts w:ascii="Arial" w:eastAsia="Calibri" w:hAnsi="Arial" w:cs="Arial"/>
          <w:color w:val="auto"/>
          <w:kern w:val="0"/>
          <w:sz w:val="22"/>
          <w:szCs w:val="22"/>
          <w:u w:val="single"/>
          <w:lang w:val="x-none" w:eastAsia="en-US"/>
        </w:rPr>
        <w:t>.</w:t>
      </w:r>
      <w:proofErr w:type="spellStart"/>
      <w:r w:rsidRPr="005D760C">
        <w:rPr>
          <w:rFonts w:ascii="Arial" w:eastAsia="Calibri" w:hAnsi="Arial" w:cs="Arial"/>
          <w:color w:val="auto"/>
          <w:kern w:val="0"/>
          <w:sz w:val="22"/>
          <w:szCs w:val="22"/>
          <w:u w:val="single"/>
          <w:lang w:val="x-none" w:eastAsia="en-US"/>
        </w:rPr>
        <w:t>com</w:t>
      </w:r>
      <w:proofErr w:type="spellEnd"/>
      <w:r w:rsidRPr="005D760C">
        <w:rPr>
          <w:rFonts w:ascii="Arial" w:eastAsia="Calibri" w:hAnsi="Arial" w:cs="Arial"/>
          <w:color w:val="auto"/>
          <w:kern w:val="0"/>
          <w:sz w:val="22"/>
          <w:szCs w:val="22"/>
          <w:u w:val="single"/>
          <w:lang w:val="x-none" w:eastAsia="en-US"/>
        </w:rPr>
        <w:t>/en</w:t>
      </w:r>
      <w:r w:rsidRPr="005D760C">
        <w:rPr>
          <w:rFonts w:ascii="Arial" w:eastAsia="Calibri" w:hAnsi="Arial" w:cs="Arial"/>
          <w:color w:val="auto"/>
          <w:kern w:val="0"/>
          <w:sz w:val="22"/>
          <w:szCs w:val="22"/>
          <w:u w:val="single"/>
          <w:lang w:eastAsia="en-US"/>
        </w:rPr>
        <w:t>.</w:t>
      </w:r>
    </w:p>
    <w:p w:rsidR="00346D76" w:rsidRDefault="00346D76" w:rsidP="00346D76">
      <w:pPr>
        <w:pStyle w:val="Odstavecseseznamem"/>
        <w:rPr>
          <w:rFonts w:ascii="Arial" w:hAnsi="Arial"/>
          <w:szCs w:val="22"/>
          <w:lang w:val="x-none"/>
        </w:rPr>
      </w:pPr>
    </w:p>
    <w:p w:rsidR="00346D76" w:rsidRPr="00172EB1" w:rsidRDefault="00346D76" w:rsidP="00346D76">
      <w:pPr>
        <w:pStyle w:val="Odstavecseseznamem"/>
        <w:numPr>
          <w:ilvl w:val="0"/>
          <w:numId w:val="10"/>
        </w:numPr>
        <w:spacing w:line="240" w:lineRule="auto"/>
        <w:jc w:val="both"/>
        <w:rPr>
          <w:rStyle w:val="A5"/>
          <w:rFonts w:ascii="Arial" w:hAnsi="Arial" w:cs="Arial"/>
          <w:lang w:val="x-none"/>
        </w:rPr>
      </w:pPr>
      <w:r>
        <w:rPr>
          <w:rStyle w:val="A5"/>
          <w:rFonts w:ascii="Arial" w:hAnsi="Arial" w:cs="Arial"/>
        </w:rPr>
        <w:t>Prezentace Objednatele jako partnera projektu.</w:t>
      </w:r>
    </w:p>
    <w:p w:rsidR="00346D76" w:rsidRDefault="00346D76" w:rsidP="00346D76">
      <w:pPr>
        <w:pStyle w:val="Noparagraphstyle"/>
        <w:jc w:val="both"/>
        <w:rPr>
          <w:rFonts w:ascii="Arial" w:eastAsia="Calibri" w:hAnsi="Arial" w:cs="Arial"/>
          <w:color w:val="auto"/>
          <w:kern w:val="0"/>
          <w:sz w:val="22"/>
          <w:szCs w:val="22"/>
          <w:lang w:eastAsia="en-US"/>
        </w:rPr>
      </w:pPr>
    </w:p>
    <w:p w:rsidR="00346D76" w:rsidRPr="00172EB1" w:rsidRDefault="00346D76" w:rsidP="00346D76">
      <w:pPr>
        <w:pStyle w:val="Noparagraphstyle"/>
        <w:jc w:val="both"/>
        <w:rPr>
          <w:rFonts w:ascii="Arial" w:eastAsia="Calibri" w:hAnsi="Arial" w:cs="Arial"/>
          <w:color w:val="auto"/>
          <w:kern w:val="0"/>
          <w:sz w:val="22"/>
          <w:szCs w:val="22"/>
          <w:lang w:val="x-none" w:eastAsia="en-US"/>
        </w:rPr>
      </w:pPr>
    </w:p>
    <w:p w:rsidR="00CC0BF3" w:rsidRPr="005D760C" w:rsidRDefault="00CC0BF3" w:rsidP="00CC0BF3">
      <w:pPr>
        <w:pStyle w:val="Noparagraphstyle"/>
        <w:ind w:left="829"/>
        <w:jc w:val="both"/>
        <w:rPr>
          <w:rFonts w:ascii="Arial" w:eastAsia="Calibri" w:hAnsi="Arial" w:cs="Arial"/>
          <w:color w:val="auto"/>
          <w:kern w:val="0"/>
          <w:sz w:val="22"/>
          <w:szCs w:val="22"/>
          <w:lang w:val="x-none" w:eastAsia="en-US"/>
        </w:rPr>
      </w:pPr>
    </w:p>
    <w:p w:rsidR="00CC0BF3" w:rsidRPr="00172EB1" w:rsidRDefault="00CC0BF3" w:rsidP="00CC0BF3">
      <w:pPr>
        <w:pStyle w:val="Noparagraphstyle"/>
        <w:numPr>
          <w:ilvl w:val="0"/>
          <w:numId w:val="10"/>
        </w:numPr>
        <w:jc w:val="both"/>
        <w:rPr>
          <w:rFonts w:ascii="Arial" w:eastAsia="Calibri" w:hAnsi="Arial" w:cs="Arial"/>
          <w:color w:val="auto"/>
          <w:kern w:val="0"/>
          <w:sz w:val="22"/>
          <w:szCs w:val="22"/>
          <w:lang w:val="x-none" w:eastAsia="en-US"/>
        </w:rPr>
      </w:pPr>
      <w:r w:rsidRPr="005D760C">
        <w:rPr>
          <w:rFonts w:ascii="Arial" w:eastAsia="Calibri" w:hAnsi="Arial" w:cs="Arial"/>
          <w:color w:val="auto"/>
          <w:kern w:val="0"/>
          <w:sz w:val="22"/>
          <w:szCs w:val="22"/>
          <w:lang w:val="x-none" w:eastAsia="en-US"/>
        </w:rPr>
        <w:t xml:space="preserve">Prezentace loga Objednatele </w:t>
      </w:r>
      <w:proofErr w:type="spellStart"/>
      <w:r w:rsidRPr="005D760C">
        <w:rPr>
          <w:rFonts w:ascii="Arial" w:eastAsia="Calibri" w:hAnsi="Arial" w:cs="Arial"/>
          <w:color w:val="auto"/>
          <w:kern w:val="0"/>
          <w:sz w:val="22"/>
          <w:szCs w:val="22"/>
          <w:lang w:val="x-none" w:eastAsia="en-US"/>
        </w:rPr>
        <w:t>CzechRepublic</w:t>
      </w:r>
      <w:proofErr w:type="spellEnd"/>
      <w:r w:rsidRPr="005D760C">
        <w:rPr>
          <w:rFonts w:ascii="Arial" w:eastAsia="Calibri" w:hAnsi="Arial" w:cs="Arial"/>
          <w:color w:val="auto"/>
          <w:kern w:val="0"/>
          <w:sz w:val="22"/>
          <w:szCs w:val="22"/>
          <w:lang w:val="x-none" w:eastAsia="en-US"/>
        </w:rPr>
        <w:t xml:space="preserve"> prostřednictvím bannerů</w:t>
      </w:r>
      <w:r w:rsidR="00A95676">
        <w:rPr>
          <w:rFonts w:ascii="Arial" w:eastAsia="Calibri" w:hAnsi="Arial" w:cs="Arial"/>
          <w:color w:val="auto"/>
          <w:kern w:val="0"/>
          <w:sz w:val="22"/>
          <w:szCs w:val="22"/>
          <w:lang w:eastAsia="en-US"/>
        </w:rPr>
        <w:t xml:space="preserve"> (</w:t>
      </w:r>
      <w:r w:rsidRPr="005D760C">
        <w:rPr>
          <w:rFonts w:ascii="Arial" w:eastAsia="Calibri" w:hAnsi="Arial" w:cs="Arial"/>
          <w:color w:val="auto"/>
          <w:kern w:val="0"/>
          <w:sz w:val="22"/>
          <w:szCs w:val="22"/>
          <w:lang w:eastAsia="en-US"/>
        </w:rPr>
        <w:t>10</w:t>
      </w:r>
      <w:r>
        <w:rPr>
          <w:rFonts w:ascii="Arial" w:eastAsia="Calibri" w:hAnsi="Arial" w:cs="Arial"/>
          <w:color w:val="auto"/>
          <w:kern w:val="0"/>
          <w:sz w:val="22"/>
          <w:szCs w:val="22"/>
          <w:lang w:eastAsia="en-US"/>
        </w:rPr>
        <w:t xml:space="preserve"> </w:t>
      </w:r>
      <w:r w:rsidRPr="005D760C">
        <w:rPr>
          <w:rFonts w:ascii="Arial" w:eastAsia="Calibri" w:hAnsi="Arial" w:cs="Arial"/>
          <w:color w:val="auto"/>
          <w:kern w:val="0"/>
          <w:sz w:val="22"/>
          <w:szCs w:val="22"/>
          <w:lang w:eastAsia="en-US"/>
        </w:rPr>
        <w:t>ks</w:t>
      </w:r>
      <w:r w:rsidR="00A95676">
        <w:rPr>
          <w:rFonts w:ascii="Arial" w:eastAsia="Calibri" w:hAnsi="Arial" w:cs="Arial"/>
          <w:color w:val="auto"/>
          <w:kern w:val="0"/>
          <w:sz w:val="22"/>
          <w:szCs w:val="22"/>
          <w:lang w:eastAsia="en-US"/>
        </w:rPr>
        <w:t xml:space="preserve"> v min. rozměru 2 x 1 m</w:t>
      </w:r>
      <w:r w:rsidRPr="005D760C">
        <w:rPr>
          <w:rFonts w:ascii="Arial" w:eastAsia="Calibri" w:hAnsi="Arial" w:cs="Arial"/>
          <w:color w:val="auto"/>
          <w:kern w:val="0"/>
          <w:sz w:val="22"/>
          <w:szCs w:val="22"/>
          <w:lang w:eastAsia="en-US"/>
        </w:rPr>
        <w:t>),</w:t>
      </w:r>
      <w:r w:rsidR="00FC6B42">
        <w:rPr>
          <w:rFonts w:ascii="Arial" w:eastAsia="Calibri" w:hAnsi="Arial" w:cs="Arial"/>
          <w:color w:val="auto"/>
          <w:kern w:val="0"/>
          <w:sz w:val="22"/>
          <w:szCs w:val="22"/>
          <w:lang w:val="x-none" w:eastAsia="en-US"/>
        </w:rPr>
        <w:t xml:space="preserve"> které budou zhotoveny na náklady dodavatele</w:t>
      </w:r>
      <w:r w:rsidR="00FC6B42">
        <w:rPr>
          <w:rFonts w:ascii="Arial" w:eastAsia="Calibri" w:hAnsi="Arial" w:cs="Arial"/>
          <w:color w:val="auto"/>
          <w:kern w:val="0"/>
          <w:sz w:val="22"/>
          <w:szCs w:val="22"/>
          <w:lang w:eastAsia="en-US"/>
        </w:rPr>
        <w:t xml:space="preserve"> (</w:t>
      </w:r>
      <w:r w:rsidR="00FC6B42">
        <w:rPr>
          <w:rFonts w:ascii="Arial" w:eastAsia="Calibri" w:hAnsi="Arial" w:cs="Arial"/>
          <w:color w:val="auto"/>
          <w:kern w:val="0"/>
          <w:sz w:val="22"/>
          <w:szCs w:val="22"/>
          <w:lang w:val="x-none" w:eastAsia="en-US"/>
        </w:rPr>
        <w:t>podklady pro tisk budou dodány objednatelem</w:t>
      </w:r>
      <w:r w:rsidR="00FC6B42">
        <w:rPr>
          <w:rFonts w:ascii="Arial" w:eastAsia="Calibri" w:hAnsi="Arial" w:cs="Arial"/>
          <w:color w:val="auto"/>
          <w:kern w:val="0"/>
          <w:sz w:val="22"/>
          <w:szCs w:val="22"/>
          <w:lang w:eastAsia="en-US"/>
        </w:rPr>
        <w:t>). Bannery budou</w:t>
      </w:r>
      <w:r w:rsidR="00FC6B42">
        <w:rPr>
          <w:rFonts w:ascii="Arial" w:eastAsia="Calibri" w:hAnsi="Arial" w:cs="Arial"/>
          <w:color w:val="auto"/>
          <w:kern w:val="0"/>
          <w:sz w:val="22"/>
          <w:szCs w:val="22"/>
          <w:lang w:val="x-none" w:eastAsia="en-US"/>
        </w:rPr>
        <w:t xml:space="preserve"> umístěn</w:t>
      </w:r>
      <w:r w:rsidR="00FC6B42">
        <w:rPr>
          <w:rFonts w:ascii="Arial" w:eastAsia="Calibri" w:hAnsi="Arial" w:cs="Arial"/>
          <w:color w:val="auto"/>
          <w:kern w:val="0"/>
          <w:sz w:val="22"/>
          <w:szCs w:val="22"/>
          <w:lang w:eastAsia="en-US"/>
        </w:rPr>
        <w:t>y</w:t>
      </w:r>
      <w:r w:rsidRPr="005D760C">
        <w:rPr>
          <w:rFonts w:ascii="Arial" w:eastAsia="Calibri" w:hAnsi="Arial" w:cs="Arial"/>
          <w:color w:val="auto"/>
          <w:kern w:val="0"/>
          <w:sz w:val="22"/>
          <w:szCs w:val="22"/>
          <w:lang w:val="x-none" w:eastAsia="en-US"/>
        </w:rPr>
        <w:t xml:space="preserve"> na místech s vysokou frekvencí osob např. na tribuně, v prostorách pro VIP hosty, vchod na akci apod.</w:t>
      </w:r>
    </w:p>
    <w:p w:rsidR="00CC0BF3" w:rsidRDefault="00CC0BF3" w:rsidP="00CC0BF3">
      <w:pPr>
        <w:pStyle w:val="Odstavecseseznamem"/>
        <w:rPr>
          <w:rFonts w:ascii="Arial" w:hAnsi="Arial"/>
          <w:szCs w:val="22"/>
          <w:lang w:val="x-none"/>
        </w:rPr>
      </w:pPr>
    </w:p>
    <w:p w:rsidR="00CC0BF3" w:rsidRPr="000B2181" w:rsidRDefault="00CC0BF3" w:rsidP="00CC0BF3">
      <w:pPr>
        <w:pStyle w:val="Odstavecseseznamem"/>
        <w:numPr>
          <w:ilvl w:val="0"/>
          <w:numId w:val="10"/>
        </w:numPr>
        <w:spacing w:line="240" w:lineRule="auto"/>
        <w:jc w:val="both"/>
        <w:rPr>
          <w:rStyle w:val="A5"/>
          <w:rFonts w:ascii="Arial" w:hAnsi="Arial" w:cs="Arial"/>
          <w:lang w:val="x-none"/>
        </w:rPr>
      </w:pPr>
      <w:r w:rsidRPr="005D760C">
        <w:rPr>
          <w:rStyle w:val="A5"/>
          <w:rFonts w:ascii="Arial" w:hAnsi="Arial" w:cs="Arial"/>
        </w:rPr>
        <w:t>Prezentace Objednatele prostřednictvím soci</w:t>
      </w:r>
      <w:r w:rsidR="00A95676">
        <w:rPr>
          <w:rStyle w:val="A5"/>
          <w:rFonts w:ascii="Arial" w:hAnsi="Arial" w:cs="Arial"/>
        </w:rPr>
        <w:t xml:space="preserve">álních sítí Dodavatele formou </w:t>
      </w:r>
      <w:r w:rsidR="00A95676">
        <w:rPr>
          <w:rStyle w:val="A5"/>
          <w:rFonts w:ascii="Arial" w:hAnsi="Arial" w:cs="Arial"/>
        </w:rPr>
        <w:br/>
        <w:t>3 příspěvků s šířením hashtagu #</w:t>
      </w:r>
      <w:proofErr w:type="spellStart"/>
      <w:r w:rsidR="00A95676">
        <w:rPr>
          <w:rStyle w:val="A5"/>
          <w:rFonts w:ascii="Arial" w:hAnsi="Arial" w:cs="Arial"/>
        </w:rPr>
        <w:t>visitczechrepublic</w:t>
      </w:r>
      <w:proofErr w:type="spellEnd"/>
      <w:r w:rsidR="00A95676">
        <w:rPr>
          <w:rStyle w:val="A5"/>
          <w:rFonts w:ascii="Arial" w:hAnsi="Arial" w:cs="Arial"/>
        </w:rPr>
        <w:t>.</w:t>
      </w:r>
    </w:p>
    <w:p w:rsidR="000B2181" w:rsidRPr="000B2181" w:rsidRDefault="000B2181" w:rsidP="000B2181">
      <w:pPr>
        <w:pStyle w:val="Odstavecseseznamem"/>
        <w:rPr>
          <w:rStyle w:val="A5"/>
          <w:rFonts w:ascii="Arial" w:hAnsi="Arial" w:cs="Arial"/>
          <w:lang w:val="x-none"/>
        </w:rPr>
      </w:pPr>
    </w:p>
    <w:p w:rsidR="00CC0BF3" w:rsidRPr="00172EB1" w:rsidRDefault="00CC0BF3" w:rsidP="00CC0BF3">
      <w:pPr>
        <w:pStyle w:val="Noparagraphstyle"/>
        <w:numPr>
          <w:ilvl w:val="0"/>
          <w:numId w:val="10"/>
        </w:numPr>
        <w:jc w:val="both"/>
        <w:rPr>
          <w:rFonts w:ascii="Arial" w:eastAsia="Calibri" w:hAnsi="Arial" w:cs="Arial"/>
          <w:color w:val="auto"/>
          <w:kern w:val="0"/>
          <w:sz w:val="22"/>
          <w:szCs w:val="22"/>
          <w:lang w:val="x-none" w:eastAsia="en-US"/>
        </w:rPr>
      </w:pPr>
      <w:r w:rsidRPr="005D760C">
        <w:rPr>
          <w:rFonts w:ascii="Arial" w:eastAsia="Calibri" w:hAnsi="Arial" w:cs="Arial"/>
          <w:color w:val="auto"/>
          <w:kern w:val="0"/>
          <w:sz w:val="22"/>
          <w:szCs w:val="22"/>
          <w:lang w:val="x-none" w:eastAsia="en-US"/>
        </w:rPr>
        <w:t xml:space="preserve">Medializace Objednatele na tiskových konferencích projektu a uvedení </w:t>
      </w:r>
      <w:proofErr w:type="spellStart"/>
      <w:r w:rsidRPr="005D760C">
        <w:rPr>
          <w:rFonts w:ascii="Arial" w:eastAsia="Calibri" w:hAnsi="Arial" w:cs="Arial"/>
          <w:color w:val="auto"/>
          <w:kern w:val="0"/>
          <w:sz w:val="22"/>
          <w:szCs w:val="22"/>
          <w:lang w:eastAsia="en-US"/>
        </w:rPr>
        <w:t>cobrandu</w:t>
      </w:r>
      <w:proofErr w:type="spellEnd"/>
      <w:r w:rsidRPr="005D760C">
        <w:rPr>
          <w:rFonts w:ascii="Arial" w:eastAsia="Calibri" w:hAnsi="Arial" w:cs="Arial"/>
          <w:color w:val="auto"/>
          <w:kern w:val="0"/>
          <w:sz w:val="22"/>
          <w:szCs w:val="22"/>
          <w:lang w:val="x-none" w:eastAsia="en-US"/>
        </w:rPr>
        <w:t xml:space="preserve"> </w:t>
      </w:r>
      <w:proofErr w:type="spellStart"/>
      <w:r w:rsidR="000B2181">
        <w:rPr>
          <w:rFonts w:ascii="Arial" w:eastAsia="Calibri" w:hAnsi="Arial" w:cs="Arial"/>
          <w:color w:val="auto"/>
          <w:kern w:val="0"/>
          <w:sz w:val="22"/>
          <w:szCs w:val="22"/>
          <w:lang w:eastAsia="en-US"/>
        </w:rPr>
        <w:t>CzechRepublic</w:t>
      </w:r>
      <w:proofErr w:type="spellEnd"/>
      <w:r w:rsidRPr="00172EB1">
        <w:rPr>
          <w:rFonts w:ascii="Arial" w:eastAsia="Calibri" w:hAnsi="Arial" w:cs="Arial"/>
          <w:color w:val="auto"/>
          <w:kern w:val="0"/>
          <w:sz w:val="22"/>
          <w:szCs w:val="22"/>
          <w:lang w:val="x-none" w:eastAsia="en-US"/>
        </w:rPr>
        <w:t xml:space="preserve"> na všech tiskovinách emitovaných k </w:t>
      </w:r>
      <w:r w:rsidR="000B2181">
        <w:rPr>
          <w:rFonts w:ascii="Arial" w:eastAsia="Calibri" w:hAnsi="Arial" w:cs="Arial"/>
          <w:color w:val="auto"/>
          <w:kern w:val="0"/>
          <w:sz w:val="22"/>
          <w:szCs w:val="22"/>
          <w:lang w:val="x-none" w:eastAsia="en-US"/>
        </w:rPr>
        <w:t xml:space="preserve">projektu a jednotlivým akcím </w:t>
      </w:r>
      <w:r w:rsidR="000B2181">
        <w:rPr>
          <w:rFonts w:ascii="Arial" w:eastAsia="Calibri" w:hAnsi="Arial" w:cs="Arial"/>
          <w:color w:val="auto"/>
          <w:kern w:val="0"/>
          <w:sz w:val="22"/>
          <w:szCs w:val="22"/>
          <w:lang w:eastAsia="en-US"/>
        </w:rPr>
        <w:t>(</w:t>
      </w:r>
      <w:r w:rsidRPr="00172EB1">
        <w:rPr>
          <w:rFonts w:ascii="Arial" w:eastAsia="Calibri" w:hAnsi="Arial" w:cs="Arial"/>
          <w:color w:val="auto"/>
          <w:kern w:val="0"/>
          <w:sz w:val="22"/>
          <w:szCs w:val="22"/>
          <w:lang w:eastAsia="en-US"/>
        </w:rPr>
        <w:t>p</w:t>
      </w:r>
      <w:proofErr w:type="spellStart"/>
      <w:r w:rsidRPr="00172EB1">
        <w:rPr>
          <w:rFonts w:ascii="Arial" w:eastAsia="Calibri" w:hAnsi="Arial" w:cs="Arial"/>
          <w:color w:val="auto"/>
          <w:kern w:val="0"/>
          <w:sz w:val="22"/>
          <w:szCs w:val="22"/>
          <w:lang w:val="x-none" w:eastAsia="en-US"/>
        </w:rPr>
        <w:t>lakát</w:t>
      </w:r>
      <w:proofErr w:type="spellEnd"/>
      <w:r w:rsidRPr="00172EB1">
        <w:rPr>
          <w:rFonts w:ascii="Arial" w:eastAsia="Calibri" w:hAnsi="Arial" w:cs="Arial"/>
          <w:color w:val="auto"/>
          <w:kern w:val="0"/>
          <w:sz w:val="22"/>
          <w:szCs w:val="22"/>
          <w:lang w:val="x-none" w:eastAsia="en-US"/>
        </w:rPr>
        <w:t>, VIP vstupenky, označení p</w:t>
      </w:r>
      <w:r w:rsidR="000B2181">
        <w:rPr>
          <w:rFonts w:ascii="Arial" w:eastAsia="Calibri" w:hAnsi="Arial" w:cs="Arial"/>
          <w:color w:val="auto"/>
          <w:kern w:val="0"/>
          <w:sz w:val="22"/>
          <w:szCs w:val="22"/>
          <w:lang w:val="x-none" w:eastAsia="en-US"/>
        </w:rPr>
        <w:t>ořadatelů, vstupenky na tribunu</w:t>
      </w:r>
      <w:r w:rsidR="000B2181">
        <w:rPr>
          <w:rFonts w:ascii="Arial" w:eastAsia="Calibri" w:hAnsi="Arial" w:cs="Arial"/>
          <w:color w:val="auto"/>
          <w:kern w:val="0"/>
          <w:sz w:val="22"/>
          <w:szCs w:val="22"/>
          <w:lang w:eastAsia="en-US"/>
        </w:rPr>
        <w:t>)</w:t>
      </w:r>
      <w:r w:rsidRPr="00172EB1">
        <w:rPr>
          <w:rFonts w:ascii="Arial" w:eastAsia="Calibri" w:hAnsi="Arial" w:cs="Arial"/>
          <w:color w:val="auto"/>
          <w:kern w:val="0"/>
          <w:sz w:val="22"/>
          <w:szCs w:val="22"/>
          <w:lang w:eastAsia="en-US"/>
        </w:rPr>
        <w:t>.</w:t>
      </w:r>
    </w:p>
    <w:p w:rsidR="00CC0BF3" w:rsidRPr="00172EB1" w:rsidRDefault="00CC0BF3" w:rsidP="00CC0BF3">
      <w:pPr>
        <w:pStyle w:val="Odstavecseseznamem"/>
        <w:rPr>
          <w:rFonts w:ascii="Arial" w:hAnsi="Arial"/>
          <w:szCs w:val="22"/>
          <w:lang w:val="x-none"/>
        </w:rPr>
      </w:pPr>
    </w:p>
    <w:p w:rsidR="00CC0BF3" w:rsidRPr="00172EB1" w:rsidRDefault="00CC0BF3" w:rsidP="00CC0BF3">
      <w:pPr>
        <w:pStyle w:val="Noparagraphstyle"/>
        <w:numPr>
          <w:ilvl w:val="0"/>
          <w:numId w:val="10"/>
        </w:numPr>
        <w:jc w:val="both"/>
        <w:rPr>
          <w:rFonts w:ascii="Arial" w:eastAsia="Calibri" w:hAnsi="Arial" w:cs="Arial"/>
          <w:color w:val="auto"/>
          <w:kern w:val="0"/>
          <w:sz w:val="22"/>
          <w:szCs w:val="22"/>
          <w:lang w:val="x-none" w:eastAsia="en-US"/>
        </w:rPr>
      </w:pPr>
      <w:r w:rsidRPr="00172EB1">
        <w:rPr>
          <w:rFonts w:ascii="Arial" w:hAnsi="Arial" w:cs="Arial"/>
          <w:sz w:val="22"/>
          <w:szCs w:val="22"/>
          <w:lang w:eastAsia="cs-CZ"/>
        </w:rPr>
        <w:t>Distribuce propagačních materiálů Objednatele v místě konání akce.</w:t>
      </w:r>
    </w:p>
    <w:p w:rsidR="00CC0BF3" w:rsidRDefault="00CC0BF3" w:rsidP="00CC0BF3">
      <w:pPr>
        <w:pStyle w:val="Odstavecseseznamem"/>
        <w:rPr>
          <w:rFonts w:ascii="Arial" w:hAnsi="Arial"/>
          <w:szCs w:val="22"/>
          <w:lang w:val="x-none"/>
        </w:rPr>
      </w:pPr>
    </w:p>
    <w:p w:rsidR="00CC0BF3" w:rsidRPr="00351918" w:rsidRDefault="00351918" w:rsidP="00CC0BF3">
      <w:pPr>
        <w:pStyle w:val="Noparagraphstyle"/>
        <w:numPr>
          <w:ilvl w:val="0"/>
          <w:numId w:val="10"/>
        </w:numPr>
        <w:jc w:val="both"/>
        <w:rPr>
          <w:rStyle w:val="A5"/>
          <w:rFonts w:ascii="Arial" w:eastAsia="Calibri" w:hAnsi="Arial" w:cs="Arial"/>
          <w:color w:val="auto"/>
          <w:kern w:val="0"/>
          <w:lang w:val="x-none" w:eastAsia="en-US"/>
        </w:rPr>
      </w:pPr>
      <w:r>
        <w:rPr>
          <w:rFonts w:ascii="Arial" w:eastAsia="Calibri" w:hAnsi="Arial" w:cs="Arial"/>
          <w:color w:val="auto"/>
          <w:kern w:val="0"/>
          <w:sz w:val="22"/>
          <w:szCs w:val="22"/>
          <w:lang w:eastAsia="en-US"/>
        </w:rPr>
        <w:t>Bezplatné p</w:t>
      </w:r>
      <w:r w:rsidR="00CC0BF3" w:rsidRPr="005D760C">
        <w:rPr>
          <w:rStyle w:val="A5"/>
          <w:rFonts w:ascii="Arial" w:hAnsi="Arial" w:cs="Arial"/>
        </w:rPr>
        <w:t>oskytnutí obsahu - možnost využití obrazového materiálu (např. fotografií) pro propagační účely agentury CzechTourism včetně autorských práv.</w:t>
      </w:r>
    </w:p>
    <w:p w:rsidR="00351918" w:rsidRDefault="00351918" w:rsidP="00351918">
      <w:pPr>
        <w:pStyle w:val="Odstavecseseznamem"/>
        <w:rPr>
          <w:rStyle w:val="A5"/>
          <w:rFonts w:ascii="Arial" w:hAnsi="Arial" w:cs="Arial"/>
          <w:color w:val="auto"/>
          <w:lang w:val="x-none"/>
        </w:rPr>
      </w:pPr>
    </w:p>
    <w:p w:rsidR="00351918" w:rsidRPr="00172EB1" w:rsidRDefault="00407C33" w:rsidP="00CC0BF3">
      <w:pPr>
        <w:pStyle w:val="Noparagraphstyle"/>
        <w:numPr>
          <w:ilvl w:val="0"/>
          <w:numId w:val="10"/>
        </w:numPr>
        <w:jc w:val="both"/>
        <w:rPr>
          <w:rStyle w:val="A5"/>
          <w:rFonts w:ascii="Arial" w:eastAsia="Calibri" w:hAnsi="Arial" w:cs="Arial"/>
          <w:color w:val="auto"/>
          <w:kern w:val="0"/>
          <w:lang w:val="x-none" w:eastAsia="en-US"/>
        </w:rPr>
      </w:pPr>
      <w:r>
        <w:rPr>
          <w:rStyle w:val="A5"/>
          <w:rFonts w:ascii="Arial" w:eastAsia="Calibri" w:hAnsi="Arial" w:cs="Arial"/>
          <w:color w:val="auto"/>
          <w:kern w:val="0"/>
          <w:lang w:eastAsia="en-US"/>
        </w:rPr>
        <w:t>Bezplatné poskytnutí obsahu – vytvoření unikátního videoobsahu, který bude prezentovat Českou republiku</w:t>
      </w:r>
      <w:r w:rsidR="00A95676">
        <w:rPr>
          <w:rStyle w:val="A5"/>
          <w:rFonts w:ascii="Arial" w:eastAsia="Calibri" w:hAnsi="Arial" w:cs="Arial"/>
          <w:color w:val="auto"/>
          <w:kern w:val="0"/>
          <w:lang w:eastAsia="en-US"/>
        </w:rPr>
        <w:t xml:space="preserve">, region i akci jako takovou (spojení ilustračních záběrů z akce, výpovědi jednotlivých účastníků včetně zahraničních, a to jak vystupujících, tak případně návštěvníků). </w:t>
      </w:r>
      <w:proofErr w:type="spellStart"/>
      <w:r w:rsidR="00A95676">
        <w:rPr>
          <w:rStyle w:val="A5"/>
          <w:rFonts w:ascii="Arial" w:eastAsia="Calibri" w:hAnsi="Arial" w:cs="Arial"/>
          <w:color w:val="auto"/>
          <w:kern w:val="0"/>
          <w:lang w:eastAsia="en-US"/>
        </w:rPr>
        <w:t>Brandováno</w:t>
      </w:r>
      <w:proofErr w:type="spellEnd"/>
      <w:r w:rsidR="00A95676">
        <w:rPr>
          <w:rStyle w:val="A5"/>
          <w:rFonts w:ascii="Arial" w:eastAsia="Calibri" w:hAnsi="Arial" w:cs="Arial"/>
          <w:color w:val="auto"/>
          <w:kern w:val="0"/>
          <w:lang w:eastAsia="en-US"/>
        </w:rPr>
        <w:t xml:space="preserve"> logem </w:t>
      </w:r>
      <w:proofErr w:type="spellStart"/>
      <w:r w:rsidR="00A95676">
        <w:rPr>
          <w:rStyle w:val="A5"/>
          <w:rFonts w:ascii="Arial" w:eastAsia="Calibri" w:hAnsi="Arial" w:cs="Arial"/>
          <w:color w:val="auto"/>
          <w:kern w:val="0"/>
          <w:lang w:eastAsia="en-US"/>
        </w:rPr>
        <w:t>CzechRepublic</w:t>
      </w:r>
      <w:proofErr w:type="spellEnd"/>
      <w:r w:rsidR="00A95676">
        <w:rPr>
          <w:rStyle w:val="A5"/>
          <w:rFonts w:ascii="Arial" w:eastAsia="Calibri" w:hAnsi="Arial" w:cs="Arial"/>
          <w:color w:val="auto"/>
          <w:kern w:val="0"/>
          <w:lang w:eastAsia="en-US"/>
        </w:rPr>
        <w:t xml:space="preserve"> a </w:t>
      </w:r>
      <w:r w:rsidR="00E02DF3">
        <w:rPr>
          <w:rStyle w:val="A5"/>
          <w:rFonts w:ascii="Arial" w:eastAsia="Calibri" w:hAnsi="Arial" w:cs="Arial"/>
          <w:color w:val="auto"/>
          <w:kern w:val="0"/>
          <w:lang w:eastAsia="en-US"/>
        </w:rPr>
        <w:t xml:space="preserve">užití </w:t>
      </w:r>
      <w:r w:rsidR="00A95676">
        <w:rPr>
          <w:rStyle w:val="A5"/>
          <w:rFonts w:ascii="Arial" w:eastAsia="Calibri" w:hAnsi="Arial" w:cs="Arial"/>
          <w:color w:val="auto"/>
          <w:kern w:val="0"/>
          <w:lang w:eastAsia="en-US"/>
        </w:rPr>
        <w:t xml:space="preserve">hashtagu </w:t>
      </w:r>
      <w:r w:rsidR="00A95676">
        <w:rPr>
          <w:rStyle w:val="A5"/>
          <w:rFonts w:ascii="Arial" w:hAnsi="Arial" w:cs="Arial"/>
        </w:rPr>
        <w:t>#</w:t>
      </w:r>
      <w:proofErr w:type="spellStart"/>
      <w:r w:rsidR="00A95676">
        <w:rPr>
          <w:rStyle w:val="A5"/>
          <w:rFonts w:ascii="Arial" w:hAnsi="Arial" w:cs="Arial"/>
        </w:rPr>
        <w:t>visitczechrepublic</w:t>
      </w:r>
      <w:proofErr w:type="spellEnd"/>
      <w:r w:rsidR="0091558A">
        <w:rPr>
          <w:rStyle w:val="A5"/>
          <w:rFonts w:ascii="Arial" w:hAnsi="Arial" w:cs="Arial"/>
        </w:rPr>
        <w:t xml:space="preserve"> pro propagační účely agentury CzechTourism včetně autorských práv.</w:t>
      </w:r>
      <w:r w:rsidR="00346D76">
        <w:rPr>
          <w:rStyle w:val="A5"/>
          <w:rFonts w:ascii="Arial" w:hAnsi="Arial" w:cs="Arial"/>
        </w:rPr>
        <w:t xml:space="preserve"> Pro nekomerční využití státní správy, místní samosprávy a agentury </w:t>
      </w:r>
      <w:proofErr w:type="spellStart"/>
      <w:r w:rsidR="00346D76">
        <w:rPr>
          <w:rStyle w:val="A5"/>
          <w:rFonts w:ascii="Arial" w:hAnsi="Arial" w:cs="Arial"/>
        </w:rPr>
        <w:t>Czechtourism</w:t>
      </w:r>
      <w:proofErr w:type="spellEnd"/>
      <w:r w:rsidR="00346D76">
        <w:rPr>
          <w:rStyle w:val="A5"/>
          <w:rFonts w:ascii="Arial" w:hAnsi="Arial" w:cs="Arial"/>
        </w:rPr>
        <w:t>.</w:t>
      </w:r>
    </w:p>
    <w:p w:rsidR="00CC0BF3" w:rsidRDefault="00CC0BF3" w:rsidP="00CC0BF3">
      <w:pPr>
        <w:pStyle w:val="Odstavecseseznamem"/>
        <w:rPr>
          <w:rFonts w:ascii="Arial" w:hAnsi="Arial"/>
          <w:szCs w:val="22"/>
          <w:lang w:val="x-none"/>
        </w:rPr>
      </w:pPr>
    </w:p>
    <w:p w:rsidR="00CC0BF3" w:rsidRPr="005D760C" w:rsidRDefault="00CC0BF3" w:rsidP="00CC0BF3">
      <w:pPr>
        <w:pStyle w:val="Noparagraphstyle"/>
        <w:numPr>
          <w:ilvl w:val="0"/>
          <w:numId w:val="10"/>
        </w:numPr>
        <w:jc w:val="both"/>
        <w:rPr>
          <w:rFonts w:ascii="Arial" w:eastAsia="Calibri" w:hAnsi="Arial" w:cs="Arial"/>
          <w:color w:val="auto"/>
          <w:kern w:val="0"/>
          <w:sz w:val="22"/>
          <w:szCs w:val="22"/>
          <w:lang w:val="x-none" w:eastAsia="en-US"/>
        </w:rPr>
      </w:pPr>
      <w:r w:rsidRPr="005D760C">
        <w:rPr>
          <w:rFonts w:ascii="Arial" w:eastAsia="Calibri" w:hAnsi="Arial" w:cs="Arial"/>
          <w:color w:val="auto"/>
          <w:kern w:val="0"/>
          <w:sz w:val="22"/>
          <w:szCs w:val="22"/>
          <w:lang w:val="x-none" w:eastAsia="en-US"/>
        </w:rPr>
        <w:t>Zhotovení a předání závěrečné zprávy, závěrečná zpráva bude obsahovat popis aktivit, fotodokumentaci, zhodnocení propagace a kvantifikaci ukazatelů typu:</w:t>
      </w:r>
    </w:p>
    <w:p w:rsidR="00CC0BF3" w:rsidRPr="005D760C" w:rsidRDefault="00CC0BF3" w:rsidP="00CC0BF3">
      <w:pPr>
        <w:pStyle w:val="Odstavecseseznamem"/>
        <w:ind w:left="720"/>
        <w:jc w:val="both"/>
        <w:rPr>
          <w:rFonts w:ascii="Arial" w:hAnsi="Arial"/>
          <w:szCs w:val="22"/>
        </w:rPr>
      </w:pPr>
      <w:r w:rsidRPr="005D760C">
        <w:rPr>
          <w:rFonts w:ascii="Arial" w:hAnsi="Arial"/>
          <w:szCs w:val="22"/>
        </w:rPr>
        <w:t>- počet návštěvníků akce</w:t>
      </w:r>
    </w:p>
    <w:p w:rsidR="00CC0BF3" w:rsidRPr="005D760C" w:rsidRDefault="00CC0BF3" w:rsidP="00CC0BF3">
      <w:pPr>
        <w:pStyle w:val="Odstavecseseznamem"/>
        <w:ind w:left="720"/>
        <w:jc w:val="both"/>
        <w:rPr>
          <w:rFonts w:ascii="Arial" w:hAnsi="Arial"/>
          <w:szCs w:val="22"/>
        </w:rPr>
      </w:pPr>
      <w:r w:rsidRPr="005D760C">
        <w:rPr>
          <w:rFonts w:ascii="Arial" w:hAnsi="Arial"/>
          <w:szCs w:val="22"/>
        </w:rPr>
        <w:t xml:space="preserve">- u online propagace – ukazatel celkové návštěvnosti stránek, počet </w:t>
      </w:r>
    </w:p>
    <w:p w:rsidR="00031668" w:rsidRDefault="00CC0BF3" w:rsidP="00CC0BF3">
      <w:pPr>
        <w:spacing w:line="240" w:lineRule="auto"/>
        <w:ind w:left="720"/>
        <w:jc w:val="both"/>
        <w:rPr>
          <w:rFonts w:ascii="Arial" w:hAnsi="Arial" w:cs="Arial"/>
        </w:rPr>
      </w:pPr>
      <w:r w:rsidRPr="005D760C">
        <w:rPr>
          <w:rFonts w:ascii="Arial" w:hAnsi="Arial" w:cs="Arial"/>
        </w:rPr>
        <w:t xml:space="preserve">   shlédnutých stránek, průměrná doba návštěvy</w:t>
      </w:r>
    </w:p>
    <w:p w:rsidR="00346D76" w:rsidRPr="00031668" w:rsidRDefault="00346D76" w:rsidP="00CC0BF3">
      <w:pPr>
        <w:spacing w:line="240" w:lineRule="auto"/>
        <w:ind w:left="720"/>
        <w:jc w:val="both"/>
        <w:rPr>
          <w:rFonts w:ascii="Arial" w:hAnsi="Arial" w:cs="Arial"/>
          <w:lang w:eastAsia="x-none"/>
        </w:rPr>
      </w:pPr>
    </w:p>
    <w:p w:rsidR="00031668" w:rsidRPr="00031668" w:rsidRDefault="00031668" w:rsidP="00031668">
      <w:pPr>
        <w:jc w:val="both"/>
        <w:outlineLvl w:val="0"/>
        <w:rPr>
          <w:rFonts w:ascii="Arial" w:hAnsi="Arial" w:cs="Arial"/>
          <w:u w:val="single"/>
        </w:rPr>
      </w:pPr>
      <w:r w:rsidRPr="00031668">
        <w:rPr>
          <w:rFonts w:ascii="Arial" w:hAnsi="Arial" w:cs="Arial"/>
          <w:u w:val="single"/>
        </w:rPr>
        <w:t>Dodavatel bude při propagaci v rámci akce prezentovat níže uvedená loga:</w:t>
      </w:r>
    </w:p>
    <w:p w:rsidR="00031668" w:rsidRDefault="00351918" w:rsidP="00031668">
      <w:pPr>
        <w:jc w:val="both"/>
        <w:outlineLvl w:val="0"/>
        <w:rPr>
          <w:rStyle w:val="Hypertextovodkaz"/>
          <w:rFonts w:ascii="Arial" w:hAnsi="Arial" w:cs="Arial"/>
          <w:u w:val="none"/>
        </w:rPr>
      </w:pPr>
      <w:r>
        <w:rPr>
          <w:rStyle w:val="Hypertextovodkaz"/>
          <w:rFonts w:ascii="Arial" w:hAnsi="Arial" w:cs="Arial"/>
          <w:u w:val="none"/>
        </w:rPr>
        <w:t>oficiální l</w:t>
      </w:r>
      <w:r w:rsidR="00031668" w:rsidRPr="00351918">
        <w:rPr>
          <w:rStyle w:val="Hypertextovodkaz"/>
          <w:rFonts w:ascii="Arial" w:hAnsi="Arial" w:cs="Arial"/>
          <w:u w:val="none"/>
        </w:rPr>
        <w:t xml:space="preserve">ogo </w:t>
      </w:r>
      <w:r>
        <w:rPr>
          <w:rStyle w:val="Hypertextovodkaz"/>
          <w:rFonts w:ascii="Arial" w:hAnsi="Arial" w:cs="Arial"/>
          <w:b/>
          <w:u w:val="none"/>
        </w:rPr>
        <w:t>České republiky</w:t>
      </w:r>
      <w:r w:rsidR="00031668" w:rsidRPr="00351918">
        <w:rPr>
          <w:rStyle w:val="Hypertextovodkaz"/>
          <w:rFonts w:ascii="Arial" w:hAnsi="Arial" w:cs="Arial"/>
          <w:u w:val="none"/>
        </w:rPr>
        <w:t xml:space="preserve"> </w:t>
      </w:r>
      <w:r>
        <w:rPr>
          <w:rStyle w:val="Hypertextovodkaz"/>
          <w:rFonts w:ascii="Arial" w:hAnsi="Arial" w:cs="Arial"/>
          <w:u w:val="none"/>
        </w:rPr>
        <w:t xml:space="preserve">užívané agenturou </w:t>
      </w:r>
      <w:proofErr w:type="spellStart"/>
      <w:r>
        <w:rPr>
          <w:rStyle w:val="Hypertextovodkaz"/>
          <w:rFonts w:ascii="Arial" w:hAnsi="Arial" w:cs="Arial"/>
          <w:u w:val="none"/>
        </w:rPr>
        <w:t>Czechtourism</w:t>
      </w:r>
      <w:proofErr w:type="spellEnd"/>
      <w:r>
        <w:rPr>
          <w:rStyle w:val="Hypertextovodkaz"/>
          <w:rFonts w:ascii="Arial" w:hAnsi="Arial" w:cs="Arial"/>
          <w:u w:val="none"/>
        </w:rPr>
        <w:t xml:space="preserve"> a jeho</w:t>
      </w:r>
      <w:r w:rsidR="00031668" w:rsidRPr="00351918">
        <w:rPr>
          <w:rStyle w:val="Hypertextovodkaz"/>
          <w:rFonts w:ascii="Arial" w:hAnsi="Arial" w:cs="Arial"/>
          <w:u w:val="none"/>
        </w:rPr>
        <w:t xml:space="preserve"> anglická varianta </w:t>
      </w:r>
      <w:r w:rsidR="008C772F" w:rsidRPr="00351918">
        <w:rPr>
          <w:rStyle w:val="Hypertextovodkaz"/>
          <w:rFonts w:ascii="Arial" w:hAnsi="Arial" w:cs="Arial"/>
          <w:b/>
          <w:u w:val="none"/>
        </w:rPr>
        <w:t xml:space="preserve">Czech Republic </w:t>
      </w:r>
      <w:r w:rsidR="00031668" w:rsidRPr="00351918">
        <w:rPr>
          <w:rStyle w:val="Hypertextovodkaz"/>
          <w:rFonts w:ascii="Arial" w:hAnsi="Arial" w:cs="Arial"/>
          <w:u w:val="none"/>
        </w:rPr>
        <w:t>(využití v případě zahraniční kampaně) budou Dodavateli dodána Objednatelem.</w:t>
      </w:r>
    </w:p>
    <w:p w:rsidR="00031668" w:rsidRPr="00351918" w:rsidRDefault="00031668" w:rsidP="00031668">
      <w:pPr>
        <w:jc w:val="both"/>
        <w:outlineLvl w:val="0"/>
        <w:rPr>
          <w:rStyle w:val="Hypertextovodkaz"/>
          <w:rFonts w:ascii="Arial" w:hAnsi="Arial" w:cs="Arial"/>
          <w:b/>
          <w:u w:val="none"/>
        </w:rPr>
      </w:pPr>
      <w:r w:rsidRPr="00351918">
        <w:rPr>
          <w:rStyle w:val="Hypertextovodkaz"/>
          <w:rFonts w:ascii="Arial" w:hAnsi="Arial" w:cs="Arial"/>
          <w:u w:val="none"/>
        </w:rPr>
        <w:t xml:space="preserve">Logo </w:t>
      </w:r>
      <w:r w:rsidRPr="00351918">
        <w:rPr>
          <w:rStyle w:val="Hypertextovodkaz"/>
          <w:rFonts w:ascii="Arial" w:hAnsi="Arial" w:cs="Arial"/>
          <w:b/>
          <w:u w:val="none"/>
        </w:rPr>
        <w:t>Ministerstva pro místní rozvoj</w:t>
      </w:r>
    </w:p>
    <w:p w:rsidR="00031668" w:rsidRPr="00031668" w:rsidRDefault="00AB37FA" w:rsidP="00031668">
      <w:pPr>
        <w:jc w:val="both"/>
        <w:outlineLvl w:val="0"/>
        <w:rPr>
          <w:rStyle w:val="Hypertextovodkaz"/>
          <w:rFonts w:ascii="Arial" w:hAnsi="Arial" w:cs="Arial"/>
        </w:rPr>
      </w:pPr>
      <w:hyperlink r:id="rId8" w:history="1">
        <w:r w:rsidR="00031668" w:rsidRPr="00031668">
          <w:rPr>
            <w:rStyle w:val="Hypertextovodkaz"/>
            <w:rFonts w:ascii="Arial" w:hAnsi="Arial" w:cs="Arial"/>
          </w:rPr>
          <w:t>http://www.mmr.cz/getmedia/46863e42-d89c-4ab4-bffe-e3bfa6a32937/Manual-jednotneho-vizualniho-stylu-MMR.pdf</w:t>
        </w:r>
      </w:hyperlink>
      <w:r w:rsidR="00351918">
        <w:rPr>
          <w:rStyle w:val="Hypertextovodkaz"/>
          <w:rFonts w:ascii="Arial" w:hAnsi="Arial" w:cs="Arial"/>
        </w:rPr>
        <w:t>.</w:t>
      </w:r>
    </w:p>
    <w:p w:rsidR="00031668" w:rsidRPr="00031668" w:rsidRDefault="00031668" w:rsidP="00031668">
      <w:pPr>
        <w:jc w:val="both"/>
        <w:outlineLvl w:val="0"/>
        <w:rPr>
          <w:rFonts w:ascii="Arial" w:hAnsi="Arial" w:cs="Arial"/>
        </w:rPr>
      </w:pPr>
      <w:r w:rsidRPr="00031668">
        <w:rPr>
          <w:rFonts w:ascii="Arial" w:hAnsi="Arial" w:cs="Arial"/>
        </w:rPr>
        <w:t>Veškeré grafické návrhy, které obsahují logo agentury CzechTourism, případně MMR podléhají schválení ze strany agentury.</w:t>
      </w:r>
    </w:p>
    <w:p w:rsidR="00031668" w:rsidRPr="00031668" w:rsidRDefault="00031668" w:rsidP="00031668">
      <w:pPr>
        <w:pStyle w:val="Heading1-Number-FollowNumberCzechTourism"/>
        <w:tabs>
          <w:tab w:val="clear" w:pos="360"/>
        </w:tabs>
        <w:rPr>
          <w:rFonts w:ascii="Arial" w:hAnsi="Arial" w:cs="Arial"/>
        </w:rPr>
      </w:pPr>
      <w:r w:rsidRPr="00031668">
        <w:rPr>
          <w:rFonts w:ascii="Arial" w:hAnsi="Arial" w:cs="Arial"/>
          <w:lang w:val="cs-CZ"/>
        </w:rPr>
        <w:lastRenderedPageBreak/>
        <w:t>Odměna a platební podmínky</w:t>
      </w:r>
    </w:p>
    <w:p w:rsidR="00031668" w:rsidRPr="00031668" w:rsidRDefault="00031668" w:rsidP="00031668">
      <w:pPr>
        <w:pStyle w:val="ListNumber-ContinueHeadingCzechTourism"/>
        <w:ind w:left="720"/>
        <w:jc w:val="both"/>
        <w:rPr>
          <w:rFonts w:ascii="Arial" w:hAnsi="Arial"/>
          <w:szCs w:val="22"/>
        </w:rPr>
      </w:pPr>
      <w:r w:rsidRPr="00031668">
        <w:rPr>
          <w:rFonts w:ascii="Arial" w:hAnsi="Arial"/>
        </w:rPr>
        <w:t xml:space="preserve">Objednatel je povinen zaplatit Dodavateli za služby dle článku II této smlouvy odměnu ve výši </w:t>
      </w:r>
      <w:r w:rsidR="008C772F">
        <w:rPr>
          <w:rFonts w:ascii="Arial" w:hAnsi="Arial"/>
        </w:rPr>
        <w:t>247 933,88</w:t>
      </w:r>
      <w:r w:rsidRPr="00031668">
        <w:rPr>
          <w:rFonts w:ascii="Arial" w:hAnsi="Arial"/>
        </w:rPr>
        <w:t xml:space="preserve"> Kč bez DPH, </w:t>
      </w:r>
      <w:r w:rsidR="008C772F">
        <w:rPr>
          <w:rFonts w:ascii="Arial" w:hAnsi="Arial"/>
        </w:rPr>
        <w:t>300 000</w:t>
      </w:r>
      <w:r w:rsidRPr="00031668">
        <w:rPr>
          <w:rFonts w:ascii="Arial" w:hAnsi="Arial"/>
        </w:rPr>
        <w:t xml:space="preserve"> Kč částka včetně DPH (dále jen „</w:t>
      </w:r>
      <w:r w:rsidRPr="00031668">
        <w:rPr>
          <w:rFonts w:ascii="Arial" w:hAnsi="Arial"/>
          <w:b/>
        </w:rPr>
        <w:t>Odměna</w:t>
      </w:r>
      <w:r w:rsidRPr="00031668">
        <w:rPr>
          <w:rFonts w:ascii="Arial" w:hAnsi="Arial"/>
        </w:rPr>
        <w:t>“) v souladu s platebními podmínkami uvedenými níže:</w:t>
      </w:r>
    </w:p>
    <w:p w:rsidR="00031668" w:rsidRPr="00031668" w:rsidRDefault="00031668" w:rsidP="00031668">
      <w:pPr>
        <w:pStyle w:val="ListNumber-ContinueHeadingCzechTourism"/>
        <w:numPr>
          <w:ilvl w:val="0"/>
          <w:numId w:val="0"/>
        </w:numPr>
        <w:ind w:left="720"/>
        <w:jc w:val="both"/>
        <w:rPr>
          <w:rFonts w:ascii="Arial" w:hAnsi="Arial"/>
        </w:rPr>
      </w:pPr>
    </w:p>
    <w:p w:rsidR="00031668" w:rsidRPr="00031668" w:rsidRDefault="00031668" w:rsidP="00031668">
      <w:pPr>
        <w:pStyle w:val="ListNumber-ContinueHeadingCzechTourism"/>
        <w:numPr>
          <w:ilvl w:val="1"/>
          <w:numId w:val="9"/>
        </w:numPr>
        <w:jc w:val="both"/>
        <w:rPr>
          <w:rFonts w:ascii="Arial" w:hAnsi="Arial"/>
          <w:szCs w:val="22"/>
        </w:rPr>
      </w:pPr>
      <w:r w:rsidRPr="00031668">
        <w:rPr>
          <w:rFonts w:ascii="Arial" w:hAnsi="Arial"/>
          <w:szCs w:val="22"/>
        </w:rPr>
        <w:t>100% ceny Propagace včetně příslušné DPH vypočtené z této částky bude uhrazeno po řádném dokončení Propagace a po schválení závěrečné zprávy včetně fotodokumentace zpracované Dodavatelem, a to na základě faktury.</w:t>
      </w:r>
    </w:p>
    <w:p w:rsidR="00031668" w:rsidRPr="00031668" w:rsidRDefault="00031668" w:rsidP="00031668">
      <w:pPr>
        <w:pStyle w:val="ListNumber-ContinueHeadingCzechTourism"/>
        <w:numPr>
          <w:ilvl w:val="0"/>
          <w:numId w:val="0"/>
        </w:numPr>
        <w:ind w:left="680"/>
        <w:jc w:val="both"/>
        <w:rPr>
          <w:rFonts w:ascii="Arial" w:hAnsi="Arial"/>
          <w:szCs w:val="22"/>
        </w:rPr>
      </w:pPr>
    </w:p>
    <w:p w:rsidR="00031668" w:rsidRPr="00031668" w:rsidRDefault="00031668" w:rsidP="00031668">
      <w:pPr>
        <w:pStyle w:val="ListNumber-ContinueHeadingCzechTourism"/>
        <w:numPr>
          <w:ilvl w:val="1"/>
          <w:numId w:val="9"/>
        </w:numPr>
        <w:jc w:val="both"/>
        <w:rPr>
          <w:rFonts w:ascii="Arial" w:hAnsi="Arial"/>
        </w:rPr>
      </w:pPr>
      <w:r w:rsidRPr="00031668">
        <w:rPr>
          <w:rFonts w:ascii="Arial" w:hAnsi="Arial"/>
        </w:rPr>
        <w:t>DPH bude účtována a placena spolu s veškerými platbami podle této Smlouvy ve výši stanovené příslušným právním předpisem.</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numPr>
          <w:ilvl w:val="1"/>
          <w:numId w:val="9"/>
        </w:numPr>
        <w:jc w:val="both"/>
        <w:rPr>
          <w:rFonts w:ascii="Arial" w:hAnsi="Arial"/>
        </w:rPr>
      </w:pPr>
      <w:r w:rsidRPr="00031668">
        <w:rPr>
          <w:rFonts w:ascii="Arial" w:hAnsi="Arial"/>
        </w:rPr>
        <w:t xml:space="preserve">Objednatel bude hradit Odměnu v české měně (CZK), a to bezhotovostním převodem na základě faktur vystavených Dodavatelem. </w:t>
      </w:r>
    </w:p>
    <w:p w:rsidR="00031668" w:rsidRPr="00031668" w:rsidRDefault="00031668" w:rsidP="00031668">
      <w:pPr>
        <w:pStyle w:val="Odstavecseseznamem"/>
        <w:rPr>
          <w:rFonts w:ascii="Arial" w:hAnsi="Arial"/>
        </w:rPr>
      </w:pPr>
    </w:p>
    <w:p w:rsidR="00031668" w:rsidRPr="00031668" w:rsidRDefault="00031668" w:rsidP="00031668">
      <w:pPr>
        <w:pStyle w:val="ListNumber-ContinueHeadingCzechTourism"/>
        <w:numPr>
          <w:ilvl w:val="0"/>
          <w:numId w:val="0"/>
        </w:numPr>
        <w:ind w:left="680"/>
        <w:jc w:val="both"/>
        <w:rPr>
          <w:rFonts w:ascii="Arial" w:hAnsi="Arial"/>
        </w:rPr>
      </w:pPr>
    </w:p>
    <w:p w:rsidR="00031668" w:rsidRPr="004C743A" w:rsidRDefault="00031668" w:rsidP="00DE3951">
      <w:pPr>
        <w:pStyle w:val="Heading1-Number-FollowNumberCzechTourism"/>
        <w:numPr>
          <w:ilvl w:val="0"/>
          <w:numId w:val="9"/>
        </w:numPr>
        <w:rPr>
          <w:rFonts w:ascii="Arial" w:hAnsi="Arial" w:cs="Arial"/>
          <w:lang w:val="cs-CZ"/>
        </w:rPr>
      </w:pPr>
      <w:r w:rsidRPr="004C743A">
        <w:rPr>
          <w:rFonts w:ascii="Arial" w:hAnsi="Arial" w:cs="Arial"/>
          <w:lang w:val="cs-CZ"/>
        </w:rPr>
        <w:t>Doba plnění</w:t>
      </w:r>
    </w:p>
    <w:p w:rsidR="00031668" w:rsidRPr="00031668" w:rsidRDefault="00031668" w:rsidP="00031668">
      <w:pPr>
        <w:pStyle w:val="ListNumber-ContinueHeadingCzechTourism"/>
        <w:jc w:val="both"/>
        <w:rPr>
          <w:rFonts w:ascii="Arial" w:hAnsi="Arial"/>
          <w:noProof/>
        </w:rPr>
      </w:pPr>
      <w:r w:rsidRPr="00031668">
        <w:rPr>
          <w:rFonts w:ascii="Arial" w:hAnsi="Arial"/>
          <w:noProof/>
        </w:rPr>
        <w:t>Dodavatel započne s plnění zakázky bez zbytečného odkladu po uzavření smlouvy na plnění zakázky.</w:t>
      </w:r>
    </w:p>
    <w:p w:rsidR="00031668" w:rsidRPr="00031668" w:rsidRDefault="00031668" w:rsidP="00031668">
      <w:pPr>
        <w:pStyle w:val="ListNumber-ContinueHeadingCzechTourism"/>
        <w:numPr>
          <w:ilvl w:val="0"/>
          <w:numId w:val="0"/>
        </w:numPr>
        <w:jc w:val="both"/>
        <w:rPr>
          <w:rFonts w:ascii="Arial" w:hAnsi="Arial"/>
          <w:noProof/>
        </w:rPr>
      </w:pPr>
    </w:p>
    <w:p w:rsidR="00031668" w:rsidRPr="00DE3951" w:rsidRDefault="00031668" w:rsidP="00DE3951">
      <w:pPr>
        <w:pStyle w:val="Heading1-Number-FollowNumberCzechTourism"/>
        <w:tabs>
          <w:tab w:val="clear" w:pos="360"/>
        </w:tabs>
        <w:rPr>
          <w:rFonts w:ascii="Arial" w:hAnsi="Arial" w:cs="Arial"/>
        </w:rPr>
      </w:pPr>
      <w:bookmarkStart w:id="0" w:name="_Toc399159611"/>
      <w:r w:rsidRPr="00DE3951">
        <w:rPr>
          <w:rFonts w:ascii="Arial" w:hAnsi="Arial" w:cs="Arial"/>
        </w:rPr>
        <w:t>Náhrada újmy</w:t>
      </w:r>
      <w:bookmarkEnd w:id="0"/>
    </w:p>
    <w:p w:rsidR="00031668" w:rsidRPr="00031668" w:rsidRDefault="00031668" w:rsidP="00031668">
      <w:pPr>
        <w:pStyle w:val="ListNumber-ContinueHeadingCzechTourism"/>
        <w:jc w:val="both"/>
        <w:rPr>
          <w:rFonts w:ascii="Arial" w:hAnsi="Arial"/>
        </w:rPr>
      </w:pPr>
      <w:r w:rsidRPr="00031668">
        <w:rPr>
          <w:rFonts w:ascii="Arial" w:hAnsi="Arial"/>
        </w:rPr>
        <w:t xml:space="preserve">Strany odpovídají za újmu, která vznikne druhé Straně nebo třetím osobám v souvislosti s plněním, nedodržením a/nebo porušením povinností vyplývajících ze Smlouvy. </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Odpovědnost za škodu a náhrada újmy se řídí příslušnými ustanoveními Občanského zákoníku.</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DE3951" w:rsidRDefault="00031668" w:rsidP="00DE3951">
      <w:pPr>
        <w:pStyle w:val="Heading1-Number-FollowNumberCzechTourism"/>
        <w:tabs>
          <w:tab w:val="clear" w:pos="360"/>
        </w:tabs>
        <w:rPr>
          <w:rFonts w:ascii="Arial" w:hAnsi="Arial" w:cs="Arial"/>
        </w:rPr>
      </w:pPr>
      <w:bookmarkStart w:id="1" w:name="_Toc399159612"/>
      <w:r w:rsidRPr="00DE3951">
        <w:rPr>
          <w:rFonts w:ascii="Arial" w:hAnsi="Arial" w:cs="Arial"/>
        </w:rPr>
        <w:t>Odstoupení od Smlouvy</w:t>
      </w:r>
      <w:bookmarkEnd w:id="1"/>
    </w:p>
    <w:p w:rsidR="00031668" w:rsidRPr="00031668" w:rsidRDefault="00031668" w:rsidP="00031668">
      <w:pPr>
        <w:pStyle w:val="ListNumber-ContinueHeadingCzechTourism"/>
        <w:jc w:val="both"/>
        <w:rPr>
          <w:rFonts w:ascii="Arial" w:hAnsi="Arial"/>
        </w:rPr>
      </w:pPr>
      <w:r w:rsidRPr="00031668">
        <w:rPr>
          <w:rFonts w:ascii="Arial" w:hAnsi="Arial"/>
        </w:rPr>
        <w:t xml:space="preserve">Kterákoli Strana je oprávněna od této Smlouvy odstoupit v případech stanovených právními předpisy, zejména Občanským zákoníkem. </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 xml:space="preserve">Objednatel může kdykoli odstoupit od této Smlouvy, pokud Dodavatel neplní některou ze zásadních podmínek stanovených v článku II. této Smlouvy. </w:t>
      </w:r>
    </w:p>
    <w:p w:rsidR="00031668" w:rsidRPr="00031668" w:rsidRDefault="00031668" w:rsidP="00031668">
      <w:pPr>
        <w:pStyle w:val="ListNumber-ContinueHeadingCzechTourism"/>
        <w:numPr>
          <w:ilvl w:val="0"/>
          <w:numId w:val="0"/>
        </w:numPr>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rsidR="00031668" w:rsidRPr="00031668" w:rsidRDefault="00031668" w:rsidP="00031668">
      <w:pPr>
        <w:pStyle w:val="ListNumber-ContinueHeadingCzechTourism"/>
        <w:numPr>
          <w:ilvl w:val="0"/>
          <w:numId w:val="0"/>
        </w:numPr>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Pokud Dodavatel po oznámení Objednatele nezačne bezodkladně plnit závazky vyplývající ze Smlouvy, je Objednatel oprávněn za použití právních prostředků požadovat konkrétní plnění povinností podle této Smlouvy nebo od této Smlouvy odstoupit, přičemž bude v obou případech oprávněn požadovat náhradu újmy.</w:t>
      </w:r>
    </w:p>
    <w:p w:rsidR="00031668" w:rsidRPr="00031668" w:rsidRDefault="00031668" w:rsidP="00031668">
      <w:pPr>
        <w:pStyle w:val="ListNumber-ContinueHeadingCzechTourism"/>
        <w:numPr>
          <w:ilvl w:val="0"/>
          <w:numId w:val="0"/>
        </w:numPr>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Tato Smlouva zaniká odstoupením dnem, kdy bude písemné oznámení o odstoupení doručeno druhé Straně, a to s účinky ke dni odstoupení od této Smlouvy.</w:t>
      </w:r>
    </w:p>
    <w:p w:rsidR="00031668" w:rsidRPr="00DE3951" w:rsidRDefault="00031668" w:rsidP="00DE3951">
      <w:pPr>
        <w:pStyle w:val="Heading1-Number-FollowNumberCzechTourism"/>
        <w:tabs>
          <w:tab w:val="clear" w:pos="360"/>
        </w:tabs>
        <w:rPr>
          <w:rFonts w:ascii="Arial" w:hAnsi="Arial" w:cs="Arial"/>
        </w:rPr>
      </w:pPr>
      <w:bookmarkStart w:id="2" w:name="_Toc399159613"/>
      <w:r w:rsidRPr="00DE3951">
        <w:rPr>
          <w:rFonts w:ascii="Arial" w:hAnsi="Arial" w:cs="Arial"/>
        </w:rPr>
        <w:lastRenderedPageBreak/>
        <w:t>Oddělitelnost jednotlivých ustanovení Smlouvy</w:t>
      </w:r>
      <w:bookmarkEnd w:id="2"/>
    </w:p>
    <w:p w:rsidR="00031668" w:rsidRPr="00031668" w:rsidRDefault="00031668" w:rsidP="00DE3951">
      <w:pPr>
        <w:pStyle w:val="ListNumber-ContinueHeadingCzechTourism"/>
        <w:numPr>
          <w:ilvl w:val="0"/>
          <w:numId w:val="0"/>
        </w:numPr>
        <w:ind w:left="680"/>
        <w:jc w:val="both"/>
        <w:rPr>
          <w:rFonts w:ascii="Arial" w:hAnsi="Arial"/>
        </w:rPr>
      </w:pPr>
      <w:r w:rsidRPr="00031668">
        <w:rPr>
          <w:rFonts w:ascii="Arial" w:hAnsi="Arial"/>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rsidR="00031668" w:rsidRDefault="00031668" w:rsidP="00031668">
      <w:pPr>
        <w:pStyle w:val="ListNumber-ContinueHeadingCzechTourism"/>
        <w:numPr>
          <w:ilvl w:val="0"/>
          <w:numId w:val="0"/>
        </w:numPr>
        <w:ind w:left="680"/>
        <w:jc w:val="both"/>
        <w:rPr>
          <w:rFonts w:ascii="Arial" w:hAnsi="Arial"/>
        </w:rPr>
      </w:pPr>
    </w:p>
    <w:p w:rsidR="00DE3951" w:rsidRPr="00031668" w:rsidRDefault="00DE3951" w:rsidP="00031668">
      <w:pPr>
        <w:pStyle w:val="ListNumber-ContinueHeadingCzechTourism"/>
        <w:numPr>
          <w:ilvl w:val="0"/>
          <w:numId w:val="0"/>
        </w:numPr>
        <w:ind w:left="680"/>
        <w:jc w:val="both"/>
        <w:rPr>
          <w:rFonts w:ascii="Arial" w:hAnsi="Arial"/>
        </w:rPr>
      </w:pPr>
    </w:p>
    <w:p w:rsidR="00031668" w:rsidRPr="00DE3951" w:rsidRDefault="00031668" w:rsidP="00DE3951">
      <w:pPr>
        <w:pStyle w:val="Heading1-Number-FollowNumberCzechTourism"/>
        <w:tabs>
          <w:tab w:val="clear" w:pos="360"/>
        </w:tabs>
        <w:rPr>
          <w:rFonts w:ascii="Arial" w:hAnsi="Arial" w:cs="Arial"/>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r w:rsidRPr="00DE3951">
        <w:rPr>
          <w:rFonts w:ascii="Arial" w:hAnsi="Arial" w:cs="Arial"/>
          <w:lang w:val="cs-CZ"/>
        </w:rPr>
        <w:t>V</w:t>
      </w:r>
      <w:r w:rsidRPr="00DE3951">
        <w:rPr>
          <w:rFonts w:ascii="Arial" w:hAnsi="Arial" w:cs="Arial"/>
        </w:rPr>
        <w:t>zdání se práv</w:t>
      </w:r>
      <w:bookmarkEnd w:id="7"/>
      <w:bookmarkEnd w:id="8"/>
      <w:bookmarkEnd w:id="9"/>
      <w:bookmarkEnd w:id="10"/>
      <w:bookmarkEnd w:id="11"/>
    </w:p>
    <w:p w:rsidR="00031668" w:rsidRPr="00031668" w:rsidRDefault="00031668" w:rsidP="00031668">
      <w:pPr>
        <w:pStyle w:val="ListNumber-ContinueHeadingCzechTourism"/>
        <w:jc w:val="both"/>
        <w:rPr>
          <w:rFonts w:ascii="Arial" w:hAnsi="Arial"/>
        </w:rPr>
      </w:pPr>
      <w:r w:rsidRPr="00031668">
        <w:rPr>
          <w:rFonts w:ascii="Arial" w:hAnsi="Arial"/>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rsidR="00031668" w:rsidRDefault="00031668" w:rsidP="00031668">
      <w:pPr>
        <w:pStyle w:val="ListNumber-ContinueHeadingCzechTourism"/>
        <w:numPr>
          <w:ilvl w:val="0"/>
          <w:numId w:val="0"/>
        </w:numPr>
        <w:ind w:left="680"/>
        <w:jc w:val="both"/>
        <w:rPr>
          <w:rFonts w:ascii="Arial" w:hAnsi="Arial"/>
        </w:rPr>
      </w:pPr>
    </w:p>
    <w:p w:rsidR="00DE3951" w:rsidRPr="00031668" w:rsidRDefault="00DE3951" w:rsidP="00031668">
      <w:pPr>
        <w:pStyle w:val="ListNumber-ContinueHeadingCzechTourism"/>
        <w:numPr>
          <w:ilvl w:val="0"/>
          <w:numId w:val="0"/>
        </w:numPr>
        <w:ind w:left="680"/>
        <w:jc w:val="both"/>
        <w:rPr>
          <w:rFonts w:ascii="Arial" w:hAnsi="Arial"/>
        </w:rPr>
      </w:pPr>
    </w:p>
    <w:p w:rsidR="00031668" w:rsidRPr="00DE3951" w:rsidRDefault="00031668" w:rsidP="00DE3951">
      <w:pPr>
        <w:pStyle w:val="Heading1-Number-FollowNumberCzechTourism"/>
        <w:tabs>
          <w:tab w:val="clear" w:pos="360"/>
        </w:tabs>
        <w:rPr>
          <w:rFonts w:ascii="Arial" w:hAnsi="Arial" w:cs="Arial"/>
        </w:rPr>
      </w:pPr>
      <w:bookmarkStart w:id="12" w:name="_Toc399159617"/>
      <w:r w:rsidRPr="00DE3951">
        <w:rPr>
          <w:rFonts w:ascii="Arial" w:hAnsi="Arial" w:cs="Arial"/>
        </w:rPr>
        <w:t>Úplná dohoda</w:t>
      </w:r>
      <w:bookmarkEnd w:id="12"/>
    </w:p>
    <w:p w:rsidR="00031668" w:rsidRPr="00031668" w:rsidRDefault="00031668" w:rsidP="00031668">
      <w:pPr>
        <w:pStyle w:val="ListNumber-ContinueHeadingCzechTourism"/>
        <w:jc w:val="both"/>
        <w:rPr>
          <w:rFonts w:ascii="Arial" w:hAnsi="Arial"/>
        </w:rPr>
      </w:pPr>
      <w:r w:rsidRPr="00031668">
        <w:rPr>
          <w:rFonts w:ascii="Arial" w:hAnsi="Arial"/>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rsidR="00031668" w:rsidRPr="00031668" w:rsidRDefault="00031668" w:rsidP="00031668">
      <w:pPr>
        <w:pStyle w:val="ListNumber-ContinueHeadingCzechTourism"/>
        <w:numPr>
          <w:ilvl w:val="0"/>
          <w:numId w:val="0"/>
        </w:numPr>
        <w:ind w:left="680"/>
        <w:jc w:val="both"/>
        <w:rPr>
          <w:rFonts w:ascii="Arial" w:hAnsi="Arial"/>
        </w:rPr>
      </w:pPr>
      <w:bookmarkStart w:id="13" w:name="_Ref357075073"/>
    </w:p>
    <w:p w:rsidR="00031668" w:rsidRPr="00031668" w:rsidRDefault="00031668" w:rsidP="00031668">
      <w:pPr>
        <w:pStyle w:val="ListNumber-ContinueHeadingCzechTourism"/>
        <w:jc w:val="both"/>
        <w:rPr>
          <w:rFonts w:ascii="Arial" w:hAnsi="Arial"/>
        </w:rPr>
      </w:pPr>
      <w:r w:rsidRPr="00031668">
        <w:rPr>
          <w:rFonts w:ascii="Arial" w:hAnsi="Arial"/>
        </w:rPr>
        <w:t>Strany tímto prohlašují, že v této Smlouvě nechybí jakákoli náležitost, kterou by některá ze Stran mohla považovat za předpoklad pro uzavření této Smlouvy.</w:t>
      </w:r>
      <w:bookmarkEnd w:id="13"/>
    </w:p>
    <w:p w:rsidR="00031668" w:rsidRDefault="00031668" w:rsidP="00031668">
      <w:pPr>
        <w:pStyle w:val="ListNumber-ContinueHeadingCzechTourism"/>
        <w:numPr>
          <w:ilvl w:val="0"/>
          <w:numId w:val="0"/>
        </w:numPr>
        <w:jc w:val="both"/>
        <w:rPr>
          <w:rFonts w:ascii="Arial" w:hAnsi="Arial"/>
        </w:rPr>
      </w:pPr>
    </w:p>
    <w:p w:rsidR="00DE3951" w:rsidRPr="00031668" w:rsidRDefault="00DE3951" w:rsidP="00031668">
      <w:pPr>
        <w:pStyle w:val="ListNumber-ContinueHeadingCzechTourism"/>
        <w:numPr>
          <w:ilvl w:val="0"/>
          <w:numId w:val="0"/>
        </w:numPr>
        <w:jc w:val="both"/>
        <w:rPr>
          <w:rFonts w:ascii="Arial" w:hAnsi="Arial"/>
        </w:rPr>
      </w:pPr>
    </w:p>
    <w:p w:rsidR="00031668" w:rsidRPr="00DE3951" w:rsidRDefault="00031668" w:rsidP="00DE3951">
      <w:pPr>
        <w:pStyle w:val="Heading1-Number-FollowNumberCzechTourism"/>
        <w:tabs>
          <w:tab w:val="clear" w:pos="360"/>
        </w:tabs>
        <w:rPr>
          <w:rFonts w:ascii="Arial" w:hAnsi="Arial" w:cs="Arial"/>
        </w:rPr>
      </w:pPr>
      <w:bookmarkStart w:id="14" w:name="_Toc376860012"/>
      <w:bookmarkStart w:id="15" w:name="_Toc399159618"/>
      <w:r w:rsidRPr="00DE3951">
        <w:rPr>
          <w:rFonts w:ascii="Arial" w:hAnsi="Arial" w:cs="Arial"/>
          <w:lang w:val="cs-CZ"/>
        </w:rPr>
        <w:t>Výklad</w:t>
      </w:r>
      <w:r w:rsidRPr="00DE3951">
        <w:rPr>
          <w:rFonts w:ascii="Arial" w:hAnsi="Arial" w:cs="Arial"/>
        </w:rPr>
        <w:t xml:space="preserve"> </w:t>
      </w:r>
      <w:r w:rsidRPr="00DE3951">
        <w:rPr>
          <w:rFonts w:ascii="Arial" w:hAnsi="Arial" w:cs="Arial"/>
          <w:lang w:val="cs-CZ"/>
        </w:rPr>
        <w:t>S</w:t>
      </w:r>
      <w:proofErr w:type="spellStart"/>
      <w:r w:rsidRPr="00DE3951">
        <w:rPr>
          <w:rFonts w:ascii="Arial" w:hAnsi="Arial" w:cs="Arial"/>
        </w:rPr>
        <w:t>mlouvy</w:t>
      </w:r>
      <w:bookmarkEnd w:id="14"/>
      <w:bookmarkEnd w:id="15"/>
      <w:proofErr w:type="spellEnd"/>
    </w:p>
    <w:p w:rsidR="00031668" w:rsidRPr="00031668" w:rsidRDefault="00031668" w:rsidP="00031668">
      <w:pPr>
        <w:pStyle w:val="ListNumber-ContinueHeadingCzechTourism"/>
        <w:jc w:val="both"/>
        <w:rPr>
          <w:rFonts w:ascii="Arial" w:hAnsi="Arial"/>
        </w:rPr>
      </w:pPr>
      <w:r w:rsidRPr="00031668">
        <w:rPr>
          <w:rFonts w:ascii="Arial" w:hAnsi="Arial"/>
        </w:rPr>
        <w:t>Veškerá praxe Stran a veškeré jejich zvyklosti jsou vyjádřeny v této Smlouvě. Strany se nebudou dovolávat zvyklostí a praxe Stran, které z této Smlouvy výslovně nevyplývají.</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Tato Smlouva není smlouvou uzavíranou v běžném obchodním styku s větším počtem osob ve smyslu ustanovení § 1752 Občanského zákoníku.</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Strany tímto prohlašují, že měly skutečnou příležitost obsah této Smlouvy, včetně jejích základních podmínek, ovlivnit a nejedná se tak o smlouvu uzavíranou adhezním způsobem ve smyslu ustanovení § 1798 a násl. Občanského zákoníku.</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Dodavatel na sebe tímto přebírá nebezpečí změny okolností ve smyslu ustanovení § 1765 Občanského zákoníku.</w:t>
      </w:r>
    </w:p>
    <w:p w:rsidR="00031668" w:rsidRPr="00031668" w:rsidRDefault="00031668" w:rsidP="00031668">
      <w:pPr>
        <w:pStyle w:val="ListNumber-ContinueHeadingCzechTourism"/>
        <w:numPr>
          <w:ilvl w:val="0"/>
          <w:numId w:val="0"/>
        </w:numPr>
        <w:jc w:val="both"/>
        <w:rPr>
          <w:rFonts w:ascii="Arial" w:hAnsi="Arial"/>
        </w:rPr>
      </w:pPr>
    </w:p>
    <w:p w:rsidR="00031668" w:rsidRDefault="00031668" w:rsidP="00031668">
      <w:pPr>
        <w:pStyle w:val="ListNumber-ContinueHeadingCzechTourism"/>
        <w:numPr>
          <w:ilvl w:val="0"/>
          <w:numId w:val="0"/>
        </w:numPr>
        <w:jc w:val="both"/>
        <w:rPr>
          <w:rFonts w:ascii="Arial" w:hAnsi="Arial"/>
        </w:rPr>
      </w:pPr>
    </w:p>
    <w:p w:rsidR="00DE3951" w:rsidRPr="00031668" w:rsidRDefault="00DE3951" w:rsidP="00031668">
      <w:pPr>
        <w:pStyle w:val="ListNumber-ContinueHeadingCzechTourism"/>
        <w:numPr>
          <w:ilvl w:val="0"/>
          <w:numId w:val="0"/>
        </w:numPr>
        <w:jc w:val="both"/>
        <w:rPr>
          <w:rFonts w:ascii="Arial" w:hAnsi="Arial"/>
        </w:rPr>
      </w:pPr>
    </w:p>
    <w:p w:rsidR="00031668" w:rsidRPr="00DE3951" w:rsidRDefault="00031668" w:rsidP="00DE3951">
      <w:pPr>
        <w:pStyle w:val="Heading1-Number-FollowNumberCzechTourism"/>
        <w:tabs>
          <w:tab w:val="clear" w:pos="360"/>
        </w:tabs>
        <w:rPr>
          <w:rFonts w:ascii="Arial" w:hAnsi="Arial" w:cs="Arial"/>
          <w:lang w:val="cs-CZ"/>
        </w:rPr>
      </w:pPr>
      <w:r w:rsidRPr="00DE3951">
        <w:rPr>
          <w:rFonts w:ascii="Arial" w:hAnsi="Arial" w:cs="Arial"/>
          <w:lang w:val="cs-CZ"/>
        </w:rPr>
        <w:t>Úprava autorských práv</w:t>
      </w:r>
    </w:p>
    <w:p w:rsidR="00031668" w:rsidRPr="00031668" w:rsidRDefault="00031668" w:rsidP="00031668">
      <w:pPr>
        <w:pStyle w:val="ListNumber-ContinueHeadingCzechTourism"/>
        <w:rPr>
          <w:rFonts w:ascii="Arial" w:hAnsi="Arial"/>
        </w:rPr>
      </w:pPr>
      <w:r w:rsidRPr="00031668">
        <w:rPr>
          <w:rFonts w:ascii="Arial" w:hAnsi="Arial"/>
        </w:rPr>
        <w:t>Pro případ, že budou v souvislosti s plněním této Smlouvy (realizací Propagační kampaně) Objednatelem dodavateli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031668" w:rsidRPr="00031668" w:rsidRDefault="00031668" w:rsidP="00031668">
      <w:pPr>
        <w:pStyle w:val="ListNumber-ContinueHeadingCzechTourism"/>
        <w:numPr>
          <w:ilvl w:val="0"/>
          <w:numId w:val="0"/>
        </w:numPr>
        <w:ind w:left="680"/>
        <w:rPr>
          <w:rFonts w:ascii="Arial" w:hAnsi="Arial"/>
          <w:szCs w:val="22"/>
        </w:rPr>
      </w:pPr>
    </w:p>
    <w:p w:rsidR="00031668" w:rsidRPr="00031668" w:rsidRDefault="00031668" w:rsidP="00031668">
      <w:pPr>
        <w:pStyle w:val="ListNumber-ContinueHeadingCzechTourism"/>
        <w:numPr>
          <w:ilvl w:val="0"/>
          <w:numId w:val="8"/>
        </w:numPr>
        <w:rPr>
          <w:rFonts w:ascii="Arial" w:hAnsi="Arial"/>
        </w:rPr>
      </w:pPr>
      <w:r w:rsidRPr="00031668">
        <w:rPr>
          <w:rFonts w:ascii="Arial" w:hAnsi="Arial"/>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031668">
        <w:rPr>
          <w:rFonts w:ascii="Arial" w:hAnsi="Arial"/>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rsidR="00031668" w:rsidRPr="00031668" w:rsidRDefault="00031668" w:rsidP="00031668">
      <w:pPr>
        <w:pStyle w:val="Textodst1sl"/>
        <w:keepNext/>
        <w:numPr>
          <w:ilvl w:val="2"/>
          <w:numId w:val="8"/>
        </w:numPr>
        <w:rPr>
          <w:rFonts w:ascii="Arial" w:hAnsi="Arial" w:cs="Arial"/>
          <w:sz w:val="22"/>
          <w:szCs w:val="22"/>
        </w:rPr>
      </w:pPr>
      <w:r w:rsidRPr="00031668">
        <w:rPr>
          <w:rFonts w:ascii="Arial" w:hAnsi="Arial" w:cs="Arial"/>
          <w:bCs/>
          <w:sz w:val="22"/>
          <w:szCs w:val="22"/>
        </w:rPr>
        <w:t>Obdobně i Dodavatel garantuje, že v případě, že bude využito Autorské dílo vytvořené třetí osobou, zajistí souhlas autora k poskytnutí práva pro využití díla.</w:t>
      </w:r>
    </w:p>
    <w:p w:rsidR="00031668" w:rsidRPr="00031668" w:rsidRDefault="00031668" w:rsidP="00031668">
      <w:pPr>
        <w:pStyle w:val="Textodst2slovan"/>
        <w:keepNext/>
        <w:numPr>
          <w:ilvl w:val="2"/>
          <w:numId w:val="8"/>
        </w:numPr>
        <w:rPr>
          <w:rFonts w:ascii="Arial" w:hAnsi="Arial" w:cs="Arial"/>
          <w:sz w:val="22"/>
          <w:szCs w:val="22"/>
        </w:rPr>
      </w:pPr>
      <w:r w:rsidRPr="00031668">
        <w:rPr>
          <w:rFonts w:ascii="Arial" w:hAnsi="Arial" w:cs="Arial"/>
          <w:sz w:val="22"/>
          <w:szCs w:val="22"/>
        </w:rPr>
        <w:t xml:space="preserve">Objednatel poskytuje Dodavateli oprávnění k výkonu práva předané Autorské dílo užít ode dne uzavření této smlouvy do 15. 12. 2019 a bez místního omezení, a to pouze v souvislosti s plněním této Smlouvy. </w:t>
      </w:r>
    </w:p>
    <w:p w:rsidR="00031668" w:rsidRPr="00031668" w:rsidRDefault="00031668" w:rsidP="00031668">
      <w:pPr>
        <w:pStyle w:val="Textodst2slovan"/>
        <w:keepNext/>
        <w:numPr>
          <w:ilvl w:val="2"/>
          <w:numId w:val="8"/>
        </w:numPr>
        <w:rPr>
          <w:rFonts w:ascii="Arial" w:hAnsi="Arial" w:cs="Arial"/>
          <w:sz w:val="22"/>
          <w:szCs w:val="22"/>
        </w:rPr>
      </w:pPr>
      <w:r w:rsidRPr="00031668">
        <w:rPr>
          <w:rFonts w:ascii="Arial" w:hAnsi="Arial" w:cs="Arial"/>
          <w:sz w:val="22"/>
          <w:szCs w:val="22"/>
        </w:rPr>
        <w:t xml:space="preserve">Dodavatel není oprávněn do předaného Autorského díla zasahovat a upravovat si ho bez předchozího souhlasu Objednatele. </w:t>
      </w:r>
    </w:p>
    <w:p w:rsidR="00031668" w:rsidRPr="00031668" w:rsidRDefault="00031668" w:rsidP="00031668">
      <w:pPr>
        <w:pStyle w:val="Textodst2slovan"/>
        <w:keepNext/>
        <w:numPr>
          <w:ilvl w:val="2"/>
          <w:numId w:val="8"/>
        </w:numPr>
        <w:rPr>
          <w:rFonts w:ascii="Arial" w:hAnsi="Arial" w:cs="Arial"/>
          <w:sz w:val="22"/>
          <w:szCs w:val="22"/>
        </w:rPr>
      </w:pPr>
      <w:r w:rsidRPr="00031668">
        <w:rPr>
          <w:rFonts w:ascii="Arial" w:hAnsi="Arial" w:cs="Arial"/>
          <w:sz w:val="22"/>
          <w:szCs w:val="22"/>
        </w:rPr>
        <w:t>Dodavatel je oprávněn práva na užití Autorského díla specifikovaná shora v sub-odst. 11. 1. (b) a 11. 1. (c) postoupit zcela nebo zčásti na třetí osoby jen s písemným souhlasem Objednatele.</w:t>
      </w:r>
    </w:p>
    <w:p w:rsidR="00031668" w:rsidRPr="00031668" w:rsidRDefault="00031668" w:rsidP="00031668">
      <w:pPr>
        <w:pStyle w:val="Textodst2slovan"/>
        <w:keepNext/>
        <w:numPr>
          <w:ilvl w:val="0"/>
          <w:numId w:val="0"/>
        </w:numPr>
        <w:ind w:left="1224"/>
        <w:rPr>
          <w:rFonts w:ascii="Arial" w:hAnsi="Arial" w:cs="Arial"/>
          <w:sz w:val="22"/>
          <w:szCs w:val="22"/>
        </w:rPr>
      </w:pPr>
    </w:p>
    <w:p w:rsidR="00031668" w:rsidRDefault="00031668" w:rsidP="00031668">
      <w:pPr>
        <w:pStyle w:val="ListNumber-ContinueHeadingCzechTourism"/>
        <w:rPr>
          <w:rFonts w:ascii="Arial" w:hAnsi="Arial"/>
        </w:rPr>
      </w:pPr>
      <w:r w:rsidRPr="00031668">
        <w:rPr>
          <w:rFonts w:ascii="Arial" w:hAnsi="Arial"/>
        </w:rPr>
        <w:t>Oprávnění k užití Autorských práv v rozsahu a za podmínek sjednaných shora v tomto článku Smlouvy Objednatel poskytuje Dodavateli bezúplatně.</w:t>
      </w:r>
    </w:p>
    <w:p w:rsidR="004C743A" w:rsidRDefault="004C743A" w:rsidP="004C743A">
      <w:pPr>
        <w:pStyle w:val="ListNumber-ContinueHeadingCzechTourism"/>
        <w:numPr>
          <w:ilvl w:val="0"/>
          <w:numId w:val="0"/>
        </w:numPr>
        <w:ind w:left="680"/>
        <w:rPr>
          <w:rFonts w:ascii="Arial" w:hAnsi="Arial"/>
        </w:rPr>
      </w:pPr>
    </w:p>
    <w:p w:rsidR="004C743A" w:rsidRDefault="004C743A" w:rsidP="004C743A">
      <w:pPr>
        <w:pStyle w:val="ListNumber-ContinueHeadingCzechTourism"/>
        <w:numPr>
          <w:ilvl w:val="0"/>
          <w:numId w:val="0"/>
        </w:numPr>
        <w:ind w:left="680"/>
        <w:rPr>
          <w:rFonts w:ascii="Arial" w:hAnsi="Arial"/>
        </w:rPr>
      </w:pPr>
    </w:p>
    <w:p w:rsidR="004C743A" w:rsidRDefault="004C743A" w:rsidP="004C743A">
      <w:pPr>
        <w:pStyle w:val="Heading1-Number-FollowNumberCzechTourism"/>
        <w:tabs>
          <w:tab w:val="clear" w:pos="360"/>
        </w:tabs>
        <w:rPr>
          <w:rFonts w:ascii="Arial" w:hAnsi="Arial"/>
          <w:lang w:val="cs-CZ"/>
        </w:rPr>
      </w:pPr>
      <w:r>
        <w:rPr>
          <w:rFonts w:ascii="Arial" w:hAnsi="Arial"/>
          <w:lang w:val="cs-CZ"/>
        </w:rPr>
        <w:lastRenderedPageBreak/>
        <w:t>Licence, oprávnění poskytovat podlicence</w:t>
      </w:r>
    </w:p>
    <w:p w:rsidR="001B69CD" w:rsidRPr="001B69CD" w:rsidRDefault="001B69CD" w:rsidP="00921D98">
      <w:pPr>
        <w:pStyle w:val="ListNumber-ContinueHeadingCzechTourism"/>
        <w:jc w:val="both"/>
        <w:rPr>
          <w:rFonts w:ascii="Arial" w:hAnsi="Arial"/>
        </w:rPr>
      </w:pPr>
      <w:r>
        <w:rPr>
          <w:rFonts w:ascii="Arial" w:hAnsi="Arial"/>
        </w:rPr>
        <w:t>Doda</w:t>
      </w:r>
      <w:r w:rsidR="004C743A" w:rsidRPr="001B69CD">
        <w:rPr>
          <w:rFonts w:ascii="Arial" w:hAnsi="Arial"/>
        </w:rPr>
        <w:t xml:space="preserve">vatel se ve vztahu k dílu specifikovanému v čl. II. této smlouvy </w:t>
      </w:r>
      <w:r w:rsidRPr="001B69CD">
        <w:rPr>
          <w:rFonts w:ascii="Arial" w:hAnsi="Arial"/>
        </w:rPr>
        <w:t xml:space="preserve">    </w:t>
      </w:r>
    </w:p>
    <w:p w:rsidR="00C22C96" w:rsidRDefault="00C22C96" w:rsidP="00921D98">
      <w:pPr>
        <w:spacing w:line="240" w:lineRule="auto"/>
        <w:contextualSpacing/>
        <w:jc w:val="both"/>
        <w:rPr>
          <w:rFonts w:ascii="Arial" w:eastAsia="Times New Roman" w:hAnsi="Arial" w:cs="Arial"/>
          <w:color w:val="000000"/>
          <w:lang w:eastAsia="cs-CZ"/>
        </w:rPr>
      </w:pPr>
      <w:r>
        <w:rPr>
          <w:rFonts w:ascii="Arial" w:hAnsi="Arial" w:cs="Arial"/>
        </w:rPr>
        <w:t xml:space="preserve">           </w:t>
      </w:r>
      <w:r w:rsidR="004C743A" w:rsidRPr="001B69CD">
        <w:rPr>
          <w:rFonts w:ascii="Arial" w:hAnsi="Arial" w:cs="Arial"/>
        </w:rPr>
        <w:t xml:space="preserve">zavazuje poskytnout Objednateli nevýhradní licenci ve smyslu ustanovení </w:t>
      </w:r>
      <w:r w:rsidR="001B69CD" w:rsidRPr="001B69CD">
        <w:rPr>
          <w:rFonts w:ascii="Arial" w:eastAsia="Times New Roman" w:hAnsi="Arial" w:cs="Arial"/>
          <w:color w:val="000000"/>
          <w:lang w:eastAsia="cs-CZ"/>
        </w:rPr>
        <w:t xml:space="preserve"> </w:t>
      </w:r>
      <w:r>
        <w:rPr>
          <w:rFonts w:ascii="Arial" w:eastAsia="Times New Roman" w:hAnsi="Arial" w:cs="Arial"/>
          <w:color w:val="000000"/>
          <w:lang w:eastAsia="cs-CZ"/>
        </w:rPr>
        <w:t xml:space="preserve">                       </w:t>
      </w:r>
    </w:p>
    <w:p w:rsidR="00C22C96" w:rsidRDefault="00C22C96" w:rsidP="00921D98">
      <w:pPr>
        <w:spacing w:line="240" w:lineRule="auto"/>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           </w:t>
      </w:r>
      <w:r w:rsidRPr="001B69CD">
        <w:rPr>
          <w:rFonts w:ascii="Arial" w:eastAsia="Times New Roman" w:hAnsi="Arial" w:cs="Arial"/>
          <w:color w:val="000000"/>
          <w:lang w:eastAsia="cs-CZ"/>
        </w:rPr>
        <w:t>§</w:t>
      </w:r>
      <w:r>
        <w:rPr>
          <w:rFonts w:ascii="Arial" w:eastAsia="Times New Roman" w:hAnsi="Arial" w:cs="Arial"/>
          <w:color w:val="000000"/>
          <w:lang w:eastAsia="cs-CZ"/>
        </w:rPr>
        <w:t xml:space="preserve"> </w:t>
      </w:r>
      <w:r w:rsidR="001B69CD" w:rsidRPr="001B69CD">
        <w:rPr>
          <w:rFonts w:ascii="Arial" w:eastAsia="Times New Roman" w:hAnsi="Arial" w:cs="Arial"/>
          <w:color w:val="000000"/>
          <w:lang w:eastAsia="cs-CZ"/>
        </w:rPr>
        <w:t xml:space="preserve">2360 a násl. občanského zákoníku. Územní rozsah licence je neomezený, </w:t>
      </w:r>
      <w:r>
        <w:rPr>
          <w:rFonts w:ascii="Arial" w:eastAsia="Times New Roman" w:hAnsi="Arial" w:cs="Arial"/>
          <w:color w:val="000000"/>
          <w:lang w:eastAsia="cs-CZ"/>
        </w:rPr>
        <w:t xml:space="preserve"> </w:t>
      </w:r>
    </w:p>
    <w:p w:rsidR="00C22C96" w:rsidRDefault="00C22C96" w:rsidP="00921D98">
      <w:pPr>
        <w:spacing w:line="240" w:lineRule="auto"/>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           </w:t>
      </w:r>
      <w:r w:rsidR="001B69CD" w:rsidRPr="001B69CD">
        <w:rPr>
          <w:rFonts w:ascii="Arial" w:eastAsia="Times New Roman" w:hAnsi="Arial" w:cs="Arial"/>
          <w:color w:val="000000"/>
          <w:lang w:eastAsia="cs-CZ"/>
        </w:rPr>
        <w:t>licence</w:t>
      </w:r>
      <w:r>
        <w:rPr>
          <w:rFonts w:ascii="Arial" w:eastAsia="Times New Roman" w:hAnsi="Arial" w:cs="Arial"/>
          <w:color w:val="000000"/>
          <w:lang w:eastAsia="cs-CZ"/>
        </w:rPr>
        <w:t xml:space="preserve"> </w:t>
      </w:r>
      <w:r w:rsidR="001B69CD" w:rsidRPr="001B69CD">
        <w:rPr>
          <w:rFonts w:ascii="Arial" w:eastAsia="Times New Roman" w:hAnsi="Arial" w:cs="Arial"/>
          <w:color w:val="000000"/>
          <w:lang w:eastAsia="cs-CZ"/>
        </w:rPr>
        <w:t xml:space="preserve">může být použita v celosvětovém rozsahu. Časový rozsah licence je </w:t>
      </w:r>
      <w:r>
        <w:rPr>
          <w:rFonts w:ascii="Arial" w:eastAsia="Times New Roman" w:hAnsi="Arial" w:cs="Arial"/>
          <w:color w:val="000000"/>
          <w:lang w:eastAsia="cs-CZ"/>
        </w:rPr>
        <w:t xml:space="preserve"> </w:t>
      </w:r>
    </w:p>
    <w:p w:rsidR="00C22C96" w:rsidRDefault="00C22C96" w:rsidP="00921D98">
      <w:pPr>
        <w:spacing w:line="240" w:lineRule="auto"/>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           </w:t>
      </w:r>
      <w:r w:rsidR="001B69CD" w:rsidRPr="001B69CD">
        <w:rPr>
          <w:rFonts w:ascii="Arial" w:eastAsia="Times New Roman" w:hAnsi="Arial" w:cs="Arial"/>
          <w:color w:val="000000"/>
          <w:lang w:eastAsia="cs-CZ"/>
        </w:rPr>
        <w:t xml:space="preserve">také neomezený. Licence není omezena způsobem užití. Licence může být </w:t>
      </w:r>
    </w:p>
    <w:p w:rsidR="00C22C96" w:rsidRDefault="00C22C96" w:rsidP="00921D98">
      <w:pPr>
        <w:spacing w:line="240" w:lineRule="auto"/>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           </w:t>
      </w:r>
      <w:r w:rsidR="001B69CD" w:rsidRPr="001B69CD">
        <w:rPr>
          <w:rFonts w:ascii="Arial" w:eastAsia="Times New Roman" w:hAnsi="Arial" w:cs="Arial"/>
          <w:color w:val="000000"/>
          <w:lang w:eastAsia="cs-CZ"/>
        </w:rPr>
        <w:t xml:space="preserve">využita opakovaně. Podlicence poskytovaná </w:t>
      </w:r>
      <w:r>
        <w:rPr>
          <w:rFonts w:ascii="Arial" w:eastAsia="Times New Roman" w:hAnsi="Arial" w:cs="Arial"/>
          <w:color w:val="000000"/>
          <w:lang w:eastAsia="cs-CZ"/>
        </w:rPr>
        <w:t>Objedna</w:t>
      </w:r>
      <w:r w:rsidR="001B69CD" w:rsidRPr="001B69CD">
        <w:rPr>
          <w:rFonts w:ascii="Arial" w:eastAsia="Times New Roman" w:hAnsi="Arial" w:cs="Arial"/>
          <w:color w:val="000000"/>
          <w:lang w:eastAsia="cs-CZ"/>
        </w:rPr>
        <w:t xml:space="preserve">telem na základě této </w:t>
      </w:r>
    </w:p>
    <w:p w:rsidR="00C22C96" w:rsidRDefault="00C22C96" w:rsidP="00921D98">
      <w:pPr>
        <w:spacing w:line="240" w:lineRule="auto"/>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           </w:t>
      </w:r>
      <w:r w:rsidR="001B69CD" w:rsidRPr="001B69CD">
        <w:rPr>
          <w:rFonts w:ascii="Arial" w:eastAsia="Times New Roman" w:hAnsi="Arial" w:cs="Arial"/>
          <w:color w:val="000000"/>
          <w:lang w:eastAsia="cs-CZ"/>
        </w:rPr>
        <w:t xml:space="preserve">smlouvy může být udělena ve stejném rozsahu, v jakém je na základě tohoto </w:t>
      </w:r>
    </w:p>
    <w:p w:rsidR="001B69CD" w:rsidRPr="00C22C96" w:rsidRDefault="00C22C96" w:rsidP="00921D98">
      <w:pPr>
        <w:spacing w:line="240" w:lineRule="auto"/>
        <w:contextualSpacing/>
        <w:jc w:val="both"/>
        <w:rPr>
          <w:rFonts w:ascii="Arial" w:eastAsia="Times New Roman" w:hAnsi="Arial" w:cs="Arial"/>
          <w:color w:val="000000"/>
          <w:lang w:eastAsia="cs-CZ"/>
        </w:rPr>
      </w:pPr>
      <w:r>
        <w:rPr>
          <w:rFonts w:ascii="Arial" w:eastAsia="Times New Roman" w:hAnsi="Arial" w:cs="Arial"/>
          <w:color w:val="000000"/>
          <w:lang w:eastAsia="cs-CZ"/>
        </w:rPr>
        <w:t xml:space="preserve">           </w:t>
      </w:r>
      <w:r w:rsidR="001B69CD" w:rsidRPr="001B69CD">
        <w:rPr>
          <w:rFonts w:ascii="Arial" w:eastAsia="Times New Roman" w:hAnsi="Arial" w:cs="Arial"/>
          <w:color w:val="000000"/>
          <w:lang w:eastAsia="cs-CZ"/>
        </w:rPr>
        <w:t xml:space="preserve">ujednání </w:t>
      </w:r>
      <w:r w:rsidR="001B69CD">
        <w:rPr>
          <w:rFonts w:ascii="Arial" w:eastAsia="Times New Roman" w:hAnsi="Arial" w:cs="Arial"/>
          <w:color w:val="000000"/>
          <w:lang w:eastAsia="cs-CZ"/>
        </w:rPr>
        <w:t xml:space="preserve">Objednateli </w:t>
      </w:r>
      <w:r w:rsidR="001B69CD" w:rsidRPr="001B69CD">
        <w:rPr>
          <w:rFonts w:ascii="Arial" w:eastAsia="Times New Roman" w:hAnsi="Arial" w:cs="Arial"/>
          <w:color w:val="000000"/>
          <w:lang w:eastAsia="cs-CZ"/>
        </w:rPr>
        <w:t xml:space="preserve">poskytnuta licence </w:t>
      </w:r>
      <w:r w:rsidR="001B69CD" w:rsidRPr="00C22C96">
        <w:rPr>
          <w:rFonts w:ascii="Arial" w:eastAsia="Times New Roman" w:hAnsi="Arial" w:cs="Arial"/>
          <w:color w:val="000000"/>
          <w:lang w:eastAsia="cs-CZ"/>
        </w:rPr>
        <w:t>Dodavatelem.</w:t>
      </w:r>
    </w:p>
    <w:p w:rsidR="004C743A" w:rsidRPr="00C22C96" w:rsidRDefault="001B69CD" w:rsidP="00C22C96">
      <w:pPr>
        <w:pStyle w:val="ListNumber-ContinueHeadingCzechTourism"/>
        <w:jc w:val="both"/>
        <w:rPr>
          <w:rFonts w:ascii="Arial" w:hAnsi="Arial"/>
        </w:rPr>
      </w:pPr>
      <w:r w:rsidRPr="00C22C96">
        <w:rPr>
          <w:rFonts w:ascii="Arial" w:hAnsi="Arial"/>
        </w:rPr>
        <w:t>Objednatel je oprávněn dílo užít ke komerčním i nekomerčním účelům.</w:t>
      </w:r>
    </w:p>
    <w:p w:rsidR="001B69CD" w:rsidRPr="00C22C96" w:rsidRDefault="001B69CD" w:rsidP="00C22C96">
      <w:pPr>
        <w:pStyle w:val="ListNumber-ContinueHeadingCzechTourism"/>
        <w:numPr>
          <w:ilvl w:val="0"/>
          <w:numId w:val="0"/>
        </w:numPr>
        <w:ind w:left="680"/>
        <w:jc w:val="both"/>
        <w:rPr>
          <w:rFonts w:ascii="Arial" w:hAnsi="Arial"/>
        </w:rPr>
      </w:pPr>
    </w:p>
    <w:p w:rsidR="00C22C96" w:rsidRPr="00C22C96" w:rsidRDefault="00C22C96" w:rsidP="00921D98">
      <w:pPr>
        <w:pStyle w:val="ListNumber-ContinueHeadingCzechTourism"/>
        <w:jc w:val="both"/>
        <w:rPr>
          <w:rFonts w:ascii="Arial" w:hAnsi="Arial"/>
        </w:rPr>
      </w:pPr>
      <w:r w:rsidRPr="00C22C96">
        <w:rPr>
          <w:rFonts w:ascii="Arial" w:hAnsi="Arial"/>
        </w:rPr>
        <w:t xml:space="preserve">Dodavatel tímto uděluje Objednateli výslovný souhlas se zařazením fotografií </w:t>
      </w:r>
    </w:p>
    <w:p w:rsidR="00C22C96" w:rsidRPr="00C22C96" w:rsidRDefault="00C22C96" w:rsidP="00921D98">
      <w:pPr>
        <w:pStyle w:val="ListNumber-ContinueHeadingCzechTourism"/>
        <w:numPr>
          <w:ilvl w:val="0"/>
          <w:numId w:val="0"/>
        </w:numPr>
        <w:jc w:val="both"/>
        <w:rPr>
          <w:rFonts w:ascii="Arial" w:hAnsi="Arial"/>
          <w:lang w:eastAsia="cs-CZ"/>
        </w:rPr>
      </w:pPr>
      <w:r w:rsidRPr="00C22C96">
        <w:rPr>
          <w:rFonts w:ascii="Arial" w:hAnsi="Arial"/>
        </w:rPr>
        <w:t xml:space="preserve">           tvořících dílo do </w:t>
      </w:r>
      <w:r w:rsidRPr="00C22C96">
        <w:rPr>
          <w:rFonts w:ascii="Arial" w:hAnsi="Arial"/>
          <w:lang w:eastAsia="cs-CZ"/>
        </w:rPr>
        <w:t xml:space="preserve">fotografické databáze </w:t>
      </w:r>
      <w:r w:rsidR="00E552FD">
        <w:rPr>
          <w:rFonts w:ascii="Arial" w:hAnsi="Arial"/>
          <w:lang w:eastAsia="cs-CZ"/>
        </w:rPr>
        <w:t>Objedna</w:t>
      </w:r>
      <w:r w:rsidRPr="00C22C96">
        <w:rPr>
          <w:rFonts w:ascii="Arial" w:hAnsi="Arial"/>
          <w:lang w:eastAsia="cs-CZ"/>
        </w:rPr>
        <w:t xml:space="preserve">tele (fotobanky) a s následným   </w:t>
      </w:r>
    </w:p>
    <w:p w:rsidR="00C22C96" w:rsidRPr="00C22C96" w:rsidRDefault="00C22C96" w:rsidP="00921D98">
      <w:pPr>
        <w:pStyle w:val="ListNumber-ContinueHeadingCzechTourism"/>
        <w:numPr>
          <w:ilvl w:val="0"/>
          <w:numId w:val="0"/>
        </w:numPr>
        <w:jc w:val="both"/>
        <w:rPr>
          <w:rFonts w:ascii="Arial" w:hAnsi="Arial"/>
          <w:lang w:eastAsia="cs-CZ"/>
        </w:rPr>
      </w:pPr>
      <w:r w:rsidRPr="00C22C96">
        <w:rPr>
          <w:rFonts w:ascii="Arial" w:hAnsi="Arial"/>
          <w:lang w:eastAsia="cs-CZ"/>
        </w:rPr>
        <w:t xml:space="preserve">           použitím těchto fotografií </w:t>
      </w:r>
      <w:r w:rsidR="00E552FD">
        <w:rPr>
          <w:rFonts w:ascii="Arial" w:hAnsi="Arial"/>
          <w:lang w:eastAsia="cs-CZ"/>
        </w:rPr>
        <w:t>Objedn</w:t>
      </w:r>
      <w:r w:rsidRPr="00C22C96">
        <w:rPr>
          <w:rFonts w:ascii="Arial" w:hAnsi="Arial"/>
          <w:lang w:eastAsia="cs-CZ"/>
        </w:rPr>
        <w:t xml:space="preserve">atelem. </w:t>
      </w:r>
      <w:r w:rsidR="00E552FD">
        <w:rPr>
          <w:rFonts w:ascii="Arial" w:hAnsi="Arial"/>
          <w:lang w:eastAsia="cs-CZ"/>
        </w:rPr>
        <w:t>Doda</w:t>
      </w:r>
      <w:r w:rsidRPr="00C22C96">
        <w:rPr>
          <w:rFonts w:ascii="Arial" w:hAnsi="Arial"/>
          <w:lang w:eastAsia="cs-CZ"/>
        </w:rPr>
        <w:t xml:space="preserve">vatel dále opravňuje   </w:t>
      </w:r>
    </w:p>
    <w:p w:rsidR="00C22C96" w:rsidRPr="00C22C96" w:rsidRDefault="00C22C96" w:rsidP="00921D98">
      <w:pPr>
        <w:pStyle w:val="ListNumber-ContinueHeadingCzechTourism"/>
        <w:numPr>
          <w:ilvl w:val="0"/>
          <w:numId w:val="0"/>
        </w:numPr>
        <w:jc w:val="both"/>
        <w:rPr>
          <w:rFonts w:ascii="Arial" w:hAnsi="Arial"/>
          <w:lang w:eastAsia="cs-CZ"/>
        </w:rPr>
      </w:pPr>
      <w:r w:rsidRPr="00C22C96">
        <w:rPr>
          <w:rFonts w:ascii="Arial" w:hAnsi="Arial"/>
          <w:lang w:eastAsia="cs-CZ"/>
        </w:rPr>
        <w:t xml:space="preserve">           </w:t>
      </w:r>
      <w:r w:rsidR="00E552FD">
        <w:rPr>
          <w:rFonts w:ascii="Arial" w:hAnsi="Arial"/>
          <w:lang w:eastAsia="cs-CZ"/>
        </w:rPr>
        <w:t>Objedn</w:t>
      </w:r>
      <w:r w:rsidRPr="00C22C96">
        <w:rPr>
          <w:rFonts w:ascii="Arial" w:hAnsi="Arial"/>
          <w:lang w:eastAsia="cs-CZ"/>
        </w:rPr>
        <w:t xml:space="preserve">atele umístit fotografie tvořící dílo do veřejné sekce fotobanky a umožnit </w:t>
      </w:r>
    </w:p>
    <w:p w:rsidR="00C22C96" w:rsidRPr="00C22C96" w:rsidRDefault="00C22C96" w:rsidP="00921D98">
      <w:pPr>
        <w:pStyle w:val="ListNumber-ContinueHeadingCzechTourism"/>
        <w:numPr>
          <w:ilvl w:val="0"/>
          <w:numId w:val="0"/>
        </w:numPr>
        <w:jc w:val="both"/>
        <w:rPr>
          <w:rFonts w:ascii="Arial" w:hAnsi="Arial"/>
          <w:lang w:eastAsia="cs-CZ"/>
        </w:rPr>
      </w:pPr>
      <w:r w:rsidRPr="00C22C96">
        <w:rPr>
          <w:rFonts w:ascii="Arial" w:hAnsi="Arial"/>
          <w:lang w:eastAsia="cs-CZ"/>
        </w:rPr>
        <w:t xml:space="preserve">           uživatelům veřejné sekce fotobanky stažení těchto fotografií prostřednictvím </w:t>
      </w:r>
    </w:p>
    <w:p w:rsidR="00C22C96" w:rsidRDefault="00C22C96" w:rsidP="00921D98">
      <w:pPr>
        <w:pStyle w:val="ListNumber-ContinueHeadingCzechTourism"/>
        <w:numPr>
          <w:ilvl w:val="0"/>
          <w:numId w:val="0"/>
        </w:numPr>
        <w:jc w:val="both"/>
        <w:rPr>
          <w:rFonts w:ascii="Arial" w:hAnsi="Arial"/>
          <w:lang w:eastAsia="cs-CZ"/>
        </w:rPr>
      </w:pPr>
      <w:r w:rsidRPr="00C22C96">
        <w:rPr>
          <w:rFonts w:ascii="Arial" w:hAnsi="Arial"/>
          <w:lang w:eastAsia="cs-CZ"/>
        </w:rPr>
        <w:t xml:space="preserve">           datových sítí a jejich následné užití (i ke komerčním účelům).</w:t>
      </w:r>
    </w:p>
    <w:p w:rsidR="00C22C96" w:rsidRPr="00C22C96" w:rsidRDefault="00C22C96" w:rsidP="00C22C96">
      <w:pPr>
        <w:pStyle w:val="ListNumber-ContinueHeadingCzechTourism"/>
        <w:numPr>
          <w:ilvl w:val="0"/>
          <w:numId w:val="0"/>
        </w:numPr>
        <w:jc w:val="both"/>
        <w:rPr>
          <w:rFonts w:ascii="Arial" w:eastAsiaTheme="minorHAnsi" w:hAnsi="Arial"/>
          <w:szCs w:val="22"/>
        </w:rPr>
      </w:pPr>
    </w:p>
    <w:p w:rsidR="001B69CD" w:rsidRDefault="00E552FD" w:rsidP="00921D98">
      <w:pPr>
        <w:pStyle w:val="ListNumber-ContinueHeadingCzechTourism"/>
        <w:jc w:val="both"/>
        <w:rPr>
          <w:rFonts w:ascii="Arial" w:hAnsi="Arial"/>
        </w:rPr>
      </w:pPr>
      <w:r>
        <w:rPr>
          <w:rFonts w:ascii="Arial" w:hAnsi="Arial"/>
        </w:rPr>
        <w:t>Objednatel je oprávněn udělit oprávnění dílo užít třetí osobě (podlicence), a to i ke komerčním účelům.</w:t>
      </w:r>
    </w:p>
    <w:p w:rsidR="00E552FD" w:rsidRDefault="00E552FD" w:rsidP="00921D98">
      <w:pPr>
        <w:pStyle w:val="ListNumber-ContinueHeadingCzechTourism"/>
        <w:numPr>
          <w:ilvl w:val="0"/>
          <w:numId w:val="0"/>
        </w:numPr>
        <w:ind w:left="680"/>
        <w:jc w:val="both"/>
        <w:rPr>
          <w:rFonts w:ascii="Arial" w:hAnsi="Arial"/>
        </w:rPr>
      </w:pPr>
    </w:p>
    <w:p w:rsidR="00E552FD" w:rsidRPr="00C22C96" w:rsidRDefault="00E552FD" w:rsidP="00921D98">
      <w:pPr>
        <w:pStyle w:val="ListNumber-ContinueHeadingCzechTourism"/>
        <w:jc w:val="both"/>
        <w:rPr>
          <w:rFonts w:ascii="Arial" w:hAnsi="Arial"/>
        </w:rPr>
      </w:pPr>
      <w:r>
        <w:rPr>
          <w:rFonts w:ascii="Arial" w:hAnsi="Arial"/>
        </w:rPr>
        <w:t>Objednatel není povinen licenci využít.</w:t>
      </w:r>
    </w:p>
    <w:p w:rsidR="00031668" w:rsidRPr="00C22C96" w:rsidRDefault="00031668" w:rsidP="00031668">
      <w:pPr>
        <w:pStyle w:val="ListNumber-ContinueHeadingCzechTourism"/>
        <w:numPr>
          <w:ilvl w:val="0"/>
          <w:numId w:val="0"/>
        </w:numPr>
        <w:jc w:val="both"/>
        <w:rPr>
          <w:rFonts w:ascii="Arial" w:hAnsi="Arial"/>
        </w:rPr>
      </w:pPr>
    </w:p>
    <w:p w:rsidR="00031668" w:rsidRDefault="00031668" w:rsidP="00031668">
      <w:pPr>
        <w:pStyle w:val="ListNumber-ContinueHeadingCzechTourism"/>
        <w:numPr>
          <w:ilvl w:val="0"/>
          <w:numId w:val="0"/>
        </w:numPr>
        <w:jc w:val="both"/>
        <w:rPr>
          <w:rFonts w:ascii="Arial" w:hAnsi="Arial"/>
        </w:rPr>
      </w:pPr>
    </w:p>
    <w:p w:rsidR="00E552FD" w:rsidRPr="00031668" w:rsidRDefault="00E552FD" w:rsidP="00031668">
      <w:pPr>
        <w:pStyle w:val="ListNumber-ContinueHeadingCzechTourism"/>
        <w:numPr>
          <w:ilvl w:val="0"/>
          <w:numId w:val="0"/>
        </w:numPr>
        <w:jc w:val="both"/>
        <w:rPr>
          <w:rFonts w:ascii="Arial" w:hAnsi="Arial"/>
        </w:rPr>
      </w:pPr>
    </w:p>
    <w:p w:rsidR="00031668" w:rsidRPr="00DE3951" w:rsidRDefault="00031668" w:rsidP="00DE3951">
      <w:pPr>
        <w:pStyle w:val="Heading1-Number-FollowNumberCzechTourism"/>
        <w:tabs>
          <w:tab w:val="clear" w:pos="360"/>
        </w:tabs>
        <w:rPr>
          <w:rFonts w:ascii="Arial" w:hAnsi="Arial" w:cs="Arial"/>
          <w:lang w:val="cs-CZ"/>
        </w:rPr>
      </w:pPr>
      <w:bookmarkStart w:id="16" w:name="_Toc399159619"/>
      <w:r w:rsidRPr="00DE3951">
        <w:rPr>
          <w:rFonts w:ascii="Arial" w:hAnsi="Arial" w:cs="Arial"/>
        </w:rPr>
        <w:t>Závěrečná ustanovení</w:t>
      </w:r>
      <w:bookmarkEnd w:id="16"/>
    </w:p>
    <w:p w:rsidR="00031668" w:rsidRPr="00031668" w:rsidRDefault="00031668" w:rsidP="00031668">
      <w:pPr>
        <w:pStyle w:val="ListNumber-ContinueHeadingCzechTourism"/>
        <w:jc w:val="both"/>
        <w:rPr>
          <w:rFonts w:ascii="Arial" w:hAnsi="Arial"/>
        </w:rPr>
      </w:pPr>
      <w:r w:rsidRPr="00031668">
        <w:rPr>
          <w:rFonts w:ascii="Arial" w:hAnsi="Arial"/>
        </w:rPr>
        <w:t xml:space="preserve">Strany souhlasí s tím, že obsah této Smlouvy může být v zájmu transparentnosti činnosti Objednatele zpřístupněn Objednatelem veřejnosti. </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Tato smlouva nabývá platnosti dnem jejího podpisu oběma smluvními stranami a účinnosti dnem jejího zveřejnění v registru smluv.</w:t>
      </w:r>
    </w:p>
    <w:p w:rsidR="00031668" w:rsidRPr="00031668" w:rsidRDefault="00031668" w:rsidP="00031668">
      <w:pPr>
        <w:pStyle w:val="ListNumber-ContinueHeadingCzechTourism"/>
        <w:numPr>
          <w:ilvl w:val="0"/>
          <w:numId w:val="0"/>
        </w:numPr>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Skutečnosti uvedené v této Smlouvě nebudou Smluvními stranami považovány za obchodní tajemství ve smyslu ustanovení § 504 občanského zákoníku.  Považuje-li Zhotovitel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rsidR="00031668" w:rsidRPr="00031668" w:rsidRDefault="00031668" w:rsidP="00031668">
      <w:pPr>
        <w:pStyle w:val="ListNumber-ContinueHeadingCzechTourism"/>
        <w:numPr>
          <w:ilvl w:val="0"/>
          <w:numId w:val="0"/>
        </w:numPr>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Tato Smlouva a práva a povinnosti z ní vzniklé (včetně práv a povinností z porušení této Smlouvy, ke kterému došlo nebo dojde) se budou řídit příslušnými právními předpisy České republiky, zejména pak Občanským zákoníkem.</w:t>
      </w: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jc w:val="both"/>
        <w:rPr>
          <w:rFonts w:ascii="Arial" w:hAnsi="Arial"/>
        </w:rPr>
      </w:pPr>
      <w:r w:rsidRPr="00031668">
        <w:rPr>
          <w:rFonts w:ascii="Arial" w:hAnsi="Arial"/>
        </w:rPr>
        <w:t>Tato Smlouva je podepsána ve dvou vyhotoveních v českém jazyce, přičemž každá strana obdrží po jednom z nich.</w:t>
      </w:r>
    </w:p>
    <w:p w:rsidR="00031668" w:rsidRDefault="00031668" w:rsidP="00031668">
      <w:pPr>
        <w:pStyle w:val="ListNumber-ContinueHeadingCzechTourism"/>
        <w:numPr>
          <w:ilvl w:val="0"/>
          <w:numId w:val="0"/>
        </w:numPr>
        <w:ind w:left="680"/>
        <w:jc w:val="both"/>
        <w:rPr>
          <w:rFonts w:ascii="Arial" w:hAnsi="Arial"/>
        </w:rPr>
      </w:pPr>
    </w:p>
    <w:p w:rsidR="00E552FD" w:rsidRPr="00031668" w:rsidRDefault="00E552FD" w:rsidP="00031668">
      <w:pPr>
        <w:pStyle w:val="ListNumber-ContinueHeadingCzechTourism"/>
        <w:numPr>
          <w:ilvl w:val="0"/>
          <w:numId w:val="0"/>
        </w:numPr>
        <w:ind w:left="680"/>
        <w:jc w:val="both"/>
        <w:rPr>
          <w:rFonts w:ascii="Arial" w:hAnsi="Arial"/>
        </w:rPr>
      </w:pPr>
    </w:p>
    <w:p w:rsidR="00031668" w:rsidRPr="00031668" w:rsidRDefault="00031668" w:rsidP="00031668">
      <w:pPr>
        <w:pStyle w:val="ListNumber-ContinueHeadingCzechTourism"/>
        <w:numPr>
          <w:ilvl w:val="0"/>
          <w:numId w:val="0"/>
        </w:numPr>
        <w:ind w:left="680"/>
        <w:jc w:val="both"/>
        <w:rPr>
          <w:rFonts w:ascii="Arial" w:hAnsi="Arial"/>
        </w:rPr>
      </w:pPr>
    </w:p>
    <w:p w:rsidR="00031668" w:rsidRPr="00031668" w:rsidRDefault="00031668" w:rsidP="00031668">
      <w:pPr>
        <w:jc w:val="both"/>
        <w:rPr>
          <w:rFonts w:ascii="Arial" w:hAnsi="Arial" w:cs="Arial"/>
        </w:rPr>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031668" w:rsidRPr="00031668" w:rsidTr="00184D52">
        <w:tc>
          <w:tcPr>
            <w:tcW w:w="3685" w:type="dxa"/>
            <w:shd w:val="clear" w:color="auto" w:fill="auto"/>
          </w:tcPr>
          <w:p w:rsidR="00031668" w:rsidRPr="00031668" w:rsidRDefault="00031668" w:rsidP="00184D52">
            <w:pPr>
              <w:jc w:val="both"/>
              <w:rPr>
                <w:rFonts w:ascii="Arial" w:hAnsi="Arial" w:cs="Arial"/>
              </w:rPr>
            </w:pPr>
            <w:r w:rsidRPr="00031668">
              <w:rPr>
                <w:rFonts w:ascii="Arial" w:hAnsi="Arial" w:cs="Arial"/>
              </w:rPr>
              <w:t xml:space="preserve">V Praze dne </w:t>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r w:rsidRPr="00031668">
              <w:rPr>
                <w:rFonts w:ascii="Arial" w:hAnsi="Arial" w:cs="Arial"/>
              </w:rPr>
              <w:softHyphen/>
            </w:r>
          </w:p>
        </w:tc>
        <w:tc>
          <w:tcPr>
            <w:tcW w:w="1077" w:type="dxa"/>
            <w:shd w:val="clear" w:color="auto" w:fill="auto"/>
          </w:tcPr>
          <w:p w:rsidR="00031668" w:rsidRPr="00031668" w:rsidRDefault="00031668" w:rsidP="00184D52">
            <w:pPr>
              <w:jc w:val="both"/>
              <w:rPr>
                <w:rFonts w:ascii="Arial" w:hAnsi="Arial" w:cs="Arial"/>
              </w:rPr>
            </w:pPr>
          </w:p>
        </w:tc>
        <w:tc>
          <w:tcPr>
            <w:tcW w:w="3318" w:type="dxa"/>
            <w:shd w:val="clear" w:color="auto" w:fill="auto"/>
          </w:tcPr>
          <w:p w:rsidR="00031668" w:rsidRPr="00031668" w:rsidRDefault="00031668" w:rsidP="00184D52">
            <w:pPr>
              <w:jc w:val="both"/>
              <w:rPr>
                <w:rFonts w:ascii="Arial" w:hAnsi="Arial" w:cs="Arial"/>
              </w:rPr>
            </w:pPr>
            <w:r w:rsidRPr="00031668">
              <w:rPr>
                <w:rFonts w:ascii="Arial" w:hAnsi="Arial" w:cs="Arial"/>
              </w:rPr>
              <w:t>V Praze dne</w:t>
            </w:r>
          </w:p>
        </w:tc>
      </w:tr>
      <w:tr w:rsidR="00031668" w:rsidRPr="00031668" w:rsidTr="00184D52">
        <w:tc>
          <w:tcPr>
            <w:tcW w:w="3685" w:type="dxa"/>
            <w:shd w:val="clear" w:color="auto" w:fill="auto"/>
          </w:tcPr>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031668">
              <w:rPr>
                <w:rFonts w:ascii="Arial" w:hAnsi="Arial" w:cs="Arial"/>
                <w:lang w:val="cs-CZ"/>
              </w:rPr>
              <w:t>Objednatel:</w:t>
            </w:r>
          </w:p>
        </w:tc>
        <w:tc>
          <w:tcPr>
            <w:tcW w:w="1077" w:type="dxa"/>
            <w:shd w:val="clear" w:color="auto" w:fill="auto"/>
          </w:tcPr>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p>
        </w:tc>
        <w:tc>
          <w:tcPr>
            <w:tcW w:w="3318" w:type="dxa"/>
            <w:shd w:val="clear" w:color="auto" w:fill="auto"/>
          </w:tcPr>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031668">
              <w:rPr>
                <w:rFonts w:ascii="Arial" w:hAnsi="Arial" w:cs="Arial"/>
                <w:lang w:val="cs-CZ"/>
              </w:rPr>
              <w:t>Dodavatel:</w:t>
            </w:r>
          </w:p>
        </w:tc>
      </w:tr>
      <w:tr w:rsidR="00031668" w:rsidRPr="00031668" w:rsidTr="00184D52">
        <w:tc>
          <w:tcPr>
            <w:tcW w:w="3685" w:type="dxa"/>
            <w:shd w:val="clear" w:color="auto" w:fill="auto"/>
          </w:tcPr>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E552FD" w:rsidRPr="00031668" w:rsidRDefault="00E552FD"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031668">
              <w:rPr>
                <w:rFonts w:ascii="Arial" w:hAnsi="Arial" w:cs="Arial"/>
                <w:b w:val="0"/>
                <w:lang w:val="cs-CZ"/>
              </w:rPr>
              <w:t>____________</w:t>
            </w:r>
            <w:r w:rsidRPr="00031668">
              <w:rPr>
                <w:rFonts w:ascii="Arial" w:hAnsi="Arial" w:cs="Arial"/>
                <w:b w:val="0"/>
                <w:lang w:val="cs-CZ"/>
              </w:rPr>
              <w:softHyphen/>
            </w:r>
            <w:r w:rsidRPr="00031668">
              <w:rPr>
                <w:rFonts w:ascii="Arial" w:hAnsi="Arial" w:cs="Arial"/>
                <w:b w:val="0"/>
                <w:lang w:val="cs-CZ"/>
              </w:rPr>
              <w:softHyphen/>
              <w:t>_____</w:t>
            </w:r>
          </w:p>
          <w:p w:rsidR="00AB37FA" w:rsidRDefault="00AB37FA" w:rsidP="00DE3951">
            <w:pPr>
              <w:pStyle w:val="Podpis"/>
              <w:keepNext/>
              <w:keepLines/>
              <w:spacing w:before="0" w:line="240" w:lineRule="auto"/>
              <w:rPr>
                <w:rFonts w:ascii="Arial" w:hAnsi="Arial" w:cs="Arial"/>
                <w:b w:val="0"/>
                <w:szCs w:val="22"/>
                <w:lang w:val="cs-CZ"/>
              </w:rPr>
            </w:pPr>
            <w:r>
              <w:rPr>
                <w:rFonts w:ascii="Arial" w:hAnsi="Arial" w:cs="Arial"/>
                <w:b w:val="0"/>
                <w:szCs w:val="22"/>
                <w:lang w:val="cs-CZ"/>
              </w:rPr>
              <w:t>XXX</w:t>
            </w:r>
          </w:p>
          <w:p w:rsidR="00DE3951" w:rsidRPr="005D760C" w:rsidRDefault="00DE3951" w:rsidP="00DE3951">
            <w:pPr>
              <w:pStyle w:val="Podpis"/>
              <w:keepNext/>
              <w:keepLines/>
              <w:spacing w:before="0" w:line="240" w:lineRule="auto"/>
              <w:rPr>
                <w:rFonts w:ascii="Arial" w:hAnsi="Arial" w:cs="Arial"/>
                <w:b w:val="0"/>
                <w:szCs w:val="22"/>
                <w:lang w:val="cs-CZ"/>
              </w:rPr>
            </w:pPr>
            <w:r w:rsidRPr="005D760C">
              <w:rPr>
                <w:rFonts w:ascii="Arial" w:hAnsi="Arial" w:cs="Arial"/>
                <w:b w:val="0"/>
                <w:szCs w:val="22"/>
                <w:lang w:val="cs-CZ"/>
              </w:rPr>
              <w:t>ř</w:t>
            </w:r>
            <w:proofErr w:type="spellStart"/>
            <w:r w:rsidRPr="005D760C">
              <w:rPr>
                <w:rFonts w:ascii="Arial" w:hAnsi="Arial" w:cs="Arial"/>
                <w:b w:val="0"/>
                <w:szCs w:val="22"/>
              </w:rPr>
              <w:t>editel</w:t>
            </w:r>
            <w:proofErr w:type="spellEnd"/>
            <w:r w:rsidRPr="005D760C">
              <w:rPr>
                <w:rFonts w:ascii="Arial" w:hAnsi="Arial" w:cs="Arial"/>
                <w:b w:val="0"/>
                <w:szCs w:val="22"/>
                <w:lang w:val="cs-CZ"/>
              </w:rPr>
              <w:t xml:space="preserve"> </w:t>
            </w:r>
            <w:proofErr w:type="spellStart"/>
            <w:r w:rsidRPr="005D760C">
              <w:rPr>
                <w:rFonts w:ascii="Arial" w:hAnsi="Arial" w:cs="Arial"/>
                <w:b w:val="0"/>
                <w:szCs w:val="22"/>
                <w:lang w:val="cs-CZ"/>
              </w:rPr>
              <w:t>CzechTourism</w:t>
            </w:r>
            <w:proofErr w:type="spellEnd"/>
            <w:r w:rsidRPr="005D760C">
              <w:rPr>
                <w:rFonts w:ascii="Arial" w:hAnsi="Arial" w:cs="Arial"/>
                <w:b w:val="0"/>
                <w:szCs w:val="22"/>
                <w:lang w:val="cs-CZ"/>
              </w:rPr>
              <w:tab/>
            </w:r>
            <w:r w:rsidRPr="005D760C">
              <w:rPr>
                <w:rFonts w:ascii="Arial" w:hAnsi="Arial" w:cs="Arial"/>
                <w:b w:val="0"/>
                <w:szCs w:val="22"/>
                <w:lang w:val="cs-CZ"/>
              </w:rPr>
              <w:tab/>
              <w:t xml:space="preserve">   </w:t>
            </w:r>
            <w:r w:rsidRPr="005D760C">
              <w:rPr>
                <w:rFonts w:ascii="Arial" w:hAnsi="Arial" w:cs="Arial"/>
                <w:b w:val="0"/>
                <w:szCs w:val="22"/>
                <w:lang w:val="cs-CZ"/>
              </w:rPr>
              <w:tab/>
            </w:r>
            <w:r w:rsidRPr="005D760C">
              <w:rPr>
                <w:rFonts w:ascii="Arial" w:hAnsi="Arial" w:cs="Arial"/>
                <w:b w:val="0"/>
                <w:szCs w:val="22"/>
                <w:lang w:val="cs-CZ"/>
              </w:rPr>
              <w:tab/>
              <w:t xml:space="preserve"> </w:t>
            </w:r>
          </w:p>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rPr>
                <w:rFonts w:ascii="Arial" w:hAnsi="Arial" w:cs="Arial"/>
                <w:lang w:val="cs-CZ"/>
              </w:rPr>
            </w:pPr>
          </w:p>
        </w:tc>
        <w:tc>
          <w:tcPr>
            <w:tcW w:w="1077" w:type="dxa"/>
            <w:shd w:val="clear" w:color="auto" w:fill="auto"/>
          </w:tcPr>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lang w:val="cs-CZ"/>
              </w:rPr>
            </w:pPr>
          </w:p>
        </w:tc>
        <w:tc>
          <w:tcPr>
            <w:tcW w:w="3318" w:type="dxa"/>
            <w:shd w:val="clear" w:color="auto" w:fill="auto"/>
          </w:tcPr>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E552FD" w:rsidRPr="00031668" w:rsidRDefault="00E552FD"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rsidR="00031668" w:rsidRPr="00031668" w:rsidRDefault="00031668"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r>
            <w:r w:rsidRPr="00031668">
              <w:rPr>
                <w:rFonts w:ascii="Arial" w:hAnsi="Arial" w:cs="Arial"/>
                <w:b w:val="0"/>
                <w:lang w:val="cs-CZ"/>
              </w:rPr>
              <w:softHyphen/>
              <w:t>_____________________</w:t>
            </w:r>
          </w:p>
          <w:p w:rsidR="00DE3951" w:rsidRDefault="00AB37FA"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szCs w:val="22"/>
                <w:lang w:val="cs-CZ"/>
              </w:rPr>
            </w:pPr>
            <w:r>
              <w:rPr>
                <w:rFonts w:ascii="Arial" w:hAnsi="Arial" w:cs="Arial"/>
                <w:b w:val="0"/>
                <w:szCs w:val="22"/>
                <w:lang w:val="cs-CZ"/>
              </w:rPr>
              <w:t>XXX</w:t>
            </w:r>
            <w:bookmarkStart w:id="17" w:name="_GoBack"/>
            <w:bookmarkEnd w:id="17"/>
          </w:p>
          <w:p w:rsidR="00031668" w:rsidRPr="00031668" w:rsidRDefault="00407C33" w:rsidP="00184D5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lang w:val="cs-CZ"/>
              </w:rPr>
            </w:pPr>
            <w:r>
              <w:rPr>
                <w:rFonts w:ascii="Arial" w:hAnsi="Arial" w:cs="Arial"/>
                <w:b w:val="0"/>
                <w:szCs w:val="22"/>
                <w:lang w:val="cs-CZ"/>
              </w:rPr>
              <w:t>jednatel</w:t>
            </w:r>
            <w:r w:rsidR="00DE3951" w:rsidRPr="005D760C">
              <w:rPr>
                <w:rFonts w:ascii="Arial" w:hAnsi="Arial" w:cs="Arial"/>
                <w:b w:val="0"/>
                <w:szCs w:val="22"/>
                <w:lang w:val="cs-CZ"/>
              </w:rPr>
              <w:t xml:space="preserve"> </w:t>
            </w:r>
            <w:proofErr w:type="spellStart"/>
            <w:r w:rsidR="00DE3951" w:rsidRPr="005D760C">
              <w:rPr>
                <w:rFonts w:ascii="Arial" w:hAnsi="Arial" w:cs="Arial"/>
                <w:b w:val="0"/>
                <w:szCs w:val="22"/>
                <w:lang w:val="cs-CZ"/>
              </w:rPr>
              <w:t>AusterlitzPro</w:t>
            </w:r>
            <w:proofErr w:type="spellEnd"/>
            <w:r w:rsidR="00DE3951" w:rsidRPr="005D760C">
              <w:rPr>
                <w:rFonts w:ascii="Arial" w:hAnsi="Arial" w:cs="Arial"/>
                <w:b w:val="0"/>
                <w:szCs w:val="22"/>
                <w:lang w:val="cs-CZ"/>
              </w:rPr>
              <w:t>, s.r.o.</w:t>
            </w:r>
            <w:r w:rsidR="00DE3951" w:rsidRPr="005D760C">
              <w:rPr>
                <w:rFonts w:ascii="Arial" w:hAnsi="Arial" w:cs="Arial"/>
                <w:b w:val="0"/>
                <w:szCs w:val="22"/>
              </w:rPr>
              <w:t xml:space="preserve"> </w:t>
            </w:r>
            <w:r w:rsidR="00DE3951" w:rsidRPr="005D760C">
              <w:rPr>
                <w:rFonts w:ascii="Arial" w:hAnsi="Arial" w:cs="Arial"/>
                <w:b w:val="0"/>
                <w:szCs w:val="22"/>
                <w:lang w:val="cs-CZ"/>
              </w:rPr>
              <w:t xml:space="preserve">     </w:t>
            </w:r>
          </w:p>
        </w:tc>
      </w:tr>
    </w:tbl>
    <w:p w:rsidR="00031668" w:rsidRPr="00031668" w:rsidRDefault="00031668" w:rsidP="00031668">
      <w:pPr>
        <w:rPr>
          <w:rFonts w:ascii="Arial" w:hAnsi="Arial" w:cs="Arial"/>
        </w:rPr>
      </w:pPr>
    </w:p>
    <w:p w:rsidR="00505AE5" w:rsidRPr="00031668" w:rsidRDefault="00505AE5">
      <w:pPr>
        <w:rPr>
          <w:rFonts w:ascii="Arial" w:hAnsi="Arial" w:cs="Arial"/>
        </w:rPr>
      </w:pPr>
    </w:p>
    <w:sectPr w:rsidR="00505AE5" w:rsidRPr="00031668" w:rsidSect="00031668">
      <w:footerReference w:type="default" r:id="rId9"/>
      <w:headerReference w:type="first" r:id="rId10"/>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C55" w:rsidRDefault="00617C55">
      <w:pPr>
        <w:spacing w:after="0" w:line="240" w:lineRule="auto"/>
      </w:pPr>
      <w:r>
        <w:separator/>
      </w:r>
    </w:p>
  </w:endnote>
  <w:endnote w:type="continuationSeparator" w:id="0">
    <w:p w:rsidR="00617C55" w:rsidRDefault="0061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panose1 w:val="00000000000000000000"/>
    <w:charset w:val="EE"/>
    <w:family w:val="swiss"/>
    <w:notTrueType/>
    <w:pitch w:val="default"/>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031668"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7ED7C40F" wp14:editId="3689699D">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Pr="005B1608" w:rsidRDefault="00AB37FA"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7C40F"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rsidR="00A01F07" w:rsidRPr="005B1608" w:rsidRDefault="00AB37FA"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50A570BE" wp14:editId="75E31884">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07" w:rsidRDefault="00AB37FA"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0A570BE"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rsidR="00A01F07" w:rsidRDefault="00AB37FA"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24306495" wp14:editId="6F8F7FDE">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301F9F" w:rsidRDefault="00F05F4D"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ED3AC4">
                            <w:rPr>
                              <w:rFonts w:ascii="Arial" w:hAnsi="Arial"/>
                              <w:noProof/>
                              <w:sz w:val="16"/>
                              <w:szCs w:val="16"/>
                            </w:rPr>
                            <w:t>2</w:t>
                          </w:r>
                          <w:r>
                            <w:rPr>
                              <w:rFonts w:ascii="Arial" w:hAnsi="Arial"/>
                              <w:sz w:val="16"/>
                              <w:szCs w:val="16"/>
                            </w:rPr>
                            <w:fldChar w:fldCharType="end"/>
                          </w:r>
                          <w:r>
                            <w:rPr>
                              <w:rFonts w:ascii="Arial" w:hAnsi="Arial"/>
                              <w:sz w:val="16"/>
                              <w:szCs w:val="16"/>
                            </w:rPr>
                            <w:t>/</w:t>
                          </w:r>
                          <w:fldSimple w:instr=" NUMPAGES  \* Arabic  \* MERGEFORMAT ">
                            <w:r w:rsidR="00ED3AC4">
                              <w:rPr>
                                <w:noProof/>
                              </w:rPr>
                              <w:t>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06495"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rsidR="002007AB" w:rsidRPr="00301F9F" w:rsidRDefault="00F05F4D"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ED3AC4">
                      <w:rPr>
                        <w:rFonts w:ascii="Arial" w:hAnsi="Arial"/>
                        <w:noProof/>
                        <w:sz w:val="16"/>
                        <w:szCs w:val="16"/>
                      </w:rPr>
                      <w:t>2</w:t>
                    </w:r>
                    <w:r>
                      <w:rPr>
                        <w:rFonts w:ascii="Arial" w:hAnsi="Arial"/>
                        <w:sz w:val="16"/>
                        <w:szCs w:val="16"/>
                      </w:rPr>
                      <w:fldChar w:fldCharType="end"/>
                    </w:r>
                    <w:r>
                      <w:rPr>
                        <w:rFonts w:ascii="Arial" w:hAnsi="Arial"/>
                        <w:sz w:val="16"/>
                        <w:szCs w:val="16"/>
                      </w:rPr>
                      <w:t>/</w:t>
                    </w:r>
                    <w:fldSimple w:instr=" NUMPAGES  \* Arabic  \* MERGEFORMAT ">
                      <w:r w:rsidR="00ED3AC4">
                        <w:rPr>
                          <w:noProof/>
                        </w:rPr>
                        <w:t>9</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C55" w:rsidRDefault="00617C55">
      <w:pPr>
        <w:spacing w:after="0" w:line="240" w:lineRule="auto"/>
      </w:pPr>
      <w:r>
        <w:separator/>
      </w:r>
    </w:p>
  </w:footnote>
  <w:footnote w:type="continuationSeparator" w:id="0">
    <w:p w:rsidR="00617C55" w:rsidRDefault="0061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7AB" w:rsidRDefault="00AB37FA" w:rsidP="004A5274">
    <w:pPr>
      <w:pStyle w:val="Zhlav"/>
    </w:pPr>
  </w:p>
  <w:p w:rsidR="002007AB" w:rsidRDefault="00031668" w:rsidP="002C4F52">
    <w:pPr>
      <w:pStyle w:val="Zhlav"/>
      <w:spacing w:after="1740"/>
    </w:pPr>
    <w:r>
      <w:rPr>
        <w:noProof/>
        <w:lang w:val="cs-CZ" w:eastAsia="cs-CZ"/>
      </w:rPr>
      <w:drawing>
        <wp:anchor distT="0" distB="0" distL="114300" distR="114300" simplePos="0" relativeHeight="251663360" behindDoc="1" locked="1" layoutInCell="1" allowOverlap="1" wp14:anchorId="6F295C62" wp14:editId="20CA1BCE">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4997F96" wp14:editId="0FC0577D">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7AB" w:rsidRPr="006C7931" w:rsidRDefault="00F05F4D"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97F96"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rsidR="002007AB" w:rsidRPr="006C7931" w:rsidRDefault="00F05F4D"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0B90"/>
    <w:multiLevelType w:val="singleLevel"/>
    <w:tmpl w:val="F5CE7DB6"/>
    <w:lvl w:ilvl="0">
      <w:start w:val="1"/>
      <w:numFmt w:val="lowerLetter"/>
      <w:lvlText w:val="(%1)"/>
      <w:lvlJc w:val="left"/>
      <w:pPr>
        <w:ind w:left="1224" w:hanging="504"/>
      </w:pPr>
      <w:rPr>
        <w:rFonts w:ascii="Georgia" w:eastAsia="Calibri" w:hAnsi="Georgia" w:cs="Arial"/>
      </w:rPr>
    </w:lvl>
  </w:abstractNum>
  <w:abstractNum w:abstractNumId="1" w15:restartNumberingAfterBreak="0">
    <w:nsid w:val="25AC789F"/>
    <w:multiLevelType w:val="multilevel"/>
    <w:tmpl w:val="B1F47AE6"/>
    <w:numStyleLink w:val="Heading-Number-FollowNumber"/>
  </w:abstractNum>
  <w:abstractNum w:abstractNumId="2" w15:restartNumberingAfterBreak="0">
    <w:nsid w:val="29FE1E7A"/>
    <w:multiLevelType w:val="multilevel"/>
    <w:tmpl w:val="C882B7AA"/>
    <w:numStyleLink w:val="Headings"/>
  </w:abstractNum>
  <w:abstractNum w:abstractNumId="3"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5173A7B"/>
    <w:multiLevelType w:val="hybridMultilevel"/>
    <w:tmpl w:val="37700AFC"/>
    <w:lvl w:ilvl="0" w:tplc="16727614">
      <w:start w:val="1"/>
      <w:numFmt w:val="lowerLetter"/>
      <w:lvlText w:val="(%1)"/>
      <w:lvlJc w:val="left"/>
      <w:pPr>
        <w:ind w:left="829" w:hanging="375"/>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9EA5733"/>
    <w:multiLevelType w:val="hybridMultilevel"/>
    <w:tmpl w:val="B868F46E"/>
    <w:lvl w:ilvl="0" w:tplc="15F8319E">
      <w:start w:val="1"/>
      <w:numFmt w:val="lowerLetter"/>
      <w:lvlText w:val="(%1)"/>
      <w:lvlJc w:val="left"/>
      <w:pPr>
        <w:ind w:left="644" w:hanging="360"/>
      </w:pPr>
      <w:rPr>
        <w:rFonts w:cs="Times New Roman" w:hint="default"/>
      </w:rPr>
    </w:lvl>
    <w:lvl w:ilvl="1" w:tplc="D2B6094A" w:tentative="1">
      <w:start w:val="1"/>
      <w:numFmt w:val="bullet"/>
      <w:lvlText w:val="o"/>
      <w:lvlJc w:val="left"/>
      <w:pPr>
        <w:ind w:left="1364" w:hanging="360"/>
      </w:pPr>
      <w:rPr>
        <w:rFonts w:ascii="Courier New" w:hAnsi="Courier New" w:cs="Courier New" w:hint="default"/>
      </w:rPr>
    </w:lvl>
    <w:lvl w:ilvl="2" w:tplc="AC7ED4D4" w:tentative="1">
      <w:start w:val="1"/>
      <w:numFmt w:val="bullet"/>
      <w:lvlText w:val=""/>
      <w:lvlJc w:val="left"/>
      <w:pPr>
        <w:ind w:left="2084" w:hanging="360"/>
      </w:pPr>
      <w:rPr>
        <w:rFonts w:ascii="Wingdings" w:hAnsi="Wingdings" w:hint="default"/>
      </w:rPr>
    </w:lvl>
    <w:lvl w:ilvl="3" w:tplc="49E0ACD4" w:tentative="1">
      <w:start w:val="1"/>
      <w:numFmt w:val="bullet"/>
      <w:lvlText w:val=""/>
      <w:lvlJc w:val="left"/>
      <w:pPr>
        <w:ind w:left="2804" w:hanging="360"/>
      </w:pPr>
      <w:rPr>
        <w:rFonts w:ascii="Symbol" w:hAnsi="Symbol" w:hint="default"/>
      </w:rPr>
    </w:lvl>
    <w:lvl w:ilvl="4" w:tplc="D8A02C1A" w:tentative="1">
      <w:start w:val="1"/>
      <w:numFmt w:val="bullet"/>
      <w:lvlText w:val="o"/>
      <w:lvlJc w:val="left"/>
      <w:pPr>
        <w:ind w:left="3524" w:hanging="360"/>
      </w:pPr>
      <w:rPr>
        <w:rFonts w:ascii="Courier New" w:hAnsi="Courier New" w:cs="Courier New" w:hint="default"/>
      </w:rPr>
    </w:lvl>
    <w:lvl w:ilvl="5" w:tplc="6DC0C4A4" w:tentative="1">
      <w:start w:val="1"/>
      <w:numFmt w:val="bullet"/>
      <w:lvlText w:val=""/>
      <w:lvlJc w:val="left"/>
      <w:pPr>
        <w:ind w:left="4244" w:hanging="360"/>
      </w:pPr>
      <w:rPr>
        <w:rFonts w:ascii="Wingdings" w:hAnsi="Wingdings" w:hint="default"/>
      </w:rPr>
    </w:lvl>
    <w:lvl w:ilvl="6" w:tplc="5652EA6A" w:tentative="1">
      <w:start w:val="1"/>
      <w:numFmt w:val="bullet"/>
      <w:lvlText w:val=""/>
      <w:lvlJc w:val="left"/>
      <w:pPr>
        <w:ind w:left="4964" w:hanging="360"/>
      </w:pPr>
      <w:rPr>
        <w:rFonts w:ascii="Symbol" w:hAnsi="Symbol" w:hint="default"/>
      </w:rPr>
    </w:lvl>
    <w:lvl w:ilvl="7" w:tplc="8B40ACC0" w:tentative="1">
      <w:start w:val="1"/>
      <w:numFmt w:val="bullet"/>
      <w:lvlText w:val="o"/>
      <w:lvlJc w:val="left"/>
      <w:pPr>
        <w:ind w:left="5684" w:hanging="360"/>
      </w:pPr>
      <w:rPr>
        <w:rFonts w:ascii="Courier New" w:hAnsi="Courier New" w:cs="Courier New" w:hint="default"/>
      </w:rPr>
    </w:lvl>
    <w:lvl w:ilvl="8" w:tplc="B4C4677E" w:tentative="1">
      <w:start w:val="1"/>
      <w:numFmt w:val="bullet"/>
      <w:lvlText w:val=""/>
      <w:lvlJc w:val="left"/>
      <w:pPr>
        <w:ind w:left="6404" w:hanging="360"/>
      </w:pPr>
      <w:rPr>
        <w:rFonts w:ascii="Wingdings" w:hAnsi="Wingdings" w:hint="default"/>
      </w:rPr>
    </w:lvl>
  </w:abstractNum>
  <w:abstractNum w:abstractNumId="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8"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num w:numId="1">
    <w:abstractNumId w:val="7"/>
  </w:num>
  <w:num w:numId="2">
    <w:abstractNumId w:val="2"/>
  </w:num>
  <w:num w:numId="3">
    <w:abstractNumId w:val="5"/>
  </w:num>
  <w:num w:numId="4">
    <w:abstractNumId w:val="1"/>
    <w:lvlOverride w:ilvl="0">
      <w:lvl w:ilvl="0">
        <w:start w:val="1"/>
        <w:numFmt w:val="upperRoman"/>
        <w:pStyle w:val="Heading1-Number-FollowNumberCzechTourism"/>
        <w:suff w:val="space"/>
        <w:lvlText w:val="%1."/>
        <w:lvlJc w:val="left"/>
        <w:pPr>
          <w:ind w:left="0" w:firstLine="0"/>
        </w:pPr>
        <w:rPr>
          <w:rFonts w:hint="default"/>
          <w:sz w:val="26"/>
          <w:szCs w:val="26"/>
        </w:rPr>
      </w:lvl>
    </w:lvlOverride>
  </w:num>
  <w:num w:numId="5">
    <w:abstractNumId w:val="8"/>
  </w:num>
  <w:num w:numId="6">
    <w:abstractNumId w:val="6"/>
  </w:num>
  <w:num w:numId="7">
    <w:abstractNumId w:val="3"/>
  </w:num>
  <w:num w:numId="8">
    <w:abstractNumId w:val="0"/>
  </w:num>
  <w:num w:numId="9">
    <w:abstractNumId w:val="1"/>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rPr>
      </w:lvl>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68"/>
    <w:rsid w:val="00031668"/>
    <w:rsid w:val="000B2181"/>
    <w:rsid w:val="001B69CD"/>
    <w:rsid w:val="00201F7A"/>
    <w:rsid w:val="002A0E97"/>
    <w:rsid w:val="00346D76"/>
    <w:rsid w:val="00351918"/>
    <w:rsid w:val="00407C33"/>
    <w:rsid w:val="004C743A"/>
    <w:rsid w:val="00505AE5"/>
    <w:rsid w:val="00617C55"/>
    <w:rsid w:val="00724B17"/>
    <w:rsid w:val="008C772F"/>
    <w:rsid w:val="0091558A"/>
    <w:rsid w:val="00921D98"/>
    <w:rsid w:val="00A95676"/>
    <w:rsid w:val="00AB37FA"/>
    <w:rsid w:val="00C22C96"/>
    <w:rsid w:val="00CC0BF3"/>
    <w:rsid w:val="00DE3951"/>
    <w:rsid w:val="00E02DF3"/>
    <w:rsid w:val="00E552FD"/>
    <w:rsid w:val="00ED3AC4"/>
    <w:rsid w:val="00F05F4D"/>
    <w:rsid w:val="00FC6B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F42EF"/>
  <w15:docId w15:val="{F5D4604C-EB04-45C1-A7DA-C6ABB883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31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31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316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031668"/>
    <w:pPr>
      <w:tabs>
        <w:tab w:val="left" w:pos="227"/>
        <w:tab w:val="left" w:pos="454"/>
        <w:tab w:val="left" w:pos="680"/>
        <w:tab w:val="left" w:pos="907"/>
        <w:tab w:val="left" w:pos="1134"/>
        <w:tab w:val="left" w:pos="1361"/>
        <w:tab w:val="left" w:pos="1588"/>
        <w:tab w:val="left" w:pos="1814"/>
        <w:tab w:val="left" w:pos="2041"/>
        <w:tab w:val="left" w:pos="2268"/>
      </w:tabs>
      <w:spacing w:after="0" w:line="180" w:lineRule="exact"/>
    </w:pPr>
    <w:rPr>
      <w:rFonts w:ascii="Arial" w:eastAsia="Calibri"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031668"/>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031668"/>
  </w:style>
  <w:style w:type="character" w:customStyle="1" w:styleId="ZpatChar">
    <w:name w:val="Zápatí Char"/>
    <w:aliases w:val="Footer (Czech Tourism) Char"/>
    <w:basedOn w:val="Standardnpsmoodstavce"/>
    <w:link w:val="Zpat"/>
    <w:uiPriority w:val="99"/>
    <w:rsid w:val="00031668"/>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031668"/>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Times New Roman"/>
      <w:sz w:val="32"/>
      <w:szCs w:val="32"/>
      <w:lang w:val="x-none"/>
    </w:rPr>
  </w:style>
  <w:style w:type="character" w:customStyle="1" w:styleId="NzevChar">
    <w:name w:val="Název Char"/>
    <w:aliases w:val="Title (Czech Tourism) Char"/>
    <w:basedOn w:val="Standardnpsmoodstavce"/>
    <w:link w:val="Nzev"/>
    <w:uiPriority w:val="3"/>
    <w:rsid w:val="00031668"/>
    <w:rPr>
      <w:rFonts w:ascii="Georgia" w:eastAsia="Calibri" w:hAnsi="Georgia" w:cs="Times New Roman"/>
      <w:sz w:val="32"/>
      <w:szCs w:val="32"/>
      <w:lang w:val="x-none"/>
    </w:rPr>
  </w:style>
  <w:style w:type="paragraph" w:styleId="Odstavecseseznamem">
    <w:name w:val="List Paragraph"/>
    <w:aliases w:val="List Paragraph (Czech Tourism),Odstavec se seznamem1,List Paragraph"/>
    <w:basedOn w:val="Normln"/>
    <w:link w:val="OdstavecseseznamemChar"/>
    <w:uiPriority w:val="34"/>
    <w:unhideWhenUsed/>
    <w:qFormat/>
    <w:rsid w:val="0003166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0" w:line="260" w:lineRule="exact"/>
      <w:ind w:left="454"/>
    </w:pPr>
    <w:rPr>
      <w:rFonts w:ascii="Georgia" w:eastAsia="Calibri" w:hAnsi="Georgia" w:cs="Arial"/>
      <w:szCs w:val="20"/>
    </w:rPr>
  </w:style>
  <w:style w:type="paragraph" w:styleId="Zhlavzprvy">
    <w:name w:val="Message Header"/>
    <w:aliases w:val="Crossheading (Czech Tourism)"/>
    <w:basedOn w:val="Bezmezer"/>
    <w:link w:val="ZhlavzprvyChar"/>
    <w:uiPriority w:val="5"/>
    <w:qFormat/>
    <w:rsid w:val="00031668"/>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Times New Roman"/>
      <w:b/>
      <w:szCs w:val="20"/>
      <w:lang w:val="x-none"/>
    </w:rPr>
  </w:style>
  <w:style w:type="character" w:customStyle="1" w:styleId="ZhlavzprvyChar">
    <w:name w:val="Záhlaví zprávy Char"/>
    <w:aliases w:val="Crossheading (Czech Tourism) Char"/>
    <w:basedOn w:val="Standardnpsmoodstavce"/>
    <w:link w:val="Zhlavzprvy"/>
    <w:uiPriority w:val="5"/>
    <w:rsid w:val="00031668"/>
    <w:rPr>
      <w:rFonts w:ascii="Georgia" w:eastAsia="Calibri" w:hAnsi="Georgia" w:cs="Times New Roman"/>
      <w:b/>
      <w:szCs w:val="20"/>
      <w:lang w:val="x-none"/>
    </w:rPr>
  </w:style>
  <w:style w:type="paragraph" w:styleId="Podpis">
    <w:name w:val="Signature"/>
    <w:aliases w:val="Signature (Czech Tourism)"/>
    <w:basedOn w:val="Normln"/>
    <w:link w:val="PodpisChar"/>
    <w:uiPriority w:val="99"/>
    <w:rsid w:val="00031668"/>
    <w:pPr>
      <w:tabs>
        <w:tab w:val="left" w:pos="227"/>
        <w:tab w:val="left" w:pos="454"/>
        <w:tab w:val="left" w:pos="680"/>
        <w:tab w:val="left" w:pos="907"/>
        <w:tab w:val="left" w:pos="1134"/>
        <w:tab w:val="left" w:pos="1361"/>
        <w:tab w:val="left" w:pos="1588"/>
        <w:tab w:val="left" w:pos="1814"/>
        <w:tab w:val="left" w:pos="2041"/>
        <w:tab w:val="left" w:pos="2268"/>
      </w:tabs>
      <w:spacing w:before="780" w:after="0" w:line="260" w:lineRule="exact"/>
    </w:pPr>
    <w:rPr>
      <w:rFonts w:ascii="Georgia" w:eastAsia="Calibri" w:hAnsi="Georgia" w:cs="Times New Roman"/>
      <w:b/>
      <w:szCs w:val="20"/>
      <w:lang w:val="x-none"/>
    </w:rPr>
  </w:style>
  <w:style w:type="character" w:customStyle="1" w:styleId="PodpisChar">
    <w:name w:val="Podpis Char"/>
    <w:aliases w:val="Signature (Czech Tourism) Char"/>
    <w:basedOn w:val="Standardnpsmoodstavce"/>
    <w:link w:val="Podpis"/>
    <w:uiPriority w:val="99"/>
    <w:rsid w:val="00031668"/>
    <w:rPr>
      <w:rFonts w:ascii="Georgia" w:eastAsia="Calibri" w:hAnsi="Georgia" w:cs="Times New Roman"/>
      <w:b/>
      <w:szCs w:val="20"/>
      <w:lang w:val="x-none"/>
    </w:rPr>
  </w:style>
  <w:style w:type="character" w:styleId="Hypertextovodkaz">
    <w:name w:val="Hyperlink"/>
    <w:uiPriority w:val="99"/>
    <w:unhideWhenUsed/>
    <w:rsid w:val="00031668"/>
    <w:rPr>
      <w:u w:val="single"/>
    </w:rPr>
  </w:style>
  <w:style w:type="character" w:styleId="Siln">
    <w:name w:val="Strong"/>
    <w:aliases w:val="Strong (Czech Tourism)"/>
    <w:uiPriority w:val="22"/>
    <w:qFormat/>
    <w:rsid w:val="00031668"/>
    <w:rPr>
      <w:b/>
      <w:bCs/>
    </w:rPr>
  </w:style>
  <w:style w:type="paragraph" w:customStyle="1" w:styleId="DocumentTypeCzechTourism">
    <w:name w:val="Document Type (Czech Tourism)"/>
    <w:basedOn w:val="Normln"/>
    <w:uiPriority w:val="99"/>
    <w:rsid w:val="00031668"/>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rPr>
  </w:style>
  <w:style w:type="paragraph" w:customStyle="1" w:styleId="TableTextCzechTourism">
    <w:name w:val="Table Text (Czech Tourism)"/>
    <w:basedOn w:val="Normln"/>
    <w:uiPriority w:val="99"/>
    <w:qFormat/>
    <w:rsid w:val="00031668"/>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rPr>
  </w:style>
  <w:style w:type="paragraph" w:customStyle="1" w:styleId="Heading2CzechTourism">
    <w:name w:val="Heading 2 (Czech Tourism)"/>
    <w:basedOn w:val="Nadpis2"/>
    <w:next w:val="Normln"/>
    <w:uiPriority w:val="11"/>
    <w:qFormat/>
    <w:rsid w:val="00031668"/>
    <w:pPr>
      <w:keepNext w:val="0"/>
      <w:keepLines w:val="0"/>
      <w:numPr>
        <w:ilvl w:val="1"/>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031668"/>
    <w:pPr>
      <w:keepNext w:val="0"/>
      <w:keepLines w:val="0"/>
      <w:numPr>
        <w:ilvl w:val="2"/>
        <w:numId w:val="2"/>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Times New Roman"/>
      <w:b w:val="0"/>
      <w:bCs w:val="0"/>
      <w:color w:val="auto"/>
      <w:lang w:val="x-none"/>
    </w:rPr>
  </w:style>
  <w:style w:type="numbering" w:customStyle="1" w:styleId="Headings">
    <w:name w:val="Headings"/>
    <w:rsid w:val="00031668"/>
    <w:pPr>
      <w:numPr>
        <w:numId w:val="1"/>
      </w:numPr>
    </w:pPr>
  </w:style>
  <w:style w:type="paragraph" w:customStyle="1" w:styleId="Heading1CzechTourism">
    <w:name w:val="Heading 1 (Czech Tourism)"/>
    <w:basedOn w:val="Nadpis1"/>
    <w:uiPriority w:val="11"/>
    <w:qFormat/>
    <w:rsid w:val="00031668"/>
    <w:pPr>
      <w:keepNext w:val="0"/>
      <w:keepLines w:val="0"/>
      <w:numPr>
        <w:numId w:val="2"/>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031668"/>
    <w:pPr>
      <w:keepNext w:val="0"/>
      <w:keepLines w:val="0"/>
      <w:numPr>
        <w:numId w:val="4"/>
      </w:numPr>
      <w:tabs>
        <w:tab w:val="num" w:pos="360"/>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031668"/>
    <w:pPr>
      <w:numPr>
        <w:ilvl w:val="1"/>
        <w:numId w:val="4"/>
      </w:numPr>
      <w:spacing w:after="0" w:line="260" w:lineRule="exact"/>
    </w:pPr>
    <w:rPr>
      <w:rFonts w:ascii="Georgia" w:eastAsia="Calibri" w:hAnsi="Georgia" w:cs="Arial"/>
      <w:szCs w:val="20"/>
    </w:rPr>
  </w:style>
  <w:style w:type="numbering" w:customStyle="1" w:styleId="Heading-Number-FollowNumber">
    <w:name w:val="Heading - Number - Follow Number"/>
    <w:rsid w:val="00031668"/>
    <w:pPr>
      <w:numPr>
        <w:numId w:val="3"/>
      </w:numPr>
    </w:pPr>
  </w:style>
  <w:style w:type="character" w:customStyle="1" w:styleId="A5">
    <w:name w:val="A5"/>
    <w:uiPriority w:val="99"/>
    <w:rsid w:val="00031668"/>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031668"/>
    <w:rPr>
      <w:rFonts w:ascii="Georgia" w:eastAsia="Calibri" w:hAnsi="Georgia" w:cs="Arial"/>
      <w:szCs w:val="20"/>
    </w:rPr>
  </w:style>
  <w:style w:type="paragraph" w:customStyle="1" w:styleId="Pa2">
    <w:name w:val="Pa2"/>
    <w:basedOn w:val="Normln"/>
    <w:next w:val="Normln"/>
    <w:uiPriority w:val="99"/>
    <w:rsid w:val="00031668"/>
    <w:pPr>
      <w:autoSpaceDE w:val="0"/>
      <w:autoSpaceDN w:val="0"/>
      <w:adjustRightInd w:val="0"/>
      <w:spacing w:after="0" w:line="241" w:lineRule="atLeast"/>
    </w:pPr>
    <w:rPr>
      <w:rFonts w:ascii="Helvetica Neue CE Cond" w:eastAsia="Calibri" w:hAnsi="Helvetica Neue CE Cond" w:cs="Arial"/>
      <w:sz w:val="24"/>
      <w:szCs w:val="24"/>
      <w:lang w:eastAsia="cs-CZ"/>
    </w:rPr>
  </w:style>
  <w:style w:type="paragraph" w:customStyle="1" w:styleId="Textodst1sl">
    <w:name w:val="Text odst.1čísl"/>
    <w:basedOn w:val="Normln"/>
    <w:link w:val="Textodst1slChar"/>
    <w:uiPriority w:val="99"/>
    <w:rsid w:val="00031668"/>
    <w:pPr>
      <w:numPr>
        <w:ilvl w:val="1"/>
        <w:numId w:val="7"/>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paragraph" w:customStyle="1" w:styleId="Textodst2slovan">
    <w:name w:val="Text odst.2 číslovaný"/>
    <w:basedOn w:val="Textodst1sl"/>
    <w:uiPriority w:val="99"/>
    <w:rsid w:val="00031668"/>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031668"/>
    <w:pPr>
      <w:numPr>
        <w:ilvl w:val="3"/>
      </w:numPr>
      <w:tabs>
        <w:tab w:val="clear" w:pos="1080"/>
        <w:tab w:val="num" w:pos="360"/>
        <w:tab w:val="num" w:pos="2880"/>
      </w:tabs>
      <w:spacing w:before="0"/>
      <w:ind w:left="2880" w:hanging="227"/>
      <w:outlineLvl w:val="3"/>
    </w:pPr>
  </w:style>
  <w:style w:type="character" w:customStyle="1" w:styleId="Textodst1slChar">
    <w:name w:val="Text odst.1čísl Char"/>
    <w:link w:val="Textodst1sl"/>
    <w:uiPriority w:val="99"/>
    <w:locked/>
    <w:rsid w:val="00031668"/>
    <w:rPr>
      <w:rFonts w:ascii="Times New Roman" w:eastAsia="Times New Roman" w:hAnsi="Times New Roman" w:cs="Times New Roman"/>
      <w:sz w:val="24"/>
      <w:szCs w:val="20"/>
      <w:lang w:eastAsia="cs-CZ"/>
    </w:rPr>
  </w:style>
  <w:style w:type="paragraph" w:styleId="Bezmezer">
    <w:name w:val="No Spacing"/>
    <w:uiPriority w:val="1"/>
    <w:qFormat/>
    <w:rsid w:val="00031668"/>
    <w:pPr>
      <w:spacing w:after="0" w:line="240" w:lineRule="auto"/>
    </w:pPr>
  </w:style>
  <w:style w:type="character" w:customStyle="1" w:styleId="Nadpis2Char">
    <w:name w:val="Nadpis 2 Char"/>
    <w:basedOn w:val="Standardnpsmoodstavce"/>
    <w:link w:val="Nadpis2"/>
    <w:uiPriority w:val="9"/>
    <w:semiHidden/>
    <w:rsid w:val="0003166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031668"/>
    <w:rPr>
      <w:rFonts w:asciiTheme="majorHAnsi" w:eastAsiaTheme="majorEastAsia" w:hAnsiTheme="majorHAnsi" w:cstheme="majorBidi"/>
      <w:b/>
      <w:bCs/>
      <w:color w:val="4F81BD" w:themeColor="accent1"/>
    </w:rPr>
  </w:style>
  <w:style w:type="character" w:customStyle="1" w:styleId="Nadpis1Char">
    <w:name w:val="Nadpis 1 Char"/>
    <w:basedOn w:val="Standardnpsmoodstavce"/>
    <w:link w:val="Nadpis1"/>
    <w:uiPriority w:val="9"/>
    <w:rsid w:val="00031668"/>
    <w:rPr>
      <w:rFonts w:asciiTheme="majorHAnsi" w:eastAsiaTheme="majorEastAsia" w:hAnsiTheme="majorHAnsi" w:cstheme="majorBidi"/>
      <w:b/>
      <w:bCs/>
      <w:color w:val="365F91" w:themeColor="accent1" w:themeShade="BF"/>
      <w:sz w:val="28"/>
      <w:szCs w:val="28"/>
    </w:rPr>
  </w:style>
  <w:style w:type="paragraph" w:customStyle="1" w:styleId="Noparagraphstyle">
    <w:name w:val="[No paragraph style]"/>
    <w:rsid w:val="00CC0BF3"/>
    <w:pPr>
      <w:widowControl w:val="0"/>
      <w:suppressAutoHyphens/>
      <w:autoSpaceDE w:val="0"/>
      <w:spacing w:after="0" w:line="288" w:lineRule="auto"/>
    </w:pPr>
    <w:rPr>
      <w:rFonts w:ascii="Times" w:eastAsia="Times" w:hAnsi="Times" w:cs="Times"/>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2611">
      <w:bodyDiv w:val="1"/>
      <w:marLeft w:val="0"/>
      <w:marRight w:val="0"/>
      <w:marTop w:val="0"/>
      <w:marBottom w:val="0"/>
      <w:divBdr>
        <w:top w:val="none" w:sz="0" w:space="0" w:color="auto"/>
        <w:left w:val="none" w:sz="0" w:space="0" w:color="auto"/>
        <w:bottom w:val="none" w:sz="0" w:space="0" w:color="auto"/>
        <w:right w:val="none" w:sz="0" w:space="0" w:color="auto"/>
      </w:divBdr>
    </w:div>
    <w:div w:id="252935521">
      <w:bodyDiv w:val="1"/>
      <w:marLeft w:val="0"/>
      <w:marRight w:val="0"/>
      <w:marTop w:val="0"/>
      <w:marBottom w:val="0"/>
      <w:divBdr>
        <w:top w:val="none" w:sz="0" w:space="0" w:color="auto"/>
        <w:left w:val="none" w:sz="0" w:space="0" w:color="auto"/>
        <w:bottom w:val="none" w:sz="0" w:space="0" w:color="auto"/>
        <w:right w:val="none" w:sz="0" w:space="0" w:color="auto"/>
      </w:divBdr>
    </w:div>
    <w:div w:id="349373617">
      <w:bodyDiv w:val="1"/>
      <w:marLeft w:val="0"/>
      <w:marRight w:val="0"/>
      <w:marTop w:val="0"/>
      <w:marBottom w:val="0"/>
      <w:divBdr>
        <w:top w:val="none" w:sz="0" w:space="0" w:color="auto"/>
        <w:left w:val="none" w:sz="0" w:space="0" w:color="auto"/>
        <w:bottom w:val="none" w:sz="0" w:space="0" w:color="auto"/>
        <w:right w:val="none" w:sz="0" w:space="0" w:color="auto"/>
      </w:divBdr>
    </w:div>
    <w:div w:id="374700657">
      <w:bodyDiv w:val="1"/>
      <w:marLeft w:val="0"/>
      <w:marRight w:val="0"/>
      <w:marTop w:val="0"/>
      <w:marBottom w:val="0"/>
      <w:divBdr>
        <w:top w:val="none" w:sz="0" w:space="0" w:color="auto"/>
        <w:left w:val="none" w:sz="0" w:space="0" w:color="auto"/>
        <w:bottom w:val="none" w:sz="0" w:space="0" w:color="auto"/>
        <w:right w:val="none" w:sz="0" w:space="0" w:color="auto"/>
      </w:divBdr>
    </w:div>
    <w:div w:id="448665507">
      <w:bodyDiv w:val="1"/>
      <w:marLeft w:val="0"/>
      <w:marRight w:val="0"/>
      <w:marTop w:val="0"/>
      <w:marBottom w:val="0"/>
      <w:divBdr>
        <w:top w:val="none" w:sz="0" w:space="0" w:color="auto"/>
        <w:left w:val="none" w:sz="0" w:space="0" w:color="auto"/>
        <w:bottom w:val="none" w:sz="0" w:space="0" w:color="auto"/>
        <w:right w:val="none" w:sz="0" w:space="0" w:color="auto"/>
      </w:divBdr>
    </w:div>
    <w:div w:id="1061751991">
      <w:bodyDiv w:val="1"/>
      <w:marLeft w:val="0"/>
      <w:marRight w:val="0"/>
      <w:marTop w:val="0"/>
      <w:marBottom w:val="0"/>
      <w:divBdr>
        <w:top w:val="none" w:sz="0" w:space="0" w:color="auto"/>
        <w:left w:val="none" w:sz="0" w:space="0" w:color="auto"/>
        <w:bottom w:val="none" w:sz="0" w:space="0" w:color="auto"/>
        <w:right w:val="none" w:sz="0" w:space="0" w:color="auto"/>
      </w:divBdr>
    </w:div>
    <w:div w:id="1141465701">
      <w:bodyDiv w:val="1"/>
      <w:marLeft w:val="0"/>
      <w:marRight w:val="0"/>
      <w:marTop w:val="0"/>
      <w:marBottom w:val="0"/>
      <w:divBdr>
        <w:top w:val="none" w:sz="0" w:space="0" w:color="auto"/>
        <w:left w:val="none" w:sz="0" w:space="0" w:color="auto"/>
        <w:bottom w:val="none" w:sz="0" w:space="0" w:color="auto"/>
        <w:right w:val="none" w:sz="0" w:space="0" w:color="auto"/>
      </w:divBdr>
    </w:div>
    <w:div w:id="1151675991">
      <w:bodyDiv w:val="1"/>
      <w:marLeft w:val="0"/>
      <w:marRight w:val="0"/>
      <w:marTop w:val="0"/>
      <w:marBottom w:val="0"/>
      <w:divBdr>
        <w:top w:val="none" w:sz="0" w:space="0" w:color="auto"/>
        <w:left w:val="none" w:sz="0" w:space="0" w:color="auto"/>
        <w:bottom w:val="none" w:sz="0" w:space="0" w:color="auto"/>
        <w:right w:val="none" w:sz="0" w:space="0" w:color="auto"/>
      </w:divBdr>
    </w:div>
    <w:div w:id="1359771409">
      <w:bodyDiv w:val="1"/>
      <w:marLeft w:val="0"/>
      <w:marRight w:val="0"/>
      <w:marTop w:val="0"/>
      <w:marBottom w:val="0"/>
      <w:divBdr>
        <w:top w:val="none" w:sz="0" w:space="0" w:color="auto"/>
        <w:left w:val="none" w:sz="0" w:space="0" w:color="auto"/>
        <w:bottom w:val="none" w:sz="0" w:space="0" w:color="auto"/>
        <w:right w:val="none" w:sz="0" w:space="0" w:color="auto"/>
      </w:divBdr>
    </w:div>
    <w:div w:id="1434007728">
      <w:bodyDiv w:val="1"/>
      <w:marLeft w:val="0"/>
      <w:marRight w:val="0"/>
      <w:marTop w:val="0"/>
      <w:marBottom w:val="0"/>
      <w:divBdr>
        <w:top w:val="none" w:sz="0" w:space="0" w:color="auto"/>
        <w:left w:val="none" w:sz="0" w:space="0" w:color="auto"/>
        <w:bottom w:val="none" w:sz="0" w:space="0" w:color="auto"/>
        <w:right w:val="none" w:sz="0" w:space="0" w:color="auto"/>
      </w:divBdr>
    </w:div>
    <w:div w:id="1500073950">
      <w:bodyDiv w:val="1"/>
      <w:marLeft w:val="0"/>
      <w:marRight w:val="0"/>
      <w:marTop w:val="0"/>
      <w:marBottom w:val="0"/>
      <w:divBdr>
        <w:top w:val="none" w:sz="0" w:space="0" w:color="auto"/>
        <w:left w:val="none" w:sz="0" w:space="0" w:color="auto"/>
        <w:bottom w:val="none" w:sz="0" w:space="0" w:color="auto"/>
        <w:right w:val="none" w:sz="0" w:space="0" w:color="auto"/>
      </w:divBdr>
    </w:div>
    <w:div w:id="1528375621">
      <w:bodyDiv w:val="1"/>
      <w:marLeft w:val="0"/>
      <w:marRight w:val="0"/>
      <w:marTop w:val="0"/>
      <w:marBottom w:val="0"/>
      <w:divBdr>
        <w:top w:val="none" w:sz="0" w:space="0" w:color="auto"/>
        <w:left w:val="none" w:sz="0" w:space="0" w:color="auto"/>
        <w:bottom w:val="none" w:sz="0" w:space="0" w:color="auto"/>
        <w:right w:val="none" w:sz="0" w:space="0" w:color="auto"/>
      </w:divBdr>
    </w:div>
    <w:div w:id="15922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r.cz/getmedia/46863e42-d89c-4ab4-bffe-e3bfa6a32937/Manual-jednotneho-vizualniho-stylu-MMR.pdf" TargetMode="External"/><Relationship Id="rId3" Type="http://schemas.openxmlformats.org/officeDocument/2006/relationships/settings" Target="settings.xml"/><Relationship Id="rId7" Type="http://schemas.openxmlformats.org/officeDocument/2006/relationships/hyperlink" Target="http://www.kudyznud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2274</Words>
  <Characters>13420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Kříž Vlastimil</cp:lastModifiedBy>
  <cp:revision>3</cp:revision>
  <dcterms:created xsi:type="dcterms:W3CDTF">2019-11-26T12:27:00Z</dcterms:created>
  <dcterms:modified xsi:type="dcterms:W3CDTF">2019-11-26T12:29:00Z</dcterms:modified>
</cp:coreProperties>
</file>