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DEEBE" w14:textId="77777777" w:rsidR="00792547" w:rsidRPr="0086750E" w:rsidRDefault="00792547">
      <w:pPr>
        <w:pStyle w:val="Zkladntext"/>
        <w:jc w:val="center"/>
        <w:rPr>
          <w:rFonts w:ascii="Segoe UI" w:hAnsi="Segoe UI" w:cs="Segoe UI"/>
          <w:b/>
          <w:color w:val="808080" w:themeColor="background1" w:themeShade="80"/>
          <w:sz w:val="32"/>
          <w:szCs w:val="32"/>
        </w:rPr>
      </w:pPr>
    </w:p>
    <w:p w14:paraId="0A8CC21F" w14:textId="77777777" w:rsidR="00474BDE" w:rsidRPr="0086750E" w:rsidRDefault="00474BDE">
      <w:pPr>
        <w:pStyle w:val="Zkladntext"/>
        <w:jc w:val="center"/>
        <w:rPr>
          <w:rFonts w:ascii="Segoe UI" w:hAnsi="Segoe UI" w:cs="Segoe UI"/>
          <w:b/>
          <w:color w:val="808080" w:themeColor="background1" w:themeShade="80"/>
          <w:sz w:val="32"/>
          <w:szCs w:val="32"/>
        </w:rPr>
      </w:pPr>
    </w:p>
    <w:p w14:paraId="54FFE398" w14:textId="6A1ED420" w:rsidR="00A77F4C" w:rsidRPr="0086750E" w:rsidRDefault="00603309">
      <w:pPr>
        <w:pStyle w:val="Zkladntext"/>
        <w:jc w:val="center"/>
        <w:rPr>
          <w:rFonts w:ascii="Segoe UI" w:hAnsi="Segoe UI" w:cs="Segoe UI"/>
          <w:color w:val="808080" w:themeColor="background1" w:themeShade="80"/>
          <w:sz w:val="32"/>
          <w:szCs w:val="32"/>
        </w:rPr>
      </w:pPr>
      <w:r w:rsidRPr="0086750E">
        <w:rPr>
          <w:rFonts w:ascii="Segoe UI" w:hAnsi="Segoe UI" w:cs="Segoe UI"/>
          <w:color w:val="808080" w:themeColor="background1" w:themeShade="80"/>
          <w:sz w:val="32"/>
          <w:szCs w:val="32"/>
        </w:rPr>
        <w:t xml:space="preserve">Smlouva č. </w:t>
      </w:r>
      <w:r w:rsidR="003A397A" w:rsidRPr="0086750E">
        <w:rPr>
          <w:rFonts w:ascii="Segoe UI" w:hAnsi="Segoe UI" w:cs="Segoe UI"/>
          <w:color w:val="808080" w:themeColor="background1" w:themeShade="80"/>
          <w:sz w:val="32"/>
          <w:szCs w:val="32"/>
        </w:rPr>
        <w:t>11</w:t>
      </w:r>
      <w:r w:rsidR="00A917D5" w:rsidRPr="0086750E">
        <w:rPr>
          <w:rFonts w:ascii="Segoe UI" w:hAnsi="Segoe UI" w:cs="Segoe UI"/>
          <w:color w:val="808080" w:themeColor="background1" w:themeShade="80"/>
          <w:sz w:val="32"/>
          <w:szCs w:val="32"/>
        </w:rPr>
        <w:t>6</w:t>
      </w:r>
      <w:r w:rsidR="005A06F4">
        <w:rPr>
          <w:rFonts w:ascii="Segoe UI" w:hAnsi="Segoe UI" w:cs="Segoe UI"/>
          <w:color w:val="808080" w:themeColor="background1" w:themeShade="80"/>
          <w:sz w:val="32"/>
          <w:szCs w:val="32"/>
        </w:rPr>
        <w:t>5</w:t>
      </w:r>
      <w:r w:rsidR="007C7E93" w:rsidRPr="0086750E">
        <w:rPr>
          <w:rFonts w:ascii="Segoe UI" w:hAnsi="Segoe UI" w:cs="Segoe UI"/>
          <w:color w:val="808080" w:themeColor="background1" w:themeShade="80"/>
          <w:sz w:val="32"/>
          <w:szCs w:val="32"/>
        </w:rPr>
        <w:t>1</w:t>
      </w:r>
      <w:r w:rsidR="003A397A" w:rsidRPr="0086750E">
        <w:rPr>
          <w:rFonts w:ascii="Segoe UI" w:hAnsi="Segoe UI" w:cs="Segoe UI"/>
          <w:color w:val="808080" w:themeColor="background1" w:themeShade="80"/>
          <w:sz w:val="32"/>
          <w:szCs w:val="32"/>
        </w:rPr>
        <w:t>8</w:t>
      </w:r>
      <w:r w:rsidR="005A06F4">
        <w:rPr>
          <w:rFonts w:ascii="Segoe UI" w:hAnsi="Segoe UI" w:cs="Segoe UI"/>
          <w:color w:val="808080" w:themeColor="background1" w:themeShade="80"/>
          <w:sz w:val="32"/>
          <w:szCs w:val="32"/>
        </w:rPr>
        <w:t>68</w:t>
      </w:r>
    </w:p>
    <w:p w14:paraId="77CB313B" w14:textId="77777777" w:rsidR="001D45AE" w:rsidRPr="0086750E" w:rsidRDefault="001D45AE">
      <w:pPr>
        <w:pStyle w:val="Zkladntext"/>
        <w:jc w:val="center"/>
        <w:rPr>
          <w:rFonts w:ascii="Segoe UI" w:hAnsi="Segoe UI" w:cs="Segoe UI"/>
          <w:color w:val="808080" w:themeColor="background1" w:themeShade="80"/>
          <w:sz w:val="32"/>
          <w:szCs w:val="32"/>
        </w:rPr>
      </w:pPr>
      <w:r w:rsidRPr="0086750E">
        <w:rPr>
          <w:rFonts w:ascii="Segoe UI" w:hAnsi="Segoe UI" w:cs="Segoe UI"/>
          <w:color w:val="808080" w:themeColor="background1" w:themeShade="80"/>
          <w:sz w:val="32"/>
          <w:szCs w:val="32"/>
        </w:rPr>
        <w:t>o poskytnutí podpory</w:t>
      </w:r>
    </w:p>
    <w:p w14:paraId="492C9DAB" w14:textId="77777777" w:rsidR="001D45AE" w:rsidRPr="0086750E" w:rsidRDefault="001D45AE">
      <w:pPr>
        <w:pStyle w:val="Zkladntext"/>
        <w:jc w:val="center"/>
        <w:rPr>
          <w:rFonts w:ascii="Segoe UI" w:hAnsi="Segoe UI" w:cs="Segoe UI"/>
          <w:color w:val="808080" w:themeColor="background1" w:themeShade="80"/>
          <w:sz w:val="32"/>
          <w:szCs w:val="32"/>
        </w:rPr>
      </w:pPr>
      <w:r w:rsidRPr="0086750E">
        <w:rPr>
          <w:rFonts w:ascii="Segoe UI" w:hAnsi="Segoe UI" w:cs="Segoe UI"/>
          <w:color w:val="808080" w:themeColor="background1" w:themeShade="80"/>
          <w:sz w:val="32"/>
          <w:szCs w:val="32"/>
        </w:rPr>
        <w:t>ze Státního fondu živo</w:t>
      </w:r>
      <w:r w:rsidR="00F82841" w:rsidRPr="0086750E">
        <w:rPr>
          <w:rFonts w:ascii="Segoe UI" w:hAnsi="Segoe UI" w:cs="Segoe UI"/>
          <w:color w:val="808080" w:themeColor="background1" w:themeShade="80"/>
          <w:sz w:val="32"/>
          <w:szCs w:val="32"/>
        </w:rPr>
        <w:t>tního prostředí České republiky</w:t>
      </w:r>
    </w:p>
    <w:p w14:paraId="4FA97F10" w14:textId="77777777" w:rsidR="001D45AE" w:rsidRPr="00931BC7" w:rsidRDefault="001D45AE" w:rsidP="003A397A">
      <w:pPr>
        <w:pStyle w:val="Zkladntext"/>
        <w:jc w:val="both"/>
        <w:rPr>
          <w:rFonts w:ascii="Segoe UI" w:hAnsi="Segoe UI" w:cs="Segoe UI"/>
          <w:color w:val="000000" w:themeColor="text1"/>
          <w:sz w:val="20"/>
        </w:rPr>
      </w:pPr>
    </w:p>
    <w:p w14:paraId="347C6FC4" w14:textId="77777777" w:rsidR="00577072" w:rsidRPr="00931BC7" w:rsidRDefault="00577072" w:rsidP="003A397A">
      <w:pPr>
        <w:pStyle w:val="Zkladntext"/>
        <w:jc w:val="both"/>
        <w:rPr>
          <w:rFonts w:ascii="Segoe UI" w:hAnsi="Segoe UI" w:cs="Segoe UI"/>
          <w:color w:val="000000" w:themeColor="text1"/>
          <w:sz w:val="20"/>
        </w:rPr>
      </w:pPr>
    </w:p>
    <w:p w14:paraId="24D87BB6" w14:textId="77777777" w:rsidR="001D45AE" w:rsidRPr="00931BC7" w:rsidRDefault="001D45AE" w:rsidP="003A397A">
      <w:pPr>
        <w:pStyle w:val="Zkladntext"/>
        <w:jc w:val="both"/>
        <w:rPr>
          <w:rFonts w:ascii="Segoe UI" w:hAnsi="Segoe UI" w:cs="Segoe UI"/>
          <w:color w:val="000000" w:themeColor="text1"/>
          <w:sz w:val="20"/>
        </w:rPr>
      </w:pPr>
    </w:p>
    <w:p w14:paraId="200EAFDD" w14:textId="77777777" w:rsidR="001D45AE" w:rsidRPr="00931BC7" w:rsidRDefault="001D45AE" w:rsidP="003A397A">
      <w:pPr>
        <w:pStyle w:val="Zkladntext"/>
        <w:jc w:val="both"/>
        <w:rPr>
          <w:rFonts w:ascii="Segoe UI" w:hAnsi="Segoe UI" w:cs="Segoe UI"/>
          <w:color w:val="000000" w:themeColor="text1"/>
          <w:sz w:val="20"/>
        </w:rPr>
      </w:pPr>
      <w:r w:rsidRPr="00931BC7">
        <w:rPr>
          <w:rFonts w:ascii="Segoe UI" w:hAnsi="Segoe UI" w:cs="Segoe UI"/>
          <w:color w:val="000000" w:themeColor="text1"/>
          <w:sz w:val="20"/>
        </w:rPr>
        <w:t xml:space="preserve">Smluvní strany </w:t>
      </w:r>
    </w:p>
    <w:p w14:paraId="6E7D7458" w14:textId="77777777" w:rsidR="001D45AE" w:rsidRPr="00931BC7" w:rsidRDefault="001D45AE" w:rsidP="003A397A">
      <w:pPr>
        <w:pStyle w:val="Zkladntext"/>
        <w:jc w:val="both"/>
        <w:rPr>
          <w:rFonts w:ascii="Segoe UI" w:hAnsi="Segoe UI" w:cs="Segoe UI"/>
          <w:color w:val="000000" w:themeColor="text1"/>
          <w:sz w:val="20"/>
        </w:rPr>
      </w:pPr>
    </w:p>
    <w:p w14:paraId="5DE5439C" w14:textId="77777777" w:rsidR="00B446F7" w:rsidRPr="00931BC7" w:rsidRDefault="00B446F7" w:rsidP="003A397A">
      <w:pPr>
        <w:pStyle w:val="Zkladntext"/>
        <w:jc w:val="both"/>
        <w:rPr>
          <w:rFonts w:ascii="Segoe UI" w:hAnsi="Segoe UI" w:cs="Segoe UI"/>
          <w:color w:val="000000" w:themeColor="text1"/>
          <w:sz w:val="20"/>
        </w:rPr>
      </w:pPr>
      <w:r w:rsidRPr="00931BC7">
        <w:rPr>
          <w:rFonts w:ascii="Segoe UI" w:hAnsi="Segoe UI" w:cs="Segoe UI"/>
          <w:b/>
          <w:color w:val="000000" w:themeColor="text1"/>
          <w:sz w:val="20"/>
        </w:rPr>
        <w:t>Státní fond životního prostředí České republiky</w:t>
      </w:r>
    </w:p>
    <w:p w14:paraId="3F5FAA63" w14:textId="77777777" w:rsidR="00B446F7" w:rsidRPr="00931BC7" w:rsidRDefault="00B446F7" w:rsidP="003A397A">
      <w:pPr>
        <w:pStyle w:val="Zkladntext"/>
        <w:jc w:val="both"/>
        <w:rPr>
          <w:rFonts w:ascii="Segoe UI" w:hAnsi="Segoe UI" w:cs="Segoe UI"/>
          <w:color w:val="000000" w:themeColor="text1"/>
          <w:sz w:val="20"/>
        </w:rPr>
      </w:pPr>
      <w:r w:rsidRPr="00931BC7">
        <w:rPr>
          <w:rFonts w:ascii="Segoe UI" w:hAnsi="Segoe UI" w:cs="Segoe UI"/>
          <w:color w:val="000000" w:themeColor="text1"/>
          <w:sz w:val="20"/>
        </w:rPr>
        <w:t>se sídlem</w:t>
      </w:r>
      <w:r w:rsidR="00B563B9" w:rsidRPr="00931BC7">
        <w:rPr>
          <w:rFonts w:ascii="Segoe UI" w:hAnsi="Segoe UI" w:cs="Segoe UI"/>
          <w:color w:val="000000" w:themeColor="text1"/>
          <w:sz w:val="20"/>
        </w:rPr>
        <w:t>:</w:t>
      </w:r>
      <w:r w:rsidRPr="00931BC7">
        <w:rPr>
          <w:rFonts w:ascii="Segoe UI" w:hAnsi="Segoe UI" w:cs="Segoe UI"/>
          <w:color w:val="000000" w:themeColor="text1"/>
          <w:sz w:val="20"/>
        </w:rPr>
        <w:t xml:space="preserve"> </w:t>
      </w:r>
      <w:r w:rsidR="00FD7A2F" w:rsidRPr="00931BC7">
        <w:rPr>
          <w:rFonts w:ascii="Segoe UI" w:hAnsi="Segoe UI" w:cs="Segoe UI"/>
          <w:color w:val="000000" w:themeColor="text1"/>
          <w:sz w:val="20"/>
        </w:rPr>
        <w:tab/>
      </w:r>
      <w:r w:rsidR="00FD7A2F" w:rsidRPr="00931BC7">
        <w:rPr>
          <w:rFonts w:ascii="Segoe UI" w:hAnsi="Segoe UI" w:cs="Segoe UI"/>
          <w:color w:val="000000" w:themeColor="text1"/>
          <w:sz w:val="20"/>
        </w:rPr>
        <w:tab/>
      </w:r>
      <w:r w:rsidR="00FD7A2F" w:rsidRPr="00931BC7">
        <w:rPr>
          <w:rFonts w:ascii="Segoe UI" w:hAnsi="Segoe UI" w:cs="Segoe UI"/>
          <w:color w:val="000000" w:themeColor="text1"/>
          <w:sz w:val="20"/>
        </w:rPr>
        <w:tab/>
      </w:r>
      <w:r w:rsidRPr="00931BC7">
        <w:rPr>
          <w:rFonts w:ascii="Segoe UI" w:hAnsi="Segoe UI" w:cs="Segoe UI"/>
          <w:color w:val="000000" w:themeColor="text1"/>
          <w:sz w:val="20"/>
        </w:rPr>
        <w:t>Kaplanova 1931/1, 148 00 Praha 11</w:t>
      </w:r>
    </w:p>
    <w:p w14:paraId="54187553" w14:textId="77777777" w:rsidR="00B446F7" w:rsidRPr="00931BC7" w:rsidRDefault="00B446F7" w:rsidP="003A397A">
      <w:pPr>
        <w:pStyle w:val="Zkladntext"/>
        <w:jc w:val="both"/>
        <w:rPr>
          <w:rFonts w:ascii="Segoe UI" w:hAnsi="Segoe UI" w:cs="Segoe UI"/>
          <w:color w:val="000000" w:themeColor="text1"/>
          <w:sz w:val="20"/>
        </w:rPr>
      </w:pPr>
      <w:r w:rsidRPr="00931BC7">
        <w:rPr>
          <w:rFonts w:ascii="Segoe UI" w:hAnsi="Segoe UI" w:cs="Segoe UI"/>
          <w:color w:val="000000" w:themeColor="text1"/>
          <w:sz w:val="20"/>
        </w:rPr>
        <w:t xml:space="preserve">korespondenční adresa: </w:t>
      </w:r>
      <w:r w:rsidR="00FD7A2F" w:rsidRPr="00931BC7">
        <w:rPr>
          <w:rFonts w:ascii="Segoe UI" w:hAnsi="Segoe UI" w:cs="Segoe UI"/>
          <w:color w:val="000000" w:themeColor="text1"/>
          <w:sz w:val="20"/>
        </w:rPr>
        <w:tab/>
      </w:r>
      <w:r w:rsidR="00DE157B" w:rsidRPr="00931BC7">
        <w:rPr>
          <w:rFonts w:ascii="Segoe UI" w:hAnsi="Segoe UI" w:cs="Segoe UI"/>
          <w:color w:val="000000" w:themeColor="text1"/>
          <w:sz w:val="20"/>
        </w:rPr>
        <w:tab/>
      </w:r>
      <w:r w:rsidRPr="00931BC7">
        <w:rPr>
          <w:rFonts w:ascii="Segoe UI" w:hAnsi="Segoe UI" w:cs="Segoe UI"/>
          <w:color w:val="000000" w:themeColor="text1"/>
          <w:sz w:val="20"/>
        </w:rPr>
        <w:t>Olbrachtova 2006/9, 140 00 Praha 4</w:t>
      </w:r>
    </w:p>
    <w:p w14:paraId="4959D76E" w14:textId="77777777" w:rsidR="00B446F7" w:rsidRPr="00931BC7" w:rsidRDefault="00B446F7" w:rsidP="003A397A">
      <w:pPr>
        <w:pStyle w:val="Zkladntext"/>
        <w:jc w:val="both"/>
        <w:rPr>
          <w:rFonts w:ascii="Segoe UI" w:hAnsi="Segoe UI" w:cs="Segoe UI"/>
          <w:color w:val="000000" w:themeColor="text1"/>
          <w:sz w:val="20"/>
        </w:rPr>
      </w:pPr>
      <w:r w:rsidRPr="00931BC7">
        <w:rPr>
          <w:rFonts w:ascii="Segoe UI" w:hAnsi="Segoe UI" w:cs="Segoe UI"/>
          <w:color w:val="000000" w:themeColor="text1"/>
          <w:sz w:val="20"/>
        </w:rPr>
        <w:t>IČ</w:t>
      </w:r>
      <w:r w:rsidR="00AA7964" w:rsidRPr="00931BC7">
        <w:rPr>
          <w:rFonts w:ascii="Segoe UI" w:hAnsi="Segoe UI" w:cs="Segoe UI"/>
          <w:color w:val="000000" w:themeColor="text1"/>
          <w:sz w:val="20"/>
        </w:rPr>
        <w:t>O</w:t>
      </w:r>
      <w:r w:rsidRPr="00931BC7">
        <w:rPr>
          <w:rFonts w:ascii="Segoe UI" w:hAnsi="Segoe UI" w:cs="Segoe UI"/>
          <w:color w:val="000000" w:themeColor="text1"/>
          <w:sz w:val="20"/>
        </w:rPr>
        <w:t xml:space="preserve">: </w:t>
      </w:r>
      <w:r w:rsidR="00FD7A2F" w:rsidRPr="00931BC7">
        <w:rPr>
          <w:rFonts w:ascii="Segoe UI" w:hAnsi="Segoe UI" w:cs="Segoe UI"/>
          <w:color w:val="000000" w:themeColor="text1"/>
          <w:sz w:val="20"/>
        </w:rPr>
        <w:tab/>
      </w:r>
      <w:r w:rsidR="00FD7A2F" w:rsidRPr="00931BC7">
        <w:rPr>
          <w:rFonts w:ascii="Segoe UI" w:hAnsi="Segoe UI" w:cs="Segoe UI"/>
          <w:color w:val="000000" w:themeColor="text1"/>
          <w:sz w:val="20"/>
        </w:rPr>
        <w:tab/>
      </w:r>
      <w:r w:rsidR="00FD7A2F" w:rsidRPr="00931BC7">
        <w:rPr>
          <w:rFonts w:ascii="Segoe UI" w:hAnsi="Segoe UI" w:cs="Segoe UI"/>
          <w:color w:val="000000" w:themeColor="text1"/>
          <w:sz w:val="20"/>
        </w:rPr>
        <w:tab/>
      </w:r>
      <w:r w:rsidR="00FD7A2F" w:rsidRPr="00931BC7">
        <w:rPr>
          <w:rFonts w:ascii="Segoe UI" w:hAnsi="Segoe UI" w:cs="Segoe UI"/>
          <w:color w:val="000000" w:themeColor="text1"/>
          <w:sz w:val="20"/>
        </w:rPr>
        <w:tab/>
      </w:r>
      <w:r w:rsidRPr="00931BC7">
        <w:rPr>
          <w:rFonts w:ascii="Segoe UI" w:hAnsi="Segoe UI" w:cs="Segoe UI"/>
          <w:color w:val="000000" w:themeColor="text1"/>
          <w:sz w:val="20"/>
        </w:rPr>
        <w:t>00020729</w:t>
      </w:r>
    </w:p>
    <w:p w14:paraId="16AA6E7B" w14:textId="77777777" w:rsidR="00F56057" w:rsidRPr="00931BC7" w:rsidRDefault="00997B8F" w:rsidP="003A397A">
      <w:pPr>
        <w:pStyle w:val="Zkladntext"/>
        <w:jc w:val="both"/>
        <w:rPr>
          <w:rFonts w:ascii="Segoe UI" w:hAnsi="Segoe UI" w:cs="Segoe UI"/>
          <w:color w:val="000000" w:themeColor="text1"/>
          <w:sz w:val="20"/>
        </w:rPr>
      </w:pPr>
      <w:r w:rsidRPr="00931BC7">
        <w:rPr>
          <w:rFonts w:ascii="Segoe UI" w:hAnsi="Segoe UI" w:cs="Segoe UI"/>
          <w:color w:val="000000" w:themeColor="text1"/>
          <w:sz w:val="20"/>
        </w:rPr>
        <w:t>z</w:t>
      </w:r>
      <w:r w:rsidR="00F56057" w:rsidRPr="00931BC7">
        <w:rPr>
          <w:rFonts w:ascii="Segoe UI" w:hAnsi="Segoe UI" w:cs="Segoe UI"/>
          <w:color w:val="000000" w:themeColor="text1"/>
          <w:sz w:val="20"/>
        </w:rPr>
        <w:t>astoupený</w:t>
      </w:r>
      <w:r w:rsidR="007507E5" w:rsidRPr="00931BC7">
        <w:rPr>
          <w:rFonts w:ascii="Segoe UI" w:hAnsi="Segoe UI" w:cs="Segoe UI"/>
          <w:color w:val="000000" w:themeColor="text1"/>
          <w:sz w:val="20"/>
        </w:rPr>
        <w:t>:</w:t>
      </w:r>
      <w:r w:rsidR="00F56057" w:rsidRPr="00931BC7">
        <w:rPr>
          <w:rFonts w:ascii="Segoe UI" w:hAnsi="Segoe UI" w:cs="Segoe UI"/>
          <w:color w:val="000000" w:themeColor="text1"/>
          <w:sz w:val="20"/>
        </w:rPr>
        <w:t xml:space="preserve"> </w:t>
      </w:r>
      <w:r w:rsidR="00FD7A2F" w:rsidRPr="00931BC7">
        <w:rPr>
          <w:rFonts w:ascii="Segoe UI" w:hAnsi="Segoe UI" w:cs="Segoe UI"/>
          <w:color w:val="000000" w:themeColor="text1"/>
          <w:sz w:val="20"/>
        </w:rPr>
        <w:tab/>
      </w:r>
      <w:r w:rsidR="00FD7A2F" w:rsidRPr="00931BC7">
        <w:rPr>
          <w:rFonts w:ascii="Segoe UI" w:hAnsi="Segoe UI" w:cs="Segoe UI"/>
          <w:color w:val="000000" w:themeColor="text1"/>
          <w:sz w:val="20"/>
        </w:rPr>
        <w:tab/>
      </w:r>
      <w:r w:rsidR="00FD7A2F" w:rsidRPr="00931BC7">
        <w:rPr>
          <w:rFonts w:ascii="Segoe UI" w:hAnsi="Segoe UI" w:cs="Segoe UI"/>
          <w:color w:val="000000" w:themeColor="text1"/>
          <w:sz w:val="20"/>
        </w:rPr>
        <w:tab/>
      </w:r>
      <w:r w:rsidR="00F56057" w:rsidRPr="00931BC7">
        <w:rPr>
          <w:rFonts w:ascii="Segoe UI" w:hAnsi="Segoe UI" w:cs="Segoe UI"/>
          <w:color w:val="000000" w:themeColor="text1"/>
          <w:sz w:val="20"/>
        </w:rPr>
        <w:t xml:space="preserve">Ing. </w:t>
      </w:r>
      <w:r w:rsidR="005552DB" w:rsidRPr="00931BC7">
        <w:rPr>
          <w:rFonts w:ascii="Segoe UI" w:hAnsi="Segoe UI" w:cs="Segoe UI"/>
          <w:color w:val="000000" w:themeColor="text1"/>
          <w:sz w:val="20"/>
        </w:rPr>
        <w:t>Petrem V a l d m a n e m</w:t>
      </w:r>
      <w:r w:rsidR="00F56057" w:rsidRPr="00931BC7">
        <w:rPr>
          <w:rFonts w:ascii="Segoe UI" w:hAnsi="Segoe UI" w:cs="Segoe UI"/>
          <w:color w:val="000000" w:themeColor="text1"/>
          <w:sz w:val="20"/>
        </w:rPr>
        <w:t xml:space="preserve">, </w:t>
      </w:r>
      <w:r w:rsidR="00DC5685" w:rsidRPr="00931BC7">
        <w:rPr>
          <w:rFonts w:ascii="Segoe UI" w:hAnsi="Segoe UI" w:cs="Segoe UI"/>
          <w:color w:val="000000" w:themeColor="text1"/>
          <w:sz w:val="20"/>
        </w:rPr>
        <w:t>ře</w:t>
      </w:r>
      <w:r w:rsidR="00A5545B" w:rsidRPr="00931BC7">
        <w:rPr>
          <w:rFonts w:ascii="Segoe UI" w:hAnsi="Segoe UI" w:cs="Segoe UI"/>
          <w:color w:val="000000" w:themeColor="text1"/>
          <w:sz w:val="20"/>
        </w:rPr>
        <w:t>ditelem</w:t>
      </w:r>
      <w:r w:rsidR="00F56057" w:rsidRPr="00931BC7">
        <w:rPr>
          <w:rFonts w:ascii="Segoe UI" w:hAnsi="Segoe UI" w:cs="Segoe UI"/>
          <w:color w:val="000000" w:themeColor="text1"/>
          <w:sz w:val="20"/>
        </w:rPr>
        <w:t xml:space="preserve"> SFŽP ČR </w:t>
      </w:r>
    </w:p>
    <w:p w14:paraId="235D1E28" w14:textId="77777777" w:rsidR="00B55B95" w:rsidRPr="00931BC7" w:rsidRDefault="00B446F7" w:rsidP="003A397A">
      <w:pPr>
        <w:pStyle w:val="Zkladntext"/>
        <w:ind w:left="1752" w:hanging="1752"/>
        <w:jc w:val="both"/>
        <w:rPr>
          <w:rFonts w:ascii="Segoe UI" w:hAnsi="Segoe UI" w:cs="Segoe UI"/>
          <w:color w:val="000000" w:themeColor="text1"/>
          <w:sz w:val="20"/>
        </w:rPr>
      </w:pPr>
      <w:r w:rsidRPr="00931BC7">
        <w:rPr>
          <w:rFonts w:ascii="Segoe UI" w:hAnsi="Segoe UI" w:cs="Segoe UI"/>
          <w:color w:val="000000" w:themeColor="text1"/>
          <w:sz w:val="20"/>
        </w:rPr>
        <w:t xml:space="preserve">bankovní spojení: </w:t>
      </w:r>
      <w:r w:rsidRPr="00931BC7">
        <w:rPr>
          <w:rFonts w:ascii="Segoe UI" w:hAnsi="Segoe UI" w:cs="Segoe UI"/>
          <w:color w:val="000000" w:themeColor="text1"/>
          <w:sz w:val="20"/>
        </w:rPr>
        <w:tab/>
      </w:r>
      <w:r w:rsidR="00FD7A2F" w:rsidRPr="00931BC7">
        <w:rPr>
          <w:rFonts w:ascii="Segoe UI" w:hAnsi="Segoe UI" w:cs="Segoe UI"/>
          <w:color w:val="000000" w:themeColor="text1"/>
          <w:sz w:val="20"/>
        </w:rPr>
        <w:tab/>
      </w:r>
      <w:r w:rsidR="00FD7A2F" w:rsidRPr="00931BC7">
        <w:rPr>
          <w:rFonts w:ascii="Segoe UI" w:hAnsi="Segoe UI" w:cs="Segoe UI"/>
          <w:color w:val="000000" w:themeColor="text1"/>
          <w:sz w:val="20"/>
        </w:rPr>
        <w:tab/>
      </w:r>
      <w:r w:rsidRPr="00931BC7">
        <w:rPr>
          <w:rFonts w:ascii="Segoe UI" w:hAnsi="Segoe UI" w:cs="Segoe UI"/>
          <w:color w:val="000000" w:themeColor="text1"/>
          <w:sz w:val="20"/>
        </w:rPr>
        <w:t>Česká národní banka</w:t>
      </w:r>
    </w:p>
    <w:p w14:paraId="465AA438" w14:textId="053F4ACD" w:rsidR="00B446F7" w:rsidRPr="00931BC7" w:rsidRDefault="00B446F7" w:rsidP="003A397A">
      <w:pPr>
        <w:pStyle w:val="Zkladntext"/>
        <w:ind w:left="1752" w:hanging="1752"/>
        <w:jc w:val="both"/>
        <w:rPr>
          <w:rFonts w:ascii="Segoe UI" w:hAnsi="Segoe UI" w:cs="Segoe UI"/>
          <w:color w:val="000000" w:themeColor="text1"/>
          <w:sz w:val="20"/>
        </w:rPr>
      </w:pPr>
      <w:r w:rsidRPr="00931BC7">
        <w:rPr>
          <w:rFonts w:ascii="Segoe UI" w:hAnsi="Segoe UI" w:cs="Segoe UI"/>
          <w:color w:val="000000" w:themeColor="text1"/>
          <w:sz w:val="20"/>
        </w:rPr>
        <w:t xml:space="preserve">číslo účtu: </w:t>
      </w:r>
      <w:r w:rsidR="00B55B95" w:rsidRPr="00931BC7">
        <w:rPr>
          <w:rFonts w:ascii="Segoe UI" w:hAnsi="Segoe UI" w:cs="Segoe UI"/>
          <w:color w:val="000000" w:themeColor="text1"/>
          <w:sz w:val="20"/>
        </w:rPr>
        <w:t xml:space="preserve">                                   </w:t>
      </w:r>
      <w:r w:rsidR="005A06F4">
        <w:rPr>
          <w:rFonts w:ascii="Segoe UI" w:hAnsi="Segoe UI" w:cs="Segoe UI"/>
          <w:color w:val="000000" w:themeColor="text1"/>
          <w:sz w:val="20"/>
        </w:rPr>
        <w:tab/>
      </w:r>
      <w:r w:rsidR="004706D8" w:rsidRPr="00931BC7">
        <w:rPr>
          <w:rFonts w:ascii="Segoe UI" w:hAnsi="Segoe UI" w:cs="Segoe UI"/>
          <w:color w:val="000000" w:themeColor="text1"/>
          <w:sz w:val="20"/>
        </w:rPr>
        <w:t>210008-</w:t>
      </w:r>
      <w:r w:rsidRPr="00931BC7">
        <w:rPr>
          <w:rFonts w:ascii="Segoe UI" w:hAnsi="Segoe UI" w:cs="Segoe UI"/>
          <w:color w:val="000000" w:themeColor="text1"/>
          <w:sz w:val="20"/>
        </w:rPr>
        <w:t>9025001/0710</w:t>
      </w:r>
    </w:p>
    <w:p w14:paraId="1E5AE152" w14:textId="77777777" w:rsidR="00B446F7" w:rsidRPr="00931BC7" w:rsidRDefault="00B446F7" w:rsidP="003A397A">
      <w:pPr>
        <w:pStyle w:val="Zkladntext"/>
        <w:tabs>
          <w:tab w:val="left" w:pos="1710"/>
        </w:tabs>
        <w:ind w:left="1752" w:hanging="1752"/>
        <w:jc w:val="both"/>
        <w:rPr>
          <w:rFonts w:ascii="Segoe UI" w:hAnsi="Segoe UI" w:cs="Segoe UI"/>
          <w:color w:val="000000" w:themeColor="text1"/>
          <w:sz w:val="20"/>
        </w:rPr>
      </w:pPr>
      <w:r w:rsidRPr="00931BC7">
        <w:rPr>
          <w:rFonts w:ascii="Segoe UI" w:hAnsi="Segoe UI" w:cs="Segoe UI"/>
          <w:color w:val="000000" w:themeColor="text1"/>
          <w:sz w:val="20"/>
        </w:rPr>
        <w:t xml:space="preserve">variabilní symbol: </w:t>
      </w:r>
      <w:r w:rsidR="00FD7A2F" w:rsidRPr="00931BC7">
        <w:rPr>
          <w:rFonts w:ascii="Segoe UI" w:hAnsi="Segoe UI" w:cs="Segoe UI"/>
          <w:color w:val="000000" w:themeColor="text1"/>
          <w:sz w:val="20"/>
        </w:rPr>
        <w:tab/>
      </w:r>
      <w:r w:rsidR="00FD7A2F" w:rsidRPr="00931BC7">
        <w:rPr>
          <w:rFonts w:ascii="Segoe UI" w:hAnsi="Segoe UI" w:cs="Segoe UI"/>
          <w:color w:val="000000" w:themeColor="text1"/>
          <w:sz w:val="20"/>
        </w:rPr>
        <w:tab/>
      </w:r>
      <w:r w:rsidR="00FD7A2F" w:rsidRPr="00931BC7">
        <w:rPr>
          <w:rFonts w:ascii="Segoe UI" w:hAnsi="Segoe UI" w:cs="Segoe UI"/>
          <w:color w:val="000000" w:themeColor="text1"/>
          <w:sz w:val="20"/>
        </w:rPr>
        <w:tab/>
      </w:r>
      <w:r w:rsidR="00FD7A2F" w:rsidRPr="00931BC7">
        <w:rPr>
          <w:rFonts w:ascii="Segoe UI" w:hAnsi="Segoe UI" w:cs="Segoe UI"/>
          <w:color w:val="000000" w:themeColor="text1"/>
          <w:sz w:val="20"/>
        </w:rPr>
        <w:tab/>
      </w:r>
      <w:r w:rsidRPr="00931BC7">
        <w:rPr>
          <w:rFonts w:ascii="Segoe UI" w:hAnsi="Segoe UI" w:cs="Segoe UI"/>
          <w:color w:val="000000" w:themeColor="text1"/>
          <w:sz w:val="20"/>
        </w:rPr>
        <w:t xml:space="preserve">viz </w:t>
      </w:r>
      <w:r w:rsidR="00533BE7" w:rsidRPr="00931BC7">
        <w:rPr>
          <w:rFonts w:ascii="Segoe UI" w:hAnsi="Segoe UI" w:cs="Segoe UI"/>
          <w:color w:val="000000" w:themeColor="text1"/>
          <w:sz w:val="20"/>
        </w:rPr>
        <w:t>čl</w:t>
      </w:r>
      <w:r w:rsidR="00B16C03" w:rsidRPr="00931BC7">
        <w:rPr>
          <w:rFonts w:ascii="Segoe UI" w:hAnsi="Segoe UI" w:cs="Segoe UI"/>
          <w:color w:val="000000" w:themeColor="text1"/>
          <w:sz w:val="20"/>
        </w:rPr>
        <w:t xml:space="preserve">ánek </w:t>
      </w:r>
      <w:r w:rsidR="004E0EA5" w:rsidRPr="00931BC7">
        <w:rPr>
          <w:rFonts w:ascii="Segoe UI" w:hAnsi="Segoe UI" w:cs="Segoe UI"/>
          <w:color w:val="000000" w:themeColor="text1"/>
          <w:sz w:val="20"/>
        </w:rPr>
        <w:t>VI</w:t>
      </w:r>
      <w:r w:rsidR="00533BE7" w:rsidRPr="00931BC7">
        <w:rPr>
          <w:rFonts w:ascii="Segoe UI" w:hAnsi="Segoe UI" w:cs="Segoe UI"/>
          <w:color w:val="000000" w:themeColor="text1"/>
          <w:sz w:val="20"/>
        </w:rPr>
        <w:t xml:space="preserve"> bod </w:t>
      </w:r>
      <w:r w:rsidR="004E0EA5" w:rsidRPr="00931BC7">
        <w:rPr>
          <w:rFonts w:ascii="Segoe UI" w:hAnsi="Segoe UI" w:cs="Segoe UI"/>
          <w:color w:val="000000" w:themeColor="text1"/>
          <w:sz w:val="20"/>
        </w:rPr>
        <w:t>2</w:t>
      </w:r>
      <w:r w:rsidRPr="00931BC7">
        <w:rPr>
          <w:rFonts w:ascii="Segoe UI" w:hAnsi="Segoe UI" w:cs="Segoe UI"/>
          <w:color w:val="000000" w:themeColor="text1"/>
          <w:sz w:val="20"/>
        </w:rPr>
        <w:t>.</w:t>
      </w:r>
    </w:p>
    <w:p w14:paraId="1F82CCA0" w14:textId="77777777" w:rsidR="00177043" w:rsidRPr="00931BC7" w:rsidRDefault="00177043" w:rsidP="003A397A">
      <w:pPr>
        <w:pStyle w:val="Zkladntext"/>
        <w:jc w:val="both"/>
        <w:rPr>
          <w:rFonts w:ascii="Segoe UI" w:hAnsi="Segoe UI" w:cs="Segoe UI"/>
          <w:color w:val="000000" w:themeColor="text1"/>
          <w:sz w:val="20"/>
        </w:rPr>
      </w:pPr>
      <w:r w:rsidRPr="00931BC7">
        <w:rPr>
          <w:rFonts w:ascii="Segoe UI" w:hAnsi="Segoe UI" w:cs="Segoe UI"/>
          <w:color w:val="000000" w:themeColor="text1"/>
          <w:sz w:val="20"/>
        </w:rPr>
        <w:t>(dále jen</w:t>
      </w:r>
      <w:r w:rsidR="005E073A" w:rsidRPr="00931BC7">
        <w:rPr>
          <w:rFonts w:ascii="Segoe UI" w:hAnsi="Segoe UI" w:cs="Segoe UI"/>
          <w:color w:val="000000" w:themeColor="text1"/>
          <w:sz w:val="20"/>
        </w:rPr>
        <w:t xml:space="preserve"> „</w:t>
      </w:r>
      <w:r w:rsidRPr="00931BC7">
        <w:rPr>
          <w:rFonts w:ascii="Segoe UI" w:hAnsi="Segoe UI" w:cs="Segoe UI"/>
          <w:color w:val="000000" w:themeColor="text1"/>
          <w:sz w:val="20"/>
        </w:rPr>
        <w:t>Fond</w:t>
      </w:r>
      <w:r w:rsidR="008242B2" w:rsidRPr="00931BC7">
        <w:rPr>
          <w:rFonts w:ascii="Segoe UI" w:hAnsi="Segoe UI" w:cs="Segoe UI"/>
          <w:color w:val="000000" w:themeColor="text1"/>
          <w:sz w:val="20"/>
        </w:rPr>
        <w:t>“</w:t>
      </w:r>
      <w:r w:rsidRPr="00931BC7">
        <w:rPr>
          <w:rFonts w:ascii="Segoe UI" w:hAnsi="Segoe UI" w:cs="Segoe UI"/>
          <w:color w:val="000000" w:themeColor="text1"/>
          <w:sz w:val="20"/>
        </w:rPr>
        <w:t>)</w:t>
      </w:r>
    </w:p>
    <w:p w14:paraId="77F0D4B0" w14:textId="77777777" w:rsidR="00B446F7" w:rsidRPr="00931BC7" w:rsidRDefault="00B446F7" w:rsidP="003A397A">
      <w:pPr>
        <w:pStyle w:val="Zkladntext"/>
        <w:tabs>
          <w:tab w:val="left" w:pos="1752"/>
        </w:tabs>
        <w:jc w:val="both"/>
        <w:rPr>
          <w:rFonts w:ascii="Segoe UI" w:hAnsi="Segoe UI" w:cs="Segoe UI"/>
          <w:color w:val="000000" w:themeColor="text1"/>
          <w:sz w:val="20"/>
        </w:rPr>
      </w:pPr>
    </w:p>
    <w:p w14:paraId="6D1C5779" w14:textId="77777777" w:rsidR="00B446F7" w:rsidRPr="00931BC7" w:rsidRDefault="00B446F7" w:rsidP="003A397A">
      <w:pPr>
        <w:pStyle w:val="Zkladntext"/>
        <w:jc w:val="both"/>
        <w:rPr>
          <w:rFonts w:ascii="Segoe UI" w:hAnsi="Segoe UI" w:cs="Segoe UI"/>
          <w:color w:val="000000" w:themeColor="text1"/>
          <w:sz w:val="20"/>
        </w:rPr>
      </w:pPr>
      <w:r w:rsidRPr="00931BC7">
        <w:rPr>
          <w:rFonts w:ascii="Segoe UI" w:hAnsi="Segoe UI" w:cs="Segoe UI"/>
          <w:color w:val="000000" w:themeColor="text1"/>
          <w:sz w:val="20"/>
        </w:rPr>
        <w:t>a</w:t>
      </w:r>
    </w:p>
    <w:p w14:paraId="7354C0C1" w14:textId="77777777" w:rsidR="001D45AE" w:rsidRPr="00931BC7" w:rsidRDefault="001D45AE" w:rsidP="003A397A">
      <w:pPr>
        <w:pStyle w:val="Zkladntext"/>
        <w:jc w:val="both"/>
        <w:rPr>
          <w:rFonts w:ascii="Segoe UI" w:hAnsi="Segoe UI" w:cs="Segoe UI"/>
          <w:color w:val="000000" w:themeColor="text1"/>
          <w:sz w:val="20"/>
        </w:rPr>
      </w:pPr>
    </w:p>
    <w:p w14:paraId="3280E9AD" w14:textId="035135CC" w:rsidR="0014370A" w:rsidRPr="0014370A" w:rsidRDefault="005A06F4" w:rsidP="0014370A">
      <w:pPr>
        <w:pStyle w:val="Zkladntext"/>
        <w:jc w:val="both"/>
        <w:rPr>
          <w:rFonts w:ascii="Segoe UI" w:hAnsi="Segoe UI" w:cs="Segoe UI"/>
          <w:b/>
          <w:color w:val="000000" w:themeColor="text1"/>
          <w:sz w:val="20"/>
        </w:rPr>
      </w:pPr>
      <w:r>
        <w:rPr>
          <w:rFonts w:ascii="Segoe UI" w:hAnsi="Segoe UI" w:cs="Segoe UI"/>
          <w:b/>
          <w:color w:val="auto"/>
          <w:sz w:val="20"/>
        </w:rPr>
        <w:t>T</w:t>
      </w:r>
      <w:r w:rsidR="0014370A" w:rsidRPr="002F00C6">
        <w:rPr>
          <w:rFonts w:ascii="Segoe UI" w:hAnsi="Segoe UI" w:cs="Segoe UI"/>
          <w:b/>
          <w:color w:val="auto"/>
          <w:sz w:val="20"/>
        </w:rPr>
        <w:t>e</w:t>
      </w:r>
      <w:r>
        <w:rPr>
          <w:rFonts w:ascii="Segoe UI" w:hAnsi="Segoe UI" w:cs="Segoe UI"/>
          <w:b/>
          <w:color w:val="auto"/>
          <w:sz w:val="20"/>
        </w:rPr>
        <w:t>Sport Budišov nad Budišovkou</w:t>
      </w:r>
      <w:r w:rsidR="0014370A" w:rsidRPr="002F00C6">
        <w:rPr>
          <w:rFonts w:ascii="Segoe UI" w:hAnsi="Segoe UI" w:cs="Segoe UI"/>
          <w:b/>
          <w:color w:val="auto"/>
          <w:sz w:val="20"/>
        </w:rPr>
        <w:t>, s.r.o.</w:t>
      </w:r>
      <w:r w:rsidR="0014370A" w:rsidRPr="002F00C6">
        <w:rPr>
          <w:rFonts w:ascii="Segoe UI" w:hAnsi="Segoe UI" w:cs="Segoe UI"/>
          <w:b/>
          <w:i/>
          <w:color w:val="auto"/>
          <w:sz w:val="20"/>
        </w:rPr>
        <w:t xml:space="preserve"> </w:t>
      </w:r>
    </w:p>
    <w:p w14:paraId="169164B9" w14:textId="43C5244F" w:rsidR="0014370A" w:rsidRPr="002F00C6" w:rsidRDefault="0014370A" w:rsidP="0014370A">
      <w:pPr>
        <w:pStyle w:val="Zkladntext"/>
        <w:jc w:val="both"/>
        <w:rPr>
          <w:rFonts w:ascii="Segoe UI" w:hAnsi="Segoe UI" w:cs="Segoe UI"/>
          <w:color w:val="auto"/>
          <w:sz w:val="20"/>
        </w:rPr>
      </w:pPr>
      <w:r w:rsidRPr="002F00C6">
        <w:rPr>
          <w:rFonts w:ascii="Segoe UI" w:hAnsi="Segoe UI" w:cs="Segoe UI"/>
          <w:color w:val="auto"/>
          <w:sz w:val="20"/>
        </w:rPr>
        <w:t>obchodní společnost zapsaná v obchodním rejstříku vedeném Krajským soudem v </w:t>
      </w:r>
      <w:r w:rsidR="005A06F4">
        <w:rPr>
          <w:rFonts w:ascii="Segoe UI" w:hAnsi="Segoe UI" w:cs="Segoe UI"/>
          <w:color w:val="auto"/>
          <w:sz w:val="20"/>
        </w:rPr>
        <w:t>Ostravě</w:t>
      </w:r>
      <w:r w:rsidRPr="002F00C6">
        <w:rPr>
          <w:rFonts w:ascii="Segoe UI" w:hAnsi="Segoe UI" w:cs="Segoe UI"/>
          <w:color w:val="auto"/>
          <w:sz w:val="20"/>
        </w:rPr>
        <w:t xml:space="preserve">, oddíl C, vložka </w:t>
      </w:r>
      <w:r w:rsidR="005A06F4">
        <w:rPr>
          <w:rFonts w:ascii="Segoe UI" w:hAnsi="Segoe UI" w:cs="Segoe UI"/>
          <w:color w:val="auto"/>
          <w:sz w:val="20"/>
        </w:rPr>
        <w:t>60320</w:t>
      </w:r>
    </w:p>
    <w:p w14:paraId="62D1BCA3" w14:textId="36C1F946" w:rsidR="0014370A" w:rsidRPr="002F00C6" w:rsidRDefault="0014370A" w:rsidP="0014370A">
      <w:pPr>
        <w:pStyle w:val="Zkladntext"/>
        <w:ind w:left="2880" w:hanging="2880"/>
        <w:jc w:val="both"/>
        <w:rPr>
          <w:rFonts w:ascii="Segoe UI" w:hAnsi="Segoe UI" w:cs="Segoe UI"/>
          <w:color w:val="auto"/>
          <w:sz w:val="20"/>
        </w:rPr>
      </w:pPr>
      <w:r w:rsidRPr="002F00C6">
        <w:rPr>
          <w:rFonts w:ascii="Segoe UI" w:hAnsi="Segoe UI" w:cs="Segoe UI"/>
          <w:color w:val="auto"/>
          <w:sz w:val="20"/>
        </w:rPr>
        <w:t xml:space="preserve">se sídlem: </w:t>
      </w:r>
      <w:r w:rsidRPr="002F00C6">
        <w:rPr>
          <w:rFonts w:ascii="Segoe UI" w:hAnsi="Segoe UI" w:cs="Segoe UI"/>
          <w:color w:val="auto"/>
          <w:sz w:val="20"/>
        </w:rPr>
        <w:tab/>
      </w:r>
      <w:r w:rsidR="005A06F4">
        <w:rPr>
          <w:rFonts w:ascii="Segoe UI" w:hAnsi="Segoe UI" w:cs="Segoe UI"/>
          <w:color w:val="auto"/>
          <w:sz w:val="20"/>
        </w:rPr>
        <w:t xml:space="preserve">Halaškovo </w:t>
      </w:r>
      <w:r w:rsidRPr="002F00C6">
        <w:rPr>
          <w:rFonts w:ascii="Segoe UI" w:hAnsi="Segoe UI" w:cs="Segoe UI"/>
          <w:color w:val="auto"/>
          <w:sz w:val="20"/>
        </w:rPr>
        <w:t xml:space="preserve">náměstí </w:t>
      </w:r>
      <w:r w:rsidR="005A06F4">
        <w:rPr>
          <w:rFonts w:ascii="Segoe UI" w:hAnsi="Segoe UI" w:cs="Segoe UI"/>
          <w:color w:val="auto"/>
          <w:sz w:val="20"/>
        </w:rPr>
        <w:t>2</w:t>
      </w:r>
      <w:r w:rsidRPr="002F00C6">
        <w:rPr>
          <w:rFonts w:ascii="Segoe UI" w:hAnsi="Segoe UI" w:cs="Segoe UI"/>
          <w:color w:val="auto"/>
          <w:sz w:val="20"/>
        </w:rPr>
        <w:t xml:space="preserve">, </w:t>
      </w:r>
      <w:r w:rsidR="005A06F4">
        <w:rPr>
          <w:rFonts w:ascii="Segoe UI" w:hAnsi="Segoe UI" w:cs="Segoe UI"/>
          <w:color w:val="auto"/>
          <w:sz w:val="20"/>
        </w:rPr>
        <w:t>747</w:t>
      </w:r>
      <w:r w:rsidRPr="002F00C6">
        <w:rPr>
          <w:rFonts w:ascii="Segoe UI" w:hAnsi="Segoe UI" w:cs="Segoe UI"/>
          <w:color w:val="auto"/>
          <w:sz w:val="20"/>
        </w:rPr>
        <w:t xml:space="preserve"> </w:t>
      </w:r>
      <w:r w:rsidR="005A06F4">
        <w:rPr>
          <w:rFonts w:ascii="Segoe UI" w:hAnsi="Segoe UI" w:cs="Segoe UI"/>
          <w:color w:val="auto"/>
          <w:sz w:val="20"/>
        </w:rPr>
        <w:t>87</w:t>
      </w:r>
      <w:r w:rsidRPr="002F00C6">
        <w:rPr>
          <w:rFonts w:ascii="Segoe UI" w:hAnsi="Segoe UI" w:cs="Segoe UI"/>
          <w:color w:val="auto"/>
          <w:sz w:val="20"/>
        </w:rPr>
        <w:t xml:space="preserve"> </w:t>
      </w:r>
      <w:r w:rsidR="005A06F4">
        <w:rPr>
          <w:rFonts w:ascii="Segoe UI" w:hAnsi="Segoe UI" w:cs="Segoe UI"/>
          <w:color w:val="auto"/>
          <w:sz w:val="20"/>
        </w:rPr>
        <w:t>Budišov nad Budišovkou</w:t>
      </w:r>
    </w:p>
    <w:p w14:paraId="233E923B" w14:textId="05126E17" w:rsidR="0014370A" w:rsidRPr="002F00C6" w:rsidRDefault="0014370A" w:rsidP="0014370A">
      <w:pPr>
        <w:pStyle w:val="Zkladntext"/>
        <w:jc w:val="both"/>
        <w:rPr>
          <w:rFonts w:ascii="Segoe UI" w:hAnsi="Segoe UI" w:cs="Segoe UI"/>
          <w:color w:val="auto"/>
          <w:sz w:val="20"/>
        </w:rPr>
      </w:pPr>
      <w:r w:rsidRPr="002F00C6">
        <w:rPr>
          <w:rFonts w:ascii="Segoe UI" w:hAnsi="Segoe UI" w:cs="Segoe UI"/>
          <w:color w:val="auto"/>
          <w:sz w:val="20"/>
        </w:rPr>
        <w:t xml:space="preserve">IČO: </w:t>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005A06F4">
        <w:rPr>
          <w:rFonts w:ascii="Segoe UI" w:hAnsi="Segoe UI" w:cs="Segoe UI"/>
          <w:color w:val="auto"/>
          <w:sz w:val="20"/>
        </w:rPr>
        <w:t>03513041</w:t>
      </w:r>
    </w:p>
    <w:p w14:paraId="327CB32E" w14:textId="4545DF77" w:rsidR="0014370A" w:rsidRPr="002F00C6" w:rsidRDefault="005A06F4" w:rsidP="0014370A">
      <w:pPr>
        <w:pStyle w:val="Zkladntext"/>
        <w:jc w:val="both"/>
        <w:rPr>
          <w:rFonts w:ascii="Segoe UI" w:hAnsi="Segoe UI" w:cs="Segoe UI"/>
          <w:color w:val="auto"/>
          <w:sz w:val="20"/>
        </w:rPr>
      </w:pPr>
      <w:r>
        <w:rPr>
          <w:rFonts w:ascii="Segoe UI" w:hAnsi="Segoe UI" w:cs="Segoe UI"/>
          <w:color w:val="auto"/>
          <w:sz w:val="20"/>
        </w:rPr>
        <w:t xml:space="preserve">zastoupená: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 xml:space="preserve">Ing. Slavomírem J a š š </w:t>
      </w:r>
      <w:r w:rsidR="0014370A" w:rsidRPr="002F00C6">
        <w:rPr>
          <w:rFonts w:ascii="Segoe UI" w:hAnsi="Segoe UI" w:cs="Segoe UI"/>
          <w:color w:val="auto"/>
          <w:sz w:val="20"/>
        </w:rPr>
        <w:t>e m, jednatelem</w:t>
      </w:r>
    </w:p>
    <w:p w14:paraId="74F2CC11" w14:textId="2D1734E7" w:rsidR="0014370A" w:rsidRPr="002F00C6" w:rsidRDefault="0014370A" w:rsidP="0014370A">
      <w:pPr>
        <w:pStyle w:val="Zkladntext"/>
        <w:jc w:val="both"/>
        <w:rPr>
          <w:rFonts w:ascii="Segoe UI" w:hAnsi="Segoe UI" w:cs="Segoe UI"/>
          <w:i/>
          <w:color w:val="auto"/>
          <w:sz w:val="20"/>
        </w:rPr>
      </w:pPr>
      <w:r w:rsidRPr="002F00C6">
        <w:rPr>
          <w:rFonts w:ascii="Segoe UI" w:hAnsi="Segoe UI" w:cs="Segoe UI"/>
          <w:color w:val="auto"/>
          <w:sz w:val="20"/>
        </w:rPr>
        <w:t xml:space="preserve">bankovní spojení:       </w:t>
      </w:r>
      <w:r w:rsidRPr="002F00C6">
        <w:rPr>
          <w:rFonts w:ascii="Segoe UI" w:hAnsi="Segoe UI" w:cs="Segoe UI"/>
          <w:color w:val="auto"/>
          <w:sz w:val="20"/>
        </w:rPr>
        <w:tab/>
      </w:r>
      <w:r w:rsidRPr="002F00C6">
        <w:rPr>
          <w:rFonts w:ascii="Segoe UI" w:hAnsi="Segoe UI" w:cs="Segoe UI"/>
          <w:color w:val="auto"/>
          <w:sz w:val="20"/>
        </w:rPr>
        <w:tab/>
      </w:r>
      <w:r w:rsidR="00BC4343" w:rsidRPr="00BC4343">
        <w:rPr>
          <w:rFonts w:ascii="Segoe UI" w:hAnsi="Segoe UI" w:cs="Segoe UI"/>
          <w:color w:val="auto"/>
          <w:sz w:val="20"/>
          <w:highlight w:val="yellow"/>
        </w:rPr>
        <w:t>xxxx</w:t>
      </w:r>
      <w:r w:rsidRPr="002F00C6">
        <w:rPr>
          <w:rFonts w:ascii="Segoe UI" w:hAnsi="Segoe UI" w:cs="Segoe UI"/>
          <w:i/>
          <w:color w:val="auto"/>
          <w:sz w:val="20"/>
        </w:rPr>
        <w:t xml:space="preserve"> </w:t>
      </w:r>
    </w:p>
    <w:p w14:paraId="218B98A5" w14:textId="7AA44B5C" w:rsidR="0014370A" w:rsidRPr="002F00C6" w:rsidRDefault="005A06F4" w:rsidP="0014370A">
      <w:pPr>
        <w:pStyle w:val="Zkladntext"/>
        <w:jc w:val="both"/>
        <w:rPr>
          <w:rFonts w:ascii="Segoe UI" w:hAnsi="Segoe UI" w:cs="Segoe UI"/>
          <w:color w:val="auto"/>
          <w:sz w:val="20"/>
        </w:rPr>
      </w:pPr>
      <w:r>
        <w:rPr>
          <w:rFonts w:ascii="Segoe UI" w:hAnsi="Segoe UI" w:cs="Segoe UI"/>
          <w:color w:val="auto"/>
          <w:sz w:val="20"/>
        </w:rPr>
        <w:t xml:space="preserve">číslo účtu: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C4343" w:rsidRPr="00BC4343">
        <w:rPr>
          <w:rFonts w:ascii="Segoe UI" w:hAnsi="Segoe UI" w:cs="Segoe UI"/>
          <w:color w:val="auto"/>
          <w:sz w:val="20"/>
          <w:highlight w:val="yellow"/>
        </w:rPr>
        <w:t>xxxx</w:t>
      </w:r>
      <w:bookmarkStart w:id="0" w:name="_GoBack"/>
      <w:bookmarkEnd w:id="0"/>
    </w:p>
    <w:p w14:paraId="036BBE26" w14:textId="77777777" w:rsidR="0014370A" w:rsidRPr="002F00C6" w:rsidRDefault="0014370A" w:rsidP="0014370A">
      <w:pPr>
        <w:pStyle w:val="Zkladntext"/>
        <w:jc w:val="both"/>
        <w:rPr>
          <w:rFonts w:ascii="Segoe UI" w:hAnsi="Segoe UI" w:cs="Segoe UI"/>
          <w:color w:val="auto"/>
          <w:sz w:val="20"/>
        </w:rPr>
      </w:pPr>
      <w:r w:rsidRPr="002F00C6">
        <w:rPr>
          <w:rFonts w:ascii="Segoe UI" w:hAnsi="Segoe UI" w:cs="Segoe UI"/>
          <w:color w:val="auto"/>
          <w:sz w:val="20"/>
        </w:rPr>
        <w:t xml:space="preserve">variabilní symbol: </w:t>
      </w:r>
      <w:r w:rsidRPr="002F00C6">
        <w:rPr>
          <w:rFonts w:ascii="Segoe UI" w:hAnsi="Segoe UI" w:cs="Segoe UI"/>
          <w:color w:val="auto"/>
          <w:sz w:val="20"/>
        </w:rPr>
        <w:tab/>
      </w:r>
      <w:r w:rsidRPr="002F00C6">
        <w:rPr>
          <w:rFonts w:ascii="Segoe UI" w:hAnsi="Segoe UI" w:cs="Segoe UI"/>
          <w:color w:val="auto"/>
          <w:sz w:val="20"/>
        </w:rPr>
        <w:tab/>
        <w:t>viz článek VI bod 2.</w:t>
      </w:r>
    </w:p>
    <w:p w14:paraId="576A60DD" w14:textId="77777777" w:rsidR="0014370A" w:rsidRPr="002F00C6" w:rsidRDefault="0014370A" w:rsidP="0014370A">
      <w:pPr>
        <w:pStyle w:val="Zkladntext"/>
        <w:jc w:val="both"/>
        <w:rPr>
          <w:rFonts w:ascii="Segoe UI" w:hAnsi="Segoe UI" w:cs="Segoe UI"/>
          <w:color w:val="auto"/>
          <w:sz w:val="20"/>
        </w:rPr>
      </w:pPr>
      <w:r w:rsidRPr="002F00C6">
        <w:rPr>
          <w:rFonts w:ascii="Segoe UI" w:hAnsi="Segoe UI" w:cs="Segoe UI"/>
          <w:color w:val="auto"/>
          <w:sz w:val="20"/>
        </w:rPr>
        <w:t>(dále jen „příjemce podpory“)</w:t>
      </w:r>
    </w:p>
    <w:p w14:paraId="2712ECCE" w14:textId="77777777" w:rsidR="0014370A" w:rsidRPr="002F00C6" w:rsidRDefault="0014370A" w:rsidP="0014370A">
      <w:pPr>
        <w:pStyle w:val="Zkladntext"/>
        <w:jc w:val="both"/>
        <w:rPr>
          <w:rFonts w:ascii="Segoe UI" w:hAnsi="Segoe UI" w:cs="Segoe UI"/>
          <w:color w:val="auto"/>
          <w:sz w:val="20"/>
        </w:rPr>
      </w:pPr>
    </w:p>
    <w:p w14:paraId="7A3B5D46" w14:textId="77777777" w:rsidR="00A709AD" w:rsidRPr="00931BC7" w:rsidRDefault="00A709AD" w:rsidP="003A397A">
      <w:pPr>
        <w:pStyle w:val="Zkladntext"/>
        <w:jc w:val="both"/>
        <w:rPr>
          <w:rFonts w:ascii="Segoe UI" w:hAnsi="Segoe UI" w:cs="Segoe UI"/>
          <w:color w:val="000000" w:themeColor="text1"/>
          <w:sz w:val="20"/>
        </w:rPr>
      </w:pPr>
    </w:p>
    <w:p w14:paraId="52763E2A" w14:textId="77777777" w:rsidR="001D45AE" w:rsidRPr="00931BC7" w:rsidRDefault="0014460B" w:rsidP="003A397A">
      <w:pPr>
        <w:pStyle w:val="Zkladntext"/>
        <w:jc w:val="both"/>
        <w:rPr>
          <w:rFonts w:ascii="Segoe UI" w:hAnsi="Segoe UI" w:cs="Segoe UI"/>
          <w:color w:val="000000" w:themeColor="text1"/>
          <w:sz w:val="20"/>
        </w:rPr>
      </w:pPr>
      <w:r w:rsidRPr="00931BC7">
        <w:rPr>
          <w:rFonts w:ascii="Segoe UI" w:hAnsi="Segoe UI" w:cs="Segoe UI"/>
          <w:color w:val="000000" w:themeColor="text1"/>
          <w:sz w:val="20"/>
        </w:rPr>
        <w:t xml:space="preserve">se </w:t>
      </w:r>
      <w:r w:rsidR="001D45AE" w:rsidRPr="00931BC7">
        <w:rPr>
          <w:rFonts w:ascii="Segoe UI" w:hAnsi="Segoe UI" w:cs="Segoe UI"/>
          <w:color w:val="000000" w:themeColor="text1"/>
          <w:sz w:val="20"/>
        </w:rPr>
        <w:t>dohodly takto:</w:t>
      </w:r>
    </w:p>
    <w:p w14:paraId="1D3BB54A" w14:textId="77777777" w:rsidR="001D45AE" w:rsidRPr="00931BC7" w:rsidRDefault="001D45AE" w:rsidP="00E94530">
      <w:pPr>
        <w:pStyle w:val="Zkladntext"/>
        <w:jc w:val="both"/>
        <w:rPr>
          <w:rFonts w:ascii="Segoe UI" w:hAnsi="Segoe UI" w:cs="Segoe UI"/>
          <w:color w:val="000000" w:themeColor="text1"/>
          <w:sz w:val="20"/>
        </w:rPr>
      </w:pPr>
    </w:p>
    <w:p w14:paraId="16A69E2B" w14:textId="77777777" w:rsidR="004B5C79" w:rsidRPr="00931BC7" w:rsidRDefault="004B5C79">
      <w:pPr>
        <w:pStyle w:val="Zkladntext"/>
        <w:rPr>
          <w:rFonts w:ascii="Segoe UI" w:hAnsi="Segoe UI" w:cs="Segoe UI"/>
          <w:color w:val="000000" w:themeColor="text1"/>
          <w:sz w:val="20"/>
        </w:rPr>
      </w:pPr>
    </w:p>
    <w:p w14:paraId="110E99A3" w14:textId="77777777" w:rsidR="001D45AE" w:rsidRPr="00931BC7" w:rsidRDefault="001D45AE">
      <w:pPr>
        <w:pStyle w:val="Zkladntext"/>
        <w:jc w:val="center"/>
        <w:rPr>
          <w:rFonts w:ascii="Segoe UI" w:hAnsi="Segoe UI" w:cs="Segoe UI"/>
          <w:b/>
          <w:color w:val="000000" w:themeColor="text1"/>
          <w:sz w:val="20"/>
        </w:rPr>
      </w:pPr>
      <w:r w:rsidRPr="00931BC7">
        <w:rPr>
          <w:rFonts w:ascii="Segoe UI" w:hAnsi="Segoe UI" w:cs="Segoe UI"/>
          <w:b/>
          <w:color w:val="000000" w:themeColor="text1"/>
          <w:sz w:val="20"/>
        </w:rPr>
        <w:t>I.</w:t>
      </w:r>
    </w:p>
    <w:p w14:paraId="7828B6A9" w14:textId="77777777" w:rsidR="001D45AE" w:rsidRPr="00931BC7" w:rsidRDefault="001D45AE" w:rsidP="00801976">
      <w:pPr>
        <w:pStyle w:val="Zkladntext"/>
        <w:jc w:val="center"/>
        <w:rPr>
          <w:rFonts w:ascii="Segoe UI" w:hAnsi="Segoe UI" w:cs="Segoe UI"/>
          <w:b/>
          <w:color w:val="000000" w:themeColor="text1"/>
          <w:sz w:val="20"/>
        </w:rPr>
      </w:pPr>
      <w:r w:rsidRPr="00931BC7">
        <w:rPr>
          <w:rFonts w:ascii="Segoe UI" w:hAnsi="Segoe UI" w:cs="Segoe UI"/>
          <w:b/>
          <w:color w:val="000000" w:themeColor="text1"/>
          <w:sz w:val="20"/>
        </w:rPr>
        <w:t>Předmět smlouvy</w:t>
      </w:r>
    </w:p>
    <w:p w14:paraId="4CF4774A" w14:textId="77777777" w:rsidR="001D45AE" w:rsidRPr="00931BC7" w:rsidRDefault="001D45AE" w:rsidP="00801976">
      <w:pPr>
        <w:pStyle w:val="Zkladntext"/>
        <w:rPr>
          <w:rFonts w:ascii="Segoe UI" w:hAnsi="Segoe UI" w:cs="Segoe UI"/>
          <w:color w:val="000000" w:themeColor="text1"/>
          <w:sz w:val="20"/>
        </w:rPr>
      </w:pPr>
    </w:p>
    <w:p w14:paraId="59914280" w14:textId="579098A1" w:rsidR="00F56057" w:rsidRPr="00931BC7" w:rsidRDefault="001D45AE" w:rsidP="004453BC">
      <w:pPr>
        <w:pStyle w:val="Zkladntext"/>
        <w:numPr>
          <w:ilvl w:val="0"/>
          <w:numId w:val="4"/>
        </w:numPr>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Tato </w:t>
      </w:r>
      <w:r w:rsidR="00177043" w:rsidRPr="00931BC7">
        <w:rPr>
          <w:rFonts w:ascii="Segoe UI" w:hAnsi="Segoe UI" w:cs="Segoe UI"/>
          <w:color w:val="000000" w:themeColor="text1"/>
          <w:sz w:val="20"/>
        </w:rPr>
        <w:t>S</w:t>
      </w:r>
      <w:r w:rsidRPr="00931BC7">
        <w:rPr>
          <w:rFonts w:ascii="Segoe UI" w:hAnsi="Segoe UI" w:cs="Segoe UI"/>
          <w:color w:val="000000" w:themeColor="text1"/>
          <w:sz w:val="20"/>
        </w:rPr>
        <w:t xml:space="preserve">mlouva </w:t>
      </w:r>
      <w:r w:rsidR="00177043" w:rsidRPr="00931BC7">
        <w:rPr>
          <w:rFonts w:ascii="Segoe UI" w:hAnsi="Segoe UI" w:cs="Segoe UI"/>
          <w:color w:val="000000" w:themeColor="text1"/>
          <w:sz w:val="20"/>
        </w:rPr>
        <w:t>o poskytnutí podpory ze Státního fondu životního prostředí České republiky (dále jen „Smlouva“)</w:t>
      </w:r>
      <w:r w:rsidR="00A3347F" w:rsidRPr="00931BC7">
        <w:rPr>
          <w:rFonts w:ascii="Segoe UI" w:hAnsi="Segoe UI" w:cs="Segoe UI"/>
          <w:color w:val="000000" w:themeColor="text1"/>
          <w:sz w:val="20"/>
        </w:rPr>
        <w:t xml:space="preserve"> </w:t>
      </w:r>
      <w:r w:rsidRPr="00931BC7">
        <w:rPr>
          <w:rFonts w:ascii="Segoe UI" w:hAnsi="Segoe UI" w:cs="Segoe UI"/>
          <w:color w:val="000000" w:themeColor="text1"/>
          <w:sz w:val="20"/>
        </w:rPr>
        <w:t xml:space="preserve">se uzavírá na základě </w:t>
      </w:r>
      <w:r w:rsidR="00533510" w:rsidRPr="00931BC7">
        <w:rPr>
          <w:rFonts w:ascii="Segoe UI" w:hAnsi="Segoe UI" w:cs="Segoe UI"/>
          <w:color w:val="000000" w:themeColor="text1"/>
          <w:sz w:val="20"/>
        </w:rPr>
        <w:t>R</w:t>
      </w:r>
      <w:r w:rsidRPr="00931BC7">
        <w:rPr>
          <w:rFonts w:ascii="Segoe UI" w:hAnsi="Segoe UI" w:cs="Segoe UI"/>
          <w:color w:val="000000" w:themeColor="text1"/>
          <w:sz w:val="20"/>
        </w:rPr>
        <w:t>ozhodnutí m</w:t>
      </w:r>
      <w:r w:rsidR="0022778B" w:rsidRPr="00931BC7">
        <w:rPr>
          <w:rFonts w:ascii="Segoe UI" w:hAnsi="Segoe UI" w:cs="Segoe UI"/>
          <w:color w:val="000000" w:themeColor="text1"/>
          <w:sz w:val="20"/>
        </w:rPr>
        <w:t xml:space="preserve">inistra životního prostředí č. </w:t>
      </w:r>
      <w:r w:rsidR="003A397A" w:rsidRPr="00931BC7">
        <w:rPr>
          <w:rFonts w:ascii="Segoe UI" w:hAnsi="Segoe UI" w:cs="Segoe UI"/>
          <w:color w:val="000000" w:themeColor="text1"/>
          <w:sz w:val="20"/>
        </w:rPr>
        <w:t>1</w:t>
      </w:r>
      <w:r w:rsidR="00A917D5" w:rsidRPr="00931BC7">
        <w:rPr>
          <w:rFonts w:ascii="Segoe UI" w:hAnsi="Segoe UI" w:cs="Segoe UI"/>
          <w:color w:val="000000" w:themeColor="text1"/>
          <w:sz w:val="20"/>
        </w:rPr>
        <w:t>16</w:t>
      </w:r>
      <w:r w:rsidR="00C776B8">
        <w:rPr>
          <w:rFonts w:ascii="Segoe UI" w:hAnsi="Segoe UI" w:cs="Segoe UI"/>
          <w:color w:val="000000" w:themeColor="text1"/>
          <w:sz w:val="20"/>
        </w:rPr>
        <w:t>5</w:t>
      </w:r>
      <w:r w:rsidR="00474BDE" w:rsidRPr="00931BC7">
        <w:rPr>
          <w:rFonts w:ascii="Segoe UI" w:hAnsi="Segoe UI" w:cs="Segoe UI"/>
          <w:color w:val="000000" w:themeColor="text1"/>
          <w:sz w:val="20"/>
        </w:rPr>
        <w:t>1</w:t>
      </w:r>
      <w:r w:rsidR="003A397A" w:rsidRPr="00931BC7">
        <w:rPr>
          <w:rFonts w:ascii="Segoe UI" w:hAnsi="Segoe UI" w:cs="Segoe UI"/>
          <w:color w:val="000000" w:themeColor="text1"/>
          <w:sz w:val="20"/>
        </w:rPr>
        <w:t>8</w:t>
      </w:r>
      <w:r w:rsidR="00C776B8">
        <w:rPr>
          <w:rFonts w:ascii="Segoe UI" w:hAnsi="Segoe UI" w:cs="Segoe UI"/>
          <w:color w:val="000000" w:themeColor="text1"/>
          <w:sz w:val="20"/>
        </w:rPr>
        <w:t>68</w:t>
      </w:r>
      <w:r w:rsidR="009244F6" w:rsidRPr="00931BC7">
        <w:rPr>
          <w:rFonts w:ascii="Segoe UI" w:hAnsi="Segoe UI" w:cs="Segoe UI"/>
          <w:color w:val="000000" w:themeColor="text1"/>
          <w:sz w:val="20"/>
        </w:rPr>
        <w:t xml:space="preserve"> </w:t>
      </w:r>
      <w:r w:rsidR="0022778B" w:rsidRPr="00931BC7">
        <w:rPr>
          <w:rFonts w:ascii="Segoe UI" w:hAnsi="Segoe UI" w:cs="Segoe UI"/>
          <w:color w:val="000000" w:themeColor="text1"/>
          <w:sz w:val="20"/>
        </w:rPr>
        <w:t>o posky</w:t>
      </w:r>
      <w:r w:rsidRPr="00931BC7">
        <w:rPr>
          <w:rFonts w:ascii="Segoe UI" w:hAnsi="Segoe UI" w:cs="Segoe UI"/>
          <w:color w:val="000000" w:themeColor="text1"/>
          <w:sz w:val="20"/>
        </w:rPr>
        <w:t>tnutí finančních prostředků ze Státního fondu životního prostředí Č</w:t>
      </w:r>
      <w:r w:rsidR="001A7455" w:rsidRPr="00931BC7">
        <w:rPr>
          <w:rFonts w:ascii="Segoe UI" w:hAnsi="Segoe UI" w:cs="Segoe UI"/>
          <w:color w:val="000000" w:themeColor="text1"/>
          <w:sz w:val="20"/>
        </w:rPr>
        <w:t>R</w:t>
      </w:r>
      <w:r w:rsidR="00B477F4" w:rsidRPr="00931BC7">
        <w:rPr>
          <w:rFonts w:ascii="Segoe UI" w:hAnsi="Segoe UI" w:cs="Segoe UI"/>
          <w:color w:val="000000" w:themeColor="text1"/>
          <w:sz w:val="20"/>
        </w:rPr>
        <w:t xml:space="preserve"> ze d</w:t>
      </w:r>
      <w:r w:rsidR="008242B2" w:rsidRPr="00931BC7">
        <w:rPr>
          <w:rFonts w:ascii="Segoe UI" w:hAnsi="Segoe UI" w:cs="Segoe UI"/>
          <w:color w:val="000000" w:themeColor="text1"/>
          <w:sz w:val="20"/>
        </w:rPr>
        <w:t xml:space="preserve">ne </w:t>
      </w:r>
      <w:r w:rsidR="00A917D5" w:rsidRPr="00931BC7">
        <w:rPr>
          <w:rFonts w:ascii="Segoe UI" w:hAnsi="Segoe UI" w:cs="Segoe UI"/>
          <w:color w:val="000000" w:themeColor="text1"/>
          <w:sz w:val="20"/>
        </w:rPr>
        <w:t>2</w:t>
      </w:r>
      <w:r w:rsidR="00B477F4" w:rsidRPr="00931BC7">
        <w:rPr>
          <w:rFonts w:ascii="Segoe UI" w:hAnsi="Segoe UI" w:cs="Segoe UI"/>
          <w:color w:val="000000" w:themeColor="text1"/>
          <w:sz w:val="20"/>
        </w:rPr>
        <w:t xml:space="preserve">. </w:t>
      </w:r>
      <w:r w:rsidR="00331E11" w:rsidRPr="00931BC7">
        <w:rPr>
          <w:rFonts w:ascii="Segoe UI" w:hAnsi="Segoe UI" w:cs="Segoe UI"/>
          <w:color w:val="000000" w:themeColor="text1"/>
          <w:sz w:val="20"/>
        </w:rPr>
        <w:t>1</w:t>
      </w:r>
      <w:r w:rsidR="00A917D5" w:rsidRPr="00931BC7">
        <w:rPr>
          <w:rFonts w:ascii="Segoe UI" w:hAnsi="Segoe UI" w:cs="Segoe UI"/>
          <w:color w:val="000000" w:themeColor="text1"/>
          <w:sz w:val="20"/>
        </w:rPr>
        <w:t>1</w:t>
      </w:r>
      <w:r w:rsidR="00B477F4" w:rsidRPr="00931BC7">
        <w:rPr>
          <w:rFonts w:ascii="Segoe UI" w:hAnsi="Segoe UI" w:cs="Segoe UI"/>
          <w:color w:val="000000" w:themeColor="text1"/>
          <w:sz w:val="20"/>
        </w:rPr>
        <w:t>. 201</w:t>
      </w:r>
      <w:r w:rsidR="003A397A" w:rsidRPr="00931BC7">
        <w:rPr>
          <w:rFonts w:ascii="Segoe UI" w:hAnsi="Segoe UI" w:cs="Segoe UI"/>
          <w:color w:val="000000" w:themeColor="text1"/>
          <w:sz w:val="20"/>
        </w:rPr>
        <w:t>8</w:t>
      </w:r>
      <w:r w:rsidR="00B477F4" w:rsidRPr="00931BC7">
        <w:rPr>
          <w:rFonts w:ascii="Segoe UI" w:hAnsi="Segoe UI" w:cs="Segoe UI"/>
          <w:color w:val="000000" w:themeColor="text1"/>
          <w:sz w:val="20"/>
        </w:rPr>
        <w:t xml:space="preserve"> </w:t>
      </w:r>
      <w:r w:rsidRPr="00931BC7">
        <w:rPr>
          <w:rFonts w:ascii="Segoe UI" w:hAnsi="Segoe UI" w:cs="Segoe UI"/>
          <w:color w:val="000000" w:themeColor="text1"/>
          <w:sz w:val="20"/>
        </w:rPr>
        <w:t xml:space="preserve">a Směrnice Ministerstva životního prostředí </w:t>
      </w:r>
      <w:r w:rsidR="00CF461E" w:rsidRPr="00931BC7">
        <w:rPr>
          <w:rFonts w:ascii="Segoe UI" w:hAnsi="Segoe UI" w:cs="Segoe UI"/>
          <w:color w:val="000000" w:themeColor="text1"/>
          <w:sz w:val="20"/>
        </w:rPr>
        <w:t xml:space="preserve">č. 4/2015 </w:t>
      </w:r>
      <w:r w:rsidRPr="00931BC7">
        <w:rPr>
          <w:rFonts w:ascii="Segoe UI" w:hAnsi="Segoe UI" w:cs="Segoe UI"/>
          <w:color w:val="000000" w:themeColor="text1"/>
          <w:sz w:val="20"/>
        </w:rPr>
        <w:t>o poskytování finančních prostředků ze Státního fondu životního prostředí Č</w:t>
      </w:r>
      <w:r w:rsidR="00437448" w:rsidRPr="00931BC7">
        <w:rPr>
          <w:rFonts w:ascii="Segoe UI" w:hAnsi="Segoe UI" w:cs="Segoe UI"/>
          <w:color w:val="000000" w:themeColor="text1"/>
          <w:sz w:val="20"/>
        </w:rPr>
        <w:t>eské republiky prostřednictvím Národního programu Životní prostředí</w:t>
      </w:r>
      <w:r w:rsidR="003B67B7" w:rsidRPr="00931BC7">
        <w:rPr>
          <w:rFonts w:ascii="Segoe UI" w:hAnsi="Segoe UI" w:cs="Segoe UI"/>
          <w:color w:val="000000" w:themeColor="text1"/>
          <w:sz w:val="20"/>
        </w:rPr>
        <w:t xml:space="preserve"> (dále jen „Směrnice MŽP“)</w:t>
      </w:r>
      <w:r w:rsidR="00437448" w:rsidRPr="00931BC7">
        <w:rPr>
          <w:rFonts w:ascii="Segoe UI" w:hAnsi="Segoe UI" w:cs="Segoe UI"/>
          <w:color w:val="000000" w:themeColor="text1"/>
          <w:sz w:val="20"/>
        </w:rPr>
        <w:t>,</w:t>
      </w:r>
      <w:r w:rsidRPr="00931BC7">
        <w:rPr>
          <w:rFonts w:ascii="Segoe UI" w:hAnsi="Segoe UI" w:cs="Segoe UI"/>
          <w:color w:val="000000" w:themeColor="text1"/>
          <w:sz w:val="20"/>
        </w:rPr>
        <w:t xml:space="preserve"> platné ke dni </w:t>
      </w:r>
      <w:r w:rsidR="008A0387" w:rsidRPr="00931BC7">
        <w:rPr>
          <w:rFonts w:ascii="Segoe UI" w:hAnsi="Segoe UI" w:cs="Segoe UI"/>
          <w:color w:val="000000" w:themeColor="text1"/>
          <w:sz w:val="20"/>
        </w:rPr>
        <w:t>podání</w:t>
      </w:r>
      <w:r w:rsidR="004453BC" w:rsidRPr="00931BC7">
        <w:rPr>
          <w:rFonts w:ascii="Segoe UI" w:hAnsi="Segoe UI" w:cs="Segoe UI"/>
          <w:color w:val="000000" w:themeColor="text1"/>
          <w:sz w:val="20"/>
        </w:rPr>
        <w:t xml:space="preserve"> žádosti.</w:t>
      </w:r>
    </w:p>
    <w:p w14:paraId="34B10291" w14:textId="77777777" w:rsidR="00E24A52" w:rsidRPr="00931BC7"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Příjemce podpory potvrzuje, že se seznámil se Směrnicí MŽP (včetně jejích příloh) a </w:t>
      </w:r>
      <w:r w:rsidR="0039009B" w:rsidRPr="00931BC7">
        <w:rPr>
          <w:rFonts w:ascii="Segoe UI" w:hAnsi="Segoe UI" w:cs="Segoe UI"/>
          <w:color w:val="000000" w:themeColor="text1"/>
          <w:sz w:val="20"/>
        </w:rPr>
        <w:t>V</w:t>
      </w:r>
      <w:r w:rsidRPr="00931BC7">
        <w:rPr>
          <w:rFonts w:ascii="Segoe UI" w:hAnsi="Segoe UI" w:cs="Segoe UI"/>
          <w:color w:val="000000" w:themeColor="text1"/>
          <w:sz w:val="20"/>
        </w:rPr>
        <w:t xml:space="preserve">ýzvou </w:t>
      </w:r>
      <w:r w:rsidR="0039009B" w:rsidRPr="00931BC7">
        <w:rPr>
          <w:rFonts w:ascii="Segoe UI" w:hAnsi="Segoe UI" w:cs="Segoe UI"/>
          <w:color w:val="000000" w:themeColor="text1"/>
          <w:sz w:val="20"/>
        </w:rPr>
        <w:t xml:space="preserve">č. </w:t>
      </w:r>
      <w:r w:rsidR="003A397A" w:rsidRPr="00931BC7">
        <w:rPr>
          <w:rFonts w:ascii="Segoe UI" w:hAnsi="Segoe UI" w:cs="Segoe UI"/>
          <w:color w:val="000000" w:themeColor="text1"/>
          <w:sz w:val="20"/>
        </w:rPr>
        <w:t>2</w:t>
      </w:r>
      <w:r w:rsidR="0039009B" w:rsidRPr="00931BC7">
        <w:rPr>
          <w:rFonts w:ascii="Segoe UI" w:hAnsi="Segoe UI" w:cs="Segoe UI"/>
          <w:color w:val="000000" w:themeColor="text1"/>
          <w:sz w:val="20"/>
        </w:rPr>
        <w:t>/201</w:t>
      </w:r>
      <w:r w:rsidR="00A917D5" w:rsidRPr="00931BC7">
        <w:rPr>
          <w:rFonts w:ascii="Segoe UI" w:hAnsi="Segoe UI" w:cs="Segoe UI"/>
          <w:color w:val="000000" w:themeColor="text1"/>
          <w:sz w:val="20"/>
        </w:rPr>
        <w:t>7</w:t>
      </w:r>
      <w:r w:rsidR="0039009B" w:rsidRPr="00931BC7">
        <w:rPr>
          <w:rFonts w:ascii="Segoe UI" w:hAnsi="Segoe UI" w:cs="Segoe UI"/>
          <w:color w:val="000000" w:themeColor="text1"/>
          <w:sz w:val="20"/>
        </w:rPr>
        <w:t xml:space="preserve"> </w:t>
      </w:r>
      <w:r w:rsidR="0039009B" w:rsidRPr="00931BC7">
        <w:rPr>
          <w:rFonts w:ascii="Segoe UI" w:hAnsi="Segoe UI" w:cs="Segoe UI"/>
          <w:color w:val="000000" w:themeColor="text1"/>
          <w:sz w:val="20"/>
        </w:rPr>
        <w:lastRenderedPageBreak/>
        <w:t>k předkládání žádostí</w:t>
      </w:r>
      <w:r w:rsidR="00EB1E98" w:rsidRPr="00931BC7">
        <w:rPr>
          <w:rFonts w:ascii="Segoe UI" w:hAnsi="Segoe UI" w:cs="Segoe UI"/>
          <w:color w:val="000000" w:themeColor="text1"/>
          <w:sz w:val="20"/>
        </w:rPr>
        <w:t xml:space="preserve"> </w:t>
      </w:r>
      <w:r w:rsidR="0051324F" w:rsidRPr="00931BC7">
        <w:rPr>
          <w:rFonts w:ascii="Segoe UI" w:hAnsi="Segoe UI" w:cs="Segoe UI"/>
          <w:color w:val="000000" w:themeColor="text1"/>
          <w:sz w:val="20"/>
        </w:rPr>
        <w:t xml:space="preserve">o poskytnutí podpory </w:t>
      </w:r>
      <w:r w:rsidR="00A709AD" w:rsidRPr="00931BC7">
        <w:rPr>
          <w:rFonts w:ascii="Segoe UI" w:hAnsi="Segoe UI" w:cs="Segoe UI"/>
          <w:color w:val="000000" w:themeColor="text1"/>
          <w:sz w:val="20"/>
        </w:rPr>
        <w:t>v rámci</w:t>
      </w:r>
      <w:r w:rsidR="0039009B" w:rsidRPr="00931BC7">
        <w:rPr>
          <w:rFonts w:ascii="Segoe UI" w:hAnsi="Segoe UI" w:cs="Segoe UI"/>
          <w:color w:val="000000" w:themeColor="text1"/>
          <w:sz w:val="20"/>
        </w:rPr>
        <w:t xml:space="preserve"> Národního programu Životní prostředí, </w:t>
      </w:r>
      <w:r w:rsidRPr="00931BC7">
        <w:rPr>
          <w:rFonts w:ascii="Segoe UI" w:hAnsi="Segoe UI" w:cs="Segoe UI"/>
          <w:color w:val="000000" w:themeColor="text1"/>
          <w:sz w:val="20"/>
        </w:rPr>
        <w:t>vydanou podle čl. 3 Směrnice MŽP (dále jen „Výzva“), a že náležitosti akce odpovídají podmínkám stanoveným touto Směrnicí MŽP a Výzvou.</w:t>
      </w:r>
    </w:p>
    <w:p w14:paraId="05BC34E5" w14:textId="77777777" w:rsidR="001F1829" w:rsidRPr="00931BC7"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Podpora je určena výhradně na akci:</w:t>
      </w:r>
    </w:p>
    <w:p w14:paraId="2045DBDB" w14:textId="25E63603" w:rsidR="001F1829" w:rsidRPr="00931BC7" w:rsidRDefault="00845099" w:rsidP="00964A37">
      <w:pPr>
        <w:pStyle w:val="Zkladntext"/>
        <w:spacing w:before="120"/>
        <w:ind w:left="284" w:hanging="284"/>
        <w:jc w:val="center"/>
        <w:rPr>
          <w:rFonts w:ascii="Segoe UI" w:hAnsi="Segoe UI" w:cs="Segoe UI"/>
          <w:b/>
          <w:color w:val="000000" w:themeColor="text1"/>
          <w:sz w:val="20"/>
        </w:rPr>
      </w:pPr>
      <w:r w:rsidRPr="00931BC7">
        <w:rPr>
          <w:rFonts w:ascii="Segoe UI" w:hAnsi="Segoe UI" w:cs="Segoe UI"/>
          <w:b/>
          <w:color w:val="000000" w:themeColor="text1"/>
          <w:sz w:val="20"/>
        </w:rPr>
        <w:t>„</w:t>
      </w:r>
      <w:r w:rsidR="00C776B8">
        <w:rPr>
          <w:rFonts w:ascii="Segoe UI" w:hAnsi="Segoe UI" w:cs="Segoe UI"/>
          <w:b/>
          <w:color w:val="000000" w:themeColor="text1"/>
          <w:sz w:val="20"/>
        </w:rPr>
        <w:t>Vytvoření malé lokální distribuční sítě pro distribuci tepla a elektřiny s prvky Smart Grid – inteligentním řídícím systémem a</w:t>
      </w:r>
      <w:r w:rsidR="00C926B1">
        <w:rPr>
          <w:rFonts w:ascii="Segoe UI" w:hAnsi="Segoe UI" w:cs="Segoe UI"/>
          <w:b/>
          <w:color w:val="000000" w:themeColor="text1"/>
          <w:sz w:val="20"/>
        </w:rPr>
        <w:t xml:space="preserve"> </w:t>
      </w:r>
      <w:r w:rsidR="00C776B8">
        <w:rPr>
          <w:rFonts w:ascii="Segoe UI" w:hAnsi="Segoe UI" w:cs="Segoe UI"/>
          <w:b/>
          <w:color w:val="000000" w:themeColor="text1"/>
          <w:sz w:val="20"/>
        </w:rPr>
        <w:t>řízením spotřeby pro tři objekty v majetku města Budišov nad Budišovkou</w:t>
      </w:r>
      <w:r w:rsidR="00B477F4" w:rsidRPr="00931BC7">
        <w:rPr>
          <w:rFonts w:ascii="Segoe UI" w:hAnsi="Segoe UI" w:cs="Segoe UI"/>
          <w:b/>
          <w:color w:val="000000" w:themeColor="text1"/>
          <w:sz w:val="20"/>
        </w:rPr>
        <w:t>“</w:t>
      </w:r>
    </w:p>
    <w:p w14:paraId="3F06947D" w14:textId="15C38E03" w:rsidR="0014370A" w:rsidRDefault="001F1829" w:rsidP="0014370A">
      <w:pPr>
        <w:pStyle w:val="Zkladntext"/>
        <w:spacing w:before="120"/>
        <w:ind w:left="284"/>
        <w:jc w:val="both"/>
        <w:rPr>
          <w:rFonts w:ascii="Segoe UI" w:hAnsi="Segoe UI" w:cs="Segoe UI"/>
          <w:color w:val="000000" w:themeColor="text1"/>
          <w:sz w:val="20"/>
        </w:rPr>
      </w:pPr>
      <w:r w:rsidRPr="00931BC7">
        <w:rPr>
          <w:rFonts w:ascii="Segoe UI" w:hAnsi="Segoe UI" w:cs="Segoe UI"/>
          <w:color w:val="000000" w:themeColor="text1"/>
          <w:sz w:val="20"/>
        </w:rPr>
        <w:t xml:space="preserve">(dále jen </w:t>
      </w:r>
      <w:r w:rsidR="003A397A" w:rsidRPr="00931BC7">
        <w:rPr>
          <w:rFonts w:ascii="Segoe UI" w:hAnsi="Segoe UI" w:cs="Segoe UI"/>
          <w:color w:val="000000" w:themeColor="text1"/>
          <w:sz w:val="20"/>
        </w:rPr>
        <w:t xml:space="preserve">„projekt“ nebo </w:t>
      </w:r>
      <w:r w:rsidR="001A7240" w:rsidRPr="00931BC7">
        <w:rPr>
          <w:rFonts w:ascii="Segoe UI" w:hAnsi="Segoe UI" w:cs="Segoe UI"/>
          <w:color w:val="000000" w:themeColor="text1"/>
          <w:sz w:val="20"/>
        </w:rPr>
        <w:t>„</w:t>
      </w:r>
      <w:r w:rsidRPr="00931BC7">
        <w:rPr>
          <w:rFonts w:ascii="Segoe UI" w:hAnsi="Segoe UI" w:cs="Segoe UI"/>
          <w:color w:val="000000" w:themeColor="text1"/>
          <w:sz w:val="20"/>
        </w:rPr>
        <w:t>akce</w:t>
      </w:r>
      <w:r w:rsidR="0050582E" w:rsidRPr="00931BC7">
        <w:rPr>
          <w:rFonts w:ascii="Segoe UI" w:hAnsi="Segoe UI" w:cs="Segoe UI"/>
          <w:color w:val="000000" w:themeColor="text1"/>
          <w:sz w:val="20"/>
        </w:rPr>
        <w:t>“</w:t>
      </w:r>
      <w:r w:rsidRPr="00931BC7">
        <w:rPr>
          <w:rFonts w:ascii="Segoe UI" w:hAnsi="Segoe UI" w:cs="Segoe UI"/>
          <w:color w:val="000000" w:themeColor="text1"/>
          <w:sz w:val="20"/>
        </w:rPr>
        <w:t>) realizovanou v</w:t>
      </w:r>
      <w:r w:rsidR="003A397A" w:rsidRPr="00931BC7">
        <w:rPr>
          <w:rFonts w:ascii="Segoe UI" w:hAnsi="Segoe UI" w:cs="Segoe UI"/>
          <w:color w:val="000000" w:themeColor="text1"/>
          <w:sz w:val="20"/>
        </w:rPr>
        <w:t xml:space="preserve"> letech </w:t>
      </w:r>
      <w:r w:rsidR="00AF403C" w:rsidRPr="00931BC7">
        <w:rPr>
          <w:rFonts w:ascii="Segoe UI" w:hAnsi="Segoe UI" w:cs="Segoe UI"/>
          <w:color w:val="000000" w:themeColor="text1"/>
          <w:sz w:val="20"/>
        </w:rPr>
        <w:t>2</w:t>
      </w:r>
      <w:r w:rsidR="00C831B8" w:rsidRPr="00931BC7">
        <w:rPr>
          <w:rFonts w:ascii="Segoe UI" w:hAnsi="Segoe UI" w:cs="Segoe UI"/>
          <w:color w:val="000000" w:themeColor="text1"/>
          <w:sz w:val="20"/>
        </w:rPr>
        <w:t>01</w:t>
      </w:r>
      <w:r w:rsidR="00BD0836" w:rsidRPr="00931BC7">
        <w:rPr>
          <w:rFonts w:ascii="Segoe UI" w:hAnsi="Segoe UI" w:cs="Segoe UI"/>
          <w:color w:val="000000" w:themeColor="text1"/>
          <w:sz w:val="20"/>
        </w:rPr>
        <w:t>8</w:t>
      </w:r>
      <w:r w:rsidR="003A397A" w:rsidRPr="00931BC7">
        <w:rPr>
          <w:rFonts w:ascii="Segoe UI" w:hAnsi="Segoe UI" w:cs="Segoe UI"/>
          <w:color w:val="000000" w:themeColor="text1"/>
          <w:sz w:val="20"/>
        </w:rPr>
        <w:t xml:space="preserve"> až 2019</w:t>
      </w:r>
      <w:r w:rsidR="00E24A52" w:rsidRPr="00931BC7">
        <w:rPr>
          <w:rFonts w:ascii="Segoe UI" w:hAnsi="Segoe UI" w:cs="Segoe UI"/>
          <w:color w:val="000000" w:themeColor="text1"/>
          <w:sz w:val="20"/>
        </w:rPr>
        <w:t>.</w:t>
      </w:r>
      <w:r w:rsidR="00D333D5" w:rsidRPr="00931BC7">
        <w:rPr>
          <w:rFonts w:ascii="Segoe UI" w:hAnsi="Segoe UI" w:cs="Segoe UI"/>
          <w:color w:val="000000" w:themeColor="text1"/>
          <w:sz w:val="20"/>
        </w:rPr>
        <w:t xml:space="preserve"> Akce je </w:t>
      </w:r>
      <w:r w:rsidR="0014370A">
        <w:rPr>
          <w:rFonts w:ascii="Segoe UI" w:hAnsi="Segoe UI" w:cs="Segoe UI"/>
          <w:color w:val="000000" w:themeColor="text1"/>
          <w:sz w:val="20"/>
        </w:rPr>
        <w:t>kombinovaná</w:t>
      </w:r>
      <w:r w:rsidR="00D333D5" w:rsidRPr="00931BC7">
        <w:rPr>
          <w:rFonts w:ascii="Segoe UI" w:hAnsi="Segoe UI" w:cs="Segoe UI"/>
          <w:color w:val="000000" w:themeColor="text1"/>
          <w:sz w:val="20"/>
        </w:rPr>
        <w:t>.</w:t>
      </w:r>
    </w:p>
    <w:p w14:paraId="211BC2C6" w14:textId="77777777" w:rsidR="0014370A" w:rsidRPr="002F00C6" w:rsidRDefault="0014370A" w:rsidP="0014370A">
      <w:pPr>
        <w:pStyle w:val="Zkladntext"/>
        <w:numPr>
          <w:ilvl w:val="0"/>
          <w:numId w:val="4"/>
        </w:numPr>
        <w:snapToGrid w:val="0"/>
        <w:spacing w:before="120"/>
        <w:ind w:left="284" w:hanging="284"/>
        <w:jc w:val="both"/>
        <w:rPr>
          <w:rFonts w:ascii="Segoe UI" w:hAnsi="Segoe UI" w:cs="Segoe UI"/>
          <w:color w:val="auto"/>
          <w:sz w:val="20"/>
        </w:rPr>
      </w:pPr>
      <w:r w:rsidRPr="002F00C6">
        <w:rPr>
          <w:rFonts w:ascii="Segoe UI" w:hAnsi="Segoe UI" w:cs="Segoe UI"/>
          <w:color w:val="auto"/>
          <w:sz w:val="20"/>
        </w:rPr>
        <w:t>Podpora</w:t>
      </w:r>
      <w:r w:rsidRPr="002F00C6">
        <w:rPr>
          <w:rFonts w:ascii="Segoe UI" w:hAnsi="Segoe UI" w:cs="Segoe UI"/>
          <w:iCs/>
          <w:color w:val="auto"/>
          <w:sz w:val="20"/>
        </w:rPr>
        <w:t xml:space="preserve"> podle této</w:t>
      </w:r>
      <w:r w:rsidRPr="002F00C6">
        <w:rPr>
          <w:rFonts w:ascii="Segoe UI" w:hAnsi="Segoe UI" w:cs="Segoe UI"/>
          <w:color w:val="auto"/>
          <w:sz w:val="20"/>
        </w:rPr>
        <w:t xml:space="preserve"> </w:t>
      </w:r>
      <w:r w:rsidRPr="002F00C6">
        <w:rPr>
          <w:rFonts w:ascii="Segoe UI" w:hAnsi="Segoe UI" w:cs="Segoe UI"/>
          <w:iCs/>
          <w:color w:val="auto"/>
          <w:sz w:val="20"/>
        </w:rPr>
        <w:t xml:space="preserve">Smlouvy je poskytována v souladu s „Nařízením Komise (ES) č. 1407/2013 ze dne </w:t>
      </w:r>
      <w:r w:rsidRPr="002F00C6">
        <w:rPr>
          <w:rFonts w:ascii="Segoe UI" w:hAnsi="Segoe UI" w:cs="Segoe UI"/>
          <w:iCs/>
          <w:color w:val="auto"/>
          <w:sz w:val="20"/>
        </w:rPr>
        <w:br/>
        <w:t xml:space="preserve">18. prosince 2013 o použití článků 107 a 108 Smlouvy o fungování Evropské unie na podporu </w:t>
      </w:r>
      <w:r w:rsidRPr="002F00C6">
        <w:rPr>
          <w:rFonts w:ascii="Segoe UI" w:hAnsi="Segoe UI" w:cs="Segoe UI"/>
          <w:iCs/>
          <w:color w:val="auto"/>
          <w:sz w:val="20"/>
        </w:rPr>
        <w:br/>
        <w:t>de minimis.“</w:t>
      </w:r>
      <w:r w:rsidRPr="002F00C6">
        <w:rPr>
          <w:rFonts w:ascii="Segoe UI" w:hAnsi="Segoe UI" w:cs="Segoe UI"/>
          <w:color w:val="auto"/>
          <w:sz w:val="20"/>
        </w:rPr>
        <w:t>, zveřejněném v Úředním věstníku EU dne 24. 12. 2013.</w:t>
      </w:r>
    </w:p>
    <w:p w14:paraId="676AF84E" w14:textId="77777777" w:rsidR="0014370A" w:rsidRPr="00931BC7" w:rsidRDefault="0014370A" w:rsidP="00194EF2">
      <w:pPr>
        <w:pStyle w:val="Zkladntext"/>
        <w:ind w:firstLine="357"/>
        <w:jc w:val="center"/>
        <w:rPr>
          <w:rFonts w:ascii="Segoe UI" w:hAnsi="Segoe UI" w:cs="Segoe UI"/>
          <w:color w:val="000000" w:themeColor="text1"/>
          <w:sz w:val="20"/>
        </w:rPr>
      </w:pPr>
    </w:p>
    <w:p w14:paraId="2A47CC45" w14:textId="77777777" w:rsidR="00194EF2" w:rsidRPr="00931BC7" w:rsidRDefault="00194EF2" w:rsidP="00194EF2">
      <w:pPr>
        <w:pStyle w:val="Zkladntext"/>
        <w:ind w:firstLine="357"/>
        <w:jc w:val="center"/>
        <w:rPr>
          <w:rFonts w:ascii="Segoe UI" w:hAnsi="Segoe UI" w:cs="Segoe UI"/>
          <w:color w:val="000000" w:themeColor="text1"/>
          <w:sz w:val="20"/>
        </w:rPr>
      </w:pPr>
    </w:p>
    <w:p w14:paraId="1F743335" w14:textId="77777777" w:rsidR="001F1829" w:rsidRPr="00931BC7" w:rsidRDefault="001F1829" w:rsidP="00801976">
      <w:pPr>
        <w:pStyle w:val="Zkladntext"/>
        <w:ind w:firstLine="357"/>
        <w:jc w:val="center"/>
        <w:rPr>
          <w:rFonts w:ascii="Segoe UI" w:hAnsi="Segoe UI" w:cs="Segoe UI"/>
          <w:b/>
          <w:color w:val="000000" w:themeColor="text1"/>
          <w:sz w:val="20"/>
        </w:rPr>
      </w:pPr>
      <w:r w:rsidRPr="00931BC7">
        <w:rPr>
          <w:rFonts w:ascii="Segoe UI" w:hAnsi="Segoe UI" w:cs="Segoe UI"/>
          <w:b/>
          <w:color w:val="000000" w:themeColor="text1"/>
          <w:sz w:val="20"/>
        </w:rPr>
        <w:t>II.</w:t>
      </w:r>
    </w:p>
    <w:p w14:paraId="47DD3E50" w14:textId="77777777" w:rsidR="001F1829" w:rsidRPr="00931BC7" w:rsidRDefault="001F1829" w:rsidP="00801976">
      <w:pPr>
        <w:pStyle w:val="Zkladntext"/>
        <w:ind w:firstLine="357"/>
        <w:jc w:val="center"/>
        <w:rPr>
          <w:rFonts w:ascii="Segoe UI" w:hAnsi="Segoe UI" w:cs="Segoe UI"/>
          <w:b/>
          <w:color w:val="000000" w:themeColor="text1"/>
          <w:sz w:val="20"/>
        </w:rPr>
      </w:pPr>
      <w:r w:rsidRPr="00931BC7">
        <w:rPr>
          <w:rFonts w:ascii="Segoe UI" w:hAnsi="Segoe UI" w:cs="Segoe UI"/>
          <w:b/>
          <w:color w:val="000000" w:themeColor="text1"/>
          <w:sz w:val="20"/>
        </w:rPr>
        <w:t>Výše dotace</w:t>
      </w:r>
    </w:p>
    <w:p w14:paraId="0DAC5689" w14:textId="77777777" w:rsidR="00EB122E" w:rsidRPr="00931BC7" w:rsidRDefault="00EB122E" w:rsidP="00801976">
      <w:pPr>
        <w:pStyle w:val="Zkladntext"/>
        <w:ind w:firstLine="357"/>
        <w:jc w:val="center"/>
        <w:rPr>
          <w:rFonts w:ascii="Segoe UI" w:hAnsi="Segoe UI" w:cs="Segoe UI"/>
          <w:b/>
          <w:color w:val="000000" w:themeColor="text1"/>
          <w:sz w:val="20"/>
        </w:rPr>
      </w:pPr>
    </w:p>
    <w:p w14:paraId="27808696" w14:textId="26C27BA0" w:rsidR="00B1420C" w:rsidRPr="00931BC7" w:rsidRDefault="001F1829" w:rsidP="006C3AF9">
      <w:pPr>
        <w:pStyle w:val="Zkladntext"/>
        <w:numPr>
          <w:ilvl w:val="0"/>
          <w:numId w:val="12"/>
        </w:numPr>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Fond se zavazuje poskytnout příjemci podpory podporu </w:t>
      </w:r>
      <w:r w:rsidR="006F1DF7" w:rsidRPr="00931BC7">
        <w:rPr>
          <w:rFonts w:ascii="Segoe UI" w:hAnsi="Segoe UI" w:cs="Segoe UI"/>
          <w:color w:val="000000" w:themeColor="text1"/>
          <w:sz w:val="20"/>
        </w:rPr>
        <w:t xml:space="preserve">formou dotace </w:t>
      </w:r>
      <w:r w:rsidRPr="00931BC7">
        <w:rPr>
          <w:rFonts w:ascii="Segoe UI" w:hAnsi="Segoe UI" w:cs="Segoe UI"/>
          <w:color w:val="000000" w:themeColor="text1"/>
          <w:sz w:val="20"/>
        </w:rPr>
        <w:t xml:space="preserve">ve výši </w:t>
      </w:r>
      <w:r w:rsidR="00BF497F">
        <w:rPr>
          <w:rFonts w:ascii="Segoe UI" w:hAnsi="Segoe UI" w:cs="Segoe UI"/>
          <w:b/>
          <w:color w:val="000000" w:themeColor="text1"/>
          <w:sz w:val="20"/>
        </w:rPr>
        <w:t>3 7</w:t>
      </w:r>
      <w:r w:rsidR="00A917D5" w:rsidRPr="00931BC7">
        <w:rPr>
          <w:rFonts w:ascii="Segoe UI" w:hAnsi="Segoe UI" w:cs="Segoe UI"/>
          <w:b/>
          <w:color w:val="000000" w:themeColor="text1"/>
          <w:sz w:val="20"/>
        </w:rPr>
        <w:t>8</w:t>
      </w:r>
      <w:r w:rsidR="00BF497F">
        <w:rPr>
          <w:rFonts w:ascii="Segoe UI" w:hAnsi="Segoe UI" w:cs="Segoe UI"/>
          <w:b/>
          <w:color w:val="000000" w:themeColor="text1"/>
          <w:sz w:val="20"/>
        </w:rPr>
        <w:t>1 787</w:t>
      </w:r>
      <w:r w:rsidR="00A77F4C" w:rsidRPr="00931BC7">
        <w:rPr>
          <w:rFonts w:ascii="Segoe UI" w:hAnsi="Segoe UI" w:cs="Segoe UI"/>
          <w:b/>
          <w:color w:val="000000" w:themeColor="text1"/>
          <w:sz w:val="20"/>
        </w:rPr>
        <w:t xml:space="preserve"> Kč</w:t>
      </w:r>
      <w:r w:rsidR="00A77F4C" w:rsidRPr="00931BC7">
        <w:rPr>
          <w:rFonts w:ascii="Segoe UI" w:hAnsi="Segoe UI" w:cs="Segoe UI"/>
          <w:color w:val="000000" w:themeColor="text1"/>
          <w:sz w:val="20"/>
        </w:rPr>
        <w:t xml:space="preserve"> </w:t>
      </w:r>
      <w:r w:rsidRPr="00931BC7">
        <w:rPr>
          <w:rFonts w:ascii="Segoe UI" w:hAnsi="Segoe UI" w:cs="Segoe UI"/>
          <w:color w:val="000000" w:themeColor="text1"/>
          <w:sz w:val="20"/>
        </w:rPr>
        <w:t xml:space="preserve">(slovy: </w:t>
      </w:r>
      <w:r w:rsidR="00BF497F">
        <w:rPr>
          <w:rFonts w:ascii="Segoe UI" w:hAnsi="Segoe UI" w:cs="Segoe UI"/>
          <w:color w:val="000000" w:themeColor="text1"/>
          <w:sz w:val="20"/>
        </w:rPr>
        <w:t xml:space="preserve">tři </w:t>
      </w:r>
      <w:r w:rsidR="003A397A" w:rsidRPr="00931BC7">
        <w:rPr>
          <w:rFonts w:ascii="Segoe UI" w:hAnsi="Segoe UI" w:cs="Segoe UI"/>
          <w:color w:val="000000" w:themeColor="text1"/>
          <w:sz w:val="20"/>
        </w:rPr>
        <w:t>milión</w:t>
      </w:r>
      <w:r w:rsidR="00BF497F">
        <w:rPr>
          <w:rFonts w:ascii="Segoe UI" w:hAnsi="Segoe UI" w:cs="Segoe UI"/>
          <w:color w:val="000000" w:themeColor="text1"/>
          <w:sz w:val="20"/>
        </w:rPr>
        <w:t>y</w:t>
      </w:r>
      <w:r w:rsidR="00AA7964" w:rsidRPr="00931BC7">
        <w:rPr>
          <w:rFonts w:ascii="Segoe UI" w:hAnsi="Segoe UI" w:cs="Segoe UI"/>
          <w:color w:val="000000" w:themeColor="text1"/>
          <w:sz w:val="20"/>
        </w:rPr>
        <w:t xml:space="preserve"> </w:t>
      </w:r>
      <w:r w:rsidR="00BF497F">
        <w:rPr>
          <w:rFonts w:ascii="Segoe UI" w:hAnsi="Segoe UI" w:cs="Segoe UI"/>
          <w:color w:val="000000" w:themeColor="text1"/>
          <w:sz w:val="20"/>
        </w:rPr>
        <w:t xml:space="preserve">sedm </w:t>
      </w:r>
      <w:r w:rsidR="00A917D5" w:rsidRPr="00931BC7">
        <w:rPr>
          <w:rFonts w:ascii="Segoe UI" w:hAnsi="Segoe UI" w:cs="Segoe UI"/>
          <w:color w:val="000000" w:themeColor="text1"/>
          <w:sz w:val="20"/>
        </w:rPr>
        <w:t>s</w:t>
      </w:r>
      <w:r w:rsidR="00BF497F">
        <w:rPr>
          <w:rFonts w:ascii="Segoe UI" w:hAnsi="Segoe UI" w:cs="Segoe UI"/>
          <w:color w:val="000000" w:themeColor="text1"/>
          <w:sz w:val="20"/>
        </w:rPr>
        <w:t>e</w:t>
      </w:r>
      <w:r w:rsidR="00A917D5" w:rsidRPr="00931BC7">
        <w:rPr>
          <w:rFonts w:ascii="Segoe UI" w:hAnsi="Segoe UI" w:cs="Segoe UI"/>
          <w:color w:val="000000" w:themeColor="text1"/>
          <w:sz w:val="20"/>
        </w:rPr>
        <w:t>t</w:t>
      </w:r>
      <w:r w:rsidR="00AA7964" w:rsidRPr="00931BC7">
        <w:rPr>
          <w:rFonts w:ascii="Segoe UI" w:hAnsi="Segoe UI" w:cs="Segoe UI"/>
          <w:color w:val="000000" w:themeColor="text1"/>
          <w:sz w:val="20"/>
        </w:rPr>
        <w:t xml:space="preserve"> </w:t>
      </w:r>
      <w:r w:rsidR="00BF497F">
        <w:rPr>
          <w:rFonts w:ascii="Segoe UI" w:hAnsi="Segoe UI" w:cs="Segoe UI"/>
          <w:color w:val="000000" w:themeColor="text1"/>
          <w:sz w:val="20"/>
        </w:rPr>
        <w:t xml:space="preserve">osmdesát jedna </w:t>
      </w:r>
      <w:r w:rsidR="00AA7964" w:rsidRPr="00931BC7">
        <w:rPr>
          <w:rFonts w:ascii="Segoe UI" w:hAnsi="Segoe UI" w:cs="Segoe UI"/>
          <w:color w:val="000000" w:themeColor="text1"/>
          <w:sz w:val="20"/>
        </w:rPr>
        <w:t xml:space="preserve">tisíc </w:t>
      </w:r>
      <w:r w:rsidR="00BF497F">
        <w:rPr>
          <w:rFonts w:ascii="Segoe UI" w:hAnsi="Segoe UI" w:cs="Segoe UI"/>
          <w:color w:val="000000" w:themeColor="text1"/>
          <w:sz w:val="20"/>
        </w:rPr>
        <w:t>sed</w:t>
      </w:r>
      <w:r w:rsidR="00A917D5" w:rsidRPr="00931BC7">
        <w:rPr>
          <w:rFonts w:ascii="Segoe UI" w:hAnsi="Segoe UI" w:cs="Segoe UI"/>
          <w:color w:val="000000" w:themeColor="text1"/>
          <w:sz w:val="20"/>
        </w:rPr>
        <w:t>m</w:t>
      </w:r>
      <w:r w:rsidR="00AA7964" w:rsidRPr="00931BC7">
        <w:rPr>
          <w:rFonts w:ascii="Segoe UI" w:hAnsi="Segoe UI" w:cs="Segoe UI"/>
          <w:color w:val="000000" w:themeColor="text1"/>
          <w:sz w:val="20"/>
        </w:rPr>
        <w:t xml:space="preserve"> set </w:t>
      </w:r>
      <w:r w:rsidR="00BF497F">
        <w:rPr>
          <w:rFonts w:ascii="Segoe UI" w:hAnsi="Segoe UI" w:cs="Segoe UI"/>
          <w:color w:val="000000" w:themeColor="text1"/>
          <w:sz w:val="20"/>
        </w:rPr>
        <w:t>osm</w:t>
      </w:r>
      <w:r w:rsidR="00AA7964" w:rsidRPr="00931BC7">
        <w:rPr>
          <w:rFonts w:ascii="Segoe UI" w:hAnsi="Segoe UI" w:cs="Segoe UI"/>
          <w:color w:val="000000" w:themeColor="text1"/>
          <w:sz w:val="20"/>
        </w:rPr>
        <w:t>d</w:t>
      </w:r>
      <w:r w:rsidR="00A917D5" w:rsidRPr="00931BC7">
        <w:rPr>
          <w:rFonts w:ascii="Segoe UI" w:hAnsi="Segoe UI" w:cs="Segoe UI"/>
          <w:color w:val="000000" w:themeColor="text1"/>
          <w:sz w:val="20"/>
        </w:rPr>
        <w:t>esá</w:t>
      </w:r>
      <w:r w:rsidR="00AA7964" w:rsidRPr="00931BC7">
        <w:rPr>
          <w:rFonts w:ascii="Segoe UI" w:hAnsi="Segoe UI" w:cs="Segoe UI"/>
          <w:color w:val="000000" w:themeColor="text1"/>
          <w:sz w:val="20"/>
        </w:rPr>
        <w:t>t</w:t>
      </w:r>
      <w:r w:rsidR="00A917D5" w:rsidRPr="00931BC7">
        <w:rPr>
          <w:rFonts w:ascii="Segoe UI" w:hAnsi="Segoe UI" w:cs="Segoe UI"/>
          <w:color w:val="000000" w:themeColor="text1"/>
          <w:sz w:val="20"/>
        </w:rPr>
        <w:t xml:space="preserve"> </w:t>
      </w:r>
      <w:r w:rsidR="00BF497F">
        <w:rPr>
          <w:rFonts w:ascii="Segoe UI" w:hAnsi="Segoe UI" w:cs="Segoe UI"/>
          <w:color w:val="000000" w:themeColor="text1"/>
          <w:sz w:val="20"/>
        </w:rPr>
        <w:t>se</w:t>
      </w:r>
      <w:r w:rsidR="00A917D5" w:rsidRPr="00931BC7">
        <w:rPr>
          <w:rFonts w:ascii="Segoe UI" w:hAnsi="Segoe UI" w:cs="Segoe UI"/>
          <w:color w:val="000000" w:themeColor="text1"/>
          <w:sz w:val="20"/>
        </w:rPr>
        <w:t>d</w:t>
      </w:r>
      <w:r w:rsidR="00BF497F">
        <w:rPr>
          <w:rFonts w:ascii="Segoe UI" w:hAnsi="Segoe UI" w:cs="Segoe UI"/>
          <w:color w:val="000000" w:themeColor="text1"/>
          <w:sz w:val="20"/>
        </w:rPr>
        <w:t>m</w:t>
      </w:r>
      <w:r w:rsidR="003A397A" w:rsidRPr="00931BC7">
        <w:rPr>
          <w:rFonts w:ascii="Segoe UI" w:hAnsi="Segoe UI" w:cs="Segoe UI"/>
          <w:color w:val="000000" w:themeColor="text1"/>
          <w:sz w:val="20"/>
        </w:rPr>
        <w:t xml:space="preserve"> </w:t>
      </w:r>
      <w:r w:rsidR="00D11364" w:rsidRPr="00931BC7">
        <w:rPr>
          <w:rFonts w:ascii="Segoe UI" w:hAnsi="Segoe UI" w:cs="Segoe UI"/>
          <w:color w:val="000000" w:themeColor="text1"/>
          <w:sz w:val="20"/>
        </w:rPr>
        <w:t>k</w:t>
      </w:r>
      <w:r w:rsidR="00A77F4C" w:rsidRPr="00931BC7">
        <w:rPr>
          <w:rFonts w:ascii="Segoe UI" w:hAnsi="Segoe UI" w:cs="Segoe UI"/>
          <w:color w:val="000000" w:themeColor="text1"/>
          <w:sz w:val="20"/>
        </w:rPr>
        <w:t>orun</w:t>
      </w:r>
      <w:r w:rsidR="00D11364" w:rsidRPr="00931BC7">
        <w:rPr>
          <w:rFonts w:ascii="Segoe UI" w:hAnsi="Segoe UI" w:cs="Segoe UI"/>
          <w:color w:val="000000" w:themeColor="text1"/>
          <w:sz w:val="20"/>
        </w:rPr>
        <w:t xml:space="preserve"> </w:t>
      </w:r>
      <w:r w:rsidR="00A77F4C" w:rsidRPr="00931BC7">
        <w:rPr>
          <w:rFonts w:ascii="Segoe UI" w:hAnsi="Segoe UI" w:cs="Segoe UI"/>
          <w:color w:val="000000" w:themeColor="text1"/>
          <w:sz w:val="20"/>
        </w:rPr>
        <w:t>českých</w:t>
      </w:r>
      <w:r w:rsidRPr="00931BC7">
        <w:rPr>
          <w:rFonts w:ascii="Segoe UI" w:hAnsi="Segoe UI" w:cs="Segoe UI"/>
          <w:color w:val="000000" w:themeColor="text1"/>
          <w:sz w:val="20"/>
        </w:rPr>
        <w:t>).</w:t>
      </w:r>
    </w:p>
    <w:p w14:paraId="08B7E08B" w14:textId="5305D9D4" w:rsidR="00944DF5" w:rsidRPr="00E14E6D" w:rsidRDefault="00944DF5" w:rsidP="00E14E6D">
      <w:pPr>
        <w:pStyle w:val="Zkladntext"/>
        <w:numPr>
          <w:ilvl w:val="0"/>
          <w:numId w:val="12"/>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Základ pro stanovení podpory odpovídá způsobilým výdajům stanoveným</w:t>
      </w:r>
      <w:r w:rsidRPr="00931BC7" w:rsidDel="00C818CA">
        <w:rPr>
          <w:rFonts w:ascii="Segoe UI" w:hAnsi="Segoe UI" w:cs="Segoe UI"/>
          <w:color w:val="000000" w:themeColor="text1"/>
          <w:sz w:val="20"/>
        </w:rPr>
        <w:t xml:space="preserve"> </w:t>
      </w:r>
      <w:r w:rsidRPr="00931BC7">
        <w:rPr>
          <w:rFonts w:ascii="Segoe UI" w:hAnsi="Segoe UI" w:cs="Segoe UI"/>
          <w:color w:val="000000" w:themeColor="text1"/>
          <w:sz w:val="20"/>
        </w:rPr>
        <w:t>Fondem</w:t>
      </w:r>
      <w:r w:rsidRPr="00931BC7" w:rsidDel="00C818CA">
        <w:rPr>
          <w:rFonts w:ascii="Segoe UI" w:hAnsi="Segoe UI" w:cs="Segoe UI"/>
          <w:color w:val="000000" w:themeColor="text1"/>
          <w:sz w:val="20"/>
        </w:rPr>
        <w:t xml:space="preserve"> </w:t>
      </w:r>
      <w:r w:rsidRPr="00931BC7">
        <w:rPr>
          <w:rFonts w:ascii="Segoe UI" w:hAnsi="Segoe UI" w:cs="Segoe UI"/>
          <w:color w:val="000000" w:themeColor="text1"/>
          <w:sz w:val="20"/>
        </w:rPr>
        <w:t xml:space="preserve">dle žádosti </w:t>
      </w:r>
      <w:r w:rsidR="001A7240" w:rsidRPr="00931BC7">
        <w:rPr>
          <w:rFonts w:ascii="Segoe UI" w:hAnsi="Segoe UI" w:cs="Segoe UI"/>
          <w:color w:val="000000" w:themeColor="text1"/>
          <w:sz w:val="20"/>
        </w:rPr>
        <w:br/>
      </w:r>
      <w:r w:rsidRPr="00931BC7">
        <w:rPr>
          <w:rFonts w:ascii="Segoe UI" w:hAnsi="Segoe UI" w:cs="Segoe UI"/>
          <w:color w:val="000000" w:themeColor="text1"/>
          <w:sz w:val="20"/>
        </w:rPr>
        <w:t xml:space="preserve">a </w:t>
      </w:r>
      <w:r w:rsidR="006F1DF7" w:rsidRPr="00931BC7">
        <w:rPr>
          <w:rFonts w:ascii="Segoe UI" w:hAnsi="Segoe UI" w:cs="Segoe UI"/>
          <w:color w:val="000000" w:themeColor="text1"/>
          <w:sz w:val="20"/>
        </w:rPr>
        <w:t xml:space="preserve">jejích </w:t>
      </w:r>
      <w:r w:rsidRPr="00931BC7">
        <w:rPr>
          <w:rFonts w:ascii="Segoe UI" w:hAnsi="Segoe UI" w:cs="Segoe UI"/>
          <w:color w:val="000000" w:themeColor="text1"/>
          <w:sz w:val="20"/>
        </w:rPr>
        <w:t xml:space="preserve">příloh a činí </w:t>
      </w:r>
      <w:r w:rsidR="00BF497F">
        <w:rPr>
          <w:rFonts w:ascii="Segoe UI" w:hAnsi="Segoe UI" w:cs="Segoe UI"/>
          <w:color w:val="000000" w:themeColor="text1"/>
          <w:sz w:val="20"/>
        </w:rPr>
        <w:t>5</w:t>
      </w:r>
      <w:r w:rsidR="00994F20" w:rsidRPr="00931BC7">
        <w:rPr>
          <w:rFonts w:ascii="Segoe UI" w:hAnsi="Segoe UI" w:cs="Segoe UI"/>
          <w:color w:val="000000" w:themeColor="text1"/>
          <w:sz w:val="20"/>
        </w:rPr>
        <w:t> </w:t>
      </w:r>
      <w:r w:rsidR="00BF497F">
        <w:rPr>
          <w:rFonts w:ascii="Segoe UI" w:hAnsi="Segoe UI" w:cs="Segoe UI"/>
          <w:color w:val="000000" w:themeColor="text1"/>
          <w:sz w:val="20"/>
        </w:rPr>
        <w:t>0</w:t>
      </w:r>
      <w:r w:rsidR="00AA7964" w:rsidRPr="00931BC7">
        <w:rPr>
          <w:rFonts w:ascii="Segoe UI" w:hAnsi="Segoe UI" w:cs="Segoe UI"/>
          <w:color w:val="000000" w:themeColor="text1"/>
          <w:sz w:val="20"/>
        </w:rPr>
        <w:t>4</w:t>
      </w:r>
      <w:r w:rsidR="00BF497F">
        <w:rPr>
          <w:rFonts w:ascii="Segoe UI" w:hAnsi="Segoe UI" w:cs="Segoe UI"/>
          <w:color w:val="000000" w:themeColor="text1"/>
          <w:sz w:val="20"/>
        </w:rPr>
        <w:t>2</w:t>
      </w:r>
      <w:r w:rsidR="00994F20" w:rsidRPr="00931BC7">
        <w:rPr>
          <w:rFonts w:ascii="Segoe UI" w:hAnsi="Segoe UI" w:cs="Segoe UI"/>
          <w:color w:val="000000" w:themeColor="text1"/>
          <w:sz w:val="20"/>
        </w:rPr>
        <w:t xml:space="preserve"> </w:t>
      </w:r>
      <w:r w:rsidR="00A917D5" w:rsidRPr="00931BC7">
        <w:rPr>
          <w:rFonts w:ascii="Segoe UI" w:hAnsi="Segoe UI" w:cs="Segoe UI"/>
          <w:color w:val="000000" w:themeColor="text1"/>
          <w:sz w:val="20"/>
        </w:rPr>
        <w:t>3</w:t>
      </w:r>
      <w:r w:rsidR="00BF497F">
        <w:rPr>
          <w:rFonts w:ascii="Segoe UI" w:hAnsi="Segoe UI" w:cs="Segoe UI"/>
          <w:color w:val="000000" w:themeColor="text1"/>
          <w:sz w:val="20"/>
        </w:rPr>
        <w:t>83</w:t>
      </w:r>
      <w:r w:rsidR="00265502" w:rsidRPr="00931BC7">
        <w:rPr>
          <w:rFonts w:ascii="Segoe UI" w:hAnsi="Segoe UI" w:cs="Segoe UI"/>
          <w:color w:val="000000" w:themeColor="text1"/>
          <w:sz w:val="20"/>
        </w:rPr>
        <w:t xml:space="preserve"> </w:t>
      </w:r>
      <w:r w:rsidRPr="00931BC7">
        <w:rPr>
          <w:rFonts w:ascii="Segoe UI" w:hAnsi="Segoe UI" w:cs="Segoe UI"/>
          <w:color w:val="000000" w:themeColor="text1"/>
          <w:sz w:val="20"/>
        </w:rPr>
        <w:t>Kč</w:t>
      </w:r>
      <w:r w:rsidR="00E14E6D">
        <w:rPr>
          <w:rFonts w:ascii="Segoe UI" w:hAnsi="Segoe UI" w:cs="Segoe UI"/>
          <w:color w:val="000000" w:themeColor="text1"/>
          <w:sz w:val="20"/>
        </w:rPr>
        <w:t xml:space="preserve"> </w:t>
      </w:r>
      <w:r w:rsidR="00E14E6D" w:rsidRPr="00E14E6D">
        <w:rPr>
          <w:rFonts w:ascii="Segoe UI" w:hAnsi="Segoe UI" w:cs="Segoe UI"/>
          <w:color w:val="auto"/>
          <w:sz w:val="20"/>
        </w:rPr>
        <w:t xml:space="preserve">(z toho odpovídá částka </w:t>
      </w:r>
      <w:commentRangeStart w:id="1"/>
      <w:r w:rsidR="00BF497F" w:rsidRPr="00BF497F">
        <w:rPr>
          <w:rFonts w:ascii="Segoe UI" w:hAnsi="Segoe UI" w:cs="Segoe UI"/>
          <w:color w:val="auto"/>
          <w:sz w:val="20"/>
          <w:highlight w:val="yellow"/>
        </w:rPr>
        <w:t xml:space="preserve">2 </w:t>
      </w:r>
      <w:r w:rsidR="00E14E6D" w:rsidRPr="00BF497F">
        <w:rPr>
          <w:rFonts w:ascii="Segoe UI" w:hAnsi="Segoe UI" w:cs="Segoe UI"/>
          <w:color w:val="auto"/>
          <w:sz w:val="20"/>
          <w:highlight w:val="yellow"/>
        </w:rPr>
        <w:t>40</w:t>
      </w:r>
      <w:r w:rsidR="00BF497F" w:rsidRPr="00BF497F">
        <w:rPr>
          <w:rFonts w:ascii="Segoe UI" w:hAnsi="Segoe UI" w:cs="Segoe UI"/>
          <w:color w:val="auto"/>
          <w:sz w:val="20"/>
          <w:highlight w:val="yellow"/>
        </w:rPr>
        <w:t>8</w:t>
      </w:r>
      <w:r w:rsidR="00E14E6D" w:rsidRPr="00BF497F">
        <w:rPr>
          <w:rFonts w:ascii="Segoe UI" w:hAnsi="Segoe UI" w:cs="Segoe UI"/>
          <w:color w:val="auto"/>
          <w:sz w:val="20"/>
          <w:highlight w:val="yellow"/>
        </w:rPr>
        <w:t> </w:t>
      </w:r>
      <w:r w:rsidR="00BF497F" w:rsidRPr="00BF497F">
        <w:rPr>
          <w:rFonts w:ascii="Segoe UI" w:hAnsi="Segoe UI" w:cs="Segoe UI"/>
          <w:color w:val="auto"/>
          <w:sz w:val="20"/>
          <w:highlight w:val="yellow"/>
        </w:rPr>
        <w:t>211</w:t>
      </w:r>
      <w:r w:rsidR="00E14E6D" w:rsidRPr="00E14E6D">
        <w:rPr>
          <w:rFonts w:ascii="Segoe UI" w:hAnsi="Segoe UI" w:cs="Segoe UI"/>
          <w:color w:val="auto"/>
          <w:sz w:val="20"/>
        </w:rPr>
        <w:t xml:space="preserve"> Kč investičním výdajům a částka </w:t>
      </w:r>
      <w:r w:rsidR="00BF497F" w:rsidRPr="00BF497F">
        <w:rPr>
          <w:rFonts w:ascii="Segoe UI" w:hAnsi="Segoe UI" w:cs="Segoe UI"/>
          <w:color w:val="auto"/>
          <w:sz w:val="20"/>
          <w:highlight w:val="yellow"/>
        </w:rPr>
        <w:t xml:space="preserve">1 373 </w:t>
      </w:r>
      <w:r w:rsidR="00E14E6D" w:rsidRPr="00BF497F">
        <w:rPr>
          <w:rFonts w:ascii="Segoe UI" w:hAnsi="Segoe UI" w:cs="Segoe UI"/>
          <w:color w:val="auto"/>
          <w:sz w:val="20"/>
          <w:highlight w:val="yellow"/>
        </w:rPr>
        <w:t>5</w:t>
      </w:r>
      <w:r w:rsidR="00BF497F" w:rsidRPr="00BF497F">
        <w:rPr>
          <w:rFonts w:ascii="Segoe UI" w:hAnsi="Segoe UI" w:cs="Segoe UI"/>
          <w:color w:val="auto"/>
          <w:sz w:val="20"/>
          <w:highlight w:val="yellow"/>
        </w:rPr>
        <w:t>76</w:t>
      </w:r>
      <w:r w:rsidR="00E14E6D" w:rsidRPr="00E14E6D">
        <w:rPr>
          <w:rFonts w:ascii="Segoe UI" w:hAnsi="Segoe UI" w:cs="Segoe UI"/>
          <w:color w:val="auto"/>
          <w:sz w:val="20"/>
        </w:rPr>
        <w:t xml:space="preserve"> Kč odpovídá neinvestičním výdajům).</w:t>
      </w:r>
      <w:r w:rsidR="0080500F" w:rsidRPr="00E14E6D">
        <w:rPr>
          <w:rFonts w:ascii="Segoe UI" w:hAnsi="Segoe UI" w:cs="Segoe UI"/>
          <w:color w:val="000000" w:themeColor="text1"/>
          <w:sz w:val="20"/>
        </w:rPr>
        <w:t xml:space="preserve"> </w:t>
      </w:r>
      <w:commentRangeEnd w:id="1"/>
      <w:r w:rsidR="005B3C5D">
        <w:rPr>
          <w:rStyle w:val="Odkaznakoment"/>
          <w:snapToGrid/>
          <w:color w:val="auto"/>
        </w:rPr>
        <w:commentReference w:id="1"/>
      </w:r>
    </w:p>
    <w:p w14:paraId="112DE2E1" w14:textId="77777777" w:rsidR="00B1420C" w:rsidRPr="00931BC7"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Podpora představuje </w:t>
      </w:r>
      <w:r w:rsidR="00A917D5" w:rsidRPr="00931BC7">
        <w:rPr>
          <w:rFonts w:ascii="Segoe UI" w:hAnsi="Segoe UI" w:cs="Segoe UI"/>
          <w:color w:val="000000" w:themeColor="text1"/>
          <w:sz w:val="20"/>
        </w:rPr>
        <w:t>75</w:t>
      </w:r>
      <w:r w:rsidR="00331E11" w:rsidRPr="00931BC7">
        <w:rPr>
          <w:rFonts w:ascii="Segoe UI" w:hAnsi="Segoe UI" w:cs="Segoe UI"/>
          <w:color w:val="000000" w:themeColor="text1"/>
          <w:sz w:val="20"/>
        </w:rPr>
        <w:t>,</w:t>
      </w:r>
      <w:r w:rsidR="00AA7964" w:rsidRPr="00931BC7">
        <w:rPr>
          <w:rFonts w:ascii="Segoe UI" w:hAnsi="Segoe UI" w:cs="Segoe UI"/>
          <w:color w:val="000000" w:themeColor="text1"/>
          <w:sz w:val="20"/>
        </w:rPr>
        <w:t>00</w:t>
      </w:r>
      <w:r w:rsidRPr="00931BC7">
        <w:rPr>
          <w:rFonts w:ascii="Segoe UI" w:hAnsi="Segoe UI" w:cs="Segoe UI"/>
          <w:color w:val="000000" w:themeColor="text1"/>
          <w:sz w:val="20"/>
        </w:rPr>
        <w:t xml:space="preserve"> % základu pro stanovení podpory</w:t>
      </w:r>
      <w:r w:rsidR="00B1420C" w:rsidRPr="00931BC7">
        <w:rPr>
          <w:rFonts w:ascii="Segoe UI" w:hAnsi="Segoe UI" w:cs="Segoe UI"/>
          <w:color w:val="000000" w:themeColor="text1"/>
          <w:sz w:val="20"/>
        </w:rPr>
        <w:t>.</w:t>
      </w:r>
    </w:p>
    <w:p w14:paraId="286595ED" w14:textId="77777777" w:rsidR="00B1420C" w:rsidRPr="00931BC7"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Skutečná výše podpory je limitována</w:t>
      </w:r>
      <w:r w:rsidR="00B90525" w:rsidRPr="00931BC7">
        <w:rPr>
          <w:rFonts w:ascii="Segoe UI" w:hAnsi="Segoe UI" w:cs="Segoe UI"/>
          <w:color w:val="000000" w:themeColor="text1"/>
          <w:sz w:val="20"/>
        </w:rPr>
        <w:t xml:space="preserve"> </w:t>
      </w:r>
      <w:r w:rsidRPr="00931BC7">
        <w:rPr>
          <w:rFonts w:ascii="Segoe UI" w:hAnsi="Segoe UI" w:cs="Segoe UI"/>
          <w:color w:val="000000" w:themeColor="text1"/>
          <w:sz w:val="20"/>
        </w:rPr>
        <w:t>částkou uvedenou</w:t>
      </w:r>
      <w:r w:rsidR="00B90525" w:rsidRPr="00931BC7">
        <w:rPr>
          <w:rFonts w:ascii="Segoe UI" w:hAnsi="Segoe UI" w:cs="Segoe UI"/>
          <w:color w:val="000000" w:themeColor="text1"/>
          <w:sz w:val="20"/>
        </w:rPr>
        <w:t xml:space="preserve"> </w:t>
      </w:r>
      <w:r w:rsidRPr="00931BC7">
        <w:rPr>
          <w:rFonts w:ascii="Segoe UI" w:hAnsi="Segoe UI" w:cs="Segoe UI"/>
          <w:color w:val="000000" w:themeColor="text1"/>
          <w:sz w:val="20"/>
        </w:rPr>
        <w:t>v</w:t>
      </w:r>
      <w:r w:rsidR="008E68EE" w:rsidRPr="00931BC7">
        <w:rPr>
          <w:rFonts w:ascii="Segoe UI" w:hAnsi="Segoe UI" w:cs="Segoe UI"/>
          <w:color w:val="000000" w:themeColor="text1"/>
          <w:sz w:val="20"/>
        </w:rPr>
        <w:t xml:space="preserve"> </w:t>
      </w:r>
      <w:r w:rsidRPr="00931BC7">
        <w:rPr>
          <w:rFonts w:ascii="Segoe UI" w:hAnsi="Segoe UI" w:cs="Segoe UI"/>
          <w:color w:val="000000" w:themeColor="text1"/>
          <w:sz w:val="20"/>
        </w:rPr>
        <w:t xml:space="preserve">bodu </w:t>
      </w:r>
      <w:r w:rsidR="00A96E48" w:rsidRPr="00931BC7">
        <w:rPr>
          <w:rFonts w:ascii="Segoe UI" w:hAnsi="Segoe UI" w:cs="Segoe UI"/>
          <w:color w:val="000000" w:themeColor="text1"/>
          <w:sz w:val="20"/>
        </w:rPr>
        <w:t>1</w:t>
      </w:r>
      <w:r w:rsidRPr="00931BC7">
        <w:rPr>
          <w:rFonts w:ascii="Segoe UI" w:hAnsi="Segoe UI" w:cs="Segoe UI"/>
          <w:color w:val="000000" w:themeColor="text1"/>
          <w:sz w:val="20"/>
        </w:rPr>
        <w:t xml:space="preserve">. Pokud skutečné výdaje akce (a to </w:t>
      </w:r>
      <w:r w:rsidR="00723BF2" w:rsidRPr="00931BC7">
        <w:rPr>
          <w:rFonts w:ascii="Segoe UI" w:hAnsi="Segoe UI" w:cs="Segoe UI"/>
          <w:color w:val="000000" w:themeColor="text1"/>
          <w:sz w:val="20"/>
        </w:rPr>
        <w:br/>
      </w:r>
      <w:r w:rsidRPr="00931BC7">
        <w:rPr>
          <w:rFonts w:ascii="Segoe UI" w:hAnsi="Segoe UI" w:cs="Segoe UI"/>
          <w:color w:val="000000" w:themeColor="text1"/>
          <w:sz w:val="20"/>
        </w:rPr>
        <w:t>i průběžně, v průběhu realizace akce) překročí základ pro stanovení podpory (popřípadě jeho část odpovídající postupu realizace akce), uhradí příjemce podpory částku tohoto</w:t>
      </w:r>
      <w:r w:rsidR="002C14E9" w:rsidRPr="00931BC7">
        <w:rPr>
          <w:rFonts w:ascii="Segoe UI" w:hAnsi="Segoe UI" w:cs="Segoe UI"/>
          <w:color w:val="000000" w:themeColor="text1"/>
          <w:sz w:val="20"/>
        </w:rPr>
        <w:t xml:space="preserve"> překročení z vlastních zdrojů.</w:t>
      </w:r>
    </w:p>
    <w:p w14:paraId="5C3563D0" w14:textId="77777777" w:rsidR="00B1420C" w:rsidRPr="00931BC7"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Podporu je možno použít pouze na úhradu skutečných, </w:t>
      </w:r>
      <w:r w:rsidR="0045465A" w:rsidRPr="00931BC7">
        <w:rPr>
          <w:rFonts w:ascii="Segoe UI" w:hAnsi="Segoe UI" w:cs="Segoe UI"/>
          <w:color w:val="000000" w:themeColor="text1"/>
          <w:sz w:val="20"/>
        </w:rPr>
        <w:t xml:space="preserve">účelných, </w:t>
      </w:r>
      <w:r w:rsidRPr="00931BC7">
        <w:rPr>
          <w:rFonts w:ascii="Segoe UI" w:hAnsi="Segoe UI" w:cs="Segoe UI"/>
          <w:color w:val="000000" w:themeColor="text1"/>
          <w:sz w:val="20"/>
        </w:rPr>
        <w:t>efektivních, oprávněn</w:t>
      </w:r>
      <w:r w:rsidR="00CD3787" w:rsidRPr="00931BC7">
        <w:rPr>
          <w:rFonts w:ascii="Segoe UI" w:hAnsi="Segoe UI" w:cs="Segoe UI"/>
          <w:color w:val="000000" w:themeColor="text1"/>
          <w:sz w:val="20"/>
        </w:rPr>
        <w:t>ě</w:t>
      </w:r>
      <w:r w:rsidRPr="00931BC7">
        <w:rPr>
          <w:rFonts w:ascii="Segoe UI" w:hAnsi="Segoe UI" w:cs="Segoe UI"/>
          <w:color w:val="000000" w:themeColor="text1"/>
          <w:sz w:val="20"/>
        </w:rPr>
        <w:t xml:space="preserve"> </w:t>
      </w:r>
      <w:r w:rsidR="001A7240" w:rsidRPr="00931BC7">
        <w:rPr>
          <w:rFonts w:ascii="Segoe UI" w:hAnsi="Segoe UI" w:cs="Segoe UI"/>
          <w:color w:val="000000" w:themeColor="text1"/>
          <w:sz w:val="20"/>
        </w:rPr>
        <w:br/>
      </w:r>
      <w:r w:rsidRPr="00931BC7">
        <w:rPr>
          <w:rFonts w:ascii="Segoe UI" w:hAnsi="Segoe UI" w:cs="Segoe UI"/>
          <w:color w:val="000000" w:themeColor="text1"/>
          <w:sz w:val="20"/>
        </w:rPr>
        <w:t>a nezbytn</w:t>
      </w:r>
      <w:r w:rsidR="0045465A" w:rsidRPr="00931BC7">
        <w:rPr>
          <w:rFonts w:ascii="Segoe UI" w:hAnsi="Segoe UI" w:cs="Segoe UI"/>
          <w:color w:val="000000" w:themeColor="text1"/>
          <w:sz w:val="20"/>
        </w:rPr>
        <w:t xml:space="preserve">ě vynaložených </w:t>
      </w:r>
      <w:r w:rsidRPr="00931BC7">
        <w:rPr>
          <w:rFonts w:ascii="Segoe UI" w:hAnsi="Segoe UI" w:cs="Segoe UI"/>
          <w:color w:val="000000" w:themeColor="text1"/>
          <w:sz w:val="20"/>
        </w:rPr>
        <w:t>výdajů na dodávky, služby a popřípadě jiné prá</w:t>
      </w:r>
      <w:r w:rsidR="00407C0C" w:rsidRPr="00931BC7">
        <w:rPr>
          <w:rFonts w:ascii="Segoe UI" w:hAnsi="Segoe UI" w:cs="Segoe UI"/>
          <w:color w:val="000000" w:themeColor="text1"/>
          <w:sz w:val="20"/>
        </w:rPr>
        <w:t xml:space="preserve">ce, kterými je akce realizována, a které vznikly </w:t>
      </w:r>
      <w:r w:rsidR="0045465A" w:rsidRPr="00931BC7">
        <w:rPr>
          <w:rFonts w:ascii="Segoe UI" w:hAnsi="Segoe UI" w:cs="Segoe UI"/>
          <w:color w:val="000000" w:themeColor="text1"/>
          <w:sz w:val="20"/>
        </w:rPr>
        <w:t xml:space="preserve">a byly uhrazeny </w:t>
      </w:r>
      <w:r w:rsidR="00407C0C" w:rsidRPr="00931BC7">
        <w:rPr>
          <w:rFonts w:ascii="Segoe UI" w:hAnsi="Segoe UI" w:cs="Segoe UI"/>
          <w:color w:val="000000" w:themeColor="text1"/>
          <w:sz w:val="20"/>
        </w:rPr>
        <w:t xml:space="preserve">v období realizace projektu (t. j. po zahájení projektu a před ukončením projektu), nejdříve však po dni </w:t>
      </w:r>
      <w:r w:rsidR="00CD3787" w:rsidRPr="00931BC7">
        <w:rPr>
          <w:rFonts w:ascii="Segoe UI" w:hAnsi="Segoe UI" w:cs="Segoe UI"/>
          <w:color w:val="000000" w:themeColor="text1"/>
          <w:sz w:val="20"/>
        </w:rPr>
        <w:t>akceptace žádosti, s výjimkou výdajů na projektovou přípravu, které mohou být uznány za způsobilé, pokud vznikly a byly uhrazeny nejdříve po 1. 1. 2015</w:t>
      </w:r>
      <w:r w:rsidR="00407C0C" w:rsidRPr="00931BC7">
        <w:rPr>
          <w:rFonts w:ascii="Segoe UI" w:hAnsi="Segoe UI" w:cs="Segoe UI"/>
          <w:color w:val="000000" w:themeColor="text1"/>
          <w:sz w:val="20"/>
        </w:rPr>
        <w:t>.</w:t>
      </w:r>
    </w:p>
    <w:p w14:paraId="0742FDAE" w14:textId="77777777" w:rsidR="00B1420C" w:rsidRPr="00931BC7"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Z podpory poskytované Fondem lze hradit pouze platby požadované dodavatelem za práce </w:t>
      </w:r>
      <w:r w:rsidR="001A7240" w:rsidRPr="00931BC7">
        <w:rPr>
          <w:rFonts w:ascii="Segoe UI" w:hAnsi="Segoe UI" w:cs="Segoe UI"/>
          <w:color w:val="000000" w:themeColor="text1"/>
          <w:sz w:val="20"/>
        </w:rPr>
        <w:br/>
      </w:r>
      <w:r w:rsidRPr="00931BC7">
        <w:rPr>
          <w:rFonts w:ascii="Segoe UI" w:hAnsi="Segoe UI" w:cs="Segoe UI"/>
          <w:color w:val="000000" w:themeColor="text1"/>
          <w:sz w:val="20"/>
        </w:rPr>
        <w:t xml:space="preserve">a dodávky na realizaci akce. </w:t>
      </w:r>
    </w:p>
    <w:p w14:paraId="300AAAE4" w14:textId="77777777" w:rsidR="009E5867" w:rsidRPr="00931BC7"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Při určování způsobilých výdajů akce a z nich odvozené výše podpory se bude vycházet </w:t>
      </w:r>
      <w:r w:rsidR="009723A8" w:rsidRPr="00931BC7">
        <w:rPr>
          <w:rFonts w:ascii="Segoe UI" w:hAnsi="Segoe UI" w:cs="Segoe UI"/>
          <w:color w:val="000000" w:themeColor="text1"/>
          <w:sz w:val="20"/>
        </w:rPr>
        <w:t>z</w:t>
      </w:r>
      <w:r w:rsidRPr="00931BC7">
        <w:rPr>
          <w:rFonts w:ascii="Segoe UI" w:hAnsi="Segoe UI" w:cs="Segoe UI"/>
          <w:color w:val="000000" w:themeColor="text1"/>
          <w:sz w:val="20"/>
        </w:rPr>
        <w:t>e</w:t>
      </w:r>
      <w:r w:rsidR="00427F7A" w:rsidRPr="00931BC7">
        <w:rPr>
          <w:rFonts w:ascii="Segoe UI" w:hAnsi="Segoe UI" w:cs="Segoe UI"/>
          <w:color w:val="000000" w:themeColor="text1"/>
          <w:sz w:val="20"/>
        </w:rPr>
        <w:t xml:space="preserve"> znění čl. </w:t>
      </w:r>
      <w:r w:rsidR="00CD3787" w:rsidRPr="00931BC7">
        <w:rPr>
          <w:rFonts w:ascii="Segoe UI" w:hAnsi="Segoe UI" w:cs="Segoe UI"/>
          <w:color w:val="000000" w:themeColor="text1"/>
          <w:sz w:val="20"/>
        </w:rPr>
        <w:t>10</w:t>
      </w:r>
      <w:r w:rsidR="00427F7A" w:rsidRPr="00931BC7">
        <w:rPr>
          <w:rFonts w:ascii="Segoe UI" w:hAnsi="Segoe UI" w:cs="Segoe UI"/>
          <w:color w:val="000000" w:themeColor="text1"/>
          <w:sz w:val="20"/>
        </w:rPr>
        <w:t xml:space="preserve"> Výzvy</w:t>
      </w:r>
      <w:r w:rsidR="009723A8" w:rsidRPr="00931BC7">
        <w:rPr>
          <w:rFonts w:ascii="Segoe UI" w:hAnsi="Segoe UI" w:cs="Segoe UI"/>
          <w:color w:val="000000" w:themeColor="text1"/>
          <w:sz w:val="20"/>
        </w:rPr>
        <w:t>.</w:t>
      </w:r>
    </w:p>
    <w:p w14:paraId="244ACCE3" w14:textId="77777777" w:rsidR="009E5867" w:rsidRPr="00931BC7" w:rsidRDefault="009E5867" w:rsidP="0064685C">
      <w:pPr>
        <w:pStyle w:val="Zkladntext"/>
        <w:jc w:val="center"/>
        <w:rPr>
          <w:rFonts w:ascii="Segoe UI" w:hAnsi="Segoe UI" w:cs="Segoe UI"/>
          <w:color w:val="000000" w:themeColor="text1"/>
          <w:sz w:val="20"/>
        </w:rPr>
      </w:pPr>
    </w:p>
    <w:p w14:paraId="64A2F50F" w14:textId="77777777" w:rsidR="00BF0635" w:rsidRPr="00931BC7" w:rsidRDefault="00BF0635" w:rsidP="0064685C">
      <w:pPr>
        <w:pStyle w:val="Zkladntext"/>
        <w:jc w:val="center"/>
        <w:rPr>
          <w:rFonts w:ascii="Segoe UI" w:hAnsi="Segoe UI" w:cs="Segoe UI"/>
          <w:color w:val="000000" w:themeColor="text1"/>
          <w:sz w:val="20"/>
        </w:rPr>
      </w:pPr>
    </w:p>
    <w:p w14:paraId="5AA01D0F" w14:textId="77777777" w:rsidR="00944DF5" w:rsidRPr="00931BC7" w:rsidRDefault="00944DF5" w:rsidP="009E5867">
      <w:pPr>
        <w:pStyle w:val="Zkladntext"/>
        <w:jc w:val="center"/>
        <w:rPr>
          <w:rFonts w:ascii="Segoe UI" w:hAnsi="Segoe UI" w:cs="Segoe UI"/>
          <w:b/>
          <w:color w:val="000000" w:themeColor="text1"/>
          <w:sz w:val="20"/>
        </w:rPr>
      </w:pPr>
      <w:r w:rsidRPr="00931BC7">
        <w:rPr>
          <w:rFonts w:ascii="Segoe UI" w:hAnsi="Segoe UI" w:cs="Segoe UI"/>
          <w:b/>
          <w:color w:val="000000" w:themeColor="text1"/>
          <w:sz w:val="20"/>
        </w:rPr>
        <w:t>I</w:t>
      </w:r>
      <w:r w:rsidR="00A7748C" w:rsidRPr="00931BC7">
        <w:rPr>
          <w:rFonts w:ascii="Segoe UI" w:hAnsi="Segoe UI" w:cs="Segoe UI"/>
          <w:b/>
          <w:color w:val="000000" w:themeColor="text1"/>
          <w:sz w:val="20"/>
        </w:rPr>
        <w:t>II</w:t>
      </w:r>
      <w:r w:rsidRPr="00931BC7">
        <w:rPr>
          <w:rFonts w:ascii="Segoe UI" w:hAnsi="Segoe UI" w:cs="Segoe UI"/>
          <w:b/>
          <w:color w:val="000000" w:themeColor="text1"/>
          <w:sz w:val="20"/>
        </w:rPr>
        <w:t>.</w:t>
      </w:r>
    </w:p>
    <w:p w14:paraId="4B87B5C5" w14:textId="77777777" w:rsidR="00944DF5" w:rsidRPr="00931BC7" w:rsidRDefault="00944DF5">
      <w:pPr>
        <w:pStyle w:val="Zkladntext"/>
        <w:jc w:val="center"/>
        <w:rPr>
          <w:rFonts w:ascii="Segoe UI" w:hAnsi="Segoe UI" w:cs="Segoe UI"/>
          <w:b/>
          <w:color w:val="000000" w:themeColor="text1"/>
          <w:sz w:val="20"/>
        </w:rPr>
      </w:pPr>
      <w:r w:rsidRPr="00931BC7">
        <w:rPr>
          <w:rFonts w:ascii="Segoe UI" w:hAnsi="Segoe UI" w:cs="Segoe UI"/>
          <w:b/>
          <w:color w:val="000000" w:themeColor="text1"/>
          <w:sz w:val="20"/>
        </w:rPr>
        <w:t>Platební podmínky</w:t>
      </w:r>
    </w:p>
    <w:p w14:paraId="305520EE" w14:textId="77777777" w:rsidR="00EB122E" w:rsidRPr="00931BC7" w:rsidRDefault="00EB122E">
      <w:pPr>
        <w:pStyle w:val="Zkladntext"/>
        <w:jc w:val="center"/>
        <w:rPr>
          <w:rFonts w:ascii="Segoe UI" w:hAnsi="Segoe UI" w:cs="Segoe UI"/>
          <w:b/>
          <w:color w:val="000000" w:themeColor="text1"/>
          <w:sz w:val="20"/>
        </w:rPr>
      </w:pPr>
    </w:p>
    <w:p w14:paraId="4CDD268C" w14:textId="77777777" w:rsidR="00C42C7A" w:rsidRPr="00931BC7" w:rsidRDefault="00C42C7A" w:rsidP="006C3AF9">
      <w:pPr>
        <w:pStyle w:val="Zkladntext"/>
        <w:numPr>
          <w:ilvl w:val="0"/>
          <w:numId w:val="6"/>
        </w:numPr>
        <w:ind w:left="284" w:hanging="284"/>
        <w:jc w:val="both"/>
        <w:rPr>
          <w:rFonts w:ascii="Segoe UI" w:hAnsi="Segoe UI" w:cs="Segoe UI"/>
          <w:color w:val="000000" w:themeColor="text1"/>
          <w:sz w:val="20"/>
        </w:rPr>
      </w:pPr>
      <w:r w:rsidRPr="00931BC7">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5B1CABC3" w14:textId="77777777" w:rsidR="00C42C7A" w:rsidRPr="00931BC7"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Fond bude poskytovat finanční prostředky průběžně postupem stanoveným v bodech 1</w:t>
      </w:r>
      <w:r w:rsidR="009E4663" w:rsidRPr="00931BC7">
        <w:rPr>
          <w:rFonts w:ascii="Segoe UI" w:hAnsi="Segoe UI" w:cs="Segoe UI"/>
          <w:color w:val="000000" w:themeColor="text1"/>
          <w:sz w:val="20"/>
        </w:rPr>
        <w:t>2</w:t>
      </w:r>
      <w:r w:rsidR="001A7240" w:rsidRPr="00931BC7">
        <w:rPr>
          <w:rFonts w:ascii="Segoe UI" w:hAnsi="Segoe UI" w:cs="Segoe UI"/>
          <w:color w:val="000000" w:themeColor="text1"/>
          <w:sz w:val="20"/>
        </w:rPr>
        <w:t>-</w:t>
      </w:r>
      <w:r w:rsidR="009E4663" w:rsidRPr="00931BC7">
        <w:rPr>
          <w:rFonts w:ascii="Segoe UI" w:hAnsi="Segoe UI" w:cs="Segoe UI"/>
          <w:color w:val="000000" w:themeColor="text1"/>
          <w:sz w:val="20"/>
        </w:rPr>
        <w:t>17</w:t>
      </w:r>
      <w:r w:rsidRPr="00931BC7">
        <w:rPr>
          <w:rFonts w:ascii="Segoe UI" w:hAnsi="Segoe UI" w:cs="Segoe UI"/>
          <w:color w:val="000000" w:themeColor="text1"/>
          <w:sz w:val="20"/>
        </w:rPr>
        <w:t xml:space="preserve"> tak, aby byl dodržen poměr podpory a vlastních zdrojů vyplývající z níže uvedených částek. </w:t>
      </w:r>
    </w:p>
    <w:p w14:paraId="75F64F0C" w14:textId="77777777" w:rsidR="00C42C7A" w:rsidRPr="00931BC7"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lastRenderedPageBreak/>
        <w:t xml:space="preserve">Při splnění příslušných podmínek této </w:t>
      </w:r>
      <w:r w:rsidR="00FF56F4" w:rsidRPr="00931BC7">
        <w:rPr>
          <w:rFonts w:ascii="Segoe UI" w:hAnsi="Segoe UI" w:cs="Segoe UI"/>
          <w:color w:val="000000" w:themeColor="text1"/>
          <w:sz w:val="20"/>
        </w:rPr>
        <w:t>S</w:t>
      </w:r>
      <w:r w:rsidRPr="00931BC7">
        <w:rPr>
          <w:rFonts w:ascii="Segoe UI" w:hAnsi="Segoe UI" w:cs="Segoe UI"/>
          <w:color w:val="000000" w:themeColor="text1"/>
          <w:sz w:val="20"/>
        </w:rPr>
        <w:t xml:space="preserve">mlouvy poskytne Fond podporu takto: </w:t>
      </w:r>
    </w:p>
    <w:p w14:paraId="05437F31" w14:textId="7B48EB00" w:rsidR="00C42C7A" w:rsidRPr="00931BC7" w:rsidRDefault="00C42C7A" w:rsidP="00331E11">
      <w:pPr>
        <w:pStyle w:val="Zkladntext"/>
        <w:spacing w:before="120"/>
        <w:ind w:left="284" w:hanging="284"/>
        <w:jc w:val="center"/>
        <w:rPr>
          <w:rFonts w:ascii="Segoe UI" w:hAnsi="Segoe UI" w:cs="Segoe UI"/>
          <w:color w:val="000000" w:themeColor="text1"/>
          <w:sz w:val="20"/>
        </w:rPr>
      </w:pPr>
      <w:r w:rsidRPr="00931BC7">
        <w:rPr>
          <w:rFonts w:ascii="Segoe UI" w:hAnsi="Segoe UI" w:cs="Segoe UI"/>
          <w:color w:val="000000" w:themeColor="text1"/>
          <w:sz w:val="20"/>
        </w:rPr>
        <w:t>v</w:t>
      </w:r>
      <w:r w:rsidR="00792547" w:rsidRPr="00931BC7">
        <w:rPr>
          <w:rFonts w:ascii="Segoe UI" w:hAnsi="Segoe UI" w:cs="Segoe UI"/>
          <w:color w:val="000000" w:themeColor="text1"/>
          <w:sz w:val="20"/>
        </w:rPr>
        <w:t> </w:t>
      </w:r>
      <w:r w:rsidRPr="00931BC7">
        <w:rPr>
          <w:rFonts w:ascii="Segoe UI" w:hAnsi="Segoe UI" w:cs="Segoe UI"/>
          <w:color w:val="000000" w:themeColor="text1"/>
          <w:sz w:val="20"/>
        </w:rPr>
        <w:t>r</w:t>
      </w:r>
      <w:r w:rsidR="00792547" w:rsidRPr="00931BC7">
        <w:rPr>
          <w:rFonts w:ascii="Segoe UI" w:hAnsi="Segoe UI" w:cs="Segoe UI"/>
          <w:color w:val="000000" w:themeColor="text1"/>
          <w:sz w:val="20"/>
        </w:rPr>
        <w:t>oce 20</w:t>
      </w:r>
      <w:r w:rsidR="000E671A" w:rsidRPr="00931BC7">
        <w:rPr>
          <w:rFonts w:ascii="Segoe UI" w:hAnsi="Segoe UI" w:cs="Segoe UI"/>
          <w:color w:val="000000" w:themeColor="text1"/>
          <w:sz w:val="20"/>
        </w:rPr>
        <w:t>1</w:t>
      </w:r>
      <w:r w:rsidR="00AA7964" w:rsidRPr="00931BC7">
        <w:rPr>
          <w:rFonts w:ascii="Segoe UI" w:hAnsi="Segoe UI" w:cs="Segoe UI"/>
          <w:color w:val="000000" w:themeColor="text1"/>
          <w:sz w:val="20"/>
        </w:rPr>
        <w:t>9</w:t>
      </w:r>
      <w:r w:rsidR="000E671A" w:rsidRPr="00931BC7">
        <w:rPr>
          <w:rFonts w:ascii="Segoe UI" w:hAnsi="Segoe UI" w:cs="Segoe UI"/>
          <w:color w:val="000000" w:themeColor="text1"/>
          <w:sz w:val="20"/>
        </w:rPr>
        <w:t xml:space="preserve"> ve výši </w:t>
      </w:r>
      <w:r w:rsidR="00C926B1">
        <w:rPr>
          <w:rFonts w:ascii="Segoe UI" w:hAnsi="Segoe UI" w:cs="Segoe UI"/>
          <w:color w:val="000000" w:themeColor="text1"/>
          <w:sz w:val="20"/>
        </w:rPr>
        <w:t>3</w:t>
      </w:r>
      <w:r w:rsidR="007D00E3" w:rsidRPr="00931BC7">
        <w:rPr>
          <w:rFonts w:ascii="Segoe UI" w:hAnsi="Segoe UI" w:cs="Segoe UI"/>
          <w:color w:val="000000" w:themeColor="text1"/>
          <w:sz w:val="20"/>
        </w:rPr>
        <w:t xml:space="preserve"> </w:t>
      </w:r>
      <w:r w:rsidR="00C926B1">
        <w:rPr>
          <w:rFonts w:ascii="Segoe UI" w:hAnsi="Segoe UI" w:cs="Segoe UI"/>
          <w:color w:val="000000" w:themeColor="text1"/>
          <w:sz w:val="20"/>
        </w:rPr>
        <w:t>781</w:t>
      </w:r>
      <w:r w:rsidR="00940F26" w:rsidRPr="00931BC7">
        <w:rPr>
          <w:rFonts w:ascii="Segoe UI" w:hAnsi="Segoe UI" w:cs="Segoe UI"/>
          <w:color w:val="000000" w:themeColor="text1"/>
          <w:sz w:val="20"/>
        </w:rPr>
        <w:t xml:space="preserve"> </w:t>
      </w:r>
      <w:r w:rsidR="00C926B1">
        <w:rPr>
          <w:rFonts w:ascii="Segoe UI" w:hAnsi="Segoe UI" w:cs="Segoe UI"/>
          <w:color w:val="000000" w:themeColor="text1"/>
          <w:sz w:val="20"/>
        </w:rPr>
        <w:t>787</w:t>
      </w:r>
      <w:r w:rsidR="000E671A" w:rsidRPr="00931BC7">
        <w:rPr>
          <w:rFonts w:ascii="Segoe UI" w:hAnsi="Segoe UI" w:cs="Segoe UI"/>
          <w:color w:val="000000" w:themeColor="text1"/>
          <w:sz w:val="20"/>
        </w:rPr>
        <w:t xml:space="preserve"> Kč</w:t>
      </w:r>
      <w:r w:rsidR="00F65BFF" w:rsidRPr="00931BC7">
        <w:rPr>
          <w:rFonts w:ascii="Segoe UI" w:hAnsi="Segoe UI" w:cs="Segoe UI"/>
          <w:color w:val="000000" w:themeColor="text1"/>
          <w:sz w:val="20"/>
        </w:rPr>
        <w:t>.</w:t>
      </w:r>
    </w:p>
    <w:p w14:paraId="097329C9" w14:textId="77777777" w:rsidR="000E63BB" w:rsidRPr="00931BC7"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Příjemce podpory vypracuje na formuláři, který je k dispozici ke stažení</w:t>
      </w:r>
      <w:r w:rsidRPr="00931BC7">
        <w:rPr>
          <w:rFonts w:ascii="Segoe UI" w:hAnsi="Segoe UI" w:cs="Segoe UI"/>
          <w:b/>
          <w:color w:val="000000" w:themeColor="text1"/>
          <w:sz w:val="20"/>
        </w:rPr>
        <w:t xml:space="preserve"> </w:t>
      </w:r>
      <w:r w:rsidRPr="00931BC7">
        <w:rPr>
          <w:rFonts w:ascii="Segoe UI" w:hAnsi="Segoe UI" w:cs="Segoe UI"/>
          <w:color w:val="000000" w:themeColor="text1"/>
          <w:sz w:val="20"/>
        </w:rPr>
        <w:t xml:space="preserve">na </w:t>
      </w:r>
      <w:hyperlink r:id="rId10" w:history="1">
        <w:r w:rsidRPr="00931BC7">
          <w:rPr>
            <w:rStyle w:val="Hypertextovodkaz"/>
            <w:rFonts w:ascii="Segoe UI" w:hAnsi="Segoe UI" w:cs="Segoe UI"/>
            <w:color w:val="000000" w:themeColor="text1"/>
            <w:sz w:val="20"/>
            <w:u w:val="none"/>
          </w:rPr>
          <w:t>www.sfzp.cz</w:t>
        </w:r>
      </w:hyperlink>
      <w:r w:rsidRPr="00931BC7">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2216B33A" w14:textId="77777777" w:rsidR="000E63BB" w:rsidRPr="00931BC7"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Fond není povinen poskytnout finanční prostředky dříve, než příjemce podpory Fondu předloží s každou </w:t>
      </w:r>
      <w:r w:rsidR="00F37FD6" w:rsidRPr="00931BC7">
        <w:rPr>
          <w:rFonts w:ascii="Segoe UI" w:hAnsi="Segoe UI" w:cs="Segoe UI"/>
          <w:color w:val="000000" w:themeColor="text1"/>
          <w:sz w:val="20"/>
        </w:rPr>
        <w:t>žádostí o uvolnění finančních prostředků (bod 1</w:t>
      </w:r>
      <w:r w:rsidR="009E4663" w:rsidRPr="00931BC7">
        <w:rPr>
          <w:rFonts w:ascii="Segoe UI" w:hAnsi="Segoe UI" w:cs="Segoe UI"/>
          <w:color w:val="000000" w:themeColor="text1"/>
          <w:sz w:val="20"/>
        </w:rPr>
        <w:t>3</w:t>
      </w:r>
      <w:r w:rsidR="00F37FD6" w:rsidRPr="00931BC7">
        <w:rPr>
          <w:rFonts w:ascii="Segoe UI" w:hAnsi="Segoe UI" w:cs="Segoe UI"/>
          <w:color w:val="000000" w:themeColor="text1"/>
          <w:sz w:val="20"/>
        </w:rPr>
        <w:t>)</w:t>
      </w:r>
      <w:r w:rsidRPr="00931BC7">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931BC7">
        <w:rPr>
          <w:rFonts w:ascii="Segoe UI" w:hAnsi="Segoe UI" w:cs="Segoe UI"/>
          <w:color w:val="000000" w:themeColor="text1"/>
          <w:sz w:val="20"/>
        </w:rPr>
        <w:t xml:space="preserve"> </w:t>
      </w:r>
      <w:r w:rsidRPr="00931BC7">
        <w:rPr>
          <w:rFonts w:ascii="Segoe UI" w:hAnsi="Segoe UI" w:cs="Segoe UI"/>
          <w:color w:val="000000" w:themeColor="text1"/>
          <w:sz w:val="20"/>
        </w:rPr>
        <w:t>(i v</w:t>
      </w:r>
      <w:r w:rsidRPr="00931BC7">
        <w:rPr>
          <w:rFonts w:ascii="Segoe UI" w:hAnsi="Segoe UI" w:cs="Segoe UI"/>
          <w:b/>
          <w:color w:val="000000" w:themeColor="text1"/>
          <w:sz w:val="20"/>
        </w:rPr>
        <w:t xml:space="preserve"> </w:t>
      </w:r>
      <w:r w:rsidRPr="00931BC7">
        <w:rPr>
          <w:rFonts w:ascii="Segoe UI" w:hAnsi="Segoe UI" w:cs="Segoe UI"/>
          <w:color w:val="000000" w:themeColor="text1"/>
          <w:sz w:val="20"/>
        </w:rPr>
        <w:t>elektronické podobě), opatřené podpisem statutárního zástupce příjemce podpory, případně osoby k tomu pověřené, spolu s otiskem razítka příjemce podpory.</w:t>
      </w:r>
    </w:p>
    <w:p w14:paraId="5BE67C2E" w14:textId="77777777" w:rsidR="00C42C7A" w:rsidRPr="00931BC7"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14:paraId="3436CED2" w14:textId="77777777" w:rsidR="00C42C7A" w:rsidRPr="00931BC7"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931BC7">
        <w:rPr>
          <w:rFonts w:ascii="Segoe UI" w:hAnsi="Segoe UI" w:cs="Segoe UI"/>
          <w:color w:val="000000" w:themeColor="text1"/>
          <w:sz w:val="20"/>
        </w:rPr>
        <w:t>S</w:t>
      </w:r>
      <w:r w:rsidRPr="00931BC7">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931BC7">
        <w:rPr>
          <w:rFonts w:ascii="Segoe UI" w:hAnsi="Segoe UI" w:cs="Segoe UI"/>
          <w:color w:val="000000" w:themeColor="text1"/>
          <w:sz w:val="20"/>
        </w:rPr>
        <w:t>u</w:t>
      </w:r>
      <w:r w:rsidRPr="00931BC7">
        <w:rPr>
          <w:rFonts w:ascii="Segoe UI" w:hAnsi="Segoe UI" w:cs="Segoe UI"/>
          <w:color w:val="000000" w:themeColor="text1"/>
          <w:sz w:val="20"/>
        </w:rPr>
        <w:t xml:space="preserve"> 1 tím není dotčeno.</w:t>
      </w:r>
    </w:p>
    <w:p w14:paraId="35A92D86" w14:textId="77777777" w:rsidR="003E111E" w:rsidRPr="00931BC7"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14:paraId="36444259" w14:textId="77777777" w:rsidR="00C42C7A" w:rsidRPr="00931BC7"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Vlastními zdroji se na části financování akce, odpovídající základu pro výpočet podpory, bude příjemce podpory podílet tak, že:</w:t>
      </w:r>
    </w:p>
    <w:p w14:paraId="73B233E9" w14:textId="207D6C04" w:rsidR="00C42C7A" w:rsidRPr="00931BC7" w:rsidRDefault="000E671A" w:rsidP="00C831B8">
      <w:pPr>
        <w:pStyle w:val="Zkladntext"/>
        <w:spacing w:before="120"/>
        <w:ind w:left="284" w:hanging="426"/>
        <w:jc w:val="center"/>
        <w:rPr>
          <w:rFonts w:ascii="Segoe UI" w:hAnsi="Segoe UI" w:cs="Segoe UI"/>
          <w:color w:val="000000" w:themeColor="text1"/>
          <w:sz w:val="20"/>
        </w:rPr>
      </w:pPr>
      <w:r w:rsidRPr="00931BC7">
        <w:rPr>
          <w:rFonts w:ascii="Segoe UI" w:hAnsi="Segoe UI" w:cs="Segoe UI"/>
          <w:color w:val="000000" w:themeColor="text1"/>
          <w:sz w:val="20"/>
        </w:rPr>
        <w:t xml:space="preserve">    </w:t>
      </w:r>
      <w:r w:rsidR="008912D4" w:rsidRPr="00931BC7">
        <w:rPr>
          <w:rFonts w:ascii="Segoe UI" w:hAnsi="Segoe UI" w:cs="Segoe UI"/>
          <w:color w:val="000000" w:themeColor="text1"/>
          <w:sz w:val="20"/>
        </w:rPr>
        <w:t xml:space="preserve">  </w:t>
      </w:r>
      <w:r w:rsidRPr="00931BC7">
        <w:rPr>
          <w:rFonts w:ascii="Segoe UI" w:hAnsi="Segoe UI" w:cs="Segoe UI"/>
          <w:color w:val="000000" w:themeColor="text1"/>
          <w:sz w:val="20"/>
        </w:rPr>
        <w:t>v</w:t>
      </w:r>
      <w:r w:rsidR="007D00E3" w:rsidRPr="00931BC7">
        <w:rPr>
          <w:rFonts w:ascii="Segoe UI" w:hAnsi="Segoe UI" w:cs="Segoe UI"/>
          <w:color w:val="000000" w:themeColor="text1"/>
          <w:sz w:val="20"/>
        </w:rPr>
        <w:t xml:space="preserve"> letech </w:t>
      </w:r>
      <w:r w:rsidR="00D32112" w:rsidRPr="00931BC7">
        <w:rPr>
          <w:rFonts w:ascii="Segoe UI" w:hAnsi="Segoe UI" w:cs="Segoe UI"/>
          <w:color w:val="000000" w:themeColor="text1"/>
          <w:sz w:val="20"/>
        </w:rPr>
        <w:t>201</w:t>
      </w:r>
      <w:r w:rsidR="004473CB" w:rsidRPr="00931BC7">
        <w:rPr>
          <w:rFonts w:ascii="Segoe UI" w:hAnsi="Segoe UI" w:cs="Segoe UI"/>
          <w:color w:val="000000" w:themeColor="text1"/>
          <w:sz w:val="20"/>
        </w:rPr>
        <w:t>8</w:t>
      </w:r>
      <w:r w:rsidR="007D00E3" w:rsidRPr="00931BC7">
        <w:rPr>
          <w:rFonts w:ascii="Segoe UI" w:hAnsi="Segoe UI" w:cs="Segoe UI"/>
          <w:color w:val="000000" w:themeColor="text1"/>
          <w:sz w:val="20"/>
        </w:rPr>
        <w:t xml:space="preserve"> až 2019</w:t>
      </w:r>
      <w:r w:rsidR="00D32112" w:rsidRPr="00931BC7">
        <w:rPr>
          <w:rFonts w:ascii="Segoe UI" w:hAnsi="Segoe UI" w:cs="Segoe UI"/>
          <w:color w:val="000000" w:themeColor="text1"/>
          <w:sz w:val="20"/>
        </w:rPr>
        <w:t xml:space="preserve"> </w:t>
      </w:r>
      <w:r w:rsidRPr="00931BC7">
        <w:rPr>
          <w:rFonts w:ascii="Segoe UI" w:hAnsi="Segoe UI" w:cs="Segoe UI"/>
          <w:color w:val="000000" w:themeColor="text1"/>
          <w:sz w:val="20"/>
        </w:rPr>
        <w:t>uhrad</w:t>
      </w:r>
      <w:r w:rsidR="001966D5" w:rsidRPr="00931BC7">
        <w:rPr>
          <w:rFonts w:ascii="Segoe UI" w:hAnsi="Segoe UI" w:cs="Segoe UI"/>
          <w:color w:val="000000" w:themeColor="text1"/>
          <w:sz w:val="20"/>
        </w:rPr>
        <w:t>í</w:t>
      </w:r>
      <w:r w:rsidRPr="00931BC7">
        <w:rPr>
          <w:rFonts w:ascii="Segoe UI" w:hAnsi="Segoe UI" w:cs="Segoe UI"/>
          <w:color w:val="000000" w:themeColor="text1"/>
          <w:sz w:val="20"/>
        </w:rPr>
        <w:t xml:space="preserve"> z vlastních zdrojů </w:t>
      </w:r>
      <w:r w:rsidR="007D00E3" w:rsidRPr="00931BC7">
        <w:rPr>
          <w:rFonts w:ascii="Segoe UI" w:hAnsi="Segoe UI" w:cs="Segoe UI"/>
          <w:color w:val="000000" w:themeColor="text1"/>
          <w:sz w:val="20"/>
        </w:rPr>
        <w:t>1</w:t>
      </w:r>
      <w:r w:rsidR="00C926B1">
        <w:rPr>
          <w:rFonts w:ascii="Segoe UI" w:hAnsi="Segoe UI" w:cs="Segoe UI"/>
          <w:color w:val="000000" w:themeColor="text1"/>
          <w:sz w:val="20"/>
        </w:rPr>
        <w:t> 260 596</w:t>
      </w:r>
      <w:r w:rsidRPr="00931BC7">
        <w:rPr>
          <w:rFonts w:ascii="Segoe UI" w:hAnsi="Segoe UI" w:cs="Segoe UI"/>
          <w:color w:val="000000" w:themeColor="text1"/>
          <w:sz w:val="20"/>
        </w:rPr>
        <w:t xml:space="preserve"> Kč</w:t>
      </w:r>
      <w:r w:rsidR="00C831B8" w:rsidRPr="00931BC7">
        <w:rPr>
          <w:rFonts w:ascii="Segoe UI" w:hAnsi="Segoe UI" w:cs="Segoe UI"/>
          <w:color w:val="000000" w:themeColor="text1"/>
          <w:sz w:val="20"/>
        </w:rPr>
        <w:t>.</w:t>
      </w:r>
    </w:p>
    <w:p w14:paraId="167E5AD9" w14:textId="77777777" w:rsidR="00C42C7A" w:rsidRPr="00931BC7"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931BC7">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14:paraId="086FEB36" w14:textId="77777777" w:rsidR="00C42C7A" w:rsidRPr="00931BC7"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931BC7">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931BC7">
        <w:rPr>
          <w:rFonts w:ascii="Segoe UI" w:hAnsi="Segoe UI" w:cs="Segoe UI"/>
          <w:color w:val="000000" w:themeColor="text1"/>
          <w:sz w:val="20"/>
        </w:rPr>
        <w:t xml:space="preserve"> </w:t>
      </w:r>
      <w:r w:rsidRPr="00931BC7">
        <w:rPr>
          <w:rFonts w:ascii="Segoe UI" w:hAnsi="Segoe UI" w:cs="Segoe UI"/>
          <w:color w:val="000000" w:themeColor="text1"/>
          <w:sz w:val="20"/>
        </w:rPr>
        <w:t>v případě vážných důvodů na základě žádosti příjemce podpory.</w:t>
      </w:r>
    </w:p>
    <w:p w14:paraId="489F28D2" w14:textId="77777777" w:rsidR="00C42C7A" w:rsidRPr="00931BC7"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931BC7">
        <w:rPr>
          <w:rFonts w:ascii="Segoe UI" w:hAnsi="Segoe UI" w:cs="Segoe UI"/>
          <w:color w:val="000000" w:themeColor="text1"/>
          <w:sz w:val="20"/>
        </w:rPr>
        <w:t>V průběhu roku bude Fond poskytovat podporu v závislosti na postupu realizace akce</w:t>
      </w:r>
      <w:r w:rsidR="000E63BB" w:rsidRPr="00931BC7">
        <w:rPr>
          <w:rFonts w:ascii="Segoe UI" w:hAnsi="Segoe UI" w:cs="Segoe UI"/>
          <w:color w:val="000000" w:themeColor="text1"/>
          <w:sz w:val="20"/>
        </w:rPr>
        <w:t xml:space="preserve"> a</w:t>
      </w:r>
      <w:r w:rsidRPr="00931BC7">
        <w:rPr>
          <w:rFonts w:ascii="Segoe UI" w:hAnsi="Segoe UI" w:cs="Segoe UI"/>
          <w:color w:val="000000" w:themeColor="text1"/>
          <w:sz w:val="20"/>
        </w:rPr>
        <w:t xml:space="preserve"> plnění podmínek této </w:t>
      </w:r>
      <w:r w:rsidR="00F831FD" w:rsidRPr="00931BC7">
        <w:rPr>
          <w:rFonts w:ascii="Segoe UI" w:hAnsi="Segoe UI" w:cs="Segoe UI"/>
          <w:color w:val="000000" w:themeColor="text1"/>
          <w:sz w:val="20"/>
        </w:rPr>
        <w:t>S</w:t>
      </w:r>
      <w:r w:rsidRPr="00931BC7">
        <w:rPr>
          <w:rFonts w:ascii="Segoe UI" w:hAnsi="Segoe UI" w:cs="Segoe UI"/>
          <w:color w:val="000000" w:themeColor="text1"/>
          <w:sz w:val="20"/>
        </w:rPr>
        <w:t xml:space="preserve">mlouvy. Konkrétní částky podpory budou poskytovány do úhrnné výše určené </w:t>
      </w:r>
      <w:r w:rsidR="00F831FD" w:rsidRPr="00931BC7">
        <w:rPr>
          <w:rFonts w:ascii="Segoe UI" w:hAnsi="Segoe UI" w:cs="Segoe UI"/>
          <w:color w:val="000000" w:themeColor="text1"/>
          <w:sz w:val="20"/>
        </w:rPr>
        <w:t>S</w:t>
      </w:r>
      <w:r w:rsidRPr="00931BC7">
        <w:rPr>
          <w:rFonts w:ascii="Segoe UI" w:hAnsi="Segoe UI" w:cs="Segoe UI"/>
          <w:color w:val="000000" w:themeColor="text1"/>
          <w:sz w:val="20"/>
        </w:rPr>
        <w:t xml:space="preserve">mlouvou na dané období dle Fondem akceptovaného finančně platebního kalendáře a na základě písemných </w:t>
      </w:r>
      <w:r w:rsidR="00F831FD" w:rsidRPr="00931BC7">
        <w:rPr>
          <w:rFonts w:ascii="Segoe UI" w:hAnsi="Segoe UI" w:cs="Segoe UI"/>
          <w:color w:val="000000" w:themeColor="text1"/>
          <w:sz w:val="20"/>
        </w:rPr>
        <w:t>ž</w:t>
      </w:r>
      <w:r w:rsidRPr="00931BC7">
        <w:rPr>
          <w:rFonts w:ascii="Segoe UI" w:hAnsi="Segoe UI" w:cs="Segoe UI"/>
          <w:color w:val="000000" w:themeColor="text1"/>
          <w:sz w:val="20"/>
        </w:rPr>
        <w:t>ádostí o uvolnění finančních prostředků doručených Fondu příjemcem</w:t>
      </w:r>
      <w:r w:rsidRPr="00931BC7" w:rsidDel="00504E89">
        <w:rPr>
          <w:rFonts w:ascii="Segoe UI" w:hAnsi="Segoe UI" w:cs="Segoe UI"/>
          <w:color w:val="000000" w:themeColor="text1"/>
          <w:sz w:val="20"/>
        </w:rPr>
        <w:t xml:space="preserve"> </w:t>
      </w:r>
      <w:r w:rsidRPr="00931BC7">
        <w:rPr>
          <w:rFonts w:ascii="Segoe UI" w:hAnsi="Segoe UI" w:cs="Segoe UI"/>
          <w:color w:val="000000" w:themeColor="text1"/>
          <w:sz w:val="20"/>
        </w:rPr>
        <w:t>podpory.</w:t>
      </w:r>
    </w:p>
    <w:p w14:paraId="1CEDCE97" w14:textId="77777777" w:rsidR="00C42C7A" w:rsidRPr="00931BC7"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931BC7">
        <w:rPr>
          <w:rFonts w:ascii="Segoe UI" w:hAnsi="Segoe UI" w:cs="Segoe UI"/>
          <w:color w:val="000000" w:themeColor="text1"/>
          <w:sz w:val="20"/>
        </w:rPr>
        <w:t xml:space="preserve">Písemná </w:t>
      </w:r>
      <w:r w:rsidR="00F831FD" w:rsidRPr="00931BC7">
        <w:rPr>
          <w:rFonts w:ascii="Segoe UI" w:hAnsi="Segoe UI" w:cs="Segoe UI"/>
          <w:color w:val="000000" w:themeColor="text1"/>
          <w:sz w:val="20"/>
        </w:rPr>
        <w:t>ž</w:t>
      </w:r>
      <w:r w:rsidRPr="00931BC7">
        <w:rPr>
          <w:rFonts w:ascii="Segoe UI" w:hAnsi="Segoe UI" w:cs="Segoe UI"/>
          <w:color w:val="000000" w:themeColor="text1"/>
          <w:sz w:val="20"/>
        </w:rPr>
        <w:t>ádost o uvolnění finančních prostředků bude obsahovat tyto náležitosti:</w:t>
      </w:r>
    </w:p>
    <w:p w14:paraId="6A1B4993" w14:textId="77777777" w:rsidR="00C42C7A" w:rsidRPr="00931BC7"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ž</w:t>
      </w:r>
      <w:r w:rsidR="00C42C7A" w:rsidRPr="00931BC7">
        <w:rPr>
          <w:rFonts w:ascii="Segoe UI" w:hAnsi="Segoe UI" w:cs="Segoe UI"/>
          <w:color w:val="000000" w:themeColor="text1"/>
          <w:sz w:val="20"/>
        </w:rPr>
        <w:t>ádost o uvolnění finančních prostředků</w:t>
      </w:r>
      <w:r w:rsidR="00262EA9" w:rsidRPr="00931BC7">
        <w:rPr>
          <w:rFonts w:ascii="Segoe UI" w:hAnsi="Segoe UI" w:cs="Segoe UI"/>
          <w:color w:val="000000" w:themeColor="text1"/>
          <w:sz w:val="20"/>
        </w:rPr>
        <w:t>,</w:t>
      </w:r>
      <w:r w:rsidR="00032991" w:rsidRPr="00931BC7">
        <w:rPr>
          <w:rFonts w:ascii="Segoe UI" w:hAnsi="Segoe UI" w:cs="Segoe UI"/>
          <w:color w:val="000000" w:themeColor="text1"/>
          <w:sz w:val="20"/>
        </w:rPr>
        <w:t xml:space="preserve"> která je k dispozici ke stažení</w:t>
      </w:r>
      <w:r w:rsidR="00032991" w:rsidRPr="00931BC7">
        <w:rPr>
          <w:rFonts w:ascii="Segoe UI" w:hAnsi="Segoe UI" w:cs="Segoe UI"/>
          <w:b/>
          <w:color w:val="000000" w:themeColor="text1"/>
          <w:sz w:val="20"/>
        </w:rPr>
        <w:t xml:space="preserve"> </w:t>
      </w:r>
      <w:r w:rsidR="00032991" w:rsidRPr="00931BC7">
        <w:rPr>
          <w:rFonts w:ascii="Segoe UI" w:hAnsi="Segoe UI" w:cs="Segoe UI"/>
          <w:color w:val="000000" w:themeColor="text1"/>
          <w:sz w:val="20"/>
        </w:rPr>
        <w:t xml:space="preserve">na </w:t>
      </w:r>
      <w:hyperlink r:id="rId11" w:history="1">
        <w:r w:rsidR="00032991" w:rsidRPr="00931BC7">
          <w:rPr>
            <w:rStyle w:val="Hypertextovodkaz"/>
            <w:rFonts w:ascii="Segoe UI" w:hAnsi="Segoe UI" w:cs="Segoe UI"/>
            <w:color w:val="000000" w:themeColor="text1"/>
            <w:sz w:val="20"/>
            <w:u w:val="none"/>
          </w:rPr>
          <w:t>www.sfzp.cz</w:t>
        </w:r>
      </w:hyperlink>
      <w:r w:rsidR="00032991" w:rsidRPr="00931BC7">
        <w:rPr>
          <w:rStyle w:val="Hypertextovodkaz"/>
          <w:rFonts w:ascii="Segoe UI" w:hAnsi="Segoe UI" w:cs="Segoe UI"/>
          <w:color w:val="000000" w:themeColor="text1"/>
          <w:sz w:val="20"/>
          <w:u w:val="none"/>
        </w:rPr>
        <w:t>,</w:t>
      </w:r>
    </w:p>
    <w:p w14:paraId="33E27A9F" w14:textId="77777777" w:rsidR="00C42C7A" w:rsidRPr="00931BC7"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p</w:t>
      </w:r>
      <w:r w:rsidR="00C42C7A" w:rsidRPr="00931BC7">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931BC7">
        <w:rPr>
          <w:rFonts w:ascii="Segoe UI" w:hAnsi="Segoe UI" w:cs="Segoe UI"/>
          <w:color w:val="000000" w:themeColor="text1"/>
          <w:sz w:val="20"/>
        </w:rPr>
        <w:br/>
      </w:r>
      <w:r w:rsidR="00C42C7A" w:rsidRPr="00931BC7">
        <w:rPr>
          <w:rFonts w:ascii="Segoe UI" w:hAnsi="Segoe UI" w:cs="Segoe UI"/>
          <w:color w:val="000000" w:themeColor="text1"/>
          <w:sz w:val="20"/>
        </w:rPr>
        <w:t>k</w:t>
      </w:r>
      <w:r w:rsidR="006476E6" w:rsidRPr="00931BC7">
        <w:rPr>
          <w:rFonts w:ascii="Segoe UI" w:hAnsi="Segoe UI" w:cs="Segoe UI"/>
          <w:color w:val="000000" w:themeColor="text1"/>
          <w:sz w:val="20"/>
        </w:rPr>
        <w:t>e</w:t>
      </w:r>
      <w:r w:rsidR="00C42C7A" w:rsidRPr="00931BC7">
        <w:rPr>
          <w:rFonts w:ascii="Segoe UI" w:hAnsi="Segoe UI" w:cs="Segoe UI"/>
          <w:color w:val="000000" w:themeColor="text1"/>
          <w:sz w:val="20"/>
        </w:rPr>
        <w:t xml:space="preserve"> stažení na </w:t>
      </w:r>
      <w:hyperlink r:id="rId12" w:history="1">
        <w:r w:rsidR="00C42C7A" w:rsidRPr="00931BC7">
          <w:rPr>
            <w:rStyle w:val="Hypertextovodkaz"/>
            <w:rFonts w:ascii="Segoe UI" w:hAnsi="Segoe UI" w:cs="Segoe UI"/>
            <w:color w:val="000000" w:themeColor="text1"/>
            <w:sz w:val="20"/>
            <w:u w:val="none"/>
          </w:rPr>
          <w:t>www.sfzp.cz</w:t>
        </w:r>
      </w:hyperlink>
      <w:r w:rsidR="00262EA9" w:rsidRPr="00931BC7">
        <w:rPr>
          <w:rFonts w:ascii="Segoe UI" w:hAnsi="Segoe UI" w:cs="Segoe UI"/>
          <w:color w:val="000000" w:themeColor="text1"/>
          <w:sz w:val="20"/>
        </w:rPr>
        <w:t>,</w:t>
      </w:r>
    </w:p>
    <w:p w14:paraId="12870706" w14:textId="77777777" w:rsidR="00C42C7A" w:rsidRPr="00931BC7"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k</w:t>
      </w:r>
      <w:r w:rsidR="00C42C7A" w:rsidRPr="00931BC7">
        <w:rPr>
          <w:rFonts w:ascii="Segoe UI" w:hAnsi="Segoe UI" w:cs="Segoe UI"/>
          <w:color w:val="000000" w:themeColor="text1"/>
          <w:sz w:val="20"/>
        </w:rPr>
        <w:t>opie faktur</w:t>
      </w:r>
      <w:r w:rsidR="00FB21FF" w:rsidRPr="00931BC7">
        <w:rPr>
          <w:rFonts w:ascii="Segoe UI" w:hAnsi="Segoe UI" w:cs="Segoe UI"/>
          <w:color w:val="000000" w:themeColor="text1"/>
          <w:sz w:val="20"/>
        </w:rPr>
        <w:t>,</w:t>
      </w:r>
      <w:r w:rsidR="00C42C7A" w:rsidRPr="00931BC7">
        <w:rPr>
          <w:rFonts w:ascii="Segoe UI" w:hAnsi="Segoe UI" w:cs="Segoe UI"/>
          <w:color w:val="000000" w:themeColor="text1"/>
          <w:sz w:val="20"/>
        </w:rPr>
        <w:t xml:space="preserve"> výdajových a jiných dokladů</w:t>
      </w:r>
      <w:r w:rsidR="00FB21FF" w:rsidRPr="00931BC7">
        <w:rPr>
          <w:rFonts w:ascii="Segoe UI" w:hAnsi="Segoe UI" w:cs="Segoe UI"/>
          <w:color w:val="000000" w:themeColor="text1"/>
          <w:sz w:val="20"/>
        </w:rPr>
        <w:t>,</w:t>
      </w:r>
      <w:r w:rsidR="00C42C7A" w:rsidRPr="00931BC7">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931BC7">
        <w:rPr>
          <w:rFonts w:ascii="Segoe UI" w:hAnsi="Segoe UI" w:cs="Segoe UI"/>
          <w:color w:val="000000" w:themeColor="text1"/>
          <w:sz w:val="20"/>
        </w:rPr>
        <w:br/>
      </w:r>
      <w:r w:rsidR="00C42C7A" w:rsidRPr="00931BC7">
        <w:rPr>
          <w:rFonts w:ascii="Segoe UI" w:hAnsi="Segoe UI" w:cs="Segoe UI"/>
          <w:color w:val="000000" w:themeColor="text1"/>
          <w:sz w:val="20"/>
        </w:rPr>
        <w:t xml:space="preserve">a </w:t>
      </w:r>
      <w:r w:rsidR="00C831B8" w:rsidRPr="00931BC7">
        <w:rPr>
          <w:rFonts w:ascii="Segoe UI" w:hAnsi="Segoe UI" w:cs="Segoe UI"/>
          <w:color w:val="000000" w:themeColor="text1"/>
          <w:sz w:val="20"/>
        </w:rPr>
        <w:t xml:space="preserve">fyzických osob </w:t>
      </w:r>
      <w:r w:rsidR="00C42C7A" w:rsidRPr="00931BC7">
        <w:rPr>
          <w:rFonts w:ascii="Segoe UI" w:hAnsi="Segoe UI" w:cs="Segoe UI"/>
          <w:color w:val="000000" w:themeColor="text1"/>
          <w:sz w:val="20"/>
        </w:rPr>
        <w:t>podnika</w:t>
      </w:r>
      <w:r w:rsidR="00C831B8" w:rsidRPr="00931BC7">
        <w:rPr>
          <w:rFonts w:ascii="Segoe UI" w:hAnsi="Segoe UI" w:cs="Segoe UI"/>
          <w:color w:val="000000" w:themeColor="text1"/>
          <w:sz w:val="20"/>
        </w:rPr>
        <w:t>jících</w:t>
      </w:r>
      <w:r w:rsidR="00C42C7A" w:rsidRPr="00931BC7">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931BC7">
        <w:rPr>
          <w:rFonts w:ascii="Segoe UI" w:hAnsi="Segoe UI" w:cs="Segoe UI"/>
          <w:color w:val="000000" w:themeColor="text1"/>
          <w:sz w:val="20"/>
        </w:rPr>
        <w:br/>
      </w:r>
      <w:r w:rsidR="00C42C7A" w:rsidRPr="00931BC7">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931BC7">
        <w:rPr>
          <w:rFonts w:ascii="Segoe UI" w:hAnsi="Segoe UI" w:cs="Segoe UI"/>
          <w:color w:val="000000" w:themeColor="text1"/>
          <w:sz w:val="20"/>
        </w:rPr>
        <w:t xml:space="preserve"> formální a finanční správnosti,</w:t>
      </w:r>
    </w:p>
    <w:p w14:paraId="61251BD0" w14:textId="77777777" w:rsidR="00C42C7A" w:rsidRPr="00931BC7" w:rsidRDefault="00CD3787" w:rsidP="0013407B">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lastRenderedPageBreak/>
        <w:t xml:space="preserve">kopie </w:t>
      </w:r>
      <w:r w:rsidR="00F37FD6" w:rsidRPr="00931BC7">
        <w:rPr>
          <w:rFonts w:ascii="Segoe UI" w:hAnsi="Segoe UI" w:cs="Segoe UI"/>
          <w:color w:val="000000" w:themeColor="text1"/>
          <w:sz w:val="20"/>
        </w:rPr>
        <w:t>b</w:t>
      </w:r>
      <w:r w:rsidR="00C42C7A" w:rsidRPr="00931BC7">
        <w:rPr>
          <w:rFonts w:ascii="Segoe UI" w:hAnsi="Segoe UI" w:cs="Segoe UI"/>
          <w:color w:val="000000" w:themeColor="text1"/>
          <w:sz w:val="20"/>
        </w:rPr>
        <w:t>ankovní</w:t>
      </w:r>
      <w:r w:rsidRPr="00931BC7">
        <w:rPr>
          <w:rFonts w:ascii="Segoe UI" w:hAnsi="Segoe UI" w:cs="Segoe UI"/>
          <w:color w:val="000000" w:themeColor="text1"/>
          <w:sz w:val="20"/>
        </w:rPr>
        <w:t>ch</w:t>
      </w:r>
      <w:r w:rsidR="00C42C7A" w:rsidRPr="00931BC7">
        <w:rPr>
          <w:rFonts w:ascii="Segoe UI" w:hAnsi="Segoe UI" w:cs="Segoe UI"/>
          <w:color w:val="000000" w:themeColor="text1"/>
          <w:sz w:val="20"/>
        </w:rPr>
        <w:t xml:space="preserve"> výpis</w:t>
      </w:r>
      <w:r w:rsidRPr="00931BC7">
        <w:rPr>
          <w:rFonts w:ascii="Segoe UI" w:hAnsi="Segoe UI" w:cs="Segoe UI"/>
          <w:color w:val="000000" w:themeColor="text1"/>
          <w:sz w:val="20"/>
        </w:rPr>
        <w:t>ů,</w:t>
      </w:r>
      <w:r w:rsidR="00C42C7A" w:rsidRPr="00931BC7">
        <w:rPr>
          <w:rFonts w:ascii="Segoe UI" w:hAnsi="Segoe UI" w:cs="Segoe UI"/>
          <w:color w:val="000000" w:themeColor="text1"/>
          <w:sz w:val="20"/>
        </w:rPr>
        <w:t xml:space="preserve"> dokladující uhrazení faktur zhotoviteli, případně doklady, že došlo ke skutečnému uhrazení výdaj</w:t>
      </w:r>
      <w:r w:rsidR="00FB21FF" w:rsidRPr="00931BC7">
        <w:rPr>
          <w:rFonts w:ascii="Segoe UI" w:hAnsi="Segoe UI" w:cs="Segoe UI"/>
          <w:color w:val="000000" w:themeColor="text1"/>
          <w:sz w:val="20"/>
        </w:rPr>
        <w:t>ů, včetně souvisejících odvodů.</w:t>
      </w:r>
    </w:p>
    <w:p w14:paraId="67A8E1F6" w14:textId="77777777" w:rsidR="00F37FD6" w:rsidRPr="00931BC7"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931BC7">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931BC7">
        <w:rPr>
          <w:rFonts w:ascii="Segoe UI" w:hAnsi="Segoe UI" w:cs="Segoe UI"/>
          <w:color w:val="000000" w:themeColor="text1"/>
          <w:sz w:val="20"/>
        </w:rPr>
        <w:t>předložené faktury</w:t>
      </w:r>
      <w:r w:rsidRPr="00931BC7">
        <w:rPr>
          <w:rFonts w:ascii="Segoe UI" w:hAnsi="Segoe UI" w:cs="Segoe UI"/>
          <w:color w:val="000000" w:themeColor="text1"/>
          <w:sz w:val="20"/>
        </w:rPr>
        <w:t xml:space="preserve"> odpovídají skutečným, účelně vynaloženým a způsobilým výdajům akce.</w:t>
      </w:r>
    </w:p>
    <w:p w14:paraId="54F18DAE" w14:textId="77777777" w:rsidR="00962C17" w:rsidRPr="00931BC7"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931BC7">
        <w:rPr>
          <w:rFonts w:ascii="Segoe UI" w:hAnsi="Segoe UI" w:cs="Segoe UI"/>
          <w:color w:val="000000" w:themeColor="text1"/>
          <w:sz w:val="20"/>
        </w:rPr>
        <w:t xml:space="preserve">Fondu mohou být předloženy </w:t>
      </w:r>
      <w:r w:rsidR="00FB21FF" w:rsidRPr="00931BC7">
        <w:rPr>
          <w:rFonts w:ascii="Segoe UI" w:hAnsi="Segoe UI" w:cs="Segoe UI"/>
          <w:color w:val="000000" w:themeColor="text1"/>
          <w:sz w:val="20"/>
        </w:rPr>
        <w:t>pouze faktury již uhrazené</w:t>
      </w:r>
      <w:r w:rsidRPr="00931BC7">
        <w:rPr>
          <w:rFonts w:ascii="Segoe UI" w:hAnsi="Segoe UI" w:cs="Segoe UI"/>
          <w:color w:val="000000" w:themeColor="text1"/>
          <w:sz w:val="20"/>
        </w:rPr>
        <w:t>. Fond akceptuje předložení uhrazených faktur i z roku předcházejícího uvolnění podpory, pokud fakturace odpovídá termínům realizace akce.</w:t>
      </w:r>
    </w:p>
    <w:p w14:paraId="51D53AF4" w14:textId="77777777" w:rsidR="00C42C7A" w:rsidRPr="00931BC7"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931BC7">
        <w:rPr>
          <w:rFonts w:ascii="Segoe UI" w:hAnsi="Segoe UI" w:cs="Segoe UI"/>
          <w:color w:val="000000" w:themeColor="text1"/>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C438E4F" w14:textId="77777777" w:rsidR="00C42C7A" w:rsidRPr="00931BC7"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931BC7">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931BC7">
        <w:rPr>
          <w:rFonts w:ascii="Segoe UI" w:hAnsi="Segoe UI" w:cs="Segoe UI"/>
          <w:color w:val="000000" w:themeColor="text1"/>
          <w:sz w:val="20"/>
        </w:rPr>
        <w:t>neprodleně</w:t>
      </w:r>
      <w:r w:rsidRPr="00931BC7">
        <w:rPr>
          <w:rFonts w:ascii="Segoe UI" w:hAnsi="Segoe UI" w:cs="Segoe UI"/>
          <w:color w:val="000000" w:themeColor="text1"/>
          <w:sz w:val="20"/>
        </w:rPr>
        <w:t xml:space="preserve"> po obdržení a provedení kontroly zaslat Fondu a splnit povinnost stanovenou v</w:t>
      </w:r>
      <w:r w:rsidR="00B012CE" w:rsidRPr="00931BC7">
        <w:rPr>
          <w:rFonts w:ascii="Segoe UI" w:hAnsi="Segoe UI" w:cs="Segoe UI"/>
          <w:color w:val="000000" w:themeColor="text1"/>
          <w:sz w:val="20"/>
        </w:rPr>
        <w:t> článku IV</w:t>
      </w:r>
      <w:r w:rsidRPr="00931BC7">
        <w:rPr>
          <w:rFonts w:ascii="Segoe UI" w:hAnsi="Segoe UI" w:cs="Segoe UI"/>
          <w:color w:val="000000" w:themeColor="text1"/>
          <w:sz w:val="20"/>
        </w:rPr>
        <w:t xml:space="preserve"> bodu </w:t>
      </w:r>
      <w:r w:rsidR="00B012CE" w:rsidRPr="00931BC7">
        <w:rPr>
          <w:rFonts w:ascii="Segoe UI" w:hAnsi="Segoe UI" w:cs="Segoe UI"/>
          <w:color w:val="000000" w:themeColor="text1"/>
          <w:sz w:val="20"/>
        </w:rPr>
        <w:t>2</w:t>
      </w:r>
      <w:r w:rsidRPr="00931BC7">
        <w:rPr>
          <w:rFonts w:ascii="Segoe UI" w:hAnsi="Segoe UI" w:cs="Segoe UI"/>
          <w:color w:val="000000" w:themeColor="text1"/>
          <w:sz w:val="20"/>
        </w:rPr>
        <w:t xml:space="preserve"> písm. </w:t>
      </w:r>
      <w:r w:rsidR="0004330C" w:rsidRPr="00931BC7">
        <w:rPr>
          <w:rFonts w:ascii="Segoe UI" w:hAnsi="Segoe UI" w:cs="Segoe UI"/>
          <w:color w:val="000000" w:themeColor="text1"/>
          <w:sz w:val="20"/>
        </w:rPr>
        <w:t>c</w:t>
      </w:r>
      <w:r w:rsidRPr="00931BC7">
        <w:rPr>
          <w:rFonts w:ascii="Segoe UI" w:hAnsi="Segoe UI" w:cs="Segoe UI"/>
          <w:color w:val="000000" w:themeColor="text1"/>
          <w:sz w:val="20"/>
        </w:rPr>
        <w:t>).</w:t>
      </w:r>
    </w:p>
    <w:p w14:paraId="05F38A6E" w14:textId="45ADD793" w:rsidR="00E94D63" w:rsidRPr="00F81D75" w:rsidRDefault="00A069FE" w:rsidP="00F81D75">
      <w:pPr>
        <w:pStyle w:val="Zkladntext"/>
        <w:numPr>
          <w:ilvl w:val="0"/>
          <w:numId w:val="6"/>
        </w:numPr>
        <w:spacing w:before="120"/>
        <w:ind w:left="284" w:hanging="426"/>
        <w:jc w:val="both"/>
        <w:rPr>
          <w:rFonts w:ascii="Segoe UI" w:hAnsi="Segoe UI" w:cs="Segoe UI"/>
          <w:color w:val="000000" w:themeColor="text1"/>
          <w:sz w:val="20"/>
        </w:rPr>
      </w:pPr>
      <w:r w:rsidRPr="00931BC7">
        <w:rPr>
          <w:rFonts w:ascii="Segoe UI" w:hAnsi="Segoe UI" w:cs="Segoe UI"/>
          <w:color w:val="000000" w:themeColor="text1"/>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6B125242" w14:textId="77777777" w:rsidR="00B55CEE" w:rsidRPr="00931BC7" w:rsidRDefault="00B55CEE">
      <w:pPr>
        <w:pStyle w:val="Zkladntext"/>
        <w:jc w:val="center"/>
        <w:rPr>
          <w:rFonts w:ascii="Segoe UI" w:hAnsi="Segoe UI" w:cs="Segoe UI"/>
          <w:b/>
          <w:color w:val="000000" w:themeColor="text1"/>
          <w:sz w:val="20"/>
        </w:rPr>
      </w:pPr>
    </w:p>
    <w:p w14:paraId="38EAA5F0" w14:textId="77777777" w:rsidR="00A27595" w:rsidRPr="00931BC7" w:rsidRDefault="00A27595">
      <w:pPr>
        <w:pStyle w:val="Zkladntext"/>
        <w:jc w:val="center"/>
        <w:rPr>
          <w:rFonts w:ascii="Segoe UI" w:hAnsi="Segoe UI" w:cs="Segoe UI"/>
          <w:b/>
          <w:color w:val="000000" w:themeColor="text1"/>
          <w:sz w:val="20"/>
        </w:rPr>
      </w:pPr>
    </w:p>
    <w:p w14:paraId="1CECBAB0" w14:textId="77777777" w:rsidR="001D45AE" w:rsidRPr="00931BC7" w:rsidRDefault="00A7748C">
      <w:pPr>
        <w:pStyle w:val="Zkladntext"/>
        <w:jc w:val="center"/>
        <w:rPr>
          <w:rFonts w:ascii="Segoe UI" w:hAnsi="Segoe UI" w:cs="Segoe UI"/>
          <w:b/>
          <w:color w:val="000000" w:themeColor="text1"/>
          <w:sz w:val="20"/>
        </w:rPr>
      </w:pPr>
      <w:r w:rsidRPr="00931BC7">
        <w:rPr>
          <w:rFonts w:ascii="Segoe UI" w:hAnsi="Segoe UI" w:cs="Segoe UI"/>
          <w:b/>
          <w:color w:val="000000" w:themeColor="text1"/>
          <w:sz w:val="20"/>
        </w:rPr>
        <w:t>I</w:t>
      </w:r>
      <w:r w:rsidR="00944DF5" w:rsidRPr="00931BC7">
        <w:rPr>
          <w:rFonts w:ascii="Segoe UI" w:hAnsi="Segoe UI" w:cs="Segoe UI"/>
          <w:b/>
          <w:color w:val="000000" w:themeColor="text1"/>
          <w:sz w:val="20"/>
        </w:rPr>
        <w:t>V.</w:t>
      </w:r>
    </w:p>
    <w:p w14:paraId="40C2A4E4" w14:textId="77777777" w:rsidR="001D45AE" w:rsidRPr="00931BC7" w:rsidRDefault="001F1520" w:rsidP="006924DF">
      <w:pPr>
        <w:pStyle w:val="Zkladntext"/>
        <w:jc w:val="center"/>
        <w:rPr>
          <w:rFonts w:ascii="Segoe UI" w:hAnsi="Segoe UI" w:cs="Segoe UI"/>
          <w:b/>
          <w:color w:val="000000" w:themeColor="text1"/>
          <w:sz w:val="20"/>
        </w:rPr>
      </w:pPr>
      <w:r w:rsidRPr="00931BC7">
        <w:rPr>
          <w:rFonts w:ascii="Segoe UI" w:hAnsi="Segoe UI" w:cs="Segoe UI"/>
          <w:b/>
          <w:color w:val="000000" w:themeColor="text1"/>
          <w:sz w:val="20"/>
        </w:rPr>
        <w:t>Z</w:t>
      </w:r>
      <w:r w:rsidR="001D45AE" w:rsidRPr="00931BC7">
        <w:rPr>
          <w:rFonts w:ascii="Segoe UI" w:hAnsi="Segoe UI" w:cs="Segoe UI"/>
          <w:b/>
          <w:color w:val="000000" w:themeColor="text1"/>
          <w:sz w:val="20"/>
        </w:rPr>
        <w:t>ákladní závazky a další povinnosti příjemce podpory</w:t>
      </w:r>
    </w:p>
    <w:p w14:paraId="063C8617" w14:textId="77777777" w:rsidR="006924DF" w:rsidRPr="00931BC7" w:rsidRDefault="006924DF" w:rsidP="006924DF">
      <w:pPr>
        <w:pStyle w:val="Zkladntext"/>
        <w:jc w:val="center"/>
        <w:rPr>
          <w:rFonts w:ascii="Segoe UI" w:hAnsi="Segoe UI" w:cs="Segoe UI"/>
          <w:b/>
          <w:color w:val="000000" w:themeColor="text1"/>
          <w:sz w:val="20"/>
        </w:rPr>
      </w:pPr>
    </w:p>
    <w:p w14:paraId="5AF0C9DD" w14:textId="77777777" w:rsidR="00DB4261" w:rsidRPr="00931BC7" w:rsidRDefault="00AA7885" w:rsidP="00F15B11">
      <w:pPr>
        <w:pStyle w:val="Zkladntext"/>
        <w:snapToGrid w:val="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1) </w:t>
      </w:r>
      <w:r w:rsidR="00A44683" w:rsidRPr="00931BC7">
        <w:rPr>
          <w:rFonts w:ascii="Segoe UI" w:hAnsi="Segoe UI" w:cs="Segoe UI"/>
          <w:color w:val="000000" w:themeColor="text1"/>
          <w:sz w:val="20"/>
        </w:rPr>
        <w:t>Příjemce podpory</w:t>
      </w:r>
      <w:r w:rsidR="00DB4261" w:rsidRPr="00931BC7">
        <w:rPr>
          <w:rFonts w:ascii="Segoe UI" w:hAnsi="Segoe UI" w:cs="Segoe UI"/>
          <w:color w:val="000000" w:themeColor="text1"/>
          <w:sz w:val="20"/>
        </w:rPr>
        <w:t>:</w:t>
      </w:r>
      <w:r w:rsidRPr="00931BC7">
        <w:rPr>
          <w:rFonts w:ascii="Segoe UI" w:hAnsi="Segoe UI" w:cs="Segoe UI"/>
          <w:color w:val="000000" w:themeColor="text1"/>
          <w:sz w:val="20"/>
        </w:rPr>
        <w:t xml:space="preserve"> </w:t>
      </w:r>
    </w:p>
    <w:p w14:paraId="627D1540" w14:textId="77777777" w:rsidR="000C6284" w:rsidRPr="00931BC7" w:rsidRDefault="00DB4261" w:rsidP="00F15B11">
      <w:pPr>
        <w:pStyle w:val="Zkladntext"/>
        <w:snapToGrid w:val="0"/>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 xml:space="preserve">a) </w:t>
      </w:r>
      <w:r w:rsidR="00E66090" w:rsidRPr="00931BC7">
        <w:rPr>
          <w:rFonts w:ascii="Segoe UI" w:hAnsi="Segoe UI" w:cs="Segoe UI"/>
          <w:color w:val="000000" w:themeColor="text1"/>
          <w:sz w:val="20"/>
        </w:rPr>
        <w:t>se zavazuje splnit účel akce tím, že</w:t>
      </w:r>
      <w:r w:rsidR="000C6284" w:rsidRPr="00931BC7">
        <w:rPr>
          <w:rFonts w:ascii="Segoe UI" w:hAnsi="Segoe UI" w:cs="Segoe UI"/>
          <w:color w:val="000000" w:themeColor="text1"/>
          <w:sz w:val="20"/>
        </w:rPr>
        <w:t xml:space="preserve"> </w:t>
      </w:r>
    </w:p>
    <w:p w14:paraId="73A51CA7" w14:textId="7DBD75DD" w:rsidR="00BC3087" w:rsidRPr="0006418A" w:rsidRDefault="000E25E0" w:rsidP="00F15B11">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C926B1">
        <w:rPr>
          <w:rFonts w:ascii="Segoe UI" w:hAnsi="Segoe UI" w:cs="Segoe UI"/>
          <w:color w:val="auto"/>
          <w:sz w:val="20"/>
        </w:rPr>
        <w:t>akce bude provedena podle</w:t>
      </w:r>
      <w:r w:rsidR="00F42144" w:rsidRPr="00C926B1">
        <w:rPr>
          <w:rFonts w:ascii="Segoe UI" w:hAnsi="Segoe UI" w:cs="Segoe UI"/>
          <w:color w:val="auto"/>
          <w:sz w:val="20"/>
        </w:rPr>
        <w:t xml:space="preserve"> </w:t>
      </w:r>
      <w:r w:rsidR="00F42144" w:rsidRPr="00C926B1">
        <w:rPr>
          <w:rFonts w:ascii="Segoe UI" w:hAnsi="Segoe UI" w:cs="Segoe UI"/>
          <w:bCs/>
          <w:color w:val="auto"/>
          <w:sz w:val="20"/>
        </w:rPr>
        <w:t>Fondem odsouhlasen</w:t>
      </w:r>
      <w:r w:rsidR="00AC22B7" w:rsidRPr="00C926B1">
        <w:rPr>
          <w:rFonts w:ascii="Segoe UI" w:hAnsi="Segoe UI" w:cs="Segoe UI"/>
          <w:bCs/>
          <w:color w:val="auto"/>
          <w:sz w:val="20"/>
        </w:rPr>
        <w:t>é</w:t>
      </w:r>
      <w:r w:rsidR="00F42144" w:rsidRPr="00C926B1">
        <w:rPr>
          <w:rFonts w:ascii="Segoe UI" w:hAnsi="Segoe UI" w:cs="Segoe UI"/>
          <w:bCs/>
          <w:color w:val="auto"/>
          <w:sz w:val="20"/>
        </w:rPr>
        <w:t xml:space="preserve"> projektov</w:t>
      </w:r>
      <w:r w:rsidR="00AC22B7" w:rsidRPr="00C926B1">
        <w:rPr>
          <w:rFonts w:ascii="Segoe UI" w:hAnsi="Segoe UI" w:cs="Segoe UI"/>
          <w:bCs/>
          <w:color w:val="auto"/>
          <w:sz w:val="20"/>
        </w:rPr>
        <w:t>é</w:t>
      </w:r>
      <w:r w:rsidR="00F42144" w:rsidRPr="00C926B1">
        <w:rPr>
          <w:rFonts w:ascii="Segoe UI" w:hAnsi="Segoe UI" w:cs="Segoe UI"/>
          <w:bCs/>
          <w:color w:val="auto"/>
          <w:sz w:val="20"/>
        </w:rPr>
        <w:t xml:space="preserve"> dokumentac</w:t>
      </w:r>
      <w:r w:rsidR="00AC22B7" w:rsidRPr="00C926B1">
        <w:rPr>
          <w:rFonts w:ascii="Segoe UI" w:hAnsi="Segoe UI" w:cs="Segoe UI"/>
          <w:bCs/>
          <w:color w:val="auto"/>
          <w:sz w:val="20"/>
        </w:rPr>
        <w:t>e</w:t>
      </w:r>
      <w:r w:rsidR="00F42144" w:rsidRPr="00C926B1">
        <w:rPr>
          <w:rFonts w:ascii="Segoe UI" w:hAnsi="Segoe UI" w:cs="Segoe UI"/>
          <w:bCs/>
          <w:color w:val="auto"/>
          <w:sz w:val="20"/>
        </w:rPr>
        <w:t xml:space="preserve"> </w:t>
      </w:r>
      <w:r w:rsidR="00BC3087" w:rsidRPr="00C926B1">
        <w:rPr>
          <w:rFonts w:ascii="Segoe UI" w:hAnsi="Segoe UI" w:cs="Segoe UI"/>
          <w:bCs/>
          <w:color w:val="auto"/>
          <w:sz w:val="20"/>
        </w:rPr>
        <w:t xml:space="preserve">projektu </w:t>
      </w:r>
      <w:r w:rsidR="00F42144" w:rsidRPr="00C926B1">
        <w:rPr>
          <w:rFonts w:ascii="Segoe UI" w:hAnsi="Segoe UI" w:cs="Segoe UI"/>
          <w:bCs/>
          <w:color w:val="auto"/>
          <w:sz w:val="20"/>
        </w:rPr>
        <w:t>„</w:t>
      </w:r>
      <w:r w:rsidR="00C926B1" w:rsidRPr="00C926B1">
        <w:rPr>
          <w:rFonts w:ascii="Segoe UI" w:hAnsi="Segoe UI" w:cs="Segoe UI"/>
          <w:color w:val="000000" w:themeColor="text1"/>
          <w:sz w:val="20"/>
        </w:rPr>
        <w:t>Vytvoření malé lokální distribuční sítě pro distribuci tepla a elektřiny s prvky Smart Grid – inteligentním řídícím systémem a řízením spotřeby pro tři objekty v majetku města Budišov nad Budišovkou</w:t>
      </w:r>
      <w:r w:rsidR="00F42144" w:rsidRPr="00C926B1">
        <w:rPr>
          <w:rFonts w:ascii="Segoe UI" w:hAnsi="Segoe UI" w:cs="Segoe UI"/>
          <w:bCs/>
          <w:color w:val="auto"/>
          <w:sz w:val="20"/>
        </w:rPr>
        <w:t xml:space="preserve">“, </w:t>
      </w:r>
      <w:r w:rsidR="00036D9B" w:rsidRPr="00C926B1">
        <w:rPr>
          <w:rFonts w:ascii="Segoe UI" w:hAnsi="Segoe UI" w:cs="Segoe UI"/>
          <w:bCs/>
          <w:color w:val="auto"/>
          <w:sz w:val="20"/>
        </w:rPr>
        <w:t>kter</w:t>
      </w:r>
      <w:r w:rsidR="00AC22B7" w:rsidRPr="00C926B1">
        <w:rPr>
          <w:rFonts w:ascii="Segoe UI" w:hAnsi="Segoe UI" w:cs="Segoe UI"/>
          <w:bCs/>
          <w:color w:val="auto"/>
          <w:sz w:val="20"/>
        </w:rPr>
        <w:t>á</w:t>
      </w:r>
      <w:r w:rsidR="00036D9B" w:rsidRPr="00C926B1">
        <w:rPr>
          <w:rFonts w:ascii="Segoe UI" w:hAnsi="Segoe UI" w:cs="Segoe UI"/>
          <w:bCs/>
          <w:color w:val="auto"/>
          <w:sz w:val="20"/>
        </w:rPr>
        <w:t xml:space="preserve"> j</w:t>
      </w:r>
      <w:r w:rsidR="00AC22B7" w:rsidRPr="00C926B1">
        <w:rPr>
          <w:rFonts w:ascii="Segoe UI" w:hAnsi="Segoe UI" w:cs="Segoe UI"/>
          <w:bCs/>
          <w:color w:val="auto"/>
          <w:sz w:val="20"/>
        </w:rPr>
        <w:t>e</w:t>
      </w:r>
      <w:r w:rsidR="00036D9B" w:rsidRPr="00C926B1">
        <w:rPr>
          <w:rFonts w:ascii="Segoe UI" w:hAnsi="Segoe UI" w:cs="Segoe UI"/>
          <w:bCs/>
          <w:color w:val="auto"/>
          <w:sz w:val="20"/>
        </w:rPr>
        <w:t xml:space="preserve"> součástí žádosti ze dne</w:t>
      </w:r>
      <w:r w:rsidR="00AC22B7" w:rsidRPr="00C926B1">
        <w:rPr>
          <w:rFonts w:ascii="Segoe UI" w:hAnsi="Segoe UI" w:cs="Segoe UI"/>
          <w:bCs/>
          <w:color w:val="auto"/>
          <w:sz w:val="20"/>
        </w:rPr>
        <w:t xml:space="preserve"> </w:t>
      </w:r>
      <w:r w:rsidR="007D00E3" w:rsidRPr="00C926B1">
        <w:rPr>
          <w:rFonts w:ascii="Segoe UI" w:hAnsi="Segoe UI" w:cs="Segoe UI"/>
          <w:bCs/>
          <w:color w:val="auto"/>
          <w:sz w:val="20"/>
        </w:rPr>
        <w:t>2</w:t>
      </w:r>
      <w:r w:rsidR="00C926B1">
        <w:rPr>
          <w:rFonts w:ascii="Segoe UI" w:hAnsi="Segoe UI" w:cs="Segoe UI"/>
          <w:bCs/>
          <w:color w:val="auto"/>
          <w:sz w:val="20"/>
        </w:rPr>
        <w:t>5</w:t>
      </w:r>
      <w:r w:rsidR="00036D9B" w:rsidRPr="00C926B1">
        <w:rPr>
          <w:rFonts w:ascii="Segoe UI" w:hAnsi="Segoe UI" w:cs="Segoe UI"/>
          <w:bCs/>
          <w:color w:val="auto"/>
          <w:sz w:val="20"/>
        </w:rPr>
        <w:t xml:space="preserve">. </w:t>
      </w:r>
      <w:r w:rsidR="00BC3087" w:rsidRPr="00C926B1">
        <w:rPr>
          <w:rFonts w:ascii="Segoe UI" w:hAnsi="Segoe UI" w:cs="Segoe UI"/>
          <w:bCs/>
          <w:color w:val="auto"/>
          <w:sz w:val="20"/>
        </w:rPr>
        <w:t>4</w:t>
      </w:r>
      <w:r w:rsidR="00036D9B" w:rsidRPr="00C926B1">
        <w:rPr>
          <w:rFonts w:ascii="Segoe UI" w:hAnsi="Segoe UI" w:cs="Segoe UI"/>
          <w:bCs/>
          <w:color w:val="auto"/>
          <w:sz w:val="20"/>
        </w:rPr>
        <w:t>. 201</w:t>
      </w:r>
      <w:r w:rsidR="007D00E3" w:rsidRPr="00C926B1">
        <w:rPr>
          <w:rFonts w:ascii="Segoe UI" w:hAnsi="Segoe UI" w:cs="Segoe UI"/>
          <w:bCs/>
          <w:color w:val="auto"/>
          <w:sz w:val="20"/>
        </w:rPr>
        <w:t>8</w:t>
      </w:r>
      <w:r w:rsidR="00036D9B" w:rsidRPr="00C926B1">
        <w:rPr>
          <w:rFonts w:ascii="Segoe UI" w:hAnsi="Segoe UI" w:cs="Segoe UI"/>
          <w:bCs/>
          <w:color w:val="auto"/>
          <w:sz w:val="20"/>
        </w:rPr>
        <w:t>, v souladu s aktualizovaným</w:t>
      </w:r>
      <w:r w:rsidR="00036D9B" w:rsidRPr="0006418A">
        <w:rPr>
          <w:rFonts w:ascii="Segoe UI" w:hAnsi="Segoe UI" w:cs="Segoe UI"/>
          <w:bCs/>
          <w:color w:val="auto"/>
          <w:sz w:val="20"/>
        </w:rPr>
        <w:t xml:space="preserve"> </w:t>
      </w:r>
      <w:r w:rsidR="00BC3087" w:rsidRPr="0006418A">
        <w:rPr>
          <w:rFonts w:ascii="Segoe UI" w:hAnsi="Segoe UI" w:cs="Segoe UI"/>
          <w:bCs/>
          <w:color w:val="auto"/>
          <w:sz w:val="20"/>
        </w:rPr>
        <w:t xml:space="preserve">položkovým </w:t>
      </w:r>
      <w:r w:rsidR="00036D9B" w:rsidRPr="0006418A">
        <w:rPr>
          <w:rFonts w:ascii="Segoe UI" w:hAnsi="Segoe UI" w:cs="Segoe UI"/>
          <w:bCs/>
          <w:color w:val="auto"/>
          <w:sz w:val="20"/>
        </w:rPr>
        <w:t>rozpočtem</w:t>
      </w:r>
      <w:r w:rsidR="00BC3087" w:rsidRPr="0006418A">
        <w:rPr>
          <w:rFonts w:ascii="Segoe UI" w:hAnsi="Segoe UI" w:cs="Segoe UI"/>
          <w:bCs/>
          <w:color w:val="auto"/>
          <w:sz w:val="20"/>
        </w:rPr>
        <w:t xml:space="preserve"> </w:t>
      </w:r>
      <w:r w:rsidR="00C926B1">
        <w:rPr>
          <w:rFonts w:ascii="Segoe UI" w:hAnsi="Segoe UI" w:cs="Segoe UI"/>
          <w:bCs/>
          <w:color w:val="auto"/>
          <w:sz w:val="20"/>
        </w:rPr>
        <w:t xml:space="preserve">ze dne 11. 10. 2019 </w:t>
      </w:r>
      <w:r w:rsidR="00BC3087" w:rsidRPr="0006418A">
        <w:rPr>
          <w:rFonts w:ascii="Segoe UI" w:hAnsi="Segoe UI" w:cs="Segoe UI"/>
          <w:bCs/>
          <w:color w:val="auto"/>
          <w:sz w:val="20"/>
        </w:rPr>
        <w:t>a časovým harmonogramem</w:t>
      </w:r>
      <w:r w:rsidR="00036D9B" w:rsidRPr="0006418A">
        <w:rPr>
          <w:rFonts w:ascii="Segoe UI" w:hAnsi="Segoe UI" w:cs="Segoe UI"/>
          <w:bCs/>
          <w:color w:val="auto"/>
          <w:sz w:val="20"/>
        </w:rPr>
        <w:t xml:space="preserve"> ze dne </w:t>
      </w:r>
      <w:r w:rsidR="00C926B1">
        <w:rPr>
          <w:rFonts w:ascii="Segoe UI" w:hAnsi="Segoe UI" w:cs="Segoe UI"/>
          <w:bCs/>
          <w:color w:val="auto"/>
          <w:sz w:val="20"/>
        </w:rPr>
        <w:t>28</w:t>
      </w:r>
      <w:r w:rsidR="00036D9B" w:rsidRPr="0006418A">
        <w:rPr>
          <w:rFonts w:ascii="Segoe UI" w:hAnsi="Segoe UI" w:cs="Segoe UI"/>
          <w:bCs/>
          <w:color w:val="auto"/>
          <w:sz w:val="20"/>
        </w:rPr>
        <w:t>.</w:t>
      </w:r>
      <w:r w:rsidR="003606A7" w:rsidRPr="0006418A">
        <w:rPr>
          <w:rFonts w:ascii="Segoe UI" w:hAnsi="Segoe UI" w:cs="Segoe UI"/>
          <w:bCs/>
          <w:color w:val="auto"/>
          <w:sz w:val="20"/>
        </w:rPr>
        <w:t xml:space="preserve"> </w:t>
      </w:r>
      <w:r w:rsidR="00BC3087" w:rsidRPr="0006418A">
        <w:rPr>
          <w:rFonts w:ascii="Segoe UI" w:hAnsi="Segoe UI" w:cs="Segoe UI"/>
          <w:bCs/>
          <w:color w:val="auto"/>
          <w:sz w:val="20"/>
        </w:rPr>
        <w:t>2</w:t>
      </w:r>
      <w:r w:rsidR="00036D9B" w:rsidRPr="0006418A">
        <w:rPr>
          <w:rFonts w:ascii="Segoe UI" w:hAnsi="Segoe UI" w:cs="Segoe UI"/>
          <w:bCs/>
          <w:color w:val="auto"/>
          <w:sz w:val="20"/>
        </w:rPr>
        <w:t>. 201</w:t>
      </w:r>
      <w:r w:rsidR="00C926B1">
        <w:rPr>
          <w:rFonts w:ascii="Segoe UI" w:hAnsi="Segoe UI" w:cs="Segoe UI"/>
          <w:bCs/>
          <w:color w:val="auto"/>
          <w:sz w:val="20"/>
        </w:rPr>
        <w:t>9</w:t>
      </w:r>
      <w:r w:rsidR="00036D9B" w:rsidRPr="0006418A">
        <w:rPr>
          <w:rFonts w:ascii="Segoe UI" w:hAnsi="Segoe UI" w:cs="Segoe UI"/>
          <w:bCs/>
          <w:color w:val="auto"/>
          <w:sz w:val="20"/>
        </w:rPr>
        <w:t>,</w:t>
      </w:r>
      <w:r w:rsidR="00CC67C1" w:rsidRPr="0006418A">
        <w:rPr>
          <w:rFonts w:ascii="Segoe UI" w:hAnsi="Segoe UI" w:cs="Segoe UI"/>
          <w:bCs/>
          <w:color w:val="auto"/>
          <w:sz w:val="20"/>
        </w:rPr>
        <w:t xml:space="preserve"> podle </w:t>
      </w:r>
      <w:r w:rsidR="00BC3087" w:rsidRPr="0006418A">
        <w:rPr>
          <w:rFonts w:ascii="Segoe UI" w:hAnsi="Segoe UI" w:cs="Segoe UI"/>
          <w:bCs/>
          <w:color w:val="auto"/>
          <w:sz w:val="20"/>
        </w:rPr>
        <w:t xml:space="preserve">odborného posudku, vypracovaného </w:t>
      </w:r>
      <w:r w:rsidR="00C926B1">
        <w:rPr>
          <w:rFonts w:ascii="Segoe UI" w:hAnsi="Segoe UI" w:cs="Segoe UI"/>
          <w:bCs/>
          <w:color w:val="auto"/>
          <w:sz w:val="20"/>
        </w:rPr>
        <w:t xml:space="preserve">Ing. Michalem Čejkou </w:t>
      </w:r>
      <w:r w:rsidR="00BC3087" w:rsidRPr="0006418A">
        <w:rPr>
          <w:rFonts w:ascii="Segoe UI" w:hAnsi="Segoe UI" w:cs="Segoe UI"/>
          <w:bCs/>
          <w:color w:val="auto"/>
          <w:sz w:val="20"/>
        </w:rPr>
        <w:t>ze dne 1</w:t>
      </w:r>
      <w:r w:rsidR="00C926B1">
        <w:rPr>
          <w:rFonts w:ascii="Segoe UI" w:hAnsi="Segoe UI" w:cs="Segoe UI"/>
          <w:bCs/>
          <w:color w:val="auto"/>
          <w:sz w:val="20"/>
        </w:rPr>
        <w:t>5</w:t>
      </w:r>
      <w:r w:rsidR="00BC3087" w:rsidRPr="0006418A">
        <w:rPr>
          <w:rFonts w:ascii="Segoe UI" w:hAnsi="Segoe UI" w:cs="Segoe UI"/>
          <w:bCs/>
          <w:color w:val="auto"/>
          <w:sz w:val="20"/>
        </w:rPr>
        <w:t xml:space="preserve">. 8. 2018, podle </w:t>
      </w:r>
      <w:r w:rsidR="00C926B1">
        <w:rPr>
          <w:rFonts w:ascii="Segoe UI" w:hAnsi="Segoe UI" w:cs="Segoe UI"/>
          <w:bCs/>
          <w:color w:val="auto"/>
          <w:sz w:val="20"/>
        </w:rPr>
        <w:t>sml</w:t>
      </w:r>
      <w:r w:rsidR="00CC67C1" w:rsidRPr="0006418A">
        <w:rPr>
          <w:rFonts w:ascii="Segoe UI" w:hAnsi="Segoe UI" w:cs="Segoe UI"/>
          <w:bCs/>
          <w:color w:val="auto"/>
          <w:sz w:val="20"/>
        </w:rPr>
        <w:t>uv s</w:t>
      </w:r>
      <w:r w:rsidR="00C926B1">
        <w:rPr>
          <w:rFonts w:ascii="Segoe UI" w:hAnsi="Segoe UI" w:cs="Segoe UI"/>
          <w:bCs/>
          <w:color w:val="auto"/>
          <w:sz w:val="20"/>
        </w:rPr>
        <w:t> </w:t>
      </w:r>
      <w:r w:rsidR="00CC67C1" w:rsidRPr="0006418A">
        <w:rPr>
          <w:rFonts w:ascii="Segoe UI" w:hAnsi="Segoe UI" w:cs="Segoe UI"/>
          <w:bCs/>
          <w:color w:val="auto"/>
          <w:sz w:val="20"/>
        </w:rPr>
        <w:t>dodavatel</w:t>
      </w:r>
      <w:r w:rsidR="00C926B1">
        <w:rPr>
          <w:rFonts w:ascii="Segoe UI" w:hAnsi="Segoe UI" w:cs="Segoe UI"/>
          <w:bCs/>
          <w:color w:val="auto"/>
          <w:sz w:val="20"/>
        </w:rPr>
        <w:t>i,</w:t>
      </w:r>
      <w:r w:rsidR="00CC67C1" w:rsidRPr="0006418A">
        <w:rPr>
          <w:rFonts w:ascii="Segoe UI" w:hAnsi="Segoe UI" w:cs="Segoe UI"/>
          <w:bCs/>
          <w:color w:val="auto"/>
          <w:sz w:val="20"/>
        </w:rPr>
        <w:t xml:space="preserve"> </w:t>
      </w:r>
      <w:r w:rsidR="00BC3087" w:rsidRPr="0006418A">
        <w:rPr>
          <w:rFonts w:ascii="Segoe UI" w:hAnsi="Segoe UI" w:cs="Segoe UI"/>
          <w:bCs/>
          <w:color w:val="auto"/>
          <w:sz w:val="20"/>
        </w:rPr>
        <w:t>včetně případných změn a doplňků těchto dokumentů odsouhlasených Fondem,</w:t>
      </w:r>
    </w:p>
    <w:p w14:paraId="6CE8CA70" w14:textId="601838CA" w:rsidR="00F33DD2" w:rsidRPr="00042793" w:rsidRDefault="00BC3087" w:rsidP="00042793">
      <w:pPr>
        <w:pStyle w:val="Zkladntext"/>
        <w:numPr>
          <w:ilvl w:val="0"/>
          <w:numId w:val="28"/>
        </w:numPr>
        <w:tabs>
          <w:tab w:val="clear" w:pos="360"/>
          <w:tab w:val="num" w:pos="567"/>
        </w:tabs>
        <w:snapToGrid w:val="0"/>
        <w:spacing w:before="120"/>
        <w:ind w:left="567" w:hanging="283"/>
        <w:jc w:val="both"/>
        <w:rPr>
          <w:rFonts w:ascii="Segoe UI" w:hAnsi="Segoe UI" w:cs="Segoe UI"/>
          <w:color w:val="auto"/>
          <w:sz w:val="20"/>
          <w:highlight w:val="yellow"/>
        </w:rPr>
      </w:pPr>
      <w:r w:rsidRPr="0006418A">
        <w:rPr>
          <w:rFonts w:ascii="Segoe UI" w:hAnsi="Segoe UI" w:cs="Segoe UI"/>
          <w:bCs/>
          <w:color w:val="auto"/>
          <w:sz w:val="20"/>
        </w:rPr>
        <w:t xml:space="preserve">zrealizuje </w:t>
      </w:r>
      <w:r w:rsidR="00C926B1">
        <w:rPr>
          <w:rFonts w:ascii="Segoe UI" w:hAnsi="Segoe UI" w:cs="Segoe UI"/>
          <w:bCs/>
          <w:color w:val="auto"/>
          <w:sz w:val="20"/>
        </w:rPr>
        <w:t xml:space="preserve">malou lokální distribuční soustavu k šíření tepelné a elektrické energie pro 3 objekty </w:t>
      </w:r>
      <w:r w:rsidR="00042793">
        <w:rPr>
          <w:rFonts w:ascii="Segoe UI" w:hAnsi="Segoe UI" w:cs="Segoe UI"/>
          <w:bCs/>
          <w:color w:val="auto"/>
          <w:sz w:val="20"/>
        </w:rPr>
        <w:t xml:space="preserve">ve městě Budišov nad Budišovkou, </w:t>
      </w:r>
      <w:r w:rsidR="00042793" w:rsidRPr="00042793">
        <w:rPr>
          <w:rFonts w:ascii="Segoe UI" w:hAnsi="Segoe UI" w:cs="Segoe UI"/>
          <w:bCs/>
          <w:color w:val="auto"/>
          <w:sz w:val="20"/>
          <w:highlight w:val="yellow"/>
        </w:rPr>
        <w:t xml:space="preserve">čímž dojde ke </w:t>
      </w:r>
      <w:commentRangeStart w:id="2"/>
      <w:r w:rsidR="00042793" w:rsidRPr="00042793">
        <w:rPr>
          <w:rFonts w:ascii="Segoe UI" w:hAnsi="Segoe UI" w:cs="Segoe UI"/>
          <w:bCs/>
          <w:color w:val="auto"/>
          <w:sz w:val="20"/>
          <w:highlight w:val="yellow"/>
        </w:rPr>
        <w:t>snížení celkové spotřeby energie nejméně o 124 411 kWh/rok a dojde ke snížení množství emisí CO</w:t>
      </w:r>
      <w:r w:rsidR="00042793" w:rsidRPr="00042793">
        <w:rPr>
          <w:rFonts w:ascii="Segoe UI" w:hAnsi="Segoe UI" w:cs="Segoe UI"/>
          <w:bCs/>
          <w:color w:val="auto"/>
          <w:sz w:val="20"/>
          <w:highlight w:val="yellow"/>
          <w:vertAlign w:val="subscript"/>
        </w:rPr>
        <w:t>2</w:t>
      </w:r>
      <w:r w:rsidR="00042793" w:rsidRPr="00042793">
        <w:rPr>
          <w:rFonts w:ascii="Segoe UI" w:hAnsi="Segoe UI" w:cs="Segoe UI"/>
          <w:bCs/>
          <w:color w:val="auto"/>
          <w:sz w:val="20"/>
          <w:highlight w:val="yellow"/>
        </w:rPr>
        <w:t xml:space="preserve"> o 179,497 t/rok,</w:t>
      </w:r>
      <w:commentRangeEnd w:id="2"/>
      <w:r w:rsidR="00FC43D8">
        <w:rPr>
          <w:rStyle w:val="Odkaznakoment"/>
          <w:snapToGrid/>
          <w:color w:val="auto"/>
        </w:rPr>
        <w:commentReference w:id="2"/>
      </w:r>
    </w:p>
    <w:p w14:paraId="19D5F46D" w14:textId="20C63A19" w:rsidR="003C34D8" w:rsidRPr="0006418A" w:rsidRDefault="003C34D8" w:rsidP="00F33DD2">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Pr>
          <w:rFonts w:ascii="Segoe UI" w:hAnsi="Segoe UI" w:cs="Segoe UI"/>
          <w:bCs/>
          <w:color w:val="auto"/>
          <w:sz w:val="20"/>
        </w:rPr>
        <w:t>pořídí elektrovozidlo,</w:t>
      </w:r>
    </w:p>
    <w:p w14:paraId="2FBC0E98" w14:textId="6EF6599C" w:rsidR="0049477B" w:rsidRPr="0006418A" w:rsidRDefault="00042793"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06418A">
        <w:rPr>
          <w:rFonts w:ascii="Segoe UI" w:hAnsi="Segoe UI" w:cs="Segoe UI"/>
          <w:bCs/>
          <w:color w:val="auto"/>
          <w:sz w:val="20"/>
        </w:rPr>
        <w:t>realiz</w:t>
      </w:r>
      <w:r>
        <w:rPr>
          <w:rFonts w:ascii="Segoe UI" w:hAnsi="Segoe UI" w:cs="Segoe UI"/>
          <w:bCs/>
          <w:color w:val="auto"/>
          <w:sz w:val="20"/>
        </w:rPr>
        <w:t>ace</w:t>
      </w:r>
      <w:r w:rsidRPr="0006418A">
        <w:rPr>
          <w:rFonts w:ascii="Segoe UI" w:hAnsi="Segoe UI" w:cs="Segoe UI"/>
          <w:bCs/>
          <w:color w:val="auto"/>
          <w:sz w:val="20"/>
        </w:rPr>
        <w:t xml:space="preserve"> </w:t>
      </w:r>
      <w:r>
        <w:rPr>
          <w:rFonts w:ascii="Segoe UI" w:hAnsi="Segoe UI" w:cs="Segoe UI"/>
          <w:bCs/>
          <w:color w:val="auto"/>
          <w:sz w:val="20"/>
        </w:rPr>
        <w:t xml:space="preserve">malé lokální distribuční soustavy </w:t>
      </w:r>
      <w:r w:rsidR="0049477B" w:rsidRPr="0006418A">
        <w:rPr>
          <w:rFonts w:ascii="Segoe UI" w:hAnsi="Segoe UI" w:cs="Segoe UI"/>
          <w:bCs/>
          <w:color w:val="auto"/>
          <w:sz w:val="20"/>
        </w:rPr>
        <w:t xml:space="preserve">bude provedena na pozemcích ve vlastnictví příjemce podpory, popřípadě též na pozemcích, jejichž vlastník vyslovil souhlas s realizací akce a zajištěním udržitelnosti akce </w:t>
      </w:r>
      <w:r w:rsidR="0045465A" w:rsidRPr="0006418A">
        <w:rPr>
          <w:rFonts w:ascii="Segoe UI" w:hAnsi="Segoe UI" w:cs="Segoe UI"/>
          <w:bCs/>
          <w:color w:val="auto"/>
          <w:sz w:val="20"/>
        </w:rPr>
        <w:t xml:space="preserve">(včetně následné péče a údržby realizovaného opatření a provádění kontroly </w:t>
      </w:r>
      <w:r w:rsidR="00FB21FF" w:rsidRPr="0006418A">
        <w:rPr>
          <w:rFonts w:ascii="Segoe UI" w:hAnsi="Segoe UI" w:cs="Segoe UI"/>
          <w:bCs/>
          <w:color w:val="auto"/>
          <w:sz w:val="20"/>
        </w:rPr>
        <w:t xml:space="preserve">podle písm. b) odrážky čtvrté) </w:t>
      </w:r>
      <w:r w:rsidR="0049477B" w:rsidRPr="0006418A">
        <w:rPr>
          <w:rFonts w:ascii="Segoe UI" w:hAnsi="Segoe UI" w:cs="Segoe UI"/>
          <w:bCs/>
          <w:color w:val="auto"/>
          <w:sz w:val="20"/>
        </w:rPr>
        <w:t xml:space="preserve">po dobu 5 let od </w:t>
      </w:r>
      <w:r w:rsidR="00CD3787" w:rsidRPr="0006418A">
        <w:rPr>
          <w:rFonts w:ascii="Segoe UI" w:hAnsi="Segoe UI" w:cs="Segoe UI"/>
          <w:bCs/>
          <w:color w:val="auto"/>
          <w:sz w:val="20"/>
        </w:rPr>
        <w:t>do</w:t>
      </w:r>
      <w:r w:rsidR="0049477B" w:rsidRPr="0006418A">
        <w:rPr>
          <w:rFonts w:ascii="Segoe UI" w:hAnsi="Segoe UI" w:cs="Segoe UI"/>
          <w:bCs/>
          <w:color w:val="auto"/>
          <w:sz w:val="20"/>
        </w:rPr>
        <w:t>končení realizace akce (příslušné doklady byly příjemcem podpory Fondu předány),</w:t>
      </w:r>
    </w:p>
    <w:p w14:paraId="5C889A82" w14:textId="77777777" w:rsidR="006D709E" w:rsidRPr="0006418A"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06418A">
        <w:rPr>
          <w:rFonts w:ascii="Segoe UI" w:hAnsi="Segoe UI" w:cs="Segoe UI"/>
          <w:color w:val="auto"/>
          <w:sz w:val="20"/>
        </w:rPr>
        <w:t xml:space="preserve">b) </w:t>
      </w:r>
      <w:r w:rsidR="002A05ED" w:rsidRPr="0006418A">
        <w:rPr>
          <w:rFonts w:ascii="Segoe UI" w:hAnsi="Segoe UI" w:cs="Segoe UI"/>
          <w:color w:val="auto"/>
          <w:sz w:val="20"/>
        </w:rPr>
        <w:t>se zavazuje</w:t>
      </w:r>
      <w:r w:rsidR="00434004" w:rsidRPr="0006418A">
        <w:rPr>
          <w:rFonts w:ascii="Segoe UI" w:hAnsi="Segoe UI" w:cs="Segoe UI"/>
          <w:color w:val="auto"/>
          <w:sz w:val="20"/>
        </w:rPr>
        <w:t xml:space="preserve"> </w:t>
      </w:r>
      <w:r w:rsidR="006D709E" w:rsidRPr="0006418A">
        <w:rPr>
          <w:rFonts w:ascii="Segoe UI" w:hAnsi="Segoe UI" w:cs="Segoe UI"/>
          <w:color w:val="auto"/>
          <w:sz w:val="20"/>
        </w:rPr>
        <w:t>k tomu, že</w:t>
      </w:r>
      <w:r w:rsidR="009124AC" w:rsidRPr="0006418A">
        <w:rPr>
          <w:rFonts w:ascii="Segoe UI" w:hAnsi="Segoe UI" w:cs="Segoe UI"/>
          <w:color w:val="auto"/>
          <w:sz w:val="20"/>
        </w:rPr>
        <w:t xml:space="preserve"> </w:t>
      </w:r>
    </w:p>
    <w:p w14:paraId="7F9C5D64" w14:textId="77777777" w:rsidR="00777331" w:rsidRPr="00931BC7"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 xml:space="preserve">bude dodržovat </w:t>
      </w:r>
      <w:r w:rsidR="007D478C" w:rsidRPr="00931BC7">
        <w:rPr>
          <w:rFonts w:ascii="Segoe UI" w:hAnsi="Segoe UI" w:cs="Segoe UI"/>
          <w:color w:val="000000" w:themeColor="text1"/>
          <w:sz w:val="20"/>
        </w:rPr>
        <w:t xml:space="preserve">ustanovení </w:t>
      </w:r>
      <w:r w:rsidRPr="00931BC7">
        <w:rPr>
          <w:rFonts w:ascii="Segoe UI" w:hAnsi="Segoe UI" w:cs="Segoe UI"/>
          <w:color w:val="000000" w:themeColor="text1"/>
          <w:sz w:val="20"/>
        </w:rPr>
        <w:t>Směrnic</w:t>
      </w:r>
      <w:r w:rsidR="007D478C" w:rsidRPr="00931BC7">
        <w:rPr>
          <w:rFonts w:ascii="Segoe UI" w:hAnsi="Segoe UI" w:cs="Segoe UI"/>
          <w:color w:val="000000" w:themeColor="text1"/>
          <w:sz w:val="20"/>
        </w:rPr>
        <w:t>e</w:t>
      </w:r>
      <w:r w:rsidRPr="00931BC7">
        <w:rPr>
          <w:rFonts w:ascii="Segoe UI" w:hAnsi="Segoe UI" w:cs="Segoe UI"/>
          <w:color w:val="000000" w:themeColor="text1"/>
          <w:sz w:val="20"/>
        </w:rPr>
        <w:t xml:space="preserve"> MŽP a Výzv</w:t>
      </w:r>
      <w:r w:rsidR="007D478C" w:rsidRPr="00931BC7">
        <w:rPr>
          <w:rFonts w:ascii="Segoe UI" w:hAnsi="Segoe UI" w:cs="Segoe UI"/>
          <w:color w:val="000000" w:themeColor="text1"/>
          <w:sz w:val="20"/>
        </w:rPr>
        <w:t>y</w:t>
      </w:r>
      <w:r w:rsidRPr="00931BC7">
        <w:rPr>
          <w:rFonts w:ascii="Segoe UI" w:hAnsi="Segoe UI" w:cs="Segoe UI"/>
          <w:color w:val="000000" w:themeColor="text1"/>
          <w:sz w:val="20"/>
        </w:rPr>
        <w:t>,</w:t>
      </w:r>
    </w:p>
    <w:p w14:paraId="2CB7C24F" w14:textId="77777777" w:rsidR="00C12DC4" w:rsidRPr="00931BC7"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 xml:space="preserve">zabezpečí, že účel, pro který je poskytnuta podpora podle této Smlouvy, bude řádně plněn po dobu </w:t>
      </w:r>
      <w:r w:rsidR="00074AB4" w:rsidRPr="00931BC7">
        <w:rPr>
          <w:rFonts w:ascii="Segoe UI" w:hAnsi="Segoe UI" w:cs="Segoe UI"/>
          <w:color w:val="000000" w:themeColor="text1"/>
          <w:sz w:val="20"/>
        </w:rPr>
        <w:t>5</w:t>
      </w:r>
      <w:r w:rsidRPr="00931BC7">
        <w:rPr>
          <w:rFonts w:ascii="Segoe UI" w:hAnsi="Segoe UI" w:cs="Segoe UI"/>
          <w:bCs/>
          <w:color w:val="000000" w:themeColor="text1"/>
          <w:sz w:val="20"/>
        </w:rPr>
        <w:t xml:space="preserve"> let od dokončení </w:t>
      </w:r>
      <w:r w:rsidR="0045465A" w:rsidRPr="00931BC7">
        <w:rPr>
          <w:rFonts w:ascii="Segoe UI" w:hAnsi="Segoe UI" w:cs="Segoe UI"/>
          <w:bCs/>
          <w:color w:val="000000" w:themeColor="text1"/>
          <w:sz w:val="20"/>
        </w:rPr>
        <w:t xml:space="preserve">realizace </w:t>
      </w:r>
      <w:r w:rsidRPr="00931BC7">
        <w:rPr>
          <w:rFonts w:ascii="Segoe UI" w:hAnsi="Segoe UI" w:cs="Segoe UI"/>
          <w:bCs/>
          <w:color w:val="000000" w:themeColor="text1"/>
          <w:sz w:val="20"/>
        </w:rPr>
        <w:t>akce,</w:t>
      </w:r>
    </w:p>
    <w:p w14:paraId="20A629A4" w14:textId="77777777" w:rsidR="0045465A" w:rsidRPr="00931BC7"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931BC7">
        <w:rPr>
          <w:rFonts w:ascii="Segoe UI" w:hAnsi="Segoe UI" w:cs="Segoe UI"/>
          <w:bCs/>
          <w:color w:val="000000" w:themeColor="text1"/>
          <w:sz w:val="20"/>
        </w:rPr>
        <w:lastRenderedPageBreak/>
        <w:t xml:space="preserve">bude veškeré výdaje akce vést v účetnictví nebo daňové evidenci (zákon č. 563/1991 Sb., </w:t>
      </w:r>
      <w:r w:rsidRPr="00931BC7">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198435C" w14:textId="77777777" w:rsidR="00FE4339" w:rsidRPr="00931BC7"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umožní provádět kontrolu provedení akce na místě realizace</w:t>
      </w:r>
      <w:r w:rsidR="00FB21FF" w:rsidRPr="00931BC7">
        <w:rPr>
          <w:rFonts w:ascii="Segoe UI" w:hAnsi="Segoe UI" w:cs="Segoe UI"/>
          <w:color w:val="000000" w:themeColor="text1"/>
          <w:sz w:val="20"/>
        </w:rPr>
        <w:t>,</w:t>
      </w:r>
      <w:r w:rsidRPr="00931BC7">
        <w:rPr>
          <w:rFonts w:ascii="Segoe UI" w:hAnsi="Segoe UI" w:cs="Segoe UI"/>
          <w:color w:val="000000" w:themeColor="text1"/>
          <w:sz w:val="20"/>
        </w:rPr>
        <w:t xml:space="preserve"> včetně kontroly souvisejících</w:t>
      </w:r>
      <w:r w:rsidR="003D3727" w:rsidRPr="00931BC7">
        <w:rPr>
          <w:rFonts w:ascii="Segoe UI" w:hAnsi="Segoe UI" w:cs="Segoe UI"/>
          <w:color w:val="000000" w:themeColor="text1"/>
          <w:sz w:val="20"/>
        </w:rPr>
        <w:t xml:space="preserve"> d</w:t>
      </w:r>
      <w:r w:rsidRPr="00931BC7">
        <w:rPr>
          <w:rFonts w:ascii="Segoe UI" w:hAnsi="Segoe UI" w:cs="Segoe UI"/>
          <w:color w:val="000000" w:themeColor="text1"/>
          <w:sz w:val="20"/>
        </w:rPr>
        <w:t xml:space="preserve">okumentů osobám pověřeným Fondem případně jiným </w:t>
      </w:r>
      <w:r w:rsidR="00FB21FF" w:rsidRPr="00931BC7">
        <w:rPr>
          <w:rFonts w:ascii="Segoe UI" w:hAnsi="Segoe UI" w:cs="Segoe UI"/>
          <w:color w:val="000000" w:themeColor="text1"/>
          <w:sz w:val="20"/>
        </w:rPr>
        <w:t>příslušným</w:t>
      </w:r>
      <w:r w:rsidRPr="00931BC7">
        <w:rPr>
          <w:rFonts w:ascii="Segoe UI" w:hAnsi="Segoe UI" w:cs="Segoe UI"/>
          <w:color w:val="000000" w:themeColor="text1"/>
          <w:sz w:val="20"/>
        </w:rPr>
        <w:t xml:space="preserve"> kontrolním orgánům, a to do uplynutí lhůty </w:t>
      </w:r>
      <w:r w:rsidR="00074AB4" w:rsidRPr="00931BC7">
        <w:rPr>
          <w:rFonts w:ascii="Segoe UI" w:hAnsi="Segoe UI" w:cs="Segoe UI"/>
          <w:color w:val="000000" w:themeColor="text1"/>
          <w:sz w:val="20"/>
        </w:rPr>
        <w:t>5</w:t>
      </w:r>
      <w:r w:rsidRPr="00931BC7">
        <w:rPr>
          <w:rFonts w:ascii="Segoe UI" w:hAnsi="Segoe UI" w:cs="Segoe UI"/>
          <w:color w:val="000000" w:themeColor="text1"/>
          <w:sz w:val="20"/>
        </w:rPr>
        <w:t xml:space="preserve"> let od </w:t>
      </w:r>
      <w:r w:rsidR="00CD3787" w:rsidRPr="00931BC7">
        <w:rPr>
          <w:rFonts w:ascii="Segoe UI" w:hAnsi="Segoe UI" w:cs="Segoe UI"/>
          <w:color w:val="000000" w:themeColor="text1"/>
          <w:sz w:val="20"/>
        </w:rPr>
        <w:t>do</w:t>
      </w:r>
      <w:r w:rsidRPr="00931BC7">
        <w:rPr>
          <w:rFonts w:ascii="Segoe UI" w:hAnsi="Segoe UI" w:cs="Segoe UI"/>
          <w:color w:val="000000" w:themeColor="text1"/>
          <w:sz w:val="20"/>
        </w:rPr>
        <w:t>končení realizace akce,</w:t>
      </w:r>
    </w:p>
    <w:p w14:paraId="695CDE89" w14:textId="77777777" w:rsidR="00C12DC4" w:rsidRPr="00931BC7"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bude dodržovat pravidla publicity dle pokynů v</w:t>
      </w:r>
      <w:r w:rsidR="00994F20" w:rsidRPr="00931BC7">
        <w:rPr>
          <w:rFonts w:ascii="Segoe UI" w:hAnsi="Segoe UI" w:cs="Segoe UI"/>
          <w:color w:val="000000" w:themeColor="text1"/>
          <w:sz w:val="20"/>
        </w:rPr>
        <w:t> </w:t>
      </w:r>
      <w:r w:rsidRPr="00931BC7">
        <w:rPr>
          <w:rFonts w:ascii="Segoe UI" w:hAnsi="Segoe UI" w:cs="Segoe UI"/>
          <w:color w:val="000000" w:themeColor="text1"/>
          <w:sz w:val="20"/>
        </w:rPr>
        <w:t>čl</w:t>
      </w:r>
      <w:r w:rsidR="00994F20" w:rsidRPr="00931BC7">
        <w:rPr>
          <w:rFonts w:ascii="Segoe UI" w:hAnsi="Segoe UI" w:cs="Segoe UI"/>
          <w:color w:val="000000" w:themeColor="text1"/>
          <w:sz w:val="20"/>
        </w:rPr>
        <w:t>.</w:t>
      </w:r>
      <w:r w:rsidRPr="00931BC7">
        <w:rPr>
          <w:rFonts w:ascii="Segoe UI" w:hAnsi="Segoe UI" w:cs="Segoe UI"/>
          <w:color w:val="000000" w:themeColor="text1"/>
          <w:sz w:val="20"/>
        </w:rPr>
        <w:t xml:space="preserve"> 1</w:t>
      </w:r>
      <w:r w:rsidR="00CD3787" w:rsidRPr="00931BC7">
        <w:rPr>
          <w:rFonts w:ascii="Segoe UI" w:hAnsi="Segoe UI" w:cs="Segoe UI"/>
          <w:color w:val="000000" w:themeColor="text1"/>
          <w:sz w:val="20"/>
        </w:rPr>
        <w:t>4.</w:t>
      </w:r>
      <w:r w:rsidRPr="00931BC7">
        <w:rPr>
          <w:rFonts w:ascii="Segoe UI" w:hAnsi="Segoe UI" w:cs="Segoe UI"/>
          <w:color w:val="000000" w:themeColor="text1"/>
          <w:sz w:val="20"/>
        </w:rPr>
        <w:t>5 Výzvy,</w:t>
      </w:r>
    </w:p>
    <w:p w14:paraId="2AD21DDD" w14:textId="77777777" w:rsidR="00E66090" w:rsidRPr="00931BC7" w:rsidRDefault="00E66090" w:rsidP="00F15B11">
      <w:pPr>
        <w:pStyle w:val="Zkladntext"/>
        <w:numPr>
          <w:ilvl w:val="0"/>
          <w:numId w:val="15"/>
        </w:numPr>
        <w:spacing w:before="120"/>
        <w:ind w:left="568" w:hanging="284"/>
        <w:jc w:val="both"/>
        <w:rPr>
          <w:rFonts w:ascii="Segoe UI" w:hAnsi="Segoe UI" w:cs="Segoe UI"/>
          <w:color w:val="000000" w:themeColor="text1"/>
          <w:sz w:val="20"/>
        </w:rPr>
      </w:pPr>
      <w:r w:rsidRPr="00931BC7">
        <w:rPr>
          <w:rFonts w:ascii="Segoe UI" w:hAnsi="Segoe UI" w:cs="Segoe UI"/>
          <w:color w:val="000000" w:themeColor="text1"/>
          <w:sz w:val="20"/>
        </w:rPr>
        <w:t>se zavazuje dodržet lhůty realizace takto:</w:t>
      </w:r>
    </w:p>
    <w:p w14:paraId="058F7FC6" w14:textId="010A4102" w:rsidR="002B1C8A" w:rsidRPr="00931BC7" w:rsidRDefault="00E66090" w:rsidP="00F15B11">
      <w:pPr>
        <w:pStyle w:val="Zkladntext"/>
        <w:numPr>
          <w:ilvl w:val="0"/>
          <w:numId w:val="22"/>
        </w:numPr>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 xml:space="preserve">termín ukončení (realizace) akce do konce </w:t>
      </w:r>
      <w:commentRangeStart w:id="3"/>
      <w:r w:rsidR="005B3C5D" w:rsidRPr="005B3C5D">
        <w:rPr>
          <w:rFonts w:ascii="Segoe UI" w:hAnsi="Segoe UI" w:cs="Segoe UI"/>
          <w:color w:val="000000" w:themeColor="text1"/>
          <w:sz w:val="20"/>
          <w:highlight w:val="yellow"/>
        </w:rPr>
        <w:t>11</w:t>
      </w:r>
      <w:commentRangeEnd w:id="3"/>
      <w:r w:rsidR="005B3C5D">
        <w:rPr>
          <w:rStyle w:val="Odkaznakoment"/>
          <w:snapToGrid/>
          <w:color w:val="auto"/>
        </w:rPr>
        <w:commentReference w:id="3"/>
      </w:r>
      <w:r w:rsidR="0072654C" w:rsidRPr="00931BC7">
        <w:rPr>
          <w:rFonts w:ascii="Segoe UI" w:hAnsi="Segoe UI" w:cs="Segoe UI"/>
          <w:color w:val="000000" w:themeColor="text1"/>
          <w:sz w:val="20"/>
        </w:rPr>
        <w:t>/2019</w:t>
      </w:r>
      <w:r w:rsidR="00EC2759" w:rsidRPr="00931BC7">
        <w:rPr>
          <w:rFonts w:ascii="Segoe UI" w:hAnsi="Segoe UI" w:cs="Segoe UI"/>
          <w:color w:val="000000" w:themeColor="text1"/>
          <w:sz w:val="20"/>
        </w:rPr>
        <w:t xml:space="preserve"> </w:t>
      </w:r>
      <w:r w:rsidRPr="00931BC7">
        <w:rPr>
          <w:rFonts w:ascii="Segoe UI" w:hAnsi="Segoe UI" w:cs="Segoe UI"/>
          <w:color w:val="000000" w:themeColor="text1"/>
          <w:sz w:val="20"/>
        </w:rPr>
        <w:t>a o dodržení t</w:t>
      </w:r>
      <w:r w:rsidR="00EC2759" w:rsidRPr="00931BC7">
        <w:rPr>
          <w:rFonts w:ascii="Segoe UI" w:hAnsi="Segoe UI" w:cs="Segoe UI"/>
          <w:color w:val="000000" w:themeColor="text1"/>
          <w:sz w:val="20"/>
        </w:rPr>
        <w:t>ohoto</w:t>
      </w:r>
      <w:r w:rsidRPr="00931BC7">
        <w:rPr>
          <w:rFonts w:ascii="Segoe UI" w:hAnsi="Segoe UI" w:cs="Segoe UI"/>
          <w:color w:val="000000" w:themeColor="text1"/>
          <w:sz w:val="20"/>
        </w:rPr>
        <w:t xml:space="preserve"> termín</w:t>
      </w:r>
      <w:r w:rsidR="00EC2759" w:rsidRPr="00931BC7">
        <w:rPr>
          <w:rFonts w:ascii="Segoe UI" w:hAnsi="Segoe UI" w:cs="Segoe UI"/>
          <w:color w:val="000000" w:themeColor="text1"/>
          <w:sz w:val="20"/>
        </w:rPr>
        <w:t>u</w:t>
      </w:r>
      <w:r w:rsidRPr="00931BC7">
        <w:rPr>
          <w:rFonts w:ascii="Segoe UI" w:hAnsi="Segoe UI" w:cs="Segoe UI"/>
          <w:color w:val="000000" w:themeColor="text1"/>
          <w:sz w:val="20"/>
        </w:rPr>
        <w:t xml:space="preserve"> Fond bez</w:t>
      </w:r>
      <w:r w:rsidR="00954AD6" w:rsidRPr="00931BC7">
        <w:rPr>
          <w:rFonts w:ascii="Segoe UI" w:hAnsi="Segoe UI" w:cs="Segoe UI"/>
          <w:color w:val="000000" w:themeColor="text1"/>
          <w:sz w:val="20"/>
        </w:rPr>
        <w:t xml:space="preserve"> z</w:t>
      </w:r>
      <w:r w:rsidRPr="00931BC7">
        <w:rPr>
          <w:rFonts w:ascii="Segoe UI" w:hAnsi="Segoe UI" w:cs="Segoe UI"/>
          <w:color w:val="000000" w:themeColor="text1"/>
          <w:sz w:val="20"/>
        </w:rPr>
        <w:t>bytečného odkladu informovat (za termín ukončení akce se považuje datum protokolu o předání</w:t>
      </w:r>
      <w:r w:rsidR="00EC2759" w:rsidRPr="00931BC7">
        <w:rPr>
          <w:rFonts w:ascii="Segoe UI" w:hAnsi="Segoe UI" w:cs="Segoe UI"/>
          <w:color w:val="000000" w:themeColor="text1"/>
          <w:sz w:val="20"/>
        </w:rPr>
        <w:br/>
      </w:r>
      <w:r w:rsidRPr="00931BC7">
        <w:rPr>
          <w:rFonts w:ascii="Segoe UI" w:hAnsi="Segoe UI" w:cs="Segoe UI"/>
          <w:color w:val="000000" w:themeColor="text1"/>
          <w:sz w:val="20"/>
        </w:rPr>
        <w:t>a</w:t>
      </w:r>
      <w:r w:rsidR="00EC2759" w:rsidRPr="00931BC7">
        <w:rPr>
          <w:rFonts w:ascii="Segoe UI" w:hAnsi="Segoe UI" w:cs="Segoe UI"/>
          <w:color w:val="000000" w:themeColor="text1"/>
          <w:sz w:val="20"/>
        </w:rPr>
        <w:t xml:space="preserve"> </w:t>
      </w:r>
      <w:r w:rsidRPr="00931BC7">
        <w:rPr>
          <w:rFonts w:ascii="Segoe UI" w:hAnsi="Segoe UI" w:cs="Segoe UI"/>
          <w:color w:val="000000" w:themeColor="text1"/>
          <w:sz w:val="20"/>
        </w:rPr>
        <w:t>převzetí díla). Přitom se konstatuje, že akce b</w:t>
      </w:r>
      <w:r w:rsidR="003D3727" w:rsidRPr="00931BC7">
        <w:rPr>
          <w:rFonts w:ascii="Segoe UI" w:hAnsi="Segoe UI" w:cs="Segoe UI"/>
          <w:color w:val="000000" w:themeColor="text1"/>
          <w:sz w:val="20"/>
        </w:rPr>
        <w:t>yla</w:t>
      </w:r>
      <w:r w:rsidR="00007397" w:rsidRPr="00931BC7">
        <w:rPr>
          <w:rFonts w:ascii="Segoe UI" w:hAnsi="Segoe UI" w:cs="Segoe UI"/>
          <w:color w:val="000000" w:themeColor="text1"/>
          <w:sz w:val="20"/>
        </w:rPr>
        <w:t xml:space="preserve"> </w:t>
      </w:r>
      <w:r w:rsidRPr="00931BC7">
        <w:rPr>
          <w:rFonts w:ascii="Segoe UI" w:hAnsi="Segoe UI" w:cs="Segoe UI"/>
          <w:color w:val="000000" w:themeColor="text1"/>
          <w:sz w:val="20"/>
        </w:rPr>
        <w:t>zahájena</w:t>
      </w:r>
      <w:r w:rsidR="00EC2759" w:rsidRPr="00931BC7">
        <w:rPr>
          <w:rFonts w:ascii="Segoe UI" w:hAnsi="Segoe UI" w:cs="Segoe UI"/>
          <w:color w:val="000000" w:themeColor="text1"/>
          <w:sz w:val="20"/>
        </w:rPr>
        <w:t xml:space="preserve"> </w:t>
      </w:r>
      <w:r w:rsidRPr="00931BC7">
        <w:rPr>
          <w:rFonts w:ascii="Segoe UI" w:hAnsi="Segoe UI" w:cs="Segoe UI"/>
          <w:color w:val="000000" w:themeColor="text1"/>
          <w:sz w:val="20"/>
        </w:rPr>
        <w:t>v</w:t>
      </w:r>
      <w:r w:rsidR="00780677" w:rsidRPr="00931BC7">
        <w:rPr>
          <w:rFonts w:ascii="Segoe UI" w:hAnsi="Segoe UI" w:cs="Segoe UI"/>
          <w:color w:val="000000" w:themeColor="text1"/>
          <w:sz w:val="20"/>
        </w:rPr>
        <w:t xml:space="preserve"> </w:t>
      </w:r>
      <w:r w:rsidR="005B3C5D">
        <w:rPr>
          <w:rFonts w:ascii="Segoe UI" w:hAnsi="Segoe UI" w:cs="Segoe UI"/>
          <w:color w:val="000000" w:themeColor="text1"/>
          <w:sz w:val="20"/>
        </w:rPr>
        <w:t>5</w:t>
      </w:r>
      <w:r w:rsidR="00954AD6" w:rsidRPr="00931BC7">
        <w:rPr>
          <w:rFonts w:ascii="Segoe UI" w:hAnsi="Segoe UI" w:cs="Segoe UI"/>
          <w:color w:val="000000" w:themeColor="text1"/>
          <w:sz w:val="20"/>
        </w:rPr>
        <w:t>/</w:t>
      </w:r>
      <w:r w:rsidRPr="00931BC7">
        <w:rPr>
          <w:rFonts w:ascii="Segoe UI" w:hAnsi="Segoe UI" w:cs="Segoe UI"/>
          <w:color w:val="000000" w:themeColor="text1"/>
          <w:sz w:val="20"/>
        </w:rPr>
        <w:t>201</w:t>
      </w:r>
      <w:r w:rsidR="00007397" w:rsidRPr="00931BC7">
        <w:rPr>
          <w:rFonts w:ascii="Segoe UI" w:hAnsi="Segoe UI" w:cs="Segoe UI"/>
          <w:color w:val="000000" w:themeColor="text1"/>
          <w:sz w:val="20"/>
        </w:rPr>
        <w:t>8</w:t>
      </w:r>
      <w:r w:rsidR="002B1C8A" w:rsidRPr="00931BC7">
        <w:rPr>
          <w:rFonts w:ascii="Segoe UI" w:hAnsi="Segoe UI" w:cs="Segoe UI"/>
          <w:color w:val="000000" w:themeColor="text1"/>
          <w:sz w:val="20"/>
        </w:rPr>
        <w:t>,</w:t>
      </w:r>
    </w:p>
    <w:p w14:paraId="59D076EF" w14:textId="63539CBE" w:rsidR="00E66090" w:rsidRPr="00931BC7" w:rsidRDefault="002B1C8A" w:rsidP="00F15B11">
      <w:pPr>
        <w:pStyle w:val="Zkladntext"/>
        <w:numPr>
          <w:ilvl w:val="0"/>
          <w:numId w:val="22"/>
        </w:numPr>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 xml:space="preserve">termín uvedení do trvalého provozu do konce </w:t>
      </w:r>
      <w:r w:rsidR="005B3C5D">
        <w:rPr>
          <w:rFonts w:ascii="Segoe UI" w:hAnsi="Segoe UI" w:cs="Segoe UI"/>
          <w:color w:val="000000" w:themeColor="text1"/>
          <w:sz w:val="20"/>
        </w:rPr>
        <w:t>2</w:t>
      </w:r>
      <w:r w:rsidRPr="00931BC7">
        <w:rPr>
          <w:rFonts w:ascii="Segoe UI" w:hAnsi="Segoe UI" w:cs="Segoe UI"/>
          <w:color w:val="000000" w:themeColor="text1"/>
          <w:sz w:val="20"/>
        </w:rPr>
        <w:t>/2020</w:t>
      </w:r>
      <w:r w:rsidR="00F6737F" w:rsidRPr="00931BC7">
        <w:rPr>
          <w:rFonts w:ascii="Segoe UI" w:hAnsi="Segoe UI" w:cs="Segoe UI"/>
          <w:color w:val="000000" w:themeColor="text1"/>
          <w:sz w:val="20"/>
        </w:rPr>
        <w:t xml:space="preserve"> a o dodržení tohoto termínu Fond bez zbytečného odkladu informovat</w:t>
      </w:r>
      <w:r w:rsidR="002A0A38" w:rsidRPr="00931BC7">
        <w:rPr>
          <w:rFonts w:ascii="Segoe UI" w:hAnsi="Segoe UI" w:cs="Segoe UI"/>
          <w:color w:val="000000" w:themeColor="text1"/>
          <w:sz w:val="20"/>
        </w:rPr>
        <w:t>.</w:t>
      </w:r>
    </w:p>
    <w:p w14:paraId="2D6F8BE3" w14:textId="38C381A6" w:rsidR="00AD6288" w:rsidRPr="00931BC7"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se </w:t>
      </w:r>
      <w:r w:rsidR="0054124B" w:rsidRPr="00931BC7">
        <w:rPr>
          <w:rFonts w:ascii="Segoe UI" w:hAnsi="Segoe UI" w:cs="Segoe UI"/>
          <w:color w:val="000000" w:themeColor="text1"/>
          <w:sz w:val="20"/>
        </w:rPr>
        <w:t>za</w:t>
      </w:r>
      <w:r w:rsidR="005D0738" w:rsidRPr="00931BC7">
        <w:rPr>
          <w:rFonts w:ascii="Segoe UI" w:hAnsi="Segoe UI" w:cs="Segoe UI"/>
          <w:color w:val="000000" w:themeColor="text1"/>
          <w:sz w:val="20"/>
        </w:rPr>
        <w:t xml:space="preserve">vazuje </w:t>
      </w:r>
      <w:r w:rsidR="000E671A" w:rsidRPr="00931BC7">
        <w:rPr>
          <w:rFonts w:ascii="Segoe UI" w:hAnsi="Segoe UI" w:cs="Segoe UI"/>
          <w:color w:val="000000" w:themeColor="text1"/>
          <w:sz w:val="20"/>
        </w:rPr>
        <w:t>nejpozději do konce</w:t>
      </w:r>
      <w:r w:rsidR="005B3C5D">
        <w:rPr>
          <w:rFonts w:ascii="Segoe UI" w:hAnsi="Segoe UI" w:cs="Segoe UI"/>
          <w:color w:val="000000" w:themeColor="text1"/>
          <w:sz w:val="20"/>
        </w:rPr>
        <w:t xml:space="preserve"> 5</w:t>
      </w:r>
      <w:r w:rsidR="00AD6288" w:rsidRPr="00931BC7">
        <w:rPr>
          <w:rFonts w:ascii="Segoe UI" w:hAnsi="Segoe UI" w:cs="Segoe UI"/>
          <w:color w:val="000000" w:themeColor="text1"/>
          <w:sz w:val="20"/>
        </w:rPr>
        <w:t>/20</w:t>
      </w:r>
      <w:r w:rsidR="00BC3087" w:rsidRPr="00931BC7">
        <w:rPr>
          <w:rFonts w:ascii="Segoe UI" w:hAnsi="Segoe UI" w:cs="Segoe UI"/>
          <w:color w:val="000000" w:themeColor="text1"/>
          <w:sz w:val="20"/>
        </w:rPr>
        <w:t>20</w:t>
      </w:r>
      <w:r w:rsidR="00AD6288" w:rsidRPr="00931BC7">
        <w:rPr>
          <w:rFonts w:ascii="Segoe UI" w:hAnsi="Segoe UI" w:cs="Segoe UI"/>
          <w:color w:val="000000" w:themeColor="text1"/>
          <w:sz w:val="20"/>
        </w:rPr>
        <w:t xml:space="preserve"> předlo</w:t>
      </w:r>
      <w:r w:rsidR="00DB4261" w:rsidRPr="00931BC7">
        <w:rPr>
          <w:rFonts w:ascii="Segoe UI" w:hAnsi="Segoe UI" w:cs="Segoe UI"/>
          <w:color w:val="000000" w:themeColor="text1"/>
          <w:sz w:val="20"/>
        </w:rPr>
        <w:t>žit</w:t>
      </w:r>
      <w:r w:rsidR="00AD6288" w:rsidRPr="00931BC7">
        <w:rPr>
          <w:rFonts w:ascii="Segoe UI" w:hAnsi="Segoe UI" w:cs="Segoe UI"/>
          <w:color w:val="000000" w:themeColor="text1"/>
          <w:sz w:val="20"/>
        </w:rPr>
        <w:t xml:space="preserve"> Fondu podklady</w:t>
      </w:r>
      <w:r w:rsidR="00DB4261" w:rsidRPr="00931BC7">
        <w:rPr>
          <w:rFonts w:ascii="Segoe UI" w:hAnsi="Segoe UI" w:cs="Segoe UI"/>
          <w:color w:val="000000" w:themeColor="text1"/>
          <w:sz w:val="20"/>
        </w:rPr>
        <w:t xml:space="preserve"> </w:t>
      </w:r>
      <w:r w:rsidR="00AD6288" w:rsidRPr="00931BC7">
        <w:rPr>
          <w:rFonts w:ascii="Segoe UI" w:hAnsi="Segoe UI" w:cs="Segoe UI"/>
          <w:color w:val="000000" w:themeColor="text1"/>
          <w:sz w:val="20"/>
        </w:rPr>
        <w:t>k závěrečnému vyhodnocení akce</w:t>
      </w:r>
      <w:r w:rsidR="007D00E3" w:rsidRPr="00931BC7">
        <w:rPr>
          <w:rFonts w:ascii="Segoe UI" w:hAnsi="Segoe UI" w:cs="Segoe UI"/>
          <w:color w:val="000000" w:themeColor="text1"/>
          <w:sz w:val="20"/>
        </w:rPr>
        <w:t xml:space="preserve"> (ZVA)</w:t>
      </w:r>
      <w:r w:rsidR="00AD6288" w:rsidRPr="00931BC7">
        <w:rPr>
          <w:rFonts w:ascii="Segoe UI" w:hAnsi="Segoe UI" w:cs="Segoe UI"/>
          <w:color w:val="000000" w:themeColor="text1"/>
          <w:sz w:val="20"/>
        </w:rPr>
        <w:t>. Tyto podklady musí obsahovat:</w:t>
      </w:r>
    </w:p>
    <w:p w14:paraId="2B564DDF" w14:textId="77777777" w:rsidR="000C6284" w:rsidRPr="00931BC7"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řádně vyplněný</w:t>
      </w:r>
      <w:r w:rsidR="00466881" w:rsidRPr="00931BC7">
        <w:rPr>
          <w:rFonts w:ascii="Segoe UI" w:hAnsi="Segoe UI" w:cs="Segoe UI"/>
          <w:color w:val="000000" w:themeColor="text1"/>
          <w:sz w:val="20"/>
        </w:rPr>
        <w:t xml:space="preserve"> formulář ZVA</w:t>
      </w:r>
      <w:r w:rsidR="006C61CF" w:rsidRPr="00931BC7">
        <w:rPr>
          <w:rFonts w:ascii="Segoe UI" w:hAnsi="Segoe UI" w:cs="Segoe UI"/>
          <w:color w:val="000000" w:themeColor="text1"/>
          <w:sz w:val="20"/>
        </w:rPr>
        <w:t>,</w:t>
      </w:r>
    </w:p>
    <w:p w14:paraId="69F7B12F" w14:textId="77777777" w:rsidR="005B3C5D" w:rsidRDefault="0001565F" w:rsidP="000156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 xml:space="preserve">protokol o předání </w:t>
      </w:r>
      <w:r w:rsidR="005B3C5D">
        <w:rPr>
          <w:rFonts w:ascii="Segoe UI" w:hAnsi="Segoe UI" w:cs="Segoe UI"/>
          <w:color w:val="000000" w:themeColor="text1"/>
          <w:sz w:val="20"/>
        </w:rPr>
        <w:t>místa realizace akce,</w:t>
      </w:r>
    </w:p>
    <w:p w14:paraId="28F625A7" w14:textId="626670B6" w:rsidR="00B87A25" w:rsidRPr="005B3C5D" w:rsidRDefault="005B3C5D" w:rsidP="000156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highlight w:val="yellow"/>
        </w:rPr>
      </w:pPr>
      <w:commentRangeStart w:id="4"/>
      <w:r w:rsidRPr="005B3C5D">
        <w:rPr>
          <w:rFonts w:ascii="Segoe UI" w:hAnsi="Segoe UI" w:cs="Segoe UI"/>
          <w:color w:val="000000" w:themeColor="text1"/>
          <w:sz w:val="20"/>
          <w:highlight w:val="yellow"/>
        </w:rPr>
        <w:t xml:space="preserve">protokol o předání a </w:t>
      </w:r>
      <w:r w:rsidR="0001565F" w:rsidRPr="005B3C5D">
        <w:rPr>
          <w:rFonts w:ascii="Segoe UI" w:hAnsi="Segoe UI" w:cs="Segoe UI"/>
          <w:color w:val="000000" w:themeColor="text1"/>
          <w:sz w:val="20"/>
          <w:highlight w:val="yellow"/>
        </w:rPr>
        <w:t>převzetí díla,</w:t>
      </w:r>
    </w:p>
    <w:p w14:paraId="060F2FA5" w14:textId="77777777" w:rsidR="0072654C" w:rsidRPr="005B3C5D" w:rsidRDefault="0072654C" w:rsidP="000156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highlight w:val="yellow"/>
        </w:rPr>
      </w:pPr>
      <w:r w:rsidRPr="005B3C5D">
        <w:rPr>
          <w:rFonts w:ascii="Segoe UI" w:hAnsi="Segoe UI" w:cs="Segoe UI"/>
          <w:color w:val="000000" w:themeColor="text1"/>
          <w:sz w:val="20"/>
          <w:highlight w:val="yellow"/>
        </w:rPr>
        <w:t>kolaudační souhlas/rozhodnutí,</w:t>
      </w:r>
    </w:p>
    <w:p w14:paraId="0FA3745B" w14:textId="77777777" w:rsidR="0072654C" w:rsidRPr="005B3C5D" w:rsidRDefault="0072654C" w:rsidP="000156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highlight w:val="yellow"/>
        </w:rPr>
      </w:pPr>
      <w:r w:rsidRPr="005B3C5D">
        <w:rPr>
          <w:rFonts w:ascii="Segoe UI" w:hAnsi="Segoe UI" w:cs="Segoe UI"/>
          <w:color w:val="000000" w:themeColor="text1"/>
          <w:sz w:val="20"/>
          <w:highlight w:val="yellow"/>
        </w:rPr>
        <w:t>vyhodnocení stanovených indikátorů doložením laboratorních protokolů,</w:t>
      </w:r>
      <w:commentRangeEnd w:id="4"/>
      <w:r w:rsidR="00FC43D8">
        <w:rPr>
          <w:rStyle w:val="Odkaznakoment"/>
          <w:snapToGrid/>
          <w:color w:val="auto"/>
        </w:rPr>
        <w:commentReference w:id="4"/>
      </w:r>
    </w:p>
    <w:p w14:paraId="0CB38F5E" w14:textId="77777777" w:rsidR="001A2F65" w:rsidRPr="00931BC7" w:rsidRDefault="0001565F" w:rsidP="0001565F">
      <w:pPr>
        <w:pStyle w:val="Zkladntext"/>
        <w:numPr>
          <w:ilvl w:val="0"/>
          <w:numId w:val="2"/>
        </w:numPr>
        <w:tabs>
          <w:tab w:val="clear" w:pos="360"/>
          <w:tab w:val="left" w:pos="567"/>
        </w:tabs>
        <w:snapToGrid w:val="0"/>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aktuální prohlášení o plátcovství DPH – pokud je příjemce podpory plátcem, ale nemůže na předmět podpory uplatňovat odpočet DPH, doloží tuto skutečnost čestným prohlášením, včetně zdůvodnění.</w:t>
      </w:r>
    </w:p>
    <w:p w14:paraId="5F8FC77D" w14:textId="77777777" w:rsidR="0070303A" w:rsidRPr="00931BC7" w:rsidRDefault="000C6284" w:rsidP="00F15B11">
      <w:pPr>
        <w:pStyle w:val="Zkladntext"/>
        <w:tabs>
          <w:tab w:val="left" w:pos="284"/>
        </w:tabs>
        <w:spacing w:before="120"/>
        <w:ind w:left="284"/>
        <w:jc w:val="both"/>
        <w:rPr>
          <w:rFonts w:ascii="Segoe UI" w:hAnsi="Segoe UI" w:cs="Segoe UI"/>
          <w:color w:val="000000" w:themeColor="text1"/>
          <w:sz w:val="20"/>
        </w:rPr>
      </w:pPr>
      <w:r w:rsidRPr="00931BC7">
        <w:rPr>
          <w:rFonts w:ascii="Segoe UI" w:hAnsi="Segoe UI" w:cs="Segoe UI"/>
          <w:color w:val="000000" w:themeColor="text1"/>
          <w:sz w:val="20"/>
        </w:rPr>
        <w:t>K závěrečnému vyhodnocení akce může Fond vydat závazné pokyny (či požádat</w:t>
      </w:r>
      <w:r w:rsidR="00954AD6" w:rsidRPr="00931BC7">
        <w:rPr>
          <w:rFonts w:ascii="Segoe UI" w:hAnsi="Segoe UI" w:cs="Segoe UI"/>
          <w:color w:val="000000" w:themeColor="text1"/>
          <w:sz w:val="20"/>
        </w:rPr>
        <w:t xml:space="preserve"> </w:t>
      </w:r>
      <w:r w:rsidRPr="00931BC7">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931BC7">
        <w:rPr>
          <w:rFonts w:ascii="Segoe UI" w:hAnsi="Segoe UI" w:cs="Segoe UI"/>
          <w:color w:val="000000" w:themeColor="text1"/>
          <w:sz w:val="20"/>
        </w:rPr>
        <w:br/>
      </w:r>
      <w:r w:rsidRPr="00931BC7">
        <w:rPr>
          <w:rFonts w:ascii="Segoe UI" w:hAnsi="Segoe UI" w:cs="Segoe UI"/>
          <w:color w:val="000000" w:themeColor="text1"/>
          <w:sz w:val="20"/>
        </w:rPr>
        <w:t>o informace) bez zbytečného odkladu (případně ve lhůtě stanovené Fondem) splnit.</w:t>
      </w:r>
      <w:r w:rsidR="00DB071A" w:rsidRPr="00931BC7">
        <w:rPr>
          <w:rFonts w:ascii="Segoe UI" w:hAnsi="Segoe UI" w:cs="Segoe UI"/>
          <w:color w:val="000000" w:themeColor="text1"/>
          <w:sz w:val="20"/>
        </w:rPr>
        <w:t xml:space="preserve"> </w:t>
      </w:r>
      <w:r w:rsidRPr="00931BC7">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931BC7">
        <w:rPr>
          <w:rFonts w:ascii="Segoe UI" w:hAnsi="Segoe UI" w:cs="Segoe UI"/>
          <w:color w:val="000000" w:themeColor="text1"/>
          <w:sz w:val="20"/>
        </w:rPr>
        <w:br/>
      </w:r>
      <w:r w:rsidRPr="00931BC7">
        <w:rPr>
          <w:rFonts w:ascii="Segoe UI" w:hAnsi="Segoe UI" w:cs="Segoe UI"/>
          <w:color w:val="000000" w:themeColor="text1"/>
          <w:sz w:val="20"/>
        </w:rPr>
        <w:t>a informace, na základě kterých bude moci jednoznačně roz</w:t>
      </w:r>
      <w:r w:rsidR="00954AD6" w:rsidRPr="00931BC7">
        <w:rPr>
          <w:rFonts w:ascii="Segoe UI" w:hAnsi="Segoe UI" w:cs="Segoe UI"/>
          <w:color w:val="000000" w:themeColor="text1"/>
          <w:sz w:val="20"/>
        </w:rPr>
        <w:t>hodnout o plnění podmínek této S</w:t>
      </w:r>
      <w:r w:rsidRPr="00931BC7">
        <w:rPr>
          <w:rFonts w:ascii="Segoe UI" w:hAnsi="Segoe UI" w:cs="Segoe UI"/>
          <w:color w:val="000000" w:themeColor="text1"/>
          <w:sz w:val="20"/>
        </w:rPr>
        <w:t>mlouvy</w:t>
      </w:r>
      <w:r w:rsidR="00DB071A" w:rsidRPr="00931BC7">
        <w:rPr>
          <w:rFonts w:ascii="Segoe UI" w:hAnsi="Segoe UI" w:cs="Segoe UI"/>
          <w:color w:val="000000" w:themeColor="text1"/>
          <w:sz w:val="20"/>
        </w:rPr>
        <w:t xml:space="preserve"> </w:t>
      </w:r>
      <w:r w:rsidR="00954AD6" w:rsidRPr="00931BC7">
        <w:rPr>
          <w:rFonts w:ascii="Segoe UI" w:hAnsi="Segoe UI" w:cs="Segoe UI"/>
          <w:color w:val="000000" w:themeColor="text1"/>
          <w:sz w:val="20"/>
        </w:rPr>
        <w:br/>
      </w:r>
      <w:r w:rsidR="00DB071A" w:rsidRPr="00931BC7">
        <w:rPr>
          <w:rFonts w:ascii="Segoe UI" w:hAnsi="Segoe UI" w:cs="Segoe UI"/>
          <w:color w:val="000000" w:themeColor="text1"/>
          <w:sz w:val="20"/>
        </w:rPr>
        <w:t xml:space="preserve">a rovněž v případě, že příjemce podpory je v prodlení s plněním finančních závazků vůči Fondu. </w:t>
      </w:r>
      <w:r w:rsidRPr="00931BC7">
        <w:rPr>
          <w:rFonts w:ascii="Segoe UI" w:hAnsi="Segoe UI" w:cs="Segoe UI"/>
          <w:color w:val="000000" w:themeColor="text1"/>
          <w:sz w:val="20"/>
        </w:rPr>
        <w:t>Protokol</w:t>
      </w:r>
      <w:r w:rsidR="00102083" w:rsidRPr="00931BC7">
        <w:rPr>
          <w:rFonts w:ascii="Segoe UI" w:hAnsi="Segoe UI" w:cs="Segoe UI"/>
          <w:color w:val="000000" w:themeColor="text1"/>
          <w:sz w:val="20"/>
        </w:rPr>
        <w:t xml:space="preserve"> </w:t>
      </w:r>
      <w:r w:rsidRPr="00931BC7">
        <w:rPr>
          <w:rFonts w:ascii="Segoe UI" w:hAnsi="Segoe UI" w:cs="Segoe UI"/>
          <w:color w:val="000000" w:themeColor="text1"/>
          <w:sz w:val="20"/>
        </w:rPr>
        <w:t>o závěrečném vyhodnocení akce bude obsahovat v</w:t>
      </w:r>
      <w:r w:rsidR="00B87A25" w:rsidRPr="00931BC7">
        <w:rPr>
          <w:rFonts w:ascii="Segoe UI" w:hAnsi="Segoe UI" w:cs="Segoe UI"/>
          <w:color w:val="000000" w:themeColor="text1"/>
          <w:sz w:val="20"/>
        </w:rPr>
        <w:t xml:space="preserve">ypořádání čerpaných prostředků </w:t>
      </w:r>
      <w:r w:rsidR="00954AD6" w:rsidRPr="00931BC7">
        <w:rPr>
          <w:rFonts w:ascii="Segoe UI" w:hAnsi="Segoe UI" w:cs="Segoe UI"/>
          <w:color w:val="000000" w:themeColor="text1"/>
          <w:sz w:val="20"/>
        </w:rPr>
        <w:br/>
      </w:r>
      <w:r w:rsidR="00B87A25" w:rsidRPr="00931BC7">
        <w:rPr>
          <w:rFonts w:ascii="Segoe UI" w:hAnsi="Segoe UI" w:cs="Segoe UI"/>
          <w:color w:val="000000" w:themeColor="text1"/>
          <w:sz w:val="20"/>
        </w:rPr>
        <w:t xml:space="preserve">a </w:t>
      </w:r>
      <w:r w:rsidRPr="00931BC7">
        <w:rPr>
          <w:rFonts w:ascii="Segoe UI" w:hAnsi="Segoe UI" w:cs="Segoe UI"/>
          <w:color w:val="000000" w:themeColor="text1"/>
          <w:sz w:val="20"/>
        </w:rPr>
        <w:t>vyhodnocení plnění smluvních podmínek</w:t>
      </w:r>
      <w:r w:rsidR="00B76AAC" w:rsidRPr="00931BC7">
        <w:rPr>
          <w:rFonts w:ascii="Segoe UI" w:hAnsi="Segoe UI" w:cs="Segoe UI"/>
          <w:color w:val="000000" w:themeColor="text1"/>
          <w:sz w:val="20"/>
        </w:rPr>
        <w:t>.</w:t>
      </w:r>
    </w:p>
    <w:p w14:paraId="29E4E50C" w14:textId="77777777" w:rsidR="001D45AE" w:rsidRPr="00931BC7" w:rsidRDefault="00DB4261" w:rsidP="00F15B11">
      <w:pPr>
        <w:pStyle w:val="Zkladntext"/>
        <w:tabs>
          <w:tab w:val="left" w:pos="1134"/>
        </w:tabs>
        <w:spacing w:before="120"/>
        <w:jc w:val="both"/>
        <w:rPr>
          <w:rFonts w:ascii="Segoe UI" w:hAnsi="Segoe UI" w:cs="Segoe UI"/>
          <w:color w:val="000000" w:themeColor="text1"/>
          <w:sz w:val="20"/>
        </w:rPr>
      </w:pPr>
      <w:r w:rsidRPr="00931BC7">
        <w:rPr>
          <w:rFonts w:ascii="Segoe UI" w:hAnsi="Segoe UI" w:cs="Segoe UI"/>
          <w:color w:val="000000" w:themeColor="text1"/>
          <w:sz w:val="20"/>
        </w:rPr>
        <w:t xml:space="preserve">2) </w:t>
      </w:r>
      <w:r w:rsidR="001D45AE" w:rsidRPr="00931BC7">
        <w:rPr>
          <w:rFonts w:ascii="Segoe UI" w:hAnsi="Segoe UI" w:cs="Segoe UI"/>
          <w:color w:val="000000" w:themeColor="text1"/>
          <w:sz w:val="20"/>
        </w:rPr>
        <w:t>Příjemce podpory je dále povinen:</w:t>
      </w:r>
    </w:p>
    <w:p w14:paraId="4D33C0A5" w14:textId="77777777" w:rsidR="00962C17" w:rsidRPr="00931BC7"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p</w:t>
      </w:r>
      <w:r w:rsidR="001D45AE" w:rsidRPr="00931BC7">
        <w:rPr>
          <w:rFonts w:ascii="Segoe UI" w:hAnsi="Segoe UI" w:cs="Segoe UI"/>
          <w:color w:val="000000" w:themeColor="text1"/>
          <w:sz w:val="20"/>
        </w:rPr>
        <w:t xml:space="preserve">oskytnuté finanční prostředky (podporu) použít výhradně k účelu </w:t>
      </w:r>
      <w:r w:rsidR="007432BD" w:rsidRPr="00931BC7">
        <w:rPr>
          <w:rFonts w:ascii="Segoe UI" w:hAnsi="Segoe UI" w:cs="Segoe UI"/>
          <w:color w:val="000000" w:themeColor="text1"/>
          <w:sz w:val="20"/>
        </w:rPr>
        <w:t>podle</w:t>
      </w:r>
      <w:r w:rsidR="001D45AE" w:rsidRPr="00931BC7">
        <w:rPr>
          <w:rFonts w:ascii="Segoe UI" w:hAnsi="Segoe UI" w:cs="Segoe UI"/>
          <w:color w:val="000000" w:themeColor="text1"/>
          <w:sz w:val="20"/>
        </w:rPr>
        <w:t xml:space="preserve"> této </w:t>
      </w:r>
      <w:r w:rsidR="00427F7A" w:rsidRPr="00931BC7">
        <w:rPr>
          <w:rFonts w:ascii="Segoe UI" w:hAnsi="Segoe UI" w:cs="Segoe UI"/>
          <w:color w:val="000000" w:themeColor="text1"/>
          <w:sz w:val="20"/>
        </w:rPr>
        <w:t>S</w:t>
      </w:r>
      <w:r w:rsidR="001D45AE" w:rsidRPr="00931BC7">
        <w:rPr>
          <w:rFonts w:ascii="Segoe UI" w:hAnsi="Segoe UI" w:cs="Segoe UI"/>
          <w:color w:val="000000" w:themeColor="text1"/>
          <w:sz w:val="20"/>
        </w:rPr>
        <w:t>mlouvy, nebo je nejpozději do 30 dnů ode dne jejich odepsání z bankovního účtu Fondu vrátit na bankovní účet Fondu</w:t>
      </w:r>
      <w:r w:rsidR="00962C17" w:rsidRPr="00931BC7">
        <w:rPr>
          <w:rFonts w:ascii="Segoe UI" w:hAnsi="Segoe UI" w:cs="Segoe UI"/>
          <w:color w:val="000000" w:themeColor="text1"/>
          <w:sz w:val="20"/>
        </w:rPr>
        <w:t xml:space="preserve">; </w:t>
      </w:r>
      <w:r w:rsidR="00FB21FF" w:rsidRPr="00931BC7">
        <w:rPr>
          <w:rFonts w:ascii="Segoe UI" w:hAnsi="Segoe UI" w:cs="Segoe UI"/>
          <w:color w:val="000000" w:themeColor="text1"/>
          <w:sz w:val="20"/>
        </w:rPr>
        <w:t>z</w:t>
      </w:r>
      <w:r w:rsidR="00962C17" w:rsidRPr="00931BC7">
        <w:rPr>
          <w:rFonts w:ascii="Segoe UI" w:hAnsi="Segoe UI" w:cs="Segoe UI"/>
          <w:color w:val="000000" w:themeColor="text1"/>
          <w:sz w:val="20"/>
        </w:rPr>
        <w:t xml:space="preserve">a použití prostředků poskytnutých Fondem </w:t>
      </w:r>
      <w:r w:rsidR="00FB21FF" w:rsidRPr="00931BC7">
        <w:rPr>
          <w:rFonts w:ascii="Segoe UI" w:hAnsi="Segoe UI" w:cs="Segoe UI"/>
          <w:color w:val="000000" w:themeColor="text1"/>
          <w:sz w:val="20"/>
        </w:rPr>
        <w:t xml:space="preserve">se </w:t>
      </w:r>
      <w:r w:rsidR="00962C17" w:rsidRPr="00931BC7">
        <w:rPr>
          <w:rFonts w:ascii="Segoe UI" w:hAnsi="Segoe UI" w:cs="Segoe UI"/>
          <w:color w:val="000000" w:themeColor="text1"/>
          <w:sz w:val="20"/>
        </w:rPr>
        <w:t>po</w:t>
      </w:r>
      <w:r w:rsidR="00FB21FF" w:rsidRPr="00931BC7">
        <w:rPr>
          <w:rFonts w:ascii="Segoe UI" w:hAnsi="Segoe UI" w:cs="Segoe UI"/>
          <w:color w:val="000000" w:themeColor="text1"/>
          <w:sz w:val="20"/>
        </w:rPr>
        <w:t xml:space="preserve">važuje </w:t>
      </w:r>
      <w:r w:rsidR="00962C17" w:rsidRPr="00931BC7">
        <w:rPr>
          <w:rFonts w:ascii="Segoe UI" w:hAnsi="Segoe UI" w:cs="Segoe UI"/>
          <w:color w:val="000000" w:themeColor="text1"/>
          <w:sz w:val="20"/>
        </w:rPr>
        <w:t>příjemcem podpory již provedená platba,</w:t>
      </w:r>
    </w:p>
    <w:p w14:paraId="55725820" w14:textId="77777777" w:rsidR="00B81CDD" w:rsidRPr="00931BC7"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vést o použití poskytnutých prostředků samostatnou průkaznou evidenci</w:t>
      </w:r>
      <w:r w:rsidR="007D478C" w:rsidRPr="00931BC7">
        <w:rPr>
          <w:rFonts w:ascii="Segoe UI" w:hAnsi="Segoe UI" w:cs="Segoe UI"/>
          <w:color w:val="000000" w:themeColor="text1"/>
          <w:sz w:val="20"/>
        </w:rPr>
        <w:t xml:space="preserve"> v souladu s právními předpisy</w:t>
      </w:r>
      <w:r w:rsidR="00DB071A" w:rsidRPr="00931BC7">
        <w:rPr>
          <w:rFonts w:ascii="Segoe UI" w:hAnsi="Segoe UI" w:cs="Segoe UI"/>
          <w:color w:val="000000" w:themeColor="text1"/>
          <w:sz w:val="20"/>
        </w:rPr>
        <w:t>,</w:t>
      </w:r>
    </w:p>
    <w:p w14:paraId="1EABA9D4" w14:textId="77777777" w:rsidR="001D45AE" w:rsidRPr="00931BC7"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v</w:t>
      </w:r>
      <w:r w:rsidR="001D45AE" w:rsidRPr="00931BC7">
        <w:rPr>
          <w:rFonts w:ascii="Segoe UI" w:hAnsi="Segoe UI" w:cs="Segoe UI"/>
          <w:color w:val="000000" w:themeColor="text1"/>
          <w:sz w:val="20"/>
        </w:rPr>
        <w:t>rátit poskytnuté finanční prostředky, popřípadě jejich část</w:t>
      </w:r>
      <w:r w:rsidR="00C42C7A" w:rsidRPr="00931BC7">
        <w:rPr>
          <w:rFonts w:ascii="Segoe UI" w:hAnsi="Segoe UI" w:cs="Segoe UI"/>
          <w:color w:val="000000" w:themeColor="text1"/>
          <w:sz w:val="20"/>
        </w:rPr>
        <w:t xml:space="preserve"> do 30 dnů poté, co odpadl účel</w:t>
      </w:r>
      <w:r w:rsidR="00B012CE" w:rsidRPr="00931BC7">
        <w:rPr>
          <w:rFonts w:ascii="Segoe UI" w:hAnsi="Segoe UI" w:cs="Segoe UI"/>
          <w:color w:val="000000" w:themeColor="text1"/>
          <w:sz w:val="20"/>
        </w:rPr>
        <w:t xml:space="preserve"> akce</w:t>
      </w:r>
      <w:r w:rsidR="001D45AE" w:rsidRPr="00931BC7">
        <w:rPr>
          <w:rFonts w:ascii="Segoe UI" w:hAnsi="Segoe UI" w:cs="Segoe UI"/>
          <w:color w:val="000000" w:themeColor="text1"/>
          <w:sz w:val="20"/>
        </w:rPr>
        <w:t>, pro který je podpora poskytována</w:t>
      </w:r>
      <w:r w:rsidR="00097970" w:rsidRPr="00931BC7">
        <w:rPr>
          <w:rFonts w:ascii="Segoe UI" w:hAnsi="Segoe UI" w:cs="Segoe UI"/>
          <w:color w:val="000000" w:themeColor="text1"/>
          <w:sz w:val="20"/>
        </w:rPr>
        <w:t>; s</w:t>
      </w:r>
      <w:r w:rsidR="001D45AE" w:rsidRPr="00931BC7">
        <w:rPr>
          <w:rFonts w:ascii="Segoe UI" w:hAnsi="Segoe UI" w:cs="Segoe UI"/>
          <w:color w:val="000000" w:themeColor="text1"/>
          <w:sz w:val="20"/>
        </w:rPr>
        <w:t>tejně je povinen postupovat i v případě, že oprávněná potřeba použít poskytnuté peněžní prostředky odpadne pouze na přechodnou dobu</w:t>
      </w:r>
      <w:r w:rsidRPr="00931BC7">
        <w:rPr>
          <w:rFonts w:ascii="Segoe UI" w:hAnsi="Segoe UI" w:cs="Segoe UI"/>
          <w:color w:val="000000" w:themeColor="text1"/>
          <w:sz w:val="20"/>
        </w:rPr>
        <w:t>,</w:t>
      </w:r>
    </w:p>
    <w:p w14:paraId="3A9EFA90" w14:textId="77777777" w:rsidR="001D45AE" w:rsidRPr="00931BC7"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v</w:t>
      </w:r>
      <w:r w:rsidR="001D45AE" w:rsidRPr="00931BC7">
        <w:rPr>
          <w:rFonts w:ascii="Segoe UI" w:hAnsi="Segoe UI" w:cs="Segoe UI"/>
          <w:color w:val="000000" w:themeColor="text1"/>
          <w:sz w:val="20"/>
        </w:rPr>
        <w:t xml:space="preserve">rátit odpovídající část podpory v případě, že DPH bude zahrnuta do </w:t>
      </w:r>
      <w:r w:rsidR="002B5BDB" w:rsidRPr="00931BC7">
        <w:rPr>
          <w:rFonts w:ascii="Segoe UI" w:hAnsi="Segoe UI" w:cs="Segoe UI"/>
          <w:color w:val="000000" w:themeColor="text1"/>
          <w:sz w:val="20"/>
        </w:rPr>
        <w:t>způsobilých výdajů</w:t>
      </w:r>
      <w:r w:rsidR="001D45AE" w:rsidRPr="00931BC7">
        <w:rPr>
          <w:rFonts w:ascii="Segoe UI" w:hAnsi="Segoe UI" w:cs="Segoe UI"/>
          <w:color w:val="000000" w:themeColor="text1"/>
          <w:sz w:val="20"/>
        </w:rPr>
        <w:t xml:space="preserve"> akce </w:t>
      </w:r>
      <w:r w:rsidR="00CA02DA" w:rsidRPr="00931BC7">
        <w:rPr>
          <w:rFonts w:ascii="Segoe UI" w:hAnsi="Segoe UI" w:cs="Segoe UI"/>
          <w:color w:val="000000" w:themeColor="text1"/>
          <w:sz w:val="20"/>
        </w:rPr>
        <w:br/>
      </w:r>
      <w:r w:rsidR="001D45AE" w:rsidRPr="00931BC7">
        <w:rPr>
          <w:rFonts w:ascii="Segoe UI" w:hAnsi="Segoe UI" w:cs="Segoe UI"/>
          <w:color w:val="000000" w:themeColor="text1"/>
          <w:sz w:val="20"/>
        </w:rPr>
        <w:t>a příjemce podpo</w:t>
      </w:r>
      <w:r w:rsidR="00962C17" w:rsidRPr="00931BC7">
        <w:rPr>
          <w:rFonts w:ascii="Segoe UI" w:hAnsi="Segoe UI" w:cs="Segoe UI"/>
          <w:color w:val="000000" w:themeColor="text1"/>
          <w:sz w:val="20"/>
        </w:rPr>
        <w:t>ry nárok na odpočet DPH uplatní;</w:t>
      </w:r>
      <w:r w:rsidR="001D45AE" w:rsidRPr="00931BC7">
        <w:rPr>
          <w:rFonts w:ascii="Segoe UI" w:hAnsi="Segoe UI" w:cs="Segoe UI"/>
          <w:color w:val="000000" w:themeColor="text1"/>
          <w:sz w:val="20"/>
        </w:rPr>
        <w:t xml:space="preserve"> </w:t>
      </w:r>
      <w:r w:rsidR="00962C17" w:rsidRPr="00931BC7">
        <w:rPr>
          <w:rFonts w:ascii="Segoe UI" w:hAnsi="Segoe UI" w:cs="Segoe UI"/>
          <w:color w:val="000000" w:themeColor="text1"/>
          <w:sz w:val="20"/>
        </w:rPr>
        <w:t>v</w:t>
      </w:r>
      <w:r w:rsidR="001D45AE" w:rsidRPr="00931BC7">
        <w:rPr>
          <w:rFonts w:ascii="Segoe UI" w:hAnsi="Segoe UI" w:cs="Segoe UI"/>
          <w:color w:val="000000" w:themeColor="text1"/>
          <w:sz w:val="20"/>
        </w:rPr>
        <w:t xml:space="preserve">rátit odpovídající část podpory je příjemce </w:t>
      </w:r>
      <w:r w:rsidR="001D45AE" w:rsidRPr="00931BC7">
        <w:rPr>
          <w:rFonts w:ascii="Segoe UI" w:hAnsi="Segoe UI" w:cs="Segoe UI"/>
          <w:color w:val="000000" w:themeColor="text1"/>
          <w:sz w:val="20"/>
        </w:rPr>
        <w:lastRenderedPageBreak/>
        <w:t xml:space="preserve">podpory povinen nejpozději ke dni, kdy příslušný odpočet DPH uplatní, přičemž tuto povinnost má </w:t>
      </w:r>
      <w:r w:rsidR="00954AD6" w:rsidRPr="00931BC7">
        <w:rPr>
          <w:rFonts w:ascii="Segoe UI" w:hAnsi="Segoe UI" w:cs="Segoe UI"/>
          <w:color w:val="000000" w:themeColor="text1"/>
          <w:sz w:val="20"/>
        </w:rPr>
        <w:br/>
      </w:r>
      <w:r w:rsidR="001D45AE" w:rsidRPr="00931BC7">
        <w:rPr>
          <w:rFonts w:ascii="Segoe UI" w:hAnsi="Segoe UI" w:cs="Segoe UI"/>
          <w:color w:val="000000" w:themeColor="text1"/>
          <w:sz w:val="20"/>
        </w:rPr>
        <w:t>i v případě, že odpočet DPH uplatní až po závěrečném vyhodnocení akce</w:t>
      </w:r>
      <w:r w:rsidRPr="00931BC7">
        <w:rPr>
          <w:rFonts w:ascii="Segoe UI" w:hAnsi="Segoe UI" w:cs="Segoe UI"/>
          <w:color w:val="000000" w:themeColor="text1"/>
          <w:sz w:val="20"/>
        </w:rPr>
        <w:t>,</w:t>
      </w:r>
    </w:p>
    <w:p w14:paraId="7FFF4A43" w14:textId="77777777" w:rsidR="001D45AE" w:rsidRPr="00931BC7"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p</w:t>
      </w:r>
      <w:r w:rsidR="00C42C7A" w:rsidRPr="00931BC7">
        <w:rPr>
          <w:rFonts w:ascii="Segoe UI" w:hAnsi="Segoe UI" w:cs="Segoe UI"/>
          <w:color w:val="000000" w:themeColor="text1"/>
          <w:sz w:val="20"/>
        </w:rPr>
        <w:t xml:space="preserve">ři případném překročení podílu dle článku </w:t>
      </w:r>
      <w:r w:rsidR="00097970" w:rsidRPr="00931BC7">
        <w:rPr>
          <w:rFonts w:ascii="Segoe UI" w:hAnsi="Segoe UI" w:cs="Segoe UI"/>
          <w:color w:val="000000" w:themeColor="text1"/>
          <w:sz w:val="20"/>
        </w:rPr>
        <w:t xml:space="preserve">II </w:t>
      </w:r>
      <w:r w:rsidR="00C42C7A" w:rsidRPr="00931BC7">
        <w:rPr>
          <w:rFonts w:ascii="Segoe UI" w:hAnsi="Segoe UI" w:cs="Segoe UI"/>
          <w:color w:val="000000" w:themeColor="text1"/>
          <w:sz w:val="20"/>
        </w:rPr>
        <w:t>bod</w:t>
      </w:r>
      <w:r w:rsidR="00097970" w:rsidRPr="00931BC7">
        <w:rPr>
          <w:rFonts w:ascii="Segoe UI" w:hAnsi="Segoe UI" w:cs="Segoe UI"/>
          <w:color w:val="000000" w:themeColor="text1"/>
          <w:sz w:val="20"/>
        </w:rPr>
        <w:t>ů</w:t>
      </w:r>
      <w:r w:rsidR="00C42C7A" w:rsidRPr="00931BC7">
        <w:rPr>
          <w:rFonts w:ascii="Segoe UI" w:hAnsi="Segoe UI" w:cs="Segoe UI"/>
          <w:color w:val="000000" w:themeColor="text1"/>
          <w:sz w:val="20"/>
        </w:rPr>
        <w:t xml:space="preserve"> </w:t>
      </w:r>
      <w:r w:rsidR="009565CA" w:rsidRPr="00931BC7">
        <w:rPr>
          <w:rFonts w:ascii="Segoe UI" w:hAnsi="Segoe UI" w:cs="Segoe UI"/>
          <w:color w:val="000000" w:themeColor="text1"/>
          <w:sz w:val="20"/>
        </w:rPr>
        <w:t>3</w:t>
      </w:r>
      <w:r w:rsidR="00097970" w:rsidRPr="00931BC7">
        <w:rPr>
          <w:rFonts w:ascii="Segoe UI" w:hAnsi="Segoe UI" w:cs="Segoe UI"/>
          <w:color w:val="000000" w:themeColor="text1"/>
          <w:sz w:val="20"/>
        </w:rPr>
        <w:t xml:space="preserve"> a </w:t>
      </w:r>
      <w:r w:rsidR="009565CA" w:rsidRPr="00931BC7">
        <w:rPr>
          <w:rFonts w:ascii="Segoe UI" w:hAnsi="Segoe UI" w:cs="Segoe UI"/>
          <w:color w:val="000000" w:themeColor="text1"/>
          <w:sz w:val="20"/>
        </w:rPr>
        <w:t>4</w:t>
      </w:r>
      <w:r w:rsidR="00C42C7A" w:rsidRPr="00931BC7">
        <w:rPr>
          <w:rFonts w:ascii="Segoe UI" w:hAnsi="Segoe UI" w:cs="Segoe UI"/>
          <w:color w:val="000000" w:themeColor="text1"/>
          <w:sz w:val="20"/>
        </w:rPr>
        <w:t xml:space="preserve"> (jak procentního podílu ze základu pro stanovení podpory, tak podílu z celkových výdajů akce) do 30 dnů v</w:t>
      </w:r>
      <w:r w:rsidR="001D45AE" w:rsidRPr="00931BC7">
        <w:rPr>
          <w:rFonts w:ascii="Segoe UI" w:hAnsi="Segoe UI" w:cs="Segoe UI"/>
          <w:color w:val="000000" w:themeColor="text1"/>
          <w:sz w:val="20"/>
        </w:rPr>
        <w:t xml:space="preserve">rátit tu část poskytnutých finančních prostředků, která odpovídá případnému překročení podílu dle </w:t>
      </w:r>
      <w:r w:rsidR="00B16C03" w:rsidRPr="00931BC7">
        <w:rPr>
          <w:rFonts w:ascii="Segoe UI" w:hAnsi="Segoe UI" w:cs="Segoe UI"/>
          <w:color w:val="000000" w:themeColor="text1"/>
          <w:sz w:val="20"/>
        </w:rPr>
        <w:t xml:space="preserve">článku </w:t>
      </w:r>
      <w:r w:rsidR="00097970" w:rsidRPr="00931BC7">
        <w:rPr>
          <w:rFonts w:ascii="Segoe UI" w:hAnsi="Segoe UI" w:cs="Segoe UI"/>
          <w:color w:val="000000" w:themeColor="text1"/>
          <w:sz w:val="20"/>
        </w:rPr>
        <w:t>II bodů</w:t>
      </w:r>
      <w:r w:rsidR="00644633" w:rsidRPr="00931BC7">
        <w:rPr>
          <w:rFonts w:ascii="Segoe UI" w:hAnsi="Segoe UI" w:cs="Segoe UI"/>
          <w:color w:val="000000" w:themeColor="text1"/>
          <w:sz w:val="20"/>
        </w:rPr>
        <w:t xml:space="preserve"> </w:t>
      </w:r>
      <w:r w:rsidR="009565CA" w:rsidRPr="00931BC7">
        <w:rPr>
          <w:rFonts w:ascii="Segoe UI" w:hAnsi="Segoe UI" w:cs="Segoe UI"/>
          <w:color w:val="000000" w:themeColor="text1"/>
          <w:sz w:val="20"/>
        </w:rPr>
        <w:t>3</w:t>
      </w:r>
      <w:r w:rsidR="00097970" w:rsidRPr="00931BC7">
        <w:rPr>
          <w:rFonts w:ascii="Segoe UI" w:hAnsi="Segoe UI" w:cs="Segoe UI"/>
          <w:color w:val="000000" w:themeColor="text1"/>
          <w:sz w:val="20"/>
        </w:rPr>
        <w:t xml:space="preserve"> a </w:t>
      </w:r>
      <w:r w:rsidR="009565CA" w:rsidRPr="00931BC7">
        <w:rPr>
          <w:rFonts w:ascii="Segoe UI" w:hAnsi="Segoe UI" w:cs="Segoe UI"/>
          <w:color w:val="000000" w:themeColor="text1"/>
          <w:sz w:val="20"/>
        </w:rPr>
        <w:t>4</w:t>
      </w:r>
      <w:r w:rsidRPr="00931BC7">
        <w:rPr>
          <w:rFonts w:ascii="Segoe UI" w:hAnsi="Segoe UI" w:cs="Segoe UI"/>
          <w:color w:val="000000" w:themeColor="text1"/>
          <w:sz w:val="20"/>
        </w:rPr>
        <w:t>,</w:t>
      </w:r>
    </w:p>
    <w:p w14:paraId="7FD0F861" w14:textId="77777777" w:rsidR="001D45AE" w:rsidRPr="00931BC7"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p</w:t>
      </w:r>
      <w:r w:rsidR="001D45AE" w:rsidRPr="00931BC7">
        <w:rPr>
          <w:rFonts w:ascii="Segoe UI" w:hAnsi="Segoe UI" w:cs="Segoe UI"/>
          <w:color w:val="000000" w:themeColor="text1"/>
          <w:sz w:val="20"/>
        </w:rPr>
        <w:t xml:space="preserve">o obdržení bankovních výpisů, kterými průběžně dokládá použití podpory a vlastních zdrojů, </w:t>
      </w:r>
      <w:r w:rsidR="00CA02DA" w:rsidRPr="00931BC7">
        <w:rPr>
          <w:rFonts w:ascii="Segoe UI" w:hAnsi="Segoe UI" w:cs="Segoe UI"/>
          <w:color w:val="000000" w:themeColor="text1"/>
          <w:sz w:val="20"/>
        </w:rPr>
        <w:br/>
      </w:r>
      <w:r w:rsidR="001D45AE" w:rsidRPr="00931BC7">
        <w:rPr>
          <w:rFonts w:ascii="Segoe UI" w:hAnsi="Segoe UI" w:cs="Segoe UI"/>
          <w:color w:val="000000" w:themeColor="text1"/>
          <w:sz w:val="20"/>
        </w:rPr>
        <w:t>a ověření jejich správnosti, obratem odeslat Fondu kopie těchto bankovních výpisů</w:t>
      </w:r>
      <w:r w:rsidRPr="00931BC7">
        <w:rPr>
          <w:rFonts w:ascii="Segoe UI" w:hAnsi="Segoe UI" w:cs="Segoe UI"/>
          <w:color w:val="000000" w:themeColor="text1"/>
          <w:sz w:val="20"/>
        </w:rPr>
        <w:t>,</w:t>
      </w:r>
    </w:p>
    <w:p w14:paraId="0ED58DD0" w14:textId="77777777" w:rsidR="001D45AE" w:rsidRPr="00931BC7"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p</w:t>
      </w:r>
      <w:r w:rsidR="001D45AE" w:rsidRPr="00931BC7">
        <w:rPr>
          <w:rFonts w:ascii="Segoe UI" w:hAnsi="Segoe UI" w:cs="Segoe UI"/>
          <w:color w:val="000000" w:themeColor="text1"/>
          <w:sz w:val="20"/>
        </w:rPr>
        <w:t xml:space="preserve">ředkládat Fondu roční finanční vypořádání vztahů vzniklých na základě této </w:t>
      </w:r>
      <w:r w:rsidR="00962C17" w:rsidRPr="00931BC7">
        <w:rPr>
          <w:rFonts w:ascii="Segoe UI" w:hAnsi="Segoe UI" w:cs="Segoe UI"/>
          <w:color w:val="000000" w:themeColor="text1"/>
          <w:sz w:val="20"/>
        </w:rPr>
        <w:t>S</w:t>
      </w:r>
      <w:r w:rsidR="001D45AE" w:rsidRPr="00931BC7">
        <w:rPr>
          <w:rFonts w:ascii="Segoe UI" w:hAnsi="Segoe UI" w:cs="Segoe UI"/>
          <w:color w:val="000000" w:themeColor="text1"/>
          <w:sz w:val="20"/>
        </w:rPr>
        <w:t>mlouvy, a to vždy nejpozději do 31. ledna následujícího kalendářního roku</w:t>
      </w:r>
      <w:r w:rsidR="00962C17" w:rsidRPr="00931BC7">
        <w:rPr>
          <w:rFonts w:ascii="Segoe UI" w:hAnsi="Segoe UI" w:cs="Segoe UI"/>
          <w:color w:val="000000" w:themeColor="text1"/>
          <w:sz w:val="20"/>
        </w:rPr>
        <w:t>; k</w:t>
      </w:r>
      <w:r w:rsidR="001D45AE" w:rsidRPr="00931BC7">
        <w:rPr>
          <w:rFonts w:ascii="Segoe UI" w:hAnsi="Segoe UI" w:cs="Segoe UI"/>
          <w:color w:val="000000" w:themeColor="text1"/>
          <w:sz w:val="20"/>
        </w:rPr>
        <w:t xml:space="preserve"> obsahu ročního finančního vypořádání může Fond vydat příjemci podpory závazné pokyny</w:t>
      </w:r>
      <w:r w:rsidRPr="00931BC7">
        <w:rPr>
          <w:rFonts w:ascii="Segoe UI" w:hAnsi="Segoe UI" w:cs="Segoe UI"/>
          <w:color w:val="000000" w:themeColor="text1"/>
          <w:sz w:val="20"/>
        </w:rPr>
        <w:t>,</w:t>
      </w:r>
    </w:p>
    <w:p w14:paraId="31AE1FAF" w14:textId="77777777" w:rsidR="001D45AE" w:rsidRPr="00931BC7"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u</w:t>
      </w:r>
      <w:r w:rsidR="001D45AE" w:rsidRPr="00931BC7">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931BC7">
        <w:rPr>
          <w:rFonts w:ascii="Segoe UI" w:hAnsi="Segoe UI" w:cs="Segoe UI"/>
          <w:color w:val="000000" w:themeColor="text1"/>
          <w:sz w:val="20"/>
        </w:rPr>
        <w:t>S</w:t>
      </w:r>
      <w:r w:rsidR="001D45AE" w:rsidRPr="00931BC7">
        <w:rPr>
          <w:rFonts w:ascii="Segoe UI" w:hAnsi="Segoe UI" w:cs="Segoe UI"/>
          <w:color w:val="000000" w:themeColor="text1"/>
          <w:sz w:val="20"/>
        </w:rPr>
        <w:t>mlouvy</w:t>
      </w:r>
      <w:r w:rsidRPr="00931BC7">
        <w:rPr>
          <w:rFonts w:ascii="Segoe UI" w:hAnsi="Segoe UI" w:cs="Segoe UI"/>
          <w:color w:val="000000" w:themeColor="text1"/>
          <w:sz w:val="20"/>
        </w:rPr>
        <w:t>,</w:t>
      </w:r>
    </w:p>
    <w:p w14:paraId="00023C1E" w14:textId="77777777" w:rsidR="007E7BDF" w:rsidRPr="00931BC7"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b</w:t>
      </w:r>
      <w:r w:rsidR="001D45AE" w:rsidRPr="00931BC7">
        <w:rPr>
          <w:rFonts w:ascii="Segoe UI" w:hAnsi="Segoe UI" w:cs="Segoe UI"/>
          <w:color w:val="000000" w:themeColor="text1"/>
          <w:sz w:val="20"/>
        </w:rPr>
        <w:t xml:space="preserve">ez zbytečného odkladu a před uplynutím smluvního termínu požádat Fond o změnu </w:t>
      </w:r>
      <w:r w:rsidR="00B012CE" w:rsidRPr="00931BC7">
        <w:rPr>
          <w:rFonts w:ascii="Segoe UI" w:hAnsi="Segoe UI" w:cs="Segoe UI"/>
          <w:color w:val="000000" w:themeColor="text1"/>
          <w:sz w:val="20"/>
        </w:rPr>
        <w:t>S</w:t>
      </w:r>
      <w:r w:rsidR="001D45AE" w:rsidRPr="00931BC7">
        <w:rPr>
          <w:rFonts w:ascii="Segoe UI" w:hAnsi="Segoe UI" w:cs="Segoe UI"/>
          <w:color w:val="000000" w:themeColor="text1"/>
          <w:sz w:val="20"/>
        </w:rPr>
        <w:t xml:space="preserve">mlouvy </w:t>
      </w:r>
      <w:r w:rsidR="00CA02DA" w:rsidRPr="00931BC7">
        <w:rPr>
          <w:rFonts w:ascii="Segoe UI" w:hAnsi="Segoe UI" w:cs="Segoe UI"/>
          <w:color w:val="000000" w:themeColor="text1"/>
          <w:sz w:val="20"/>
        </w:rPr>
        <w:br/>
      </w:r>
      <w:r w:rsidR="001D45AE" w:rsidRPr="00931BC7">
        <w:rPr>
          <w:rFonts w:ascii="Segoe UI" w:hAnsi="Segoe UI" w:cs="Segoe UI"/>
          <w:color w:val="000000" w:themeColor="text1"/>
          <w:sz w:val="20"/>
        </w:rPr>
        <w:t xml:space="preserve">v případě takových změn skutečností či podmínek předpokládaných ve </w:t>
      </w:r>
      <w:r w:rsidR="00B012CE" w:rsidRPr="00931BC7">
        <w:rPr>
          <w:rFonts w:ascii="Segoe UI" w:hAnsi="Segoe UI" w:cs="Segoe UI"/>
          <w:color w:val="000000" w:themeColor="text1"/>
          <w:sz w:val="20"/>
        </w:rPr>
        <w:t>S</w:t>
      </w:r>
      <w:r w:rsidR="001D45AE" w:rsidRPr="00931BC7">
        <w:rPr>
          <w:rFonts w:ascii="Segoe UI" w:hAnsi="Segoe UI" w:cs="Segoe UI"/>
          <w:color w:val="000000" w:themeColor="text1"/>
          <w:sz w:val="20"/>
        </w:rPr>
        <w:t xml:space="preserve">mlouvě, které by příjemci podpory znemožnily dodržet podmínky </w:t>
      </w:r>
      <w:r w:rsidR="00B012CE" w:rsidRPr="00931BC7">
        <w:rPr>
          <w:rFonts w:ascii="Segoe UI" w:hAnsi="Segoe UI" w:cs="Segoe UI"/>
          <w:color w:val="000000" w:themeColor="text1"/>
          <w:sz w:val="20"/>
        </w:rPr>
        <w:t>S</w:t>
      </w:r>
      <w:r w:rsidR="001D45AE" w:rsidRPr="00931BC7">
        <w:rPr>
          <w:rFonts w:ascii="Segoe UI" w:hAnsi="Segoe UI" w:cs="Segoe UI"/>
          <w:color w:val="000000" w:themeColor="text1"/>
          <w:sz w:val="20"/>
        </w:rPr>
        <w:t xml:space="preserve">mlouvy (splnit jeho povinnosti stanovené touto </w:t>
      </w:r>
      <w:r w:rsidR="00B012CE" w:rsidRPr="00931BC7">
        <w:rPr>
          <w:rFonts w:ascii="Segoe UI" w:hAnsi="Segoe UI" w:cs="Segoe UI"/>
          <w:color w:val="000000" w:themeColor="text1"/>
          <w:sz w:val="20"/>
        </w:rPr>
        <w:t>S</w:t>
      </w:r>
      <w:r w:rsidR="001D45AE" w:rsidRPr="00931BC7">
        <w:rPr>
          <w:rFonts w:ascii="Segoe UI" w:hAnsi="Segoe UI" w:cs="Segoe UI"/>
          <w:color w:val="000000" w:themeColor="text1"/>
          <w:sz w:val="20"/>
        </w:rPr>
        <w:t>mlouvou)</w:t>
      </w:r>
      <w:r w:rsidR="00B012CE" w:rsidRPr="00931BC7">
        <w:rPr>
          <w:rFonts w:ascii="Segoe UI" w:hAnsi="Segoe UI" w:cs="Segoe UI"/>
          <w:color w:val="000000" w:themeColor="text1"/>
          <w:sz w:val="20"/>
        </w:rPr>
        <w:t>,</w:t>
      </w:r>
      <w:r w:rsidR="001D45AE" w:rsidRPr="00931BC7">
        <w:rPr>
          <w:rFonts w:ascii="Segoe UI" w:hAnsi="Segoe UI" w:cs="Segoe UI"/>
          <w:color w:val="000000" w:themeColor="text1"/>
          <w:sz w:val="20"/>
        </w:rPr>
        <w:t xml:space="preserve"> </w:t>
      </w:r>
    </w:p>
    <w:p w14:paraId="70C8FF92" w14:textId="77777777" w:rsidR="001D45AE" w:rsidRPr="00931BC7"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i</w:t>
      </w:r>
      <w:r w:rsidR="001D45AE" w:rsidRPr="00931BC7">
        <w:rPr>
          <w:rFonts w:ascii="Segoe UI" w:hAnsi="Segoe UI" w:cs="Segoe UI"/>
          <w:color w:val="000000" w:themeColor="text1"/>
          <w:sz w:val="20"/>
        </w:rPr>
        <w:t xml:space="preserve">nformovat Fond o všech </w:t>
      </w:r>
      <w:r w:rsidR="007D478C" w:rsidRPr="00931BC7">
        <w:rPr>
          <w:rFonts w:ascii="Segoe UI" w:hAnsi="Segoe UI" w:cs="Segoe UI"/>
          <w:color w:val="000000" w:themeColor="text1"/>
          <w:sz w:val="20"/>
        </w:rPr>
        <w:t xml:space="preserve">změnách a dalších </w:t>
      </w:r>
      <w:r w:rsidR="001D45AE" w:rsidRPr="00931BC7">
        <w:rPr>
          <w:rFonts w:ascii="Segoe UI" w:hAnsi="Segoe UI" w:cs="Segoe UI"/>
          <w:color w:val="000000" w:themeColor="text1"/>
          <w:sz w:val="20"/>
        </w:rPr>
        <w:t xml:space="preserve">okolnostech, které mají nebo by mohly mít vliv na plnění povinností příjemce podpory podle této </w:t>
      </w:r>
      <w:r w:rsidR="00B012CE" w:rsidRPr="00931BC7">
        <w:rPr>
          <w:rFonts w:ascii="Segoe UI" w:hAnsi="Segoe UI" w:cs="Segoe UI"/>
          <w:color w:val="000000" w:themeColor="text1"/>
          <w:sz w:val="20"/>
        </w:rPr>
        <w:t>S</w:t>
      </w:r>
      <w:r w:rsidR="001D45AE" w:rsidRPr="00931BC7">
        <w:rPr>
          <w:rFonts w:ascii="Segoe UI" w:hAnsi="Segoe UI" w:cs="Segoe UI"/>
          <w:color w:val="000000" w:themeColor="text1"/>
          <w:sz w:val="20"/>
        </w:rPr>
        <w:t>mlouvy</w:t>
      </w:r>
      <w:r w:rsidRPr="00931BC7">
        <w:rPr>
          <w:rFonts w:ascii="Segoe UI" w:hAnsi="Segoe UI" w:cs="Segoe UI"/>
          <w:color w:val="000000" w:themeColor="text1"/>
          <w:sz w:val="20"/>
        </w:rPr>
        <w:t>,</w:t>
      </w:r>
      <w:r w:rsidR="00434004" w:rsidRPr="00931BC7">
        <w:rPr>
          <w:rFonts w:ascii="Segoe UI" w:hAnsi="Segoe UI" w:cs="Segoe UI"/>
          <w:color w:val="000000" w:themeColor="text1"/>
          <w:sz w:val="20"/>
        </w:rPr>
        <w:t xml:space="preserve"> </w:t>
      </w:r>
    </w:p>
    <w:p w14:paraId="6A01787A" w14:textId="77777777" w:rsidR="00507657" w:rsidRPr="00931BC7"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u</w:t>
      </w:r>
      <w:r w:rsidR="001D45AE" w:rsidRPr="00931BC7">
        <w:rPr>
          <w:rFonts w:ascii="Segoe UI" w:hAnsi="Segoe UI" w:cs="Segoe UI"/>
          <w:color w:val="000000" w:themeColor="text1"/>
          <w:sz w:val="20"/>
        </w:rPr>
        <w:t xml:space="preserve">vádět pouze pravdivé, nezkreslené a úplné informace týkající se skutečností, kterými se tato </w:t>
      </w:r>
      <w:r w:rsidR="00B012CE" w:rsidRPr="00931BC7">
        <w:rPr>
          <w:rFonts w:ascii="Segoe UI" w:hAnsi="Segoe UI" w:cs="Segoe UI"/>
          <w:color w:val="000000" w:themeColor="text1"/>
          <w:sz w:val="20"/>
        </w:rPr>
        <w:t>S</w:t>
      </w:r>
      <w:r w:rsidR="001D45AE" w:rsidRPr="00931BC7">
        <w:rPr>
          <w:rFonts w:ascii="Segoe UI" w:hAnsi="Segoe UI" w:cs="Segoe UI"/>
          <w:color w:val="000000" w:themeColor="text1"/>
          <w:sz w:val="20"/>
        </w:rPr>
        <w:t xml:space="preserve">mlouva zabývá. V této souvislosti příjemce podpory prohlašuje, že rovněž veškeré podklady </w:t>
      </w:r>
      <w:r w:rsidR="00CA02DA" w:rsidRPr="00931BC7">
        <w:rPr>
          <w:rFonts w:ascii="Segoe UI" w:hAnsi="Segoe UI" w:cs="Segoe UI"/>
          <w:color w:val="000000" w:themeColor="text1"/>
          <w:sz w:val="20"/>
        </w:rPr>
        <w:br/>
      </w:r>
      <w:r w:rsidR="001D45AE" w:rsidRPr="00931BC7">
        <w:rPr>
          <w:rFonts w:ascii="Segoe UI" w:hAnsi="Segoe UI" w:cs="Segoe UI"/>
          <w:color w:val="000000" w:themeColor="text1"/>
          <w:sz w:val="20"/>
        </w:rPr>
        <w:t>a informace, které Fon</w:t>
      </w:r>
      <w:r w:rsidR="00B012CE" w:rsidRPr="00931BC7">
        <w:rPr>
          <w:rFonts w:ascii="Segoe UI" w:hAnsi="Segoe UI" w:cs="Segoe UI"/>
          <w:color w:val="000000" w:themeColor="text1"/>
          <w:sz w:val="20"/>
        </w:rPr>
        <w:t>du poskytl před uzavřením této S</w:t>
      </w:r>
      <w:r w:rsidR="001D45AE" w:rsidRPr="00931BC7">
        <w:rPr>
          <w:rFonts w:ascii="Segoe UI" w:hAnsi="Segoe UI" w:cs="Segoe UI"/>
          <w:color w:val="000000" w:themeColor="text1"/>
          <w:sz w:val="20"/>
        </w:rPr>
        <w:t xml:space="preserve">mlouvy, byly pravdivé, nezkreslené </w:t>
      </w:r>
      <w:r w:rsidR="00CA02DA" w:rsidRPr="00931BC7">
        <w:rPr>
          <w:rFonts w:ascii="Segoe UI" w:hAnsi="Segoe UI" w:cs="Segoe UI"/>
          <w:color w:val="000000" w:themeColor="text1"/>
          <w:sz w:val="20"/>
        </w:rPr>
        <w:br/>
      </w:r>
      <w:r w:rsidR="001D45AE" w:rsidRPr="00931BC7">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931BC7">
        <w:rPr>
          <w:rFonts w:ascii="Segoe UI" w:hAnsi="Segoe UI" w:cs="Segoe UI"/>
          <w:color w:val="000000" w:themeColor="text1"/>
          <w:sz w:val="20"/>
        </w:rPr>
        <w:t>S</w:t>
      </w:r>
      <w:r w:rsidR="001D45AE" w:rsidRPr="00931BC7">
        <w:rPr>
          <w:rFonts w:ascii="Segoe UI" w:hAnsi="Segoe UI" w:cs="Segoe UI"/>
          <w:color w:val="000000" w:themeColor="text1"/>
          <w:sz w:val="20"/>
        </w:rPr>
        <w:t xml:space="preserve">mlouvě není pravdivé, bude považováno za porušení jeho povinnosti stanovené touto </w:t>
      </w:r>
      <w:r w:rsidR="00B012CE" w:rsidRPr="00931BC7">
        <w:rPr>
          <w:rFonts w:ascii="Segoe UI" w:hAnsi="Segoe UI" w:cs="Segoe UI"/>
          <w:color w:val="000000" w:themeColor="text1"/>
          <w:sz w:val="20"/>
        </w:rPr>
        <w:t>S</w:t>
      </w:r>
      <w:r w:rsidR="001D45AE" w:rsidRPr="00931BC7">
        <w:rPr>
          <w:rFonts w:ascii="Segoe UI" w:hAnsi="Segoe UI" w:cs="Segoe UI"/>
          <w:color w:val="000000" w:themeColor="text1"/>
          <w:sz w:val="20"/>
        </w:rPr>
        <w:t>mlouvou</w:t>
      </w:r>
      <w:r w:rsidR="00507657" w:rsidRPr="00931BC7">
        <w:rPr>
          <w:rFonts w:ascii="Segoe UI" w:hAnsi="Segoe UI" w:cs="Segoe UI"/>
          <w:color w:val="000000" w:themeColor="text1"/>
          <w:sz w:val="20"/>
        </w:rPr>
        <w:t>,</w:t>
      </w:r>
    </w:p>
    <w:p w14:paraId="5577D26F" w14:textId="77777777" w:rsidR="003A397A" w:rsidRPr="00931BC7"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931BC7">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3" w:history="1">
        <w:r w:rsidRPr="00931BC7">
          <w:rPr>
            <w:rStyle w:val="Hypertextovodkaz"/>
            <w:rFonts w:ascii="Segoe UI" w:hAnsi="Segoe UI" w:cs="Segoe UI"/>
            <w:color w:val="000000" w:themeColor="text1"/>
            <w:sz w:val="20"/>
            <w:u w:val="none"/>
          </w:rPr>
          <w:t>www.sfzp.cz</w:t>
        </w:r>
      </w:hyperlink>
      <w:r w:rsidRPr="00931BC7">
        <w:rPr>
          <w:rStyle w:val="Hypertextovodkaz"/>
          <w:rFonts w:ascii="Segoe UI" w:hAnsi="Segoe UI" w:cs="Segoe UI"/>
          <w:color w:val="000000" w:themeColor="text1"/>
          <w:sz w:val="20"/>
          <w:u w:val="none"/>
        </w:rPr>
        <w:t>,</w:t>
      </w:r>
      <w:r w:rsidRPr="00931BC7">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70D0DEAA" w14:textId="77777777" w:rsidR="005561AB" w:rsidRPr="00931BC7" w:rsidRDefault="005561AB">
      <w:pPr>
        <w:pStyle w:val="Zkladntext"/>
        <w:jc w:val="center"/>
        <w:rPr>
          <w:rFonts w:ascii="Segoe UI" w:hAnsi="Segoe UI" w:cs="Segoe UI"/>
          <w:b/>
          <w:color w:val="000000" w:themeColor="text1"/>
          <w:sz w:val="20"/>
        </w:rPr>
      </w:pPr>
    </w:p>
    <w:p w14:paraId="17FB00A5" w14:textId="77777777" w:rsidR="005561AB" w:rsidRPr="00931BC7" w:rsidRDefault="005561AB">
      <w:pPr>
        <w:pStyle w:val="Zkladntext"/>
        <w:jc w:val="center"/>
        <w:rPr>
          <w:rFonts w:ascii="Segoe UI" w:hAnsi="Segoe UI" w:cs="Segoe UI"/>
          <w:b/>
          <w:color w:val="000000" w:themeColor="text1"/>
          <w:sz w:val="20"/>
        </w:rPr>
      </w:pPr>
    </w:p>
    <w:p w14:paraId="1354682D" w14:textId="77777777" w:rsidR="001D45AE" w:rsidRPr="00931BC7" w:rsidRDefault="001D45AE">
      <w:pPr>
        <w:pStyle w:val="Zkladntext"/>
        <w:jc w:val="center"/>
        <w:rPr>
          <w:rFonts w:ascii="Segoe UI" w:hAnsi="Segoe UI" w:cs="Segoe UI"/>
          <w:b/>
          <w:color w:val="000000" w:themeColor="text1"/>
          <w:sz w:val="20"/>
        </w:rPr>
      </w:pPr>
      <w:r w:rsidRPr="00931BC7">
        <w:rPr>
          <w:rFonts w:ascii="Segoe UI" w:hAnsi="Segoe UI" w:cs="Segoe UI"/>
          <w:b/>
          <w:color w:val="000000" w:themeColor="text1"/>
          <w:sz w:val="20"/>
        </w:rPr>
        <w:t>V.</w:t>
      </w:r>
    </w:p>
    <w:p w14:paraId="282D3C99" w14:textId="77777777" w:rsidR="001D45AE" w:rsidRPr="00931BC7" w:rsidRDefault="00955519">
      <w:pPr>
        <w:pStyle w:val="Zkladntext"/>
        <w:jc w:val="center"/>
        <w:rPr>
          <w:rFonts w:ascii="Segoe UI" w:hAnsi="Segoe UI" w:cs="Segoe UI"/>
          <w:b/>
          <w:color w:val="000000" w:themeColor="text1"/>
          <w:sz w:val="20"/>
        </w:rPr>
      </w:pPr>
      <w:r w:rsidRPr="00931BC7">
        <w:rPr>
          <w:rFonts w:ascii="Segoe UI" w:hAnsi="Segoe UI" w:cs="Segoe UI"/>
          <w:b/>
          <w:color w:val="000000" w:themeColor="text1"/>
          <w:sz w:val="20"/>
        </w:rPr>
        <w:t>Porušení smluvních podmínek a sankce</w:t>
      </w:r>
    </w:p>
    <w:p w14:paraId="6A7A8089" w14:textId="77777777" w:rsidR="001D45AE" w:rsidRPr="00931BC7" w:rsidRDefault="001D45AE">
      <w:pPr>
        <w:pStyle w:val="Zkladntext"/>
        <w:jc w:val="both"/>
        <w:rPr>
          <w:rFonts w:ascii="Segoe UI" w:hAnsi="Segoe UI" w:cs="Segoe UI"/>
          <w:color w:val="000000" w:themeColor="text1"/>
          <w:sz w:val="20"/>
        </w:rPr>
      </w:pPr>
    </w:p>
    <w:p w14:paraId="78A2087E" w14:textId="77777777" w:rsidR="001D45AE" w:rsidRPr="00931BC7" w:rsidRDefault="001D45AE" w:rsidP="006C3AF9">
      <w:pPr>
        <w:pStyle w:val="Zkladntext"/>
        <w:numPr>
          <w:ilvl w:val="0"/>
          <w:numId w:val="8"/>
        </w:numPr>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Jestliže příjemce podpory nesplní některý ze závazků stanovených touto </w:t>
      </w:r>
      <w:r w:rsidR="00085D00" w:rsidRPr="00931BC7">
        <w:rPr>
          <w:rFonts w:ascii="Segoe UI" w:hAnsi="Segoe UI" w:cs="Segoe UI"/>
          <w:color w:val="000000" w:themeColor="text1"/>
          <w:sz w:val="20"/>
        </w:rPr>
        <w:t>S</w:t>
      </w:r>
      <w:r w:rsidRPr="00931BC7">
        <w:rPr>
          <w:rFonts w:ascii="Segoe UI" w:hAnsi="Segoe UI" w:cs="Segoe UI"/>
          <w:color w:val="000000" w:themeColor="text1"/>
          <w:sz w:val="20"/>
        </w:rPr>
        <w:t xml:space="preserve">mlouvou, </w:t>
      </w:r>
      <w:r w:rsidR="00954AD6" w:rsidRPr="00931BC7">
        <w:rPr>
          <w:rFonts w:ascii="Segoe UI" w:hAnsi="Segoe UI" w:cs="Segoe UI"/>
          <w:color w:val="000000" w:themeColor="text1"/>
          <w:sz w:val="20"/>
        </w:rPr>
        <w:t xml:space="preserve">bude </w:t>
      </w:r>
      <w:r w:rsidRPr="00931BC7">
        <w:rPr>
          <w:rFonts w:ascii="Segoe UI" w:hAnsi="Segoe UI" w:cs="Segoe UI"/>
          <w:color w:val="000000" w:themeColor="text1"/>
          <w:sz w:val="20"/>
        </w:rPr>
        <w:t xml:space="preserve">Fond </w:t>
      </w:r>
      <w:r w:rsidR="00FE39F5" w:rsidRPr="00931BC7">
        <w:rPr>
          <w:rFonts w:ascii="Segoe UI" w:hAnsi="Segoe UI" w:cs="Segoe UI"/>
          <w:color w:val="000000" w:themeColor="text1"/>
          <w:sz w:val="20"/>
        </w:rPr>
        <w:t>postupovat ve smyslu příslušných ustanovení</w:t>
      </w:r>
      <w:r w:rsidR="00E43639" w:rsidRPr="00931BC7">
        <w:rPr>
          <w:rFonts w:ascii="Segoe UI" w:hAnsi="Segoe UI" w:cs="Segoe UI"/>
          <w:color w:val="000000" w:themeColor="text1"/>
          <w:sz w:val="20"/>
        </w:rPr>
        <w:t xml:space="preserve"> </w:t>
      </w:r>
      <w:r w:rsidR="006C20E6" w:rsidRPr="00931BC7">
        <w:rPr>
          <w:rFonts w:ascii="Segoe UI" w:hAnsi="Segoe UI" w:cs="Segoe UI"/>
          <w:color w:val="000000" w:themeColor="text1"/>
          <w:sz w:val="20"/>
        </w:rPr>
        <w:t xml:space="preserve">zákona č. 218/2000 Sb., o rozpočtových pravidlech </w:t>
      </w:r>
      <w:r w:rsidR="006C20E6" w:rsidRPr="00931BC7">
        <w:rPr>
          <w:rFonts w:ascii="Segoe UI" w:hAnsi="Segoe UI" w:cs="Segoe UI"/>
          <w:color w:val="000000" w:themeColor="text1"/>
          <w:sz w:val="20"/>
        </w:rPr>
        <w:br/>
        <w:t>a o změně některých souvisejících zákonů (rozpočtová pravidla), v platném z</w:t>
      </w:r>
      <w:r w:rsidR="00B87A25" w:rsidRPr="00931BC7">
        <w:rPr>
          <w:rFonts w:ascii="Segoe UI" w:hAnsi="Segoe UI" w:cs="Segoe UI"/>
          <w:color w:val="000000" w:themeColor="text1"/>
          <w:sz w:val="20"/>
        </w:rPr>
        <w:t>nění</w:t>
      </w:r>
      <w:r w:rsidRPr="00931BC7">
        <w:rPr>
          <w:rFonts w:ascii="Segoe UI" w:hAnsi="Segoe UI" w:cs="Segoe UI"/>
          <w:color w:val="000000" w:themeColor="text1"/>
          <w:sz w:val="20"/>
        </w:rPr>
        <w:t>.</w:t>
      </w:r>
    </w:p>
    <w:p w14:paraId="7B2CCC38" w14:textId="17E593C4" w:rsidR="0013407B" w:rsidRPr="00931BC7"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P</w:t>
      </w:r>
      <w:r w:rsidR="006D709E" w:rsidRPr="00931BC7">
        <w:rPr>
          <w:rFonts w:ascii="Segoe UI" w:hAnsi="Segoe UI" w:cs="Segoe UI"/>
          <w:color w:val="000000" w:themeColor="text1"/>
          <w:sz w:val="20"/>
        </w:rPr>
        <w:t>orušení povinností podle</w:t>
      </w:r>
      <w:r w:rsidRPr="00931BC7">
        <w:rPr>
          <w:rFonts w:ascii="Segoe UI" w:hAnsi="Segoe UI" w:cs="Segoe UI"/>
          <w:color w:val="000000" w:themeColor="text1"/>
          <w:sz w:val="20"/>
        </w:rPr>
        <w:t xml:space="preserve"> </w:t>
      </w:r>
      <w:r w:rsidR="00383139" w:rsidRPr="00931BC7">
        <w:rPr>
          <w:rFonts w:ascii="Segoe UI" w:hAnsi="Segoe UI" w:cs="Segoe UI"/>
          <w:color w:val="000000" w:themeColor="text1"/>
          <w:sz w:val="20"/>
        </w:rPr>
        <w:t xml:space="preserve">článku </w:t>
      </w:r>
      <w:r w:rsidR="00210BE0" w:rsidRPr="00931BC7">
        <w:rPr>
          <w:rFonts w:ascii="Segoe UI" w:hAnsi="Segoe UI" w:cs="Segoe UI"/>
          <w:color w:val="000000" w:themeColor="text1"/>
          <w:sz w:val="20"/>
        </w:rPr>
        <w:t>I</w:t>
      </w:r>
      <w:r w:rsidR="00164BF6" w:rsidRPr="00931BC7">
        <w:rPr>
          <w:rFonts w:ascii="Segoe UI" w:hAnsi="Segoe UI" w:cs="Segoe UI"/>
          <w:color w:val="000000" w:themeColor="text1"/>
          <w:sz w:val="20"/>
        </w:rPr>
        <w:t>I</w:t>
      </w:r>
      <w:r w:rsidR="00383139" w:rsidRPr="00931BC7">
        <w:rPr>
          <w:rFonts w:ascii="Segoe UI" w:hAnsi="Segoe UI" w:cs="Segoe UI"/>
          <w:color w:val="000000" w:themeColor="text1"/>
          <w:sz w:val="20"/>
        </w:rPr>
        <w:t xml:space="preserve"> bod</w:t>
      </w:r>
      <w:r w:rsidR="00164BF6" w:rsidRPr="00931BC7">
        <w:rPr>
          <w:rFonts w:ascii="Segoe UI" w:hAnsi="Segoe UI" w:cs="Segoe UI"/>
          <w:color w:val="000000" w:themeColor="text1"/>
          <w:sz w:val="20"/>
        </w:rPr>
        <w:t>ů</w:t>
      </w:r>
      <w:r w:rsidR="00383139" w:rsidRPr="00931BC7">
        <w:rPr>
          <w:rFonts w:ascii="Segoe UI" w:hAnsi="Segoe UI" w:cs="Segoe UI"/>
          <w:color w:val="000000" w:themeColor="text1"/>
          <w:sz w:val="20"/>
        </w:rPr>
        <w:t xml:space="preserve"> </w:t>
      </w:r>
      <w:r w:rsidR="009565CA" w:rsidRPr="00931BC7">
        <w:rPr>
          <w:rFonts w:ascii="Segoe UI" w:hAnsi="Segoe UI" w:cs="Segoe UI"/>
          <w:color w:val="000000" w:themeColor="text1"/>
          <w:sz w:val="20"/>
        </w:rPr>
        <w:t>5</w:t>
      </w:r>
      <w:r w:rsidR="00164BF6" w:rsidRPr="00931BC7">
        <w:rPr>
          <w:rFonts w:ascii="Segoe UI" w:hAnsi="Segoe UI" w:cs="Segoe UI"/>
          <w:color w:val="000000" w:themeColor="text1"/>
          <w:sz w:val="20"/>
        </w:rPr>
        <w:t xml:space="preserve"> </w:t>
      </w:r>
      <w:r w:rsidR="003D4BB7" w:rsidRPr="00931BC7">
        <w:rPr>
          <w:rFonts w:ascii="Segoe UI" w:hAnsi="Segoe UI" w:cs="Segoe UI"/>
          <w:color w:val="000000" w:themeColor="text1"/>
          <w:sz w:val="20"/>
        </w:rPr>
        <w:t xml:space="preserve">nebo </w:t>
      </w:r>
      <w:r w:rsidR="009565CA" w:rsidRPr="00931BC7">
        <w:rPr>
          <w:rFonts w:ascii="Segoe UI" w:hAnsi="Segoe UI" w:cs="Segoe UI"/>
          <w:color w:val="000000" w:themeColor="text1"/>
          <w:sz w:val="20"/>
        </w:rPr>
        <w:t>6</w:t>
      </w:r>
      <w:r w:rsidR="00642617" w:rsidRPr="00931BC7">
        <w:rPr>
          <w:rFonts w:ascii="Segoe UI" w:hAnsi="Segoe UI" w:cs="Segoe UI"/>
          <w:color w:val="000000" w:themeColor="text1"/>
          <w:sz w:val="20"/>
        </w:rPr>
        <w:t>,</w:t>
      </w:r>
      <w:r w:rsidR="00215BA7" w:rsidRPr="00931BC7">
        <w:rPr>
          <w:rFonts w:ascii="Segoe UI" w:hAnsi="Segoe UI" w:cs="Segoe UI"/>
          <w:color w:val="000000" w:themeColor="text1"/>
          <w:sz w:val="20"/>
        </w:rPr>
        <w:t xml:space="preserve"> </w:t>
      </w:r>
      <w:r w:rsidR="00642617" w:rsidRPr="00931BC7">
        <w:rPr>
          <w:rFonts w:ascii="Segoe UI" w:hAnsi="Segoe UI" w:cs="Segoe UI"/>
          <w:color w:val="000000" w:themeColor="text1"/>
          <w:sz w:val="20"/>
        </w:rPr>
        <w:t xml:space="preserve">podle článku IV bodu 1 </w:t>
      </w:r>
      <w:r w:rsidR="00A77D5A" w:rsidRPr="00931BC7">
        <w:rPr>
          <w:rFonts w:ascii="Segoe UI" w:hAnsi="Segoe UI" w:cs="Segoe UI"/>
          <w:color w:val="000000" w:themeColor="text1"/>
          <w:sz w:val="20"/>
        </w:rPr>
        <w:t xml:space="preserve">písm. </w:t>
      </w:r>
      <w:r w:rsidR="0001565F" w:rsidRPr="00931BC7">
        <w:rPr>
          <w:rFonts w:ascii="Segoe UI" w:hAnsi="Segoe UI" w:cs="Segoe UI"/>
          <w:color w:val="000000" w:themeColor="text1"/>
          <w:sz w:val="20"/>
        </w:rPr>
        <w:t xml:space="preserve">a) za </w:t>
      </w:r>
      <w:r w:rsidR="0001565F" w:rsidRPr="00FC43D8">
        <w:rPr>
          <w:rFonts w:ascii="Segoe UI" w:hAnsi="Segoe UI" w:cs="Segoe UI"/>
          <w:color w:val="000000" w:themeColor="text1"/>
          <w:sz w:val="20"/>
          <w:highlight w:val="yellow"/>
        </w:rPr>
        <w:t xml:space="preserve">první </w:t>
      </w:r>
      <w:r w:rsidR="005B3C5D" w:rsidRPr="00FC43D8">
        <w:rPr>
          <w:rFonts w:ascii="Segoe UI" w:hAnsi="Segoe UI" w:cs="Segoe UI"/>
          <w:color w:val="000000" w:themeColor="text1"/>
          <w:sz w:val="20"/>
          <w:highlight w:val="yellow"/>
        </w:rPr>
        <w:t>nebo čtvrtou</w:t>
      </w:r>
      <w:r w:rsidR="005B3C5D">
        <w:rPr>
          <w:rFonts w:ascii="Segoe UI" w:hAnsi="Segoe UI" w:cs="Segoe UI"/>
          <w:color w:val="000000" w:themeColor="text1"/>
          <w:sz w:val="20"/>
        </w:rPr>
        <w:t xml:space="preserve"> </w:t>
      </w:r>
      <w:r w:rsidR="0001565F" w:rsidRPr="00931BC7">
        <w:rPr>
          <w:rFonts w:ascii="Segoe UI" w:hAnsi="Segoe UI" w:cs="Segoe UI"/>
          <w:color w:val="000000" w:themeColor="text1"/>
          <w:sz w:val="20"/>
        </w:rPr>
        <w:t>odrážkou,</w:t>
      </w:r>
      <w:r w:rsidR="00CC67C1" w:rsidRPr="00931BC7">
        <w:rPr>
          <w:rFonts w:ascii="Segoe UI" w:hAnsi="Segoe UI" w:cs="Segoe UI"/>
          <w:color w:val="000000" w:themeColor="text1"/>
          <w:sz w:val="20"/>
        </w:rPr>
        <w:t xml:space="preserve"> podle článku</w:t>
      </w:r>
      <w:r w:rsidR="0001565F" w:rsidRPr="00931BC7">
        <w:rPr>
          <w:rFonts w:ascii="Segoe UI" w:hAnsi="Segoe UI" w:cs="Segoe UI"/>
          <w:color w:val="000000" w:themeColor="text1"/>
          <w:sz w:val="20"/>
        </w:rPr>
        <w:t xml:space="preserve"> </w:t>
      </w:r>
      <w:r w:rsidR="00865B8F" w:rsidRPr="00931BC7">
        <w:rPr>
          <w:rFonts w:ascii="Segoe UI" w:hAnsi="Segoe UI" w:cs="Segoe UI"/>
          <w:color w:val="000000" w:themeColor="text1"/>
          <w:sz w:val="20"/>
        </w:rPr>
        <w:t xml:space="preserve">IV bodu 1 písm. </w:t>
      </w:r>
      <w:r w:rsidR="00A77D5A" w:rsidRPr="00931BC7">
        <w:rPr>
          <w:rFonts w:ascii="Segoe UI" w:hAnsi="Segoe UI" w:cs="Segoe UI"/>
          <w:color w:val="000000" w:themeColor="text1"/>
          <w:sz w:val="20"/>
        </w:rPr>
        <w:t xml:space="preserve">b) </w:t>
      </w:r>
      <w:r w:rsidR="00642617" w:rsidRPr="00931BC7">
        <w:rPr>
          <w:rFonts w:ascii="Segoe UI" w:hAnsi="Segoe UI" w:cs="Segoe UI"/>
          <w:color w:val="000000" w:themeColor="text1"/>
          <w:sz w:val="20"/>
        </w:rPr>
        <w:t xml:space="preserve">za </w:t>
      </w:r>
      <w:r w:rsidR="00F73B7F" w:rsidRPr="00931BC7">
        <w:rPr>
          <w:rFonts w:ascii="Segoe UI" w:hAnsi="Segoe UI" w:cs="Segoe UI"/>
          <w:color w:val="000000" w:themeColor="text1"/>
          <w:sz w:val="20"/>
        </w:rPr>
        <w:t xml:space="preserve">první nebo </w:t>
      </w:r>
      <w:r w:rsidR="0087354C" w:rsidRPr="00931BC7">
        <w:rPr>
          <w:rFonts w:ascii="Segoe UI" w:hAnsi="Segoe UI" w:cs="Segoe UI"/>
          <w:color w:val="000000" w:themeColor="text1"/>
          <w:sz w:val="20"/>
        </w:rPr>
        <w:t>druhou</w:t>
      </w:r>
      <w:r w:rsidR="00F3035B" w:rsidRPr="00931BC7">
        <w:rPr>
          <w:rFonts w:ascii="Segoe UI" w:hAnsi="Segoe UI" w:cs="Segoe UI"/>
          <w:color w:val="000000" w:themeColor="text1"/>
          <w:sz w:val="20"/>
        </w:rPr>
        <w:t xml:space="preserve"> </w:t>
      </w:r>
      <w:r w:rsidR="00642617" w:rsidRPr="00931BC7">
        <w:rPr>
          <w:rFonts w:ascii="Segoe UI" w:hAnsi="Segoe UI" w:cs="Segoe UI"/>
          <w:color w:val="000000" w:themeColor="text1"/>
          <w:sz w:val="20"/>
        </w:rPr>
        <w:t xml:space="preserve">odrážkou nebo </w:t>
      </w:r>
      <w:r w:rsidR="00215BA7" w:rsidRPr="00931BC7">
        <w:rPr>
          <w:rFonts w:ascii="Segoe UI" w:hAnsi="Segoe UI" w:cs="Segoe UI"/>
          <w:color w:val="000000" w:themeColor="text1"/>
          <w:sz w:val="20"/>
        </w:rPr>
        <w:t>podle článku IV bodu 2 písm</w:t>
      </w:r>
      <w:r w:rsidR="00CC67C1" w:rsidRPr="00931BC7">
        <w:rPr>
          <w:rFonts w:ascii="Segoe UI" w:hAnsi="Segoe UI" w:cs="Segoe UI"/>
          <w:color w:val="000000" w:themeColor="text1"/>
          <w:sz w:val="20"/>
        </w:rPr>
        <w:t>.</w:t>
      </w:r>
      <w:r w:rsidR="00215BA7" w:rsidRPr="00931BC7">
        <w:rPr>
          <w:rFonts w:ascii="Segoe UI" w:hAnsi="Segoe UI" w:cs="Segoe UI"/>
          <w:color w:val="000000" w:themeColor="text1"/>
          <w:sz w:val="20"/>
        </w:rPr>
        <w:t xml:space="preserve"> a),</w:t>
      </w:r>
      <w:r w:rsidR="00CD0227" w:rsidRPr="00931BC7">
        <w:rPr>
          <w:rFonts w:ascii="Segoe UI" w:hAnsi="Segoe UI" w:cs="Segoe UI"/>
          <w:color w:val="000000" w:themeColor="text1"/>
          <w:sz w:val="20"/>
        </w:rPr>
        <w:t xml:space="preserve"> c)</w:t>
      </w:r>
      <w:r w:rsidR="00A41BEC" w:rsidRPr="00931BC7">
        <w:rPr>
          <w:rFonts w:ascii="Segoe UI" w:hAnsi="Segoe UI" w:cs="Segoe UI"/>
          <w:color w:val="000000" w:themeColor="text1"/>
          <w:sz w:val="20"/>
        </w:rPr>
        <w:t>,</w:t>
      </w:r>
      <w:r w:rsidR="00CD0227" w:rsidRPr="00931BC7">
        <w:rPr>
          <w:rFonts w:ascii="Segoe UI" w:hAnsi="Segoe UI" w:cs="Segoe UI"/>
          <w:color w:val="000000" w:themeColor="text1"/>
          <w:sz w:val="20"/>
        </w:rPr>
        <w:t xml:space="preserve"> </w:t>
      </w:r>
      <w:r w:rsidR="00EB2A57" w:rsidRPr="00931BC7">
        <w:rPr>
          <w:rFonts w:ascii="Segoe UI" w:hAnsi="Segoe UI" w:cs="Segoe UI"/>
          <w:color w:val="000000" w:themeColor="text1"/>
          <w:sz w:val="20"/>
        </w:rPr>
        <w:t>d)</w:t>
      </w:r>
      <w:r w:rsidR="00215BA7" w:rsidRPr="00931BC7">
        <w:rPr>
          <w:rFonts w:ascii="Segoe UI" w:hAnsi="Segoe UI" w:cs="Segoe UI"/>
          <w:color w:val="000000" w:themeColor="text1"/>
          <w:sz w:val="20"/>
        </w:rPr>
        <w:t xml:space="preserve"> nebo </w:t>
      </w:r>
      <w:r w:rsidR="00CD0227" w:rsidRPr="00931BC7">
        <w:rPr>
          <w:rFonts w:ascii="Segoe UI" w:hAnsi="Segoe UI" w:cs="Segoe UI"/>
          <w:color w:val="000000" w:themeColor="text1"/>
          <w:sz w:val="20"/>
        </w:rPr>
        <w:t>e</w:t>
      </w:r>
      <w:r w:rsidR="00215BA7" w:rsidRPr="00931BC7">
        <w:rPr>
          <w:rFonts w:ascii="Segoe UI" w:hAnsi="Segoe UI" w:cs="Segoe UI"/>
          <w:color w:val="000000" w:themeColor="text1"/>
          <w:sz w:val="20"/>
        </w:rPr>
        <w:t>)</w:t>
      </w:r>
      <w:r w:rsidR="00210BE0" w:rsidRPr="00931BC7">
        <w:rPr>
          <w:rFonts w:ascii="Segoe UI" w:hAnsi="Segoe UI" w:cs="Segoe UI"/>
          <w:color w:val="000000" w:themeColor="text1"/>
          <w:sz w:val="20"/>
        </w:rPr>
        <w:t xml:space="preserve"> </w:t>
      </w:r>
      <w:r w:rsidR="003D4BB7" w:rsidRPr="00931BC7">
        <w:rPr>
          <w:rFonts w:ascii="Segoe UI" w:hAnsi="Segoe UI" w:cs="Segoe UI"/>
          <w:color w:val="000000" w:themeColor="text1"/>
          <w:sz w:val="20"/>
        </w:rPr>
        <w:t xml:space="preserve">bude postiženo </w:t>
      </w:r>
      <w:r w:rsidR="00B87A25" w:rsidRPr="00931BC7">
        <w:rPr>
          <w:rFonts w:ascii="Segoe UI" w:hAnsi="Segoe UI" w:cs="Segoe UI"/>
          <w:color w:val="000000" w:themeColor="text1"/>
          <w:sz w:val="20"/>
        </w:rPr>
        <w:t xml:space="preserve">odvodem </w:t>
      </w:r>
      <w:r w:rsidR="003D4BB7" w:rsidRPr="00931BC7">
        <w:rPr>
          <w:rFonts w:ascii="Segoe UI" w:hAnsi="Segoe UI" w:cs="Segoe UI"/>
          <w:color w:val="000000" w:themeColor="text1"/>
          <w:sz w:val="20"/>
        </w:rPr>
        <w:t>ve v</w:t>
      </w:r>
      <w:r w:rsidR="00865B8F" w:rsidRPr="00931BC7">
        <w:rPr>
          <w:rFonts w:ascii="Segoe UI" w:hAnsi="Segoe UI" w:cs="Segoe UI"/>
          <w:color w:val="000000" w:themeColor="text1"/>
          <w:sz w:val="20"/>
        </w:rPr>
        <w:t>ýši 100 % z poskytnuté podpory.</w:t>
      </w:r>
    </w:p>
    <w:p w14:paraId="00A389B1" w14:textId="0EAF3BE5" w:rsidR="003709C5" w:rsidRPr="00931BC7" w:rsidRDefault="00542019" w:rsidP="00542019">
      <w:pPr>
        <w:pStyle w:val="Zkladntext"/>
        <w:numPr>
          <w:ilvl w:val="0"/>
          <w:numId w:val="8"/>
        </w:numPr>
        <w:spacing w:before="120"/>
        <w:ind w:left="284" w:hanging="284"/>
        <w:jc w:val="both"/>
        <w:rPr>
          <w:rFonts w:ascii="Segoe UI" w:hAnsi="Segoe UI" w:cs="Segoe UI"/>
          <w:color w:val="000000" w:themeColor="text1"/>
          <w:sz w:val="20"/>
        </w:rPr>
      </w:pPr>
      <w:r w:rsidRPr="00931BC7">
        <w:rPr>
          <w:rFonts w:ascii="Segoe UI" w:hAnsi="Segoe UI" w:cs="Segoe UI"/>
          <w:color w:val="auto"/>
          <w:sz w:val="20"/>
        </w:rPr>
        <w:t xml:space="preserve">Pokud byl naplněn účel akce podle článku IV bodu 1 písm. a) za </w:t>
      </w:r>
      <w:r w:rsidRPr="00FC43D8">
        <w:rPr>
          <w:rFonts w:ascii="Segoe UI" w:hAnsi="Segoe UI" w:cs="Segoe UI"/>
          <w:color w:val="auto"/>
          <w:sz w:val="20"/>
          <w:highlight w:val="yellow"/>
        </w:rPr>
        <w:t xml:space="preserve">druhou </w:t>
      </w:r>
      <w:r w:rsidR="005B3C5D" w:rsidRPr="00FC43D8">
        <w:rPr>
          <w:rFonts w:ascii="Segoe UI" w:hAnsi="Segoe UI" w:cs="Segoe UI"/>
          <w:color w:val="auto"/>
          <w:sz w:val="20"/>
          <w:highlight w:val="yellow"/>
        </w:rPr>
        <w:t xml:space="preserve">nebo třetí </w:t>
      </w:r>
      <w:r w:rsidRPr="00FC43D8">
        <w:rPr>
          <w:rFonts w:ascii="Segoe UI" w:hAnsi="Segoe UI" w:cs="Segoe UI"/>
          <w:color w:val="auto"/>
          <w:sz w:val="20"/>
          <w:highlight w:val="yellow"/>
        </w:rPr>
        <w:t>odrážkou</w:t>
      </w:r>
      <w:r w:rsidRPr="00931BC7">
        <w:rPr>
          <w:rFonts w:ascii="Segoe UI" w:hAnsi="Segoe UI" w:cs="Segoe UI"/>
          <w:color w:val="auto"/>
          <w:sz w:val="20"/>
        </w:rPr>
        <w:t xml:space="preserve"> na méně než 50 % stanovených indikátorů, bude toto porušení postiženo odvodem ve výši 100 % z poskytnuté podpory. V případě plnění účelu akce v rozmezí 51 - 99 % stanovených indikátorů bude toto porušení postiženo odvodem v rozmezí 0,1 – 49 % z poskytnuté podpory v závislosti na míře porušení stanovených indikátorů účelu akce.</w:t>
      </w:r>
    </w:p>
    <w:p w14:paraId="1CE5FCD5" w14:textId="77777777" w:rsidR="00454041" w:rsidRPr="00931BC7" w:rsidRDefault="00D36AFE" w:rsidP="00AA5A4E">
      <w:pPr>
        <w:pStyle w:val="Zkladntext"/>
        <w:numPr>
          <w:ilvl w:val="0"/>
          <w:numId w:val="8"/>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lastRenderedPageBreak/>
        <w:t>Porušení</w:t>
      </w:r>
      <w:r w:rsidR="006C39D6" w:rsidRPr="00931BC7">
        <w:rPr>
          <w:rFonts w:ascii="Segoe UI" w:hAnsi="Segoe UI" w:cs="Segoe UI"/>
          <w:color w:val="000000" w:themeColor="text1"/>
          <w:sz w:val="20"/>
        </w:rPr>
        <w:t xml:space="preserve"> </w:t>
      </w:r>
      <w:r w:rsidR="00C20B09" w:rsidRPr="00931BC7">
        <w:rPr>
          <w:rFonts w:ascii="Segoe UI" w:hAnsi="Segoe UI" w:cs="Segoe UI"/>
          <w:color w:val="000000" w:themeColor="text1"/>
          <w:sz w:val="20"/>
        </w:rPr>
        <w:t xml:space="preserve">povinností podle </w:t>
      </w:r>
      <w:r w:rsidR="006C39D6" w:rsidRPr="00931BC7">
        <w:rPr>
          <w:rFonts w:ascii="Segoe UI" w:hAnsi="Segoe UI" w:cs="Segoe UI"/>
          <w:color w:val="000000" w:themeColor="text1"/>
          <w:sz w:val="20"/>
        </w:rPr>
        <w:t>čl</w:t>
      </w:r>
      <w:r w:rsidR="00383139" w:rsidRPr="00931BC7">
        <w:rPr>
          <w:rFonts w:ascii="Segoe UI" w:hAnsi="Segoe UI" w:cs="Segoe UI"/>
          <w:color w:val="000000" w:themeColor="text1"/>
          <w:sz w:val="20"/>
        </w:rPr>
        <w:t>ánku</w:t>
      </w:r>
      <w:r w:rsidR="006C39D6" w:rsidRPr="00931BC7">
        <w:rPr>
          <w:rFonts w:ascii="Segoe UI" w:hAnsi="Segoe UI" w:cs="Segoe UI"/>
          <w:color w:val="000000" w:themeColor="text1"/>
          <w:sz w:val="20"/>
        </w:rPr>
        <w:t xml:space="preserve"> I</w:t>
      </w:r>
      <w:r w:rsidR="003D4BB7" w:rsidRPr="00931BC7">
        <w:rPr>
          <w:rFonts w:ascii="Segoe UI" w:hAnsi="Segoe UI" w:cs="Segoe UI"/>
          <w:color w:val="000000" w:themeColor="text1"/>
          <w:sz w:val="20"/>
        </w:rPr>
        <w:t>V</w:t>
      </w:r>
      <w:r w:rsidR="006C39D6" w:rsidRPr="00931BC7">
        <w:rPr>
          <w:rFonts w:ascii="Segoe UI" w:hAnsi="Segoe UI" w:cs="Segoe UI"/>
          <w:color w:val="000000" w:themeColor="text1"/>
          <w:sz w:val="20"/>
        </w:rPr>
        <w:t xml:space="preserve"> bodu 1 písm</w:t>
      </w:r>
      <w:r w:rsidR="00CC67C1" w:rsidRPr="00931BC7">
        <w:rPr>
          <w:rFonts w:ascii="Segoe UI" w:hAnsi="Segoe UI" w:cs="Segoe UI"/>
          <w:color w:val="000000" w:themeColor="text1"/>
          <w:sz w:val="20"/>
        </w:rPr>
        <w:t>.</w:t>
      </w:r>
      <w:r w:rsidR="006C39D6" w:rsidRPr="00931BC7">
        <w:rPr>
          <w:rFonts w:ascii="Segoe UI" w:hAnsi="Segoe UI" w:cs="Segoe UI"/>
          <w:color w:val="000000" w:themeColor="text1"/>
          <w:sz w:val="20"/>
        </w:rPr>
        <w:t xml:space="preserve"> </w:t>
      </w:r>
      <w:r w:rsidR="003D4BB7" w:rsidRPr="00931BC7">
        <w:rPr>
          <w:rFonts w:ascii="Segoe UI" w:hAnsi="Segoe UI" w:cs="Segoe UI"/>
          <w:color w:val="000000" w:themeColor="text1"/>
          <w:sz w:val="20"/>
        </w:rPr>
        <w:t>c</w:t>
      </w:r>
      <w:r w:rsidR="006C39D6" w:rsidRPr="00931BC7">
        <w:rPr>
          <w:rFonts w:ascii="Segoe UI" w:hAnsi="Segoe UI" w:cs="Segoe UI"/>
          <w:color w:val="000000" w:themeColor="text1"/>
          <w:sz w:val="20"/>
        </w:rPr>
        <w:t>)</w:t>
      </w:r>
      <w:r w:rsidR="00E66090" w:rsidRPr="00931BC7">
        <w:rPr>
          <w:rFonts w:ascii="Segoe UI" w:hAnsi="Segoe UI" w:cs="Segoe UI"/>
          <w:color w:val="000000" w:themeColor="text1"/>
          <w:sz w:val="20"/>
        </w:rPr>
        <w:t xml:space="preserve"> nebo d)</w:t>
      </w:r>
      <w:r w:rsidR="007E4602" w:rsidRPr="00931BC7">
        <w:rPr>
          <w:rFonts w:ascii="Segoe UI" w:hAnsi="Segoe UI" w:cs="Segoe UI"/>
          <w:color w:val="000000" w:themeColor="text1"/>
          <w:sz w:val="20"/>
        </w:rPr>
        <w:t xml:space="preserve"> </w:t>
      </w:r>
      <w:r w:rsidR="00F4128F" w:rsidRPr="00931BC7">
        <w:rPr>
          <w:rFonts w:ascii="Segoe UI" w:hAnsi="Segoe UI" w:cs="Segoe UI"/>
          <w:color w:val="000000" w:themeColor="text1"/>
          <w:sz w:val="20"/>
        </w:rPr>
        <w:t xml:space="preserve">bude postiženo </w:t>
      </w:r>
      <w:r w:rsidR="00B87A25" w:rsidRPr="00931BC7">
        <w:rPr>
          <w:rFonts w:ascii="Segoe UI" w:hAnsi="Segoe UI" w:cs="Segoe UI"/>
          <w:color w:val="000000" w:themeColor="text1"/>
          <w:sz w:val="20"/>
        </w:rPr>
        <w:t>odvodem</w:t>
      </w:r>
      <w:r w:rsidR="00F4128F" w:rsidRPr="00931BC7">
        <w:rPr>
          <w:rFonts w:ascii="Segoe UI" w:hAnsi="Segoe UI" w:cs="Segoe UI"/>
          <w:color w:val="000000" w:themeColor="text1"/>
          <w:sz w:val="20"/>
        </w:rPr>
        <w:t xml:space="preserve"> </w:t>
      </w:r>
      <w:r w:rsidR="00602D64" w:rsidRPr="00931BC7">
        <w:rPr>
          <w:rFonts w:ascii="Segoe UI" w:hAnsi="Segoe UI" w:cs="Segoe UI"/>
          <w:color w:val="000000" w:themeColor="text1"/>
          <w:sz w:val="20"/>
        </w:rPr>
        <w:t>ve výši</w:t>
      </w:r>
      <w:r w:rsidR="006C39D6" w:rsidRPr="00931BC7">
        <w:rPr>
          <w:rFonts w:ascii="Segoe UI" w:hAnsi="Segoe UI" w:cs="Segoe UI"/>
          <w:color w:val="000000" w:themeColor="text1"/>
          <w:sz w:val="20"/>
        </w:rPr>
        <w:t xml:space="preserve"> 0,</w:t>
      </w:r>
      <w:r w:rsidR="003D4BB7" w:rsidRPr="00931BC7">
        <w:rPr>
          <w:rFonts w:ascii="Segoe UI" w:hAnsi="Segoe UI" w:cs="Segoe UI"/>
          <w:color w:val="000000" w:themeColor="text1"/>
          <w:sz w:val="20"/>
        </w:rPr>
        <w:t>5</w:t>
      </w:r>
      <w:r w:rsidR="006C39D6" w:rsidRPr="00931BC7">
        <w:rPr>
          <w:rFonts w:ascii="Segoe UI" w:hAnsi="Segoe UI" w:cs="Segoe UI"/>
          <w:color w:val="000000" w:themeColor="text1"/>
          <w:sz w:val="20"/>
        </w:rPr>
        <w:t xml:space="preserve"> %</w:t>
      </w:r>
      <w:r w:rsidR="003D4BB7" w:rsidRPr="00931BC7">
        <w:rPr>
          <w:rFonts w:ascii="Segoe UI" w:hAnsi="Segoe UI" w:cs="Segoe UI"/>
          <w:color w:val="000000" w:themeColor="text1"/>
          <w:sz w:val="20"/>
        </w:rPr>
        <w:t xml:space="preserve"> </w:t>
      </w:r>
      <w:r w:rsidR="00EB2A57" w:rsidRPr="00931BC7">
        <w:rPr>
          <w:rFonts w:ascii="Segoe UI" w:hAnsi="Segoe UI" w:cs="Segoe UI"/>
          <w:color w:val="000000" w:themeColor="text1"/>
          <w:sz w:val="20"/>
        </w:rPr>
        <w:t xml:space="preserve">z poskytnuté podpory </w:t>
      </w:r>
      <w:r w:rsidR="003D4BB7" w:rsidRPr="00931BC7">
        <w:rPr>
          <w:rFonts w:ascii="Segoe UI" w:hAnsi="Segoe UI" w:cs="Segoe UI"/>
          <w:color w:val="000000" w:themeColor="text1"/>
          <w:sz w:val="20"/>
        </w:rPr>
        <w:t>za každý započatý měsíc prodlení</w:t>
      </w:r>
      <w:r w:rsidR="006C39D6" w:rsidRPr="00931BC7">
        <w:rPr>
          <w:rFonts w:ascii="Segoe UI" w:hAnsi="Segoe UI" w:cs="Segoe UI"/>
          <w:color w:val="000000" w:themeColor="text1"/>
          <w:sz w:val="20"/>
        </w:rPr>
        <w:t>.</w:t>
      </w:r>
      <w:r w:rsidR="003D4BB7" w:rsidRPr="00931BC7">
        <w:rPr>
          <w:rFonts w:ascii="Segoe UI" w:hAnsi="Segoe UI" w:cs="Segoe UI"/>
          <w:color w:val="000000" w:themeColor="text1"/>
          <w:sz w:val="20"/>
        </w:rPr>
        <w:t xml:space="preserve"> </w:t>
      </w:r>
      <w:r w:rsidR="00CD0227" w:rsidRPr="00931BC7">
        <w:rPr>
          <w:rFonts w:ascii="Segoe UI" w:hAnsi="Segoe UI" w:cs="Segoe UI"/>
          <w:color w:val="000000" w:themeColor="text1"/>
          <w:sz w:val="20"/>
        </w:rPr>
        <w:t>Porušení těchto povinností nepřesahující lhůtu 10 kalendářních dnů nebude postiženo</w:t>
      </w:r>
      <w:r w:rsidR="00602D64" w:rsidRPr="00931BC7">
        <w:rPr>
          <w:rFonts w:ascii="Segoe UI" w:hAnsi="Segoe UI" w:cs="Segoe UI"/>
          <w:color w:val="000000" w:themeColor="text1"/>
          <w:sz w:val="20"/>
        </w:rPr>
        <w:t xml:space="preserve"> a nebude tak považováno za porušení podmínek poskytnutí podpory</w:t>
      </w:r>
      <w:r w:rsidR="00CD0227" w:rsidRPr="00931BC7">
        <w:rPr>
          <w:rFonts w:ascii="Segoe UI" w:hAnsi="Segoe UI" w:cs="Segoe UI"/>
          <w:color w:val="000000" w:themeColor="text1"/>
          <w:sz w:val="20"/>
        </w:rPr>
        <w:t>.</w:t>
      </w:r>
    </w:p>
    <w:p w14:paraId="3E212D54" w14:textId="77777777" w:rsidR="00602D64" w:rsidRPr="00931BC7"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V případě, že dojde k porušení povinností uvedených v čl</w:t>
      </w:r>
      <w:r w:rsidR="002F21B7" w:rsidRPr="00931BC7">
        <w:rPr>
          <w:rFonts w:ascii="Segoe UI" w:hAnsi="Segoe UI" w:cs="Segoe UI"/>
          <w:color w:val="000000" w:themeColor="text1"/>
          <w:sz w:val="20"/>
        </w:rPr>
        <w:t>ánku</w:t>
      </w:r>
      <w:r w:rsidRPr="00931BC7">
        <w:rPr>
          <w:rFonts w:ascii="Segoe UI" w:hAnsi="Segoe UI" w:cs="Segoe UI"/>
          <w:color w:val="000000" w:themeColor="text1"/>
          <w:sz w:val="20"/>
        </w:rPr>
        <w:t xml:space="preserve"> IV bodu 2 písm</w:t>
      </w:r>
      <w:r w:rsidR="009565CA" w:rsidRPr="00931BC7">
        <w:rPr>
          <w:rFonts w:ascii="Segoe UI" w:hAnsi="Segoe UI" w:cs="Segoe UI"/>
          <w:color w:val="000000" w:themeColor="text1"/>
          <w:sz w:val="20"/>
        </w:rPr>
        <w:t>.</w:t>
      </w:r>
      <w:r w:rsidRPr="00931BC7">
        <w:rPr>
          <w:rFonts w:ascii="Segoe UI" w:hAnsi="Segoe UI" w:cs="Segoe UI"/>
          <w:color w:val="000000" w:themeColor="text1"/>
          <w:sz w:val="20"/>
        </w:rPr>
        <w:t xml:space="preserve"> </w:t>
      </w:r>
      <w:r w:rsidR="00CB03D7" w:rsidRPr="00931BC7">
        <w:rPr>
          <w:rFonts w:ascii="Segoe UI" w:hAnsi="Segoe UI" w:cs="Segoe UI"/>
          <w:color w:val="000000" w:themeColor="text1"/>
          <w:sz w:val="20"/>
        </w:rPr>
        <w:t>l</w:t>
      </w:r>
      <w:r w:rsidRPr="00931BC7">
        <w:rPr>
          <w:rFonts w:ascii="Segoe UI" w:hAnsi="Segoe UI" w:cs="Segoe UI"/>
          <w:color w:val="000000" w:themeColor="text1"/>
          <w:sz w:val="20"/>
        </w:rPr>
        <w:t>)</w:t>
      </w:r>
      <w:r w:rsidR="00EB2A57" w:rsidRPr="00931BC7">
        <w:rPr>
          <w:rFonts w:ascii="Segoe UI" w:hAnsi="Segoe UI" w:cs="Segoe UI"/>
          <w:color w:val="000000" w:themeColor="text1"/>
          <w:sz w:val="20"/>
        </w:rPr>
        <w:t>,</w:t>
      </w:r>
      <w:r w:rsidRPr="00931BC7">
        <w:rPr>
          <w:rFonts w:ascii="Segoe UI" w:hAnsi="Segoe UI" w:cs="Segoe UI"/>
          <w:color w:val="000000" w:themeColor="text1"/>
          <w:sz w:val="20"/>
        </w:rPr>
        <w:t xml:space="preserve"> bude </w:t>
      </w:r>
      <w:r w:rsidR="00AA5921" w:rsidRPr="00931BC7">
        <w:rPr>
          <w:rFonts w:ascii="Segoe UI" w:hAnsi="Segoe UI" w:cs="Segoe UI"/>
          <w:color w:val="000000" w:themeColor="text1"/>
          <w:sz w:val="20"/>
        </w:rPr>
        <w:t xml:space="preserve">stanovena </w:t>
      </w:r>
      <w:r w:rsidR="002F2687" w:rsidRPr="00931BC7">
        <w:rPr>
          <w:rFonts w:ascii="Segoe UI" w:hAnsi="Segoe UI" w:cs="Segoe UI"/>
          <w:color w:val="000000" w:themeColor="text1"/>
          <w:sz w:val="20"/>
        </w:rPr>
        <w:t xml:space="preserve">finanční oprava </w:t>
      </w:r>
      <w:r w:rsidRPr="00931BC7">
        <w:rPr>
          <w:rFonts w:ascii="Segoe UI" w:hAnsi="Segoe UI" w:cs="Segoe UI"/>
          <w:color w:val="000000" w:themeColor="text1"/>
          <w:sz w:val="20"/>
        </w:rPr>
        <w:t xml:space="preserve">podle přílohy č. 1 této </w:t>
      </w:r>
      <w:r w:rsidR="00EB2A57" w:rsidRPr="00931BC7">
        <w:rPr>
          <w:rFonts w:ascii="Segoe UI" w:hAnsi="Segoe UI" w:cs="Segoe UI"/>
          <w:color w:val="000000" w:themeColor="text1"/>
          <w:sz w:val="20"/>
        </w:rPr>
        <w:t>S</w:t>
      </w:r>
      <w:r w:rsidRPr="00931BC7">
        <w:rPr>
          <w:rFonts w:ascii="Segoe UI" w:hAnsi="Segoe UI" w:cs="Segoe UI"/>
          <w:color w:val="000000" w:themeColor="text1"/>
          <w:sz w:val="20"/>
        </w:rPr>
        <w:t>mlouvy.</w:t>
      </w:r>
    </w:p>
    <w:p w14:paraId="13B4C467" w14:textId="0FFF2E1E" w:rsidR="00E9008B" w:rsidRPr="00843B52" w:rsidRDefault="003D4BB7" w:rsidP="00843B52">
      <w:pPr>
        <w:pStyle w:val="Zkladntext"/>
        <w:numPr>
          <w:ilvl w:val="0"/>
          <w:numId w:val="8"/>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Porušení ostatních povinností podle této Smlouvy bude postiženo </w:t>
      </w:r>
      <w:r w:rsidR="00B87A25" w:rsidRPr="00931BC7">
        <w:rPr>
          <w:rFonts w:ascii="Segoe UI" w:hAnsi="Segoe UI" w:cs="Segoe UI"/>
          <w:color w:val="000000" w:themeColor="text1"/>
          <w:sz w:val="20"/>
        </w:rPr>
        <w:t>odvodem</w:t>
      </w:r>
      <w:r w:rsidR="00EB2A57" w:rsidRPr="00931BC7">
        <w:rPr>
          <w:rFonts w:ascii="Segoe UI" w:hAnsi="Segoe UI" w:cs="Segoe UI"/>
          <w:color w:val="000000" w:themeColor="text1"/>
          <w:sz w:val="20"/>
        </w:rPr>
        <w:t xml:space="preserve"> ve výši </w:t>
      </w:r>
      <w:r w:rsidRPr="00931BC7">
        <w:rPr>
          <w:rFonts w:ascii="Segoe UI" w:hAnsi="Segoe UI" w:cs="Segoe UI"/>
          <w:color w:val="000000" w:themeColor="text1"/>
          <w:sz w:val="20"/>
        </w:rPr>
        <w:t xml:space="preserve">1 % </w:t>
      </w:r>
      <w:r w:rsidR="004416B1" w:rsidRPr="00931BC7">
        <w:rPr>
          <w:rFonts w:ascii="Segoe UI" w:hAnsi="Segoe UI" w:cs="Segoe UI"/>
          <w:color w:val="000000" w:themeColor="text1"/>
          <w:sz w:val="20"/>
        </w:rPr>
        <w:t>z poskytnuté podpory</w:t>
      </w:r>
      <w:r w:rsidRPr="00931BC7">
        <w:rPr>
          <w:rFonts w:ascii="Segoe UI" w:hAnsi="Segoe UI" w:cs="Segoe UI"/>
          <w:color w:val="000000" w:themeColor="text1"/>
          <w:sz w:val="20"/>
        </w:rPr>
        <w:t>.</w:t>
      </w:r>
    </w:p>
    <w:p w14:paraId="18DF6EB9" w14:textId="77777777" w:rsidR="00E9008B" w:rsidRPr="00931BC7" w:rsidRDefault="00E9008B">
      <w:pPr>
        <w:pStyle w:val="Zkladntext"/>
        <w:jc w:val="center"/>
        <w:rPr>
          <w:rFonts w:ascii="Segoe UI" w:hAnsi="Segoe UI" w:cs="Segoe UI"/>
          <w:b/>
          <w:color w:val="000000" w:themeColor="text1"/>
          <w:sz w:val="20"/>
        </w:rPr>
      </w:pPr>
    </w:p>
    <w:p w14:paraId="4EA777BD" w14:textId="77777777" w:rsidR="00542019" w:rsidRPr="00931BC7" w:rsidRDefault="00542019">
      <w:pPr>
        <w:pStyle w:val="Zkladntext"/>
        <w:jc w:val="center"/>
        <w:rPr>
          <w:rFonts w:ascii="Segoe UI" w:hAnsi="Segoe UI" w:cs="Segoe UI"/>
          <w:b/>
          <w:color w:val="000000" w:themeColor="text1"/>
          <w:sz w:val="20"/>
        </w:rPr>
      </w:pPr>
    </w:p>
    <w:p w14:paraId="41F7768D" w14:textId="77777777" w:rsidR="001D45AE" w:rsidRPr="00931BC7" w:rsidRDefault="001D45AE">
      <w:pPr>
        <w:pStyle w:val="Zkladntext"/>
        <w:jc w:val="center"/>
        <w:rPr>
          <w:rFonts w:ascii="Segoe UI" w:hAnsi="Segoe UI" w:cs="Segoe UI"/>
          <w:b/>
          <w:color w:val="000000" w:themeColor="text1"/>
          <w:sz w:val="20"/>
        </w:rPr>
      </w:pPr>
      <w:r w:rsidRPr="00931BC7">
        <w:rPr>
          <w:rFonts w:ascii="Segoe UI" w:hAnsi="Segoe UI" w:cs="Segoe UI"/>
          <w:b/>
          <w:color w:val="000000" w:themeColor="text1"/>
          <w:sz w:val="20"/>
        </w:rPr>
        <w:t>VI.</w:t>
      </w:r>
    </w:p>
    <w:p w14:paraId="4D8BE9FF" w14:textId="77777777" w:rsidR="001D45AE" w:rsidRPr="00931BC7" w:rsidRDefault="001D45AE" w:rsidP="00983B44">
      <w:pPr>
        <w:pStyle w:val="Zkladntext"/>
        <w:jc w:val="center"/>
        <w:rPr>
          <w:rFonts w:ascii="Segoe UI" w:hAnsi="Segoe UI" w:cs="Segoe UI"/>
          <w:b/>
          <w:color w:val="000000" w:themeColor="text1"/>
          <w:sz w:val="20"/>
        </w:rPr>
      </w:pPr>
      <w:r w:rsidRPr="00931BC7">
        <w:rPr>
          <w:rFonts w:ascii="Segoe UI" w:hAnsi="Segoe UI" w:cs="Segoe UI"/>
          <w:b/>
          <w:color w:val="000000" w:themeColor="text1"/>
          <w:sz w:val="20"/>
        </w:rPr>
        <w:t>Závěrečná ustanovení</w:t>
      </w:r>
    </w:p>
    <w:p w14:paraId="0B9CAF43" w14:textId="77777777" w:rsidR="00983B44" w:rsidRPr="00931BC7" w:rsidRDefault="00983B44" w:rsidP="00983B44">
      <w:pPr>
        <w:pStyle w:val="Zkladntext"/>
        <w:jc w:val="center"/>
        <w:rPr>
          <w:rFonts w:ascii="Segoe UI" w:hAnsi="Segoe UI" w:cs="Segoe UI"/>
          <w:b/>
          <w:color w:val="000000" w:themeColor="text1"/>
          <w:sz w:val="20"/>
        </w:rPr>
      </w:pPr>
    </w:p>
    <w:p w14:paraId="14FC45BB" w14:textId="77777777" w:rsidR="009430AD" w:rsidRPr="00931BC7"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931BC7">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931BC7">
        <w:rPr>
          <w:rFonts w:ascii="Segoe UI" w:hAnsi="Segoe UI" w:cs="Segoe UI"/>
          <w:color w:val="000000" w:themeColor="text1"/>
          <w:sz w:val="20"/>
          <w:szCs w:val="20"/>
        </w:rPr>
        <w:br/>
      </w:r>
      <w:r w:rsidRPr="00931BC7">
        <w:rPr>
          <w:rFonts w:ascii="Segoe UI" w:hAnsi="Segoe UI" w:cs="Segoe UI"/>
          <w:color w:val="000000" w:themeColor="text1"/>
          <w:sz w:val="20"/>
          <w:szCs w:val="20"/>
        </w:rPr>
        <w:t xml:space="preserve">z této </w:t>
      </w:r>
      <w:r w:rsidR="004459D0" w:rsidRPr="00931BC7">
        <w:rPr>
          <w:rFonts w:ascii="Segoe UI" w:hAnsi="Segoe UI" w:cs="Segoe UI"/>
          <w:color w:val="000000" w:themeColor="text1"/>
          <w:sz w:val="20"/>
          <w:szCs w:val="20"/>
        </w:rPr>
        <w:t>S</w:t>
      </w:r>
      <w:r w:rsidRPr="00931BC7">
        <w:rPr>
          <w:rFonts w:ascii="Segoe UI" w:hAnsi="Segoe UI" w:cs="Segoe UI"/>
          <w:color w:val="000000" w:themeColor="text1"/>
          <w:sz w:val="20"/>
          <w:szCs w:val="20"/>
        </w:rPr>
        <w:t>mlouvy,</w:t>
      </w:r>
      <w:r w:rsidR="003A397A" w:rsidRPr="00931BC7">
        <w:rPr>
          <w:rFonts w:ascii="Segoe UI" w:hAnsi="Segoe UI" w:cs="Segoe UI"/>
          <w:color w:val="000000" w:themeColor="text1"/>
          <w:sz w:val="20"/>
          <w:szCs w:val="20"/>
        </w:rPr>
        <w:t xml:space="preserve"> uzavřou smluvní strany k této S</w:t>
      </w:r>
      <w:r w:rsidRPr="00931BC7">
        <w:rPr>
          <w:rFonts w:ascii="Segoe UI" w:hAnsi="Segoe UI" w:cs="Segoe UI"/>
          <w:color w:val="000000" w:themeColor="text1"/>
          <w:sz w:val="20"/>
          <w:szCs w:val="20"/>
        </w:rPr>
        <w:t xml:space="preserve">mlouvě dodatek, kterým bude zajištěn její soulad </w:t>
      </w:r>
      <w:r w:rsidR="004439FC" w:rsidRPr="00931BC7">
        <w:rPr>
          <w:rFonts w:ascii="Segoe UI" w:hAnsi="Segoe UI" w:cs="Segoe UI"/>
          <w:color w:val="000000" w:themeColor="text1"/>
          <w:sz w:val="20"/>
          <w:szCs w:val="20"/>
        </w:rPr>
        <w:br/>
      </w:r>
      <w:r w:rsidRPr="00931BC7">
        <w:rPr>
          <w:rFonts w:ascii="Segoe UI" w:hAnsi="Segoe UI" w:cs="Segoe UI"/>
          <w:color w:val="000000" w:themeColor="text1"/>
          <w:sz w:val="20"/>
          <w:szCs w:val="20"/>
        </w:rPr>
        <w:t xml:space="preserve">s obecně závaznými předpisy a Směrnicí </w:t>
      </w:r>
      <w:r w:rsidR="00C8657F" w:rsidRPr="00931BC7">
        <w:rPr>
          <w:rFonts w:ascii="Segoe UI" w:hAnsi="Segoe UI" w:cs="Segoe UI"/>
          <w:color w:val="000000" w:themeColor="text1"/>
          <w:sz w:val="20"/>
          <w:szCs w:val="20"/>
        </w:rPr>
        <w:t>MŽP</w:t>
      </w:r>
      <w:r w:rsidRPr="00931BC7">
        <w:rPr>
          <w:rFonts w:ascii="Segoe UI" w:hAnsi="Segoe UI" w:cs="Segoe UI"/>
          <w:color w:val="000000" w:themeColor="text1"/>
          <w:sz w:val="20"/>
          <w:szCs w:val="20"/>
        </w:rPr>
        <w:t xml:space="preserve">. V případě neuzavření takového dodatku má Fond právo uplatnit postup podle </w:t>
      </w:r>
      <w:r w:rsidR="00B16C03" w:rsidRPr="00931BC7">
        <w:rPr>
          <w:rFonts w:ascii="Segoe UI" w:hAnsi="Segoe UI" w:cs="Segoe UI"/>
          <w:color w:val="000000" w:themeColor="text1"/>
          <w:sz w:val="20"/>
          <w:szCs w:val="20"/>
        </w:rPr>
        <w:t xml:space="preserve">článku </w:t>
      </w:r>
      <w:r w:rsidR="0096068C" w:rsidRPr="00931BC7">
        <w:rPr>
          <w:rFonts w:ascii="Segoe UI" w:hAnsi="Segoe UI" w:cs="Segoe UI"/>
          <w:color w:val="000000" w:themeColor="text1"/>
          <w:sz w:val="20"/>
          <w:szCs w:val="20"/>
        </w:rPr>
        <w:t>V</w:t>
      </w:r>
      <w:r w:rsidR="00B16C03" w:rsidRPr="00931BC7">
        <w:rPr>
          <w:rFonts w:ascii="Segoe UI" w:hAnsi="Segoe UI" w:cs="Segoe UI"/>
          <w:color w:val="000000" w:themeColor="text1"/>
          <w:sz w:val="20"/>
          <w:szCs w:val="20"/>
        </w:rPr>
        <w:t xml:space="preserve"> bod</w:t>
      </w:r>
      <w:r w:rsidR="009565CA" w:rsidRPr="00931BC7">
        <w:rPr>
          <w:rFonts w:ascii="Segoe UI" w:hAnsi="Segoe UI" w:cs="Segoe UI"/>
          <w:color w:val="000000" w:themeColor="text1"/>
          <w:sz w:val="20"/>
          <w:szCs w:val="20"/>
        </w:rPr>
        <w:t>u</w:t>
      </w:r>
      <w:r w:rsidR="00B16C03" w:rsidRPr="00931BC7">
        <w:rPr>
          <w:rFonts w:ascii="Segoe UI" w:hAnsi="Segoe UI" w:cs="Segoe UI"/>
          <w:color w:val="000000" w:themeColor="text1"/>
          <w:sz w:val="20"/>
          <w:szCs w:val="20"/>
        </w:rPr>
        <w:t xml:space="preserve"> </w:t>
      </w:r>
      <w:r w:rsidR="0096068C" w:rsidRPr="00931BC7">
        <w:rPr>
          <w:rFonts w:ascii="Segoe UI" w:hAnsi="Segoe UI" w:cs="Segoe UI"/>
          <w:color w:val="000000" w:themeColor="text1"/>
          <w:sz w:val="20"/>
          <w:szCs w:val="20"/>
        </w:rPr>
        <w:t>1</w:t>
      </w:r>
      <w:r w:rsidRPr="00931BC7">
        <w:rPr>
          <w:rFonts w:ascii="Segoe UI" w:hAnsi="Segoe UI" w:cs="Segoe UI"/>
          <w:color w:val="000000" w:themeColor="text1"/>
          <w:sz w:val="20"/>
          <w:szCs w:val="20"/>
        </w:rPr>
        <w:t>.</w:t>
      </w:r>
    </w:p>
    <w:p w14:paraId="2D0BC6BD" w14:textId="77777777" w:rsidR="001D45AE" w:rsidRPr="00931BC7"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Při bankovním převodu finančních prostředků dle této </w:t>
      </w:r>
      <w:r w:rsidR="00631E42" w:rsidRPr="00931BC7">
        <w:rPr>
          <w:rFonts w:ascii="Segoe UI" w:hAnsi="Segoe UI" w:cs="Segoe UI"/>
          <w:color w:val="000000" w:themeColor="text1"/>
          <w:sz w:val="20"/>
        </w:rPr>
        <w:t>S</w:t>
      </w:r>
      <w:r w:rsidRPr="00931BC7">
        <w:rPr>
          <w:rFonts w:ascii="Segoe UI" w:hAnsi="Segoe UI" w:cs="Segoe UI"/>
          <w:color w:val="000000" w:themeColor="text1"/>
          <w:sz w:val="20"/>
        </w:rPr>
        <w:t>mlouvy budou smluvní strany používat variabilní symboly v souladu s metodikou použití variabilních symbolů, vydanou Fondem, kter</w:t>
      </w:r>
      <w:r w:rsidR="00B16C03" w:rsidRPr="00931BC7">
        <w:rPr>
          <w:rFonts w:ascii="Segoe UI" w:hAnsi="Segoe UI" w:cs="Segoe UI"/>
          <w:color w:val="000000" w:themeColor="text1"/>
          <w:sz w:val="20"/>
        </w:rPr>
        <w:t>á je k dispozici ke stažení na www.sfzp.cz</w:t>
      </w:r>
      <w:r w:rsidRPr="00931BC7">
        <w:rPr>
          <w:rFonts w:ascii="Segoe UI" w:hAnsi="Segoe UI" w:cs="Segoe UI"/>
          <w:color w:val="000000" w:themeColor="text1"/>
          <w:sz w:val="20"/>
        </w:rPr>
        <w:t>.</w:t>
      </w:r>
    </w:p>
    <w:p w14:paraId="37D41627" w14:textId="77777777" w:rsidR="001D45AE" w:rsidRPr="00931BC7"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931BC7">
        <w:rPr>
          <w:rFonts w:ascii="Segoe UI" w:hAnsi="Segoe UI" w:cs="Segoe UI"/>
          <w:color w:val="000000" w:themeColor="text1"/>
          <w:sz w:val="20"/>
        </w:rPr>
        <w:t>S</w:t>
      </w:r>
      <w:r w:rsidRPr="00931BC7">
        <w:rPr>
          <w:rFonts w:ascii="Segoe UI" w:hAnsi="Segoe UI" w:cs="Segoe UI"/>
          <w:color w:val="000000" w:themeColor="text1"/>
          <w:sz w:val="20"/>
        </w:rPr>
        <w:t>mlouvy, a to již v označení věci, které se daná korespondence bude týkat.</w:t>
      </w:r>
    </w:p>
    <w:p w14:paraId="5E62B9AC" w14:textId="77777777" w:rsidR="002020AB" w:rsidRPr="00931BC7"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Tato </w:t>
      </w:r>
      <w:r w:rsidR="00B16C03" w:rsidRPr="00931BC7">
        <w:rPr>
          <w:rFonts w:ascii="Segoe UI" w:hAnsi="Segoe UI" w:cs="Segoe UI"/>
          <w:color w:val="000000" w:themeColor="text1"/>
          <w:sz w:val="20"/>
        </w:rPr>
        <w:t>S</w:t>
      </w:r>
      <w:r w:rsidRPr="00931BC7">
        <w:rPr>
          <w:rFonts w:ascii="Segoe UI" w:hAnsi="Segoe UI" w:cs="Segoe UI"/>
          <w:color w:val="000000" w:themeColor="text1"/>
          <w:sz w:val="20"/>
        </w:rPr>
        <w:t xml:space="preserve">mlouva může být měněna nebo zrušena pouze dohodou obou smluvních stran v písemné formě. Změnu </w:t>
      </w:r>
      <w:r w:rsidR="00631E42" w:rsidRPr="00931BC7">
        <w:rPr>
          <w:rFonts w:ascii="Segoe UI" w:hAnsi="Segoe UI" w:cs="Segoe UI"/>
          <w:color w:val="000000" w:themeColor="text1"/>
          <w:sz w:val="20"/>
        </w:rPr>
        <w:t>S</w:t>
      </w:r>
      <w:r w:rsidRPr="00931BC7">
        <w:rPr>
          <w:rFonts w:ascii="Segoe UI" w:hAnsi="Segoe UI" w:cs="Segoe UI"/>
          <w:color w:val="000000" w:themeColor="text1"/>
          <w:sz w:val="20"/>
        </w:rPr>
        <w:t xml:space="preserve">mlouvy může Fond podmínit krácením nebo nepřiznáním nároku na </w:t>
      </w:r>
      <w:r w:rsidR="00A3347F" w:rsidRPr="00931BC7">
        <w:rPr>
          <w:rFonts w:ascii="Segoe UI" w:hAnsi="Segoe UI" w:cs="Segoe UI"/>
          <w:color w:val="000000" w:themeColor="text1"/>
          <w:sz w:val="20"/>
        </w:rPr>
        <w:t xml:space="preserve">zbývající část </w:t>
      </w:r>
      <w:r w:rsidR="0095029D" w:rsidRPr="00931BC7">
        <w:rPr>
          <w:rFonts w:ascii="Segoe UI" w:hAnsi="Segoe UI" w:cs="Segoe UI"/>
          <w:color w:val="000000" w:themeColor="text1"/>
          <w:sz w:val="20"/>
        </w:rPr>
        <w:t>podpory</w:t>
      </w:r>
      <w:r w:rsidRPr="00931BC7">
        <w:rPr>
          <w:rFonts w:ascii="Segoe UI" w:hAnsi="Segoe UI" w:cs="Segoe UI"/>
          <w:color w:val="000000" w:themeColor="text1"/>
          <w:sz w:val="20"/>
        </w:rPr>
        <w:t xml:space="preserve"> </w:t>
      </w:r>
      <w:r w:rsidR="00EB2A57" w:rsidRPr="00931BC7">
        <w:rPr>
          <w:rFonts w:ascii="Segoe UI" w:hAnsi="Segoe UI" w:cs="Segoe UI"/>
          <w:color w:val="000000" w:themeColor="text1"/>
          <w:sz w:val="20"/>
        </w:rPr>
        <w:t>po</w:t>
      </w:r>
      <w:r w:rsidRPr="00931BC7">
        <w:rPr>
          <w:rFonts w:ascii="Segoe UI" w:hAnsi="Segoe UI" w:cs="Segoe UI"/>
          <w:color w:val="000000" w:themeColor="text1"/>
          <w:sz w:val="20"/>
        </w:rPr>
        <w:t xml:space="preserve">dle </w:t>
      </w:r>
      <w:r w:rsidR="00B16C03" w:rsidRPr="00931BC7">
        <w:rPr>
          <w:rFonts w:ascii="Segoe UI" w:hAnsi="Segoe UI" w:cs="Segoe UI"/>
          <w:color w:val="000000" w:themeColor="text1"/>
          <w:sz w:val="20"/>
        </w:rPr>
        <w:t xml:space="preserve">článku </w:t>
      </w:r>
      <w:r w:rsidR="0096068C" w:rsidRPr="00931BC7">
        <w:rPr>
          <w:rFonts w:ascii="Segoe UI" w:hAnsi="Segoe UI" w:cs="Segoe UI"/>
          <w:color w:val="000000" w:themeColor="text1"/>
          <w:sz w:val="20"/>
        </w:rPr>
        <w:t>I</w:t>
      </w:r>
      <w:r w:rsidR="006C684C" w:rsidRPr="00931BC7">
        <w:rPr>
          <w:rFonts w:ascii="Segoe UI" w:hAnsi="Segoe UI" w:cs="Segoe UI"/>
          <w:color w:val="000000" w:themeColor="text1"/>
          <w:sz w:val="20"/>
        </w:rPr>
        <w:t>I</w:t>
      </w:r>
      <w:r w:rsidR="00631E42" w:rsidRPr="00931BC7">
        <w:rPr>
          <w:rFonts w:ascii="Segoe UI" w:hAnsi="Segoe UI" w:cs="Segoe UI"/>
          <w:color w:val="000000" w:themeColor="text1"/>
          <w:sz w:val="20"/>
        </w:rPr>
        <w:t>I</w:t>
      </w:r>
      <w:r w:rsidR="00B16C03" w:rsidRPr="00931BC7">
        <w:rPr>
          <w:rFonts w:ascii="Segoe UI" w:hAnsi="Segoe UI" w:cs="Segoe UI"/>
          <w:color w:val="000000" w:themeColor="text1"/>
          <w:sz w:val="20"/>
        </w:rPr>
        <w:t xml:space="preserve"> bodů </w:t>
      </w:r>
      <w:r w:rsidR="0096068C" w:rsidRPr="00931BC7">
        <w:rPr>
          <w:rFonts w:ascii="Segoe UI" w:hAnsi="Segoe UI" w:cs="Segoe UI"/>
          <w:color w:val="000000" w:themeColor="text1"/>
          <w:sz w:val="20"/>
        </w:rPr>
        <w:t>2</w:t>
      </w:r>
      <w:r w:rsidR="006C684C" w:rsidRPr="00931BC7">
        <w:rPr>
          <w:rFonts w:ascii="Segoe UI" w:hAnsi="Segoe UI" w:cs="Segoe UI"/>
          <w:color w:val="000000" w:themeColor="text1"/>
          <w:sz w:val="20"/>
        </w:rPr>
        <w:t xml:space="preserve"> až </w:t>
      </w:r>
      <w:r w:rsidR="0096068C" w:rsidRPr="00931BC7">
        <w:rPr>
          <w:rFonts w:ascii="Segoe UI" w:hAnsi="Segoe UI" w:cs="Segoe UI"/>
          <w:color w:val="000000" w:themeColor="text1"/>
          <w:sz w:val="20"/>
        </w:rPr>
        <w:t>1</w:t>
      </w:r>
      <w:r w:rsidR="009E4663" w:rsidRPr="00931BC7">
        <w:rPr>
          <w:rFonts w:ascii="Segoe UI" w:hAnsi="Segoe UI" w:cs="Segoe UI"/>
          <w:color w:val="000000" w:themeColor="text1"/>
          <w:sz w:val="20"/>
        </w:rPr>
        <w:t>0</w:t>
      </w:r>
      <w:r w:rsidRPr="00931BC7">
        <w:rPr>
          <w:rFonts w:ascii="Segoe UI" w:hAnsi="Segoe UI" w:cs="Segoe UI"/>
          <w:color w:val="000000" w:themeColor="text1"/>
          <w:sz w:val="20"/>
        </w:rPr>
        <w:t xml:space="preserve">, a to zejména tehdy, kdy bude docíleno nižších přínosů (nebo dojde </w:t>
      </w:r>
      <w:r w:rsidR="00954AD6" w:rsidRPr="00931BC7">
        <w:rPr>
          <w:rFonts w:ascii="Segoe UI" w:hAnsi="Segoe UI" w:cs="Segoe UI"/>
          <w:color w:val="000000" w:themeColor="text1"/>
          <w:sz w:val="20"/>
        </w:rPr>
        <w:br/>
      </w:r>
      <w:r w:rsidRPr="00931BC7">
        <w:rPr>
          <w:rFonts w:ascii="Segoe UI" w:hAnsi="Segoe UI" w:cs="Segoe UI"/>
          <w:color w:val="000000" w:themeColor="text1"/>
          <w:sz w:val="20"/>
        </w:rPr>
        <w:t xml:space="preserve">k jejich opoždění), než jak tato </w:t>
      </w:r>
      <w:r w:rsidR="00631E42" w:rsidRPr="00931BC7">
        <w:rPr>
          <w:rFonts w:ascii="Segoe UI" w:hAnsi="Segoe UI" w:cs="Segoe UI"/>
          <w:color w:val="000000" w:themeColor="text1"/>
          <w:sz w:val="20"/>
        </w:rPr>
        <w:t>S</w:t>
      </w:r>
      <w:r w:rsidRPr="00931BC7">
        <w:rPr>
          <w:rFonts w:ascii="Segoe UI" w:hAnsi="Segoe UI" w:cs="Segoe UI"/>
          <w:color w:val="000000" w:themeColor="text1"/>
          <w:sz w:val="20"/>
        </w:rPr>
        <w:t>mlouva původně předpokládala.</w:t>
      </w:r>
    </w:p>
    <w:p w14:paraId="0C79DDB8" w14:textId="77777777" w:rsidR="00072179" w:rsidRPr="00931BC7"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Jednostranně je možno t</w:t>
      </w:r>
      <w:r w:rsidR="00B55B95" w:rsidRPr="00931BC7">
        <w:rPr>
          <w:rFonts w:ascii="Segoe UI" w:hAnsi="Segoe UI" w:cs="Segoe UI"/>
          <w:color w:val="000000" w:themeColor="text1"/>
          <w:sz w:val="20"/>
        </w:rPr>
        <w:t>uto</w:t>
      </w:r>
      <w:r w:rsidRPr="00931BC7">
        <w:rPr>
          <w:rFonts w:ascii="Segoe UI" w:hAnsi="Segoe UI" w:cs="Segoe UI"/>
          <w:color w:val="000000" w:themeColor="text1"/>
          <w:sz w:val="20"/>
        </w:rPr>
        <w:t xml:space="preserve"> </w:t>
      </w:r>
      <w:r w:rsidR="00B55B95" w:rsidRPr="00931BC7">
        <w:rPr>
          <w:rFonts w:ascii="Segoe UI" w:hAnsi="Segoe UI" w:cs="Segoe UI"/>
          <w:color w:val="000000" w:themeColor="text1"/>
          <w:sz w:val="20"/>
        </w:rPr>
        <w:t>S</w:t>
      </w:r>
      <w:r w:rsidRPr="00931BC7">
        <w:rPr>
          <w:rFonts w:ascii="Segoe UI" w:hAnsi="Segoe UI" w:cs="Segoe UI"/>
          <w:color w:val="000000" w:themeColor="text1"/>
          <w:sz w:val="20"/>
        </w:rPr>
        <w:t>mlouv</w:t>
      </w:r>
      <w:r w:rsidR="00B55B95" w:rsidRPr="00931BC7">
        <w:rPr>
          <w:rFonts w:ascii="Segoe UI" w:hAnsi="Segoe UI" w:cs="Segoe UI"/>
          <w:color w:val="000000" w:themeColor="text1"/>
          <w:sz w:val="20"/>
        </w:rPr>
        <w:t>u vypovědět</w:t>
      </w:r>
      <w:r w:rsidRPr="00931BC7">
        <w:rPr>
          <w:rFonts w:ascii="Segoe UI" w:hAnsi="Segoe UI" w:cs="Segoe UI"/>
          <w:color w:val="000000" w:themeColor="text1"/>
          <w:sz w:val="20"/>
        </w:rPr>
        <w:t xml:space="preserve"> pouze za podmínek stanovených zákonem či touto </w:t>
      </w:r>
      <w:r w:rsidR="00B16C03" w:rsidRPr="00931BC7">
        <w:rPr>
          <w:rFonts w:ascii="Segoe UI" w:hAnsi="Segoe UI" w:cs="Segoe UI"/>
          <w:color w:val="000000" w:themeColor="text1"/>
          <w:sz w:val="20"/>
        </w:rPr>
        <w:t>S</w:t>
      </w:r>
      <w:r w:rsidRPr="00931BC7">
        <w:rPr>
          <w:rFonts w:ascii="Segoe UI" w:hAnsi="Segoe UI" w:cs="Segoe UI"/>
          <w:color w:val="000000" w:themeColor="text1"/>
          <w:sz w:val="20"/>
        </w:rPr>
        <w:t>mlouvou.</w:t>
      </w:r>
    </w:p>
    <w:p w14:paraId="3A3B9457" w14:textId="77777777" w:rsidR="001D45AE" w:rsidRPr="00931BC7"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Vztahy dle této </w:t>
      </w:r>
      <w:r w:rsidR="00B16C03" w:rsidRPr="00931BC7">
        <w:rPr>
          <w:rFonts w:ascii="Segoe UI" w:hAnsi="Segoe UI" w:cs="Segoe UI"/>
          <w:color w:val="000000" w:themeColor="text1"/>
          <w:sz w:val="20"/>
        </w:rPr>
        <w:t>S</w:t>
      </w:r>
      <w:r w:rsidRPr="00931BC7">
        <w:rPr>
          <w:rFonts w:ascii="Segoe UI" w:hAnsi="Segoe UI" w:cs="Segoe UI"/>
          <w:color w:val="000000" w:themeColor="text1"/>
          <w:sz w:val="20"/>
        </w:rPr>
        <w:t xml:space="preserve">mlouvy </w:t>
      </w:r>
      <w:r w:rsidR="00A502C4" w:rsidRPr="00931BC7">
        <w:rPr>
          <w:rFonts w:ascii="Segoe UI" w:hAnsi="Segoe UI" w:cs="Segoe UI"/>
          <w:color w:val="000000" w:themeColor="text1"/>
          <w:sz w:val="20"/>
        </w:rPr>
        <w:t xml:space="preserve">neupravené veřejnoprávními předpisy </w:t>
      </w:r>
      <w:r w:rsidRPr="00931BC7">
        <w:rPr>
          <w:rFonts w:ascii="Segoe UI" w:hAnsi="Segoe UI" w:cs="Segoe UI"/>
          <w:color w:val="000000" w:themeColor="text1"/>
          <w:sz w:val="20"/>
        </w:rPr>
        <w:t>se řídí příslušnými ustanoveními platného ob</w:t>
      </w:r>
      <w:r w:rsidR="00084BFE" w:rsidRPr="00931BC7">
        <w:rPr>
          <w:rFonts w:ascii="Segoe UI" w:hAnsi="Segoe UI" w:cs="Segoe UI"/>
          <w:color w:val="000000" w:themeColor="text1"/>
          <w:sz w:val="20"/>
        </w:rPr>
        <w:t>čanského</w:t>
      </w:r>
      <w:r w:rsidRPr="00931BC7">
        <w:rPr>
          <w:rFonts w:ascii="Segoe UI" w:hAnsi="Segoe UI" w:cs="Segoe UI"/>
          <w:color w:val="000000" w:themeColor="text1"/>
          <w:sz w:val="20"/>
        </w:rPr>
        <w:t xml:space="preserve"> zákoníku, zejména jeho části</w:t>
      </w:r>
      <w:r w:rsidR="00084BFE" w:rsidRPr="00931BC7">
        <w:rPr>
          <w:rFonts w:ascii="Segoe UI" w:hAnsi="Segoe UI" w:cs="Segoe UI"/>
          <w:color w:val="000000" w:themeColor="text1"/>
          <w:sz w:val="20"/>
        </w:rPr>
        <w:t xml:space="preserve"> čtvrté</w:t>
      </w:r>
      <w:r w:rsidRPr="00931BC7">
        <w:rPr>
          <w:rFonts w:ascii="Segoe UI" w:hAnsi="Segoe UI" w:cs="Segoe UI"/>
          <w:color w:val="000000" w:themeColor="text1"/>
          <w:sz w:val="20"/>
        </w:rPr>
        <w:t xml:space="preserve">. </w:t>
      </w:r>
    </w:p>
    <w:p w14:paraId="1AB6A5CC" w14:textId="77777777" w:rsidR="001D45AE" w:rsidRPr="00931BC7"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931BC7">
        <w:rPr>
          <w:rFonts w:ascii="Segoe UI" w:hAnsi="Segoe UI" w:cs="Segoe UI"/>
          <w:color w:val="000000" w:themeColor="text1"/>
          <w:sz w:val="20"/>
        </w:rPr>
        <w:t xml:space="preserve">Pro účely této </w:t>
      </w:r>
      <w:r w:rsidR="00B16C03" w:rsidRPr="00931BC7">
        <w:rPr>
          <w:rFonts w:ascii="Segoe UI" w:hAnsi="Segoe UI" w:cs="Segoe UI"/>
          <w:color w:val="000000" w:themeColor="text1"/>
          <w:sz w:val="20"/>
        </w:rPr>
        <w:t>S</w:t>
      </w:r>
      <w:r w:rsidRPr="00931BC7">
        <w:rPr>
          <w:rFonts w:ascii="Segoe UI" w:hAnsi="Segoe UI" w:cs="Segoe UI"/>
          <w:color w:val="000000" w:themeColor="text1"/>
          <w:sz w:val="20"/>
        </w:rPr>
        <w:t>mlouvy má povinnost příjemce podpory stejný význam jako závazek příjemce podpory.</w:t>
      </w:r>
    </w:p>
    <w:p w14:paraId="6C0354EE" w14:textId="77777777" w:rsidR="00660F80" w:rsidRPr="00931BC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931BC7">
        <w:rPr>
          <w:rFonts w:ascii="Segoe UI" w:hAnsi="Segoe UI" w:cs="Segoe UI"/>
          <w:bCs/>
          <w:color w:val="000000" w:themeColor="text1"/>
        </w:rPr>
        <w:t xml:space="preserve">Pro účely této </w:t>
      </w:r>
      <w:r w:rsidR="00B16C03" w:rsidRPr="00931BC7">
        <w:rPr>
          <w:rFonts w:ascii="Segoe UI" w:hAnsi="Segoe UI" w:cs="Segoe UI"/>
          <w:bCs/>
          <w:color w:val="000000" w:themeColor="text1"/>
        </w:rPr>
        <w:t>S</w:t>
      </w:r>
      <w:r w:rsidRPr="00931BC7">
        <w:rPr>
          <w:rFonts w:ascii="Segoe UI" w:hAnsi="Segoe UI" w:cs="Segoe UI"/>
          <w:bCs/>
          <w:color w:val="000000" w:themeColor="text1"/>
        </w:rPr>
        <w:t>mlouvy se informací (povinností informovat) rozumí podání informace v písemné podobě, případně e-mailem nebo datovou schránkou.</w:t>
      </w:r>
    </w:p>
    <w:p w14:paraId="56DE15C9" w14:textId="77777777" w:rsidR="003E111E" w:rsidRPr="00931BC7"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931BC7">
        <w:rPr>
          <w:rFonts w:ascii="Segoe UI" w:hAnsi="Segoe UI" w:cs="Segoe UI"/>
          <w:color w:val="000000" w:themeColor="text1"/>
        </w:rPr>
        <w:t xml:space="preserve">Příjemce podpory souhlasí se zveřejněním celého textu této </w:t>
      </w:r>
      <w:r w:rsidR="00B16C03" w:rsidRPr="00931BC7">
        <w:rPr>
          <w:rFonts w:ascii="Segoe UI" w:hAnsi="Segoe UI" w:cs="Segoe UI"/>
          <w:color w:val="000000" w:themeColor="text1"/>
        </w:rPr>
        <w:t>S</w:t>
      </w:r>
      <w:r w:rsidRPr="00931BC7">
        <w:rPr>
          <w:rFonts w:ascii="Segoe UI" w:hAnsi="Segoe UI" w:cs="Segoe UI"/>
          <w:color w:val="000000" w:themeColor="text1"/>
        </w:rPr>
        <w:t xml:space="preserve">mlouvy </w:t>
      </w:r>
      <w:r w:rsidR="00A52FC7" w:rsidRPr="00931BC7">
        <w:rPr>
          <w:rFonts w:ascii="Segoe UI" w:hAnsi="Segoe UI" w:cs="Segoe UI"/>
          <w:color w:val="000000" w:themeColor="text1"/>
        </w:rPr>
        <w:t>v registru smluv podle zá</w:t>
      </w:r>
      <w:r w:rsidR="00A52FC7" w:rsidRPr="00931BC7">
        <w:rPr>
          <w:rFonts w:ascii="Segoe UI" w:hAnsi="Segoe UI" w:cs="Segoe UI"/>
          <w:bCs/>
          <w:color w:val="000000" w:themeColor="text1"/>
        </w:rPr>
        <w:t xml:space="preserve">kona </w:t>
      </w:r>
      <w:r w:rsidR="00E24A52" w:rsidRPr="00931BC7">
        <w:rPr>
          <w:rFonts w:ascii="Segoe UI" w:hAnsi="Segoe UI" w:cs="Segoe UI"/>
          <w:bCs/>
          <w:color w:val="000000" w:themeColor="text1"/>
        </w:rPr>
        <w:br/>
      </w:r>
      <w:r w:rsidR="00A52FC7" w:rsidRPr="00931BC7">
        <w:rPr>
          <w:rFonts w:ascii="Segoe UI" w:hAnsi="Segoe UI" w:cs="Segoe UI"/>
          <w:bCs/>
          <w:color w:val="000000" w:themeColor="text1"/>
        </w:rPr>
        <w:t xml:space="preserve">č. </w:t>
      </w:r>
      <w:r w:rsidR="00957E63" w:rsidRPr="00931BC7">
        <w:rPr>
          <w:rFonts w:ascii="Segoe UI" w:hAnsi="Segoe UI" w:cs="Segoe UI"/>
          <w:bCs/>
          <w:color w:val="000000" w:themeColor="text1"/>
        </w:rPr>
        <w:t>340/</w:t>
      </w:r>
      <w:r w:rsidR="00A52FC7" w:rsidRPr="00931BC7">
        <w:rPr>
          <w:rFonts w:ascii="Segoe UI" w:hAnsi="Segoe UI" w:cs="Segoe UI"/>
          <w:bCs/>
          <w:color w:val="000000" w:themeColor="text1"/>
        </w:rPr>
        <w:t>201</w:t>
      </w:r>
      <w:r w:rsidR="00957E63" w:rsidRPr="00931BC7">
        <w:rPr>
          <w:rFonts w:ascii="Segoe UI" w:hAnsi="Segoe UI" w:cs="Segoe UI"/>
          <w:bCs/>
          <w:color w:val="000000" w:themeColor="text1"/>
        </w:rPr>
        <w:t>5</w:t>
      </w:r>
      <w:r w:rsidR="00A52FC7" w:rsidRPr="00931BC7">
        <w:rPr>
          <w:rFonts w:ascii="Segoe UI" w:hAnsi="Segoe UI" w:cs="Segoe UI"/>
          <w:bCs/>
          <w:color w:val="000000" w:themeColor="text1"/>
        </w:rPr>
        <w:t xml:space="preserve"> Sb., o zvláštních podmínkách účinnosti některých smluv, uveřejňování těchto smluv </w:t>
      </w:r>
      <w:r w:rsidR="00E24A52" w:rsidRPr="00931BC7">
        <w:rPr>
          <w:rFonts w:ascii="Segoe UI" w:hAnsi="Segoe UI" w:cs="Segoe UI"/>
          <w:bCs/>
          <w:color w:val="000000" w:themeColor="text1"/>
        </w:rPr>
        <w:br/>
      </w:r>
      <w:r w:rsidR="00A52FC7" w:rsidRPr="00931BC7">
        <w:rPr>
          <w:rFonts w:ascii="Segoe UI" w:hAnsi="Segoe UI" w:cs="Segoe UI"/>
          <w:bCs/>
          <w:color w:val="000000" w:themeColor="text1"/>
        </w:rPr>
        <w:t>a o registru smluv (zákon o registru smluv)</w:t>
      </w:r>
      <w:r w:rsidR="00D95674" w:rsidRPr="00931BC7">
        <w:rPr>
          <w:rFonts w:ascii="Segoe UI" w:hAnsi="Segoe UI" w:cs="Segoe UI"/>
          <w:bCs/>
          <w:color w:val="000000" w:themeColor="text1"/>
        </w:rPr>
        <w:t>, ve znění pozdějších předpisů</w:t>
      </w:r>
      <w:r w:rsidR="00945E42" w:rsidRPr="00931BC7">
        <w:rPr>
          <w:rFonts w:ascii="Segoe UI" w:hAnsi="Segoe UI" w:cs="Segoe UI"/>
          <w:bCs/>
          <w:color w:val="000000" w:themeColor="text1"/>
        </w:rPr>
        <w:t>, pokud zveřejnění této Smlouvy tento zákon ukládá</w:t>
      </w:r>
      <w:r w:rsidRPr="00931BC7">
        <w:rPr>
          <w:rFonts w:ascii="Segoe UI" w:hAnsi="Segoe UI" w:cs="Segoe UI"/>
          <w:color w:val="000000" w:themeColor="text1"/>
        </w:rPr>
        <w:t>.</w:t>
      </w:r>
    </w:p>
    <w:p w14:paraId="20F6AC71" w14:textId="77777777" w:rsidR="001D45AE" w:rsidRPr="00931BC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931BC7">
        <w:rPr>
          <w:rFonts w:ascii="Segoe UI" w:hAnsi="Segoe UI" w:cs="Segoe UI"/>
          <w:color w:val="000000" w:themeColor="text1"/>
        </w:rPr>
        <w:t xml:space="preserve">Tato </w:t>
      </w:r>
      <w:r w:rsidR="00B16C03" w:rsidRPr="00931BC7">
        <w:rPr>
          <w:rFonts w:ascii="Segoe UI" w:hAnsi="Segoe UI" w:cs="Segoe UI"/>
          <w:color w:val="000000" w:themeColor="text1"/>
        </w:rPr>
        <w:t>S</w:t>
      </w:r>
      <w:r w:rsidRPr="00931BC7">
        <w:rPr>
          <w:rFonts w:ascii="Segoe UI" w:hAnsi="Segoe UI" w:cs="Segoe UI"/>
          <w:color w:val="000000" w:themeColor="text1"/>
        </w:rPr>
        <w:t xml:space="preserve">mlouva </w:t>
      </w:r>
      <w:r w:rsidR="006C684C" w:rsidRPr="00931BC7">
        <w:rPr>
          <w:rFonts w:ascii="Segoe UI" w:hAnsi="Segoe UI" w:cs="Segoe UI"/>
          <w:color w:val="000000" w:themeColor="text1"/>
        </w:rPr>
        <w:t xml:space="preserve">je </w:t>
      </w:r>
      <w:r w:rsidR="00A77039" w:rsidRPr="00931BC7">
        <w:rPr>
          <w:rFonts w:ascii="Segoe UI" w:hAnsi="Segoe UI" w:cs="Segoe UI"/>
          <w:color w:val="000000" w:themeColor="text1"/>
        </w:rPr>
        <w:t>vyhotovena a podepsána ve dvou e</w:t>
      </w:r>
      <w:r w:rsidRPr="00931BC7">
        <w:rPr>
          <w:rFonts w:ascii="Segoe UI" w:hAnsi="Segoe UI" w:cs="Segoe UI"/>
          <w:color w:val="000000" w:themeColor="text1"/>
        </w:rPr>
        <w:t>xemplářích, z nichž každý má platnost originálu. Každ</w:t>
      </w:r>
      <w:r w:rsidR="00A77039" w:rsidRPr="00931BC7">
        <w:rPr>
          <w:rFonts w:ascii="Segoe UI" w:hAnsi="Segoe UI" w:cs="Segoe UI"/>
          <w:color w:val="000000" w:themeColor="text1"/>
        </w:rPr>
        <w:t>á smluvní strana obdrží jeden exemplář</w:t>
      </w:r>
      <w:r w:rsidRPr="00931BC7">
        <w:rPr>
          <w:rFonts w:ascii="Segoe UI" w:hAnsi="Segoe UI" w:cs="Segoe UI"/>
          <w:color w:val="000000" w:themeColor="text1"/>
        </w:rPr>
        <w:t>.</w:t>
      </w:r>
    </w:p>
    <w:p w14:paraId="32423E86" w14:textId="77777777" w:rsidR="001D45AE" w:rsidRPr="00931BC7" w:rsidRDefault="001D45AE">
      <w:pPr>
        <w:pStyle w:val="Zkladntext"/>
        <w:jc w:val="both"/>
        <w:rPr>
          <w:rFonts w:ascii="Segoe UI" w:hAnsi="Segoe UI" w:cs="Segoe UI"/>
          <w:color w:val="000000" w:themeColor="text1"/>
          <w:sz w:val="20"/>
        </w:rPr>
      </w:pPr>
    </w:p>
    <w:p w14:paraId="32655B7E" w14:textId="77777777" w:rsidR="00AA5921" w:rsidRPr="00931BC7" w:rsidRDefault="00AA5921" w:rsidP="00397003">
      <w:pPr>
        <w:pStyle w:val="Zkladntext"/>
        <w:rPr>
          <w:rFonts w:ascii="Segoe UI" w:hAnsi="Segoe UI" w:cs="Segoe UI"/>
          <w:color w:val="000000" w:themeColor="text1"/>
          <w:sz w:val="20"/>
        </w:rPr>
      </w:pPr>
    </w:p>
    <w:p w14:paraId="7573CF2E" w14:textId="77777777" w:rsidR="00AA5921" w:rsidRPr="00931BC7" w:rsidRDefault="00AA5921" w:rsidP="00397003">
      <w:pPr>
        <w:pStyle w:val="Zkladntext"/>
        <w:rPr>
          <w:rFonts w:ascii="Segoe UI" w:hAnsi="Segoe UI" w:cs="Segoe UI"/>
          <w:color w:val="000000" w:themeColor="text1"/>
          <w:sz w:val="20"/>
        </w:rPr>
      </w:pPr>
    </w:p>
    <w:p w14:paraId="76E012D1" w14:textId="77777777" w:rsidR="00397003" w:rsidRPr="00931BC7" w:rsidRDefault="00397003" w:rsidP="00F15B11">
      <w:pPr>
        <w:pStyle w:val="Zkladntext"/>
        <w:jc w:val="both"/>
        <w:rPr>
          <w:rFonts w:ascii="Segoe UI" w:hAnsi="Segoe UI" w:cs="Segoe UI"/>
          <w:color w:val="000000" w:themeColor="text1"/>
          <w:sz w:val="20"/>
        </w:rPr>
      </w:pPr>
      <w:r w:rsidRPr="00931BC7">
        <w:rPr>
          <w:rFonts w:ascii="Segoe UI" w:hAnsi="Segoe UI" w:cs="Segoe UI"/>
          <w:color w:val="000000" w:themeColor="text1"/>
          <w:sz w:val="20"/>
        </w:rPr>
        <w:t xml:space="preserve">V: </w:t>
      </w:r>
    </w:p>
    <w:p w14:paraId="0D3EC68D" w14:textId="77777777" w:rsidR="00A471E4" w:rsidRPr="00931BC7" w:rsidRDefault="00A471E4" w:rsidP="00F15B11">
      <w:pPr>
        <w:pStyle w:val="Zkladntext"/>
        <w:jc w:val="both"/>
        <w:rPr>
          <w:rFonts w:ascii="Segoe UI" w:hAnsi="Segoe UI" w:cs="Segoe UI"/>
          <w:color w:val="000000" w:themeColor="text1"/>
          <w:sz w:val="20"/>
        </w:rPr>
      </w:pPr>
    </w:p>
    <w:p w14:paraId="3C53D4FB" w14:textId="77777777" w:rsidR="00397003" w:rsidRPr="00931BC7" w:rsidRDefault="00397003" w:rsidP="00F15B11">
      <w:pPr>
        <w:pStyle w:val="Zkladntext"/>
        <w:jc w:val="both"/>
        <w:rPr>
          <w:rFonts w:ascii="Segoe UI" w:hAnsi="Segoe UI" w:cs="Segoe UI"/>
          <w:color w:val="000000" w:themeColor="text1"/>
          <w:sz w:val="20"/>
        </w:rPr>
      </w:pPr>
      <w:r w:rsidRPr="00931BC7">
        <w:rPr>
          <w:rFonts w:ascii="Segoe UI" w:hAnsi="Segoe UI" w:cs="Segoe UI"/>
          <w:color w:val="000000" w:themeColor="text1"/>
          <w:sz w:val="20"/>
        </w:rPr>
        <w:t>dne:</w:t>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t>V Praze dne:</w:t>
      </w:r>
    </w:p>
    <w:p w14:paraId="771E7F24" w14:textId="77777777" w:rsidR="00AA5921" w:rsidRPr="00931BC7" w:rsidRDefault="00AA5921" w:rsidP="00F15B11">
      <w:pPr>
        <w:pStyle w:val="Zkladntext"/>
        <w:jc w:val="both"/>
        <w:rPr>
          <w:rFonts w:ascii="Segoe UI" w:hAnsi="Segoe UI" w:cs="Segoe UI"/>
          <w:color w:val="000000" w:themeColor="text1"/>
          <w:sz w:val="20"/>
        </w:rPr>
      </w:pPr>
    </w:p>
    <w:p w14:paraId="68007FBD" w14:textId="77777777" w:rsidR="00AA5921" w:rsidRPr="00931BC7" w:rsidRDefault="00AA5921" w:rsidP="00F15B11">
      <w:pPr>
        <w:pStyle w:val="Zkladntext"/>
        <w:jc w:val="both"/>
        <w:rPr>
          <w:rFonts w:ascii="Segoe UI" w:hAnsi="Segoe UI" w:cs="Segoe UI"/>
          <w:color w:val="000000" w:themeColor="text1"/>
          <w:sz w:val="20"/>
        </w:rPr>
      </w:pPr>
    </w:p>
    <w:p w14:paraId="763152A5" w14:textId="77777777" w:rsidR="00397003" w:rsidRPr="00931BC7" w:rsidRDefault="00397003" w:rsidP="00F15B11">
      <w:pPr>
        <w:pStyle w:val="Zkladntext"/>
        <w:jc w:val="both"/>
        <w:rPr>
          <w:rFonts w:ascii="Segoe UI" w:hAnsi="Segoe UI" w:cs="Segoe UI"/>
          <w:color w:val="000000" w:themeColor="text1"/>
          <w:sz w:val="20"/>
        </w:rPr>
      </w:pP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t xml:space="preserve"> </w:t>
      </w:r>
    </w:p>
    <w:p w14:paraId="5D3C6DBD" w14:textId="77777777" w:rsidR="009565CA" w:rsidRPr="00931BC7" w:rsidRDefault="009565CA" w:rsidP="00F15B11">
      <w:pPr>
        <w:pStyle w:val="Zkladntext"/>
        <w:jc w:val="both"/>
        <w:rPr>
          <w:rFonts w:ascii="Segoe UI" w:hAnsi="Segoe UI" w:cs="Segoe UI"/>
          <w:color w:val="000000" w:themeColor="text1"/>
          <w:sz w:val="20"/>
        </w:rPr>
      </w:pPr>
    </w:p>
    <w:p w14:paraId="724AD7C7" w14:textId="77777777" w:rsidR="00397003" w:rsidRPr="00931BC7" w:rsidRDefault="00397003" w:rsidP="00F15B11">
      <w:pPr>
        <w:pStyle w:val="Zkladntext"/>
        <w:jc w:val="both"/>
        <w:rPr>
          <w:rFonts w:ascii="Segoe UI" w:hAnsi="Segoe UI" w:cs="Segoe UI"/>
          <w:color w:val="000000" w:themeColor="text1"/>
          <w:sz w:val="20"/>
        </w:rPr>
      </w:pPr>
      <w:r w:rsidRPr="00931BC7">
        <w:rPr>
          <w:rFonts w:ascii="Segoe UI" w:hAnsi="Segoe UI" w:cs="Segoe UI"/>
          <w:color w:val="000000" w:themeColor="text1"/>
          <w:sz w:val="20"/>
        </w:rPr>
        <w:t>……………………………………</w:t>
      </w:r>
      <w:r w:rsidR="006D709E" w:rsidRPr="00931BC7">
        <w:rPr>
          <w:rFonts w:ascii="Segoe UI" w:hAnsi="Segoe UI" w:cs="Segoe UI"/>
          <w:color w:val="000000" w:themeColor="text1"/>
          <w:sz w:val="20"/>
        </w:rPr>
        <w:t>……….</w:t>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00FD7A2F" w:rsidRPr="00931BC7">
        <w:rPr>
          <w:rFonts w:ascii="Segoe UI" w:hAnsi="Segoe UI" w:cs="Segoe UI"/>
          <w:color w:val="000000" w:themeColor="text1"/>
          <w:sz w:val="20"/>
        </w:rPr>
        <w:tab/>
      </w:r>
      <w:r w:rsidRPr="00931BC7">
        <w:rPr>
          <w:rFonts w:ascii="Segoe UI" w:hAnsi="Segoe UI" w:cs="Segoe UI"/>
          <w:color w:val="000000" w:themeColor="text1"/>
          <w:sz w:val="20"/>
        </w:rPr>
        <w:t>……………………………………</w:t>
      </w:r>
    </w:p>
    <w:p w14:paraId="3C44F19E" w14:textId="77777777" w:rsidR="001D45AE" w:rsidRPr="00931BC7" w:rsidRDefault="00397003" w:rsidP="00F15B11">
      <w:pPr>
        <w:pStyle w:val="Zkladntext"/>
        <w:jc w:val="both"/>
        <w:rPr>
          <w:rFonts w:ascii="Segoe UI" w:hAnsi="Segoe UI" w:cs="Segoe UI"/>
          <w:color w:val="000000" w:themeColor="text1"/>
          <w:sz w:val="20"/>
        </w:rPr>
      </w:pPr>
      <w:r w:rsidRPr="00931BC7">
        <w:rPr>
          <w:rFonts w:ascii="Segoe UI" w:hAnsi="Segoe UI" w:cs="Segoe UI"/>
          <w:color w:val="000000" w:themeColor="text1"/>
          <w:sz w:val="20"/>
        </w:rPr>
        <w:t>zástupce příjemce podpory</w:t>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r>
      <w:r w:rsidRPr="00931BC7">
        <w:rPr>
          <w:rFonts w:ascii="Segoe UI" w:hAnsi="Segoe UI" w:cs="Segoe UI"/>
          <w:color w:val="000000" w:themeColor="text1"/>
          <w:sz w:val="20"/>
        </w:rPr>
        <w:tab/>
        <w:t>zástupce Fondu</w:t>
      </w:r>
    </w:p>
    <w:p w14:paraId="69314850" w14:textId="77777777" w:rsidR="00AA5921" w:rsidRPr="00931BC7" w:rsidRDefault="00AA5921" w:rsidP="00F15B11">
      <w:pPr>
        <w:pStyle w:val="Nadpis1"/>
        <w:numPr>
          <w:ilvl w:val="0"/>
          <w:numId w:val="0"/>
        </w:numPr>
        <w:rPr>
          <w:rFonts w:ascii="Segoe UI" w:hAnsi="Segoe UI" w:cs="Segoe UI"/>
          <w:b w:val="0"/>
          <w:color w:val="000000" w:themeColor="text1"/>
          <w:sz w:val="20"/>
          <w:szCs w:val="20"/>
        </w:rPr>
      </w:pPr>
    </w:p>
    <w:p w14:paraId="22B02604" w14:textId="77777777" w:rsidR="003A397A" w:rsidRPr="00931BC7" w:rsidRDefault="003A397A" w:rsidP="00F15B11">
      <w:pPr>
        <w:pStyle w:val="Nadpis1"/>
        <w:numPr>
          <w:ilvl w:val="0"/>
          <w:numId w:val="0"/>
        </w:numPr>
        <w:rPr>
          <w:rFonts w:ascii="Segoe UI" w:hAnsi="Segoe UI" w:cs="Segoe UI"/>
          <w:b w:val="0"/>
          <w:color w:val="000000" w:themeColor="text1"/>
          <w:sz w:val="20"/>
          <w:szCs w:val="20"/>
        </w:rPr>
      </w:pPr>
    </w:p>
    <w:p w14:paraId="5AAF3215" w14:textId="77777777" w:rsidR="00990A09" w:rsidRPr="00931BC7"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931BC7">
        <w:rPr>
          <w:rFonts w:ascii="Segoe UI" w:hAnsi="Segoe UI" w:cs="Segoe UI"/>
          <w:b w:val="0"/>
          <w:color w:val="000000" w:themeColor="text1"/>
          <w:sz w:val="20"/>
          <w:szCs w:val="20"/>
        </w:rPr>
        <w:t xml:space="preserve">Příloha č. 1 - </w:t>
      </w:r>
      <w:r w:rsidRPr="00931BC7">
        <w:rPr>
          <w:rFonts w:ascii="Segoe UI" w:hAnsi="Segoe UI" w:cs="Segoe UI"/>
          <w:b w:val="0"/>
          <w:snapToGrid w:val="0"/>
          <w:color w:val="000000" w:themeColor="text1"/>
          <w:sz w:val="20"/>
          <w:szCs w:val="20"/>
        </w:rPr>
        <w:t>Stanovení finančních oprav</w:t>
      </w:r>
      <w:r w:rsidR="00AA5921" w:rsidRPr="00931BC7">
        <w:rPr>
          <w:rFonts w:ascii="Segoe UI" w:hAnsi="Segoe UI" w:cs="Segoe UI"/>
          <w:b w:val="0"/>
          <w:snapToGrid w:val="0"/>
          <w:color w:val="000000" w:themeColor="text1"/>
          <w:sz w:val="20"/>
          <w:szCs w:val="20"/>
        </w:rPr>
        <w:t>, které se použijí v případě porušení povinností při zadávání zakázek/</w:t>
      </w:r>
      <w:r w:rsidRPr="00931BC7">
        <w:rPr>
          <w:rFonts w:ascii="Segoe UI" w:hAnsi="Segoe UI" w:cs="Segoe UI"/>
          <w:b w:val="0"/>
          <w:snapToGrid w:val="0"/>
          <w:color w:val="000000" w:themeColor="text1"/>
          <w:sz w:val="20"/>
          <w:szCs w:val="20"/>
        </w:rPr>
        <w:t>veřejných zakázek</w:t>
      </w:r>
    </w:p>
    <w:sectPr w:rsidR="00990A09" w:rsidRPr="00931BC7" w:rsidSect="00FD7A2F">
      <w:headerReference w:type="default" r:id="rId14"/>
      <w:footerReference w:type="even" r:id="rId15"/>
      <w:footerReference w:type="default" r:id="rId16"/>
      <w:footerReference w:type="first" r:id="rId17"/>
      <w:pgSz w:w="12240" w:h="15840"/>
      <w:pgMar w:top="1134" w:right="1134" w:bottom="1134" w:left="1701" w:header="708" w:footer="708" w:gutter="0"/>
      <w:pgNumType w:start="1"/>
      <w:cols w:space="708"/>
      <w:noEndnote/>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ysela Bohdan" w:date="2019-11-04T17:10:00Z" w:initials="KB">
    <w:p w14:paraId="63AA6B35" w14:textId="5B0E4319" w:rsidR="005B3C5D" w:rsidRDefault="005B3C5D">
      <w:pPr>
        <w:pStyle w:val="Textkomente"/>
      </w:pPr>
      <w:r>
        <w:rPr>
          <w:rStyle w:val="Odkaznakoment"/>
        </w:rPr>
        <w:annotationRef/>
      </w:r>
      <w:r>
        <w:t>součet musí odpovídat základu pro stanovení poskytnuté podpory, nikoli jen poskytnuté dotaci, čili je nutno dopočítat</w:t>
      </w:r>
    </w:p>
  </w:comment>
  <w:comment w:id="2" w:author="Kysela Bohdan" w:date="2019-11-04T17:10:00Z" w:initials="KB">
    <w:p w14:paraId="4B5810C8" w14:textId="1A17F0E0" w:rsidR="00FC43D8" w:rsidRDefault="00FC43D8">
      <w:pPr>
        <w:pStyle w:val="Textkomente"/>
      </w:pPr>
      <w:r>
        <w:rPr>
          <w:rStyle w:val="Odkaznakoment"/>
        </w:rPr>
        <w:annotationRef/>
      </w:r>
      <w:r>
        <w:t>nevím, jestli je to takto formulačně správně, protože v LN není konkretizováno, zda je to snížení „o“, nebo „na“ hodnotu</w:t>
      </w:r>
    </w:p>
  </w:comment>
  <w:comment w:id="3" w:author="Kysela Bohdan" w:date="2019-11-04T17:09:00Z" w:initials="KB">
    <w:p w14:paraId="46126D64" w14:textId="4D5DAD69" w:rsidR="005B3C5D" w:rsidRDefault="005B3C5D">
      <w:pPr>
        <w:pStyle w:val="Textkomente"/>
      </w:pPr>
      <w:r>
        <w:rPr>
          <w:rStyle w:val="Odkaznakoment"/>
        </w:rPr>
        <w:annotationRef/>
      </w:r>
      <w:r>
        <w:t>posunul bych na 11, 8 už bylo, k tomu se těžko může zavázat</w:t>
      </w:r>
    </w:p>
  </w:comment>
  <w:comment w:id="4" w:author="Kysela Bohdan" w:date="2019-11-04T17:12:00Z" w:initials="KB">
    <w:p w14:paraId="329B2D4A" w14:textId="5E4B8960" w:rsidR="00FC43D8" w:rsidRDefault="00FC43D8" w:rsidP="00FC43D8">
      <w:pPr>
        <w:pStyle w:val="Textkomente"/>
        <w:numPr>
          <w:ilvl w:val="0"/>
          <w:numId w:val="29"/>
        </w:numPr>
      </w:pPr>
      <w:r>
        <w:rPr>
          <w:rStyle w:val="Odkaznakoment"/>
        </w:rPr>
        <w:annotationRef/>
      </w:r>
      <w:r>
        <w:t xml:space="preserve"> ke zvážení, v LN to není, ale mohlo by se to hodit</w:t>
      </w:r>
    </w:p>
    <w:p w14:paraId="6F00C8CB" w14:textId="44DFEAAD" w:rsidR="00FC43D8" w:rsidRDefault="00FC43D8" w:rsidP="00FC43D8">
      <w:pPr>
        <w:pStyle w:val="Textkomente"/>
        <w:numPr>
          <w:ilvl w:val="0"/>
          <w:numId w:val="29"/>
        </w:numPr>
      </w:pPr>
      <w:r>
        <w:t xml:space="preserve"> že pořídil elektrovozidlo dokládat bude jak?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AA6B35" w15:done="0"/>
  <w15:commentEx w15:paraId="4B5810C8" w15:done="0"/>
  <w15:commentEx w15:paraId="46126D64" w15:done="0"/>
  <w15:commentEx w15:paraId="6F00C8C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064EE" w14:textId="77777777" w:rsidR="0019193F" w:rsidRDefault="0019193F">
      <w:r>
        <w:separator/>
      </w:r>
    </w:p>
  </w:endnote>
  <w:endnote w:type="continuationSeparator" w:id="0">
    <w:p w14:paraId="74659CCF" w14:textId="77777777" w:rsidR="0019193F" w:rsidRDefault="0019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9A87A"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07139F8"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06F3300" w14:textId="5A74CD54" w:rsidR="003636E8" w:rsidRDefault="003636E8">
        <w:pPr>
          <w:pStyle w:val="Zpat"/>
          <w:jc w:val="center"/>
        </w:pPr>
        <w:r>
          <w:fldChar w:fldCharType="begin"/>
        </w:r>
        <w:r>
          <w:instrText>PAGE   \* MERGEFORMAT</w:instrText>
        </w:r>
        <w:r>
          <w:fldChar w:fldCharType="separate"/>
        </w:r>
        <w:r w:rsidR="00BC4343">
          <w:rPr>
            <w:noProof/>
          </w:rPr>
          <w:t>8</w:t>
        </w:r>
        <w:r>
          <w:fldChar w:fldCharType="end"/>
        </w:r>
      </w:p>
    </w:sdtContent>
  </w:sdt>
  <w:p w14:paraId="15043131"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11AFB685" w14:textId="0CF45BB8" w:rsidR="00801976" w:rsidRDefault="00801976">
        <w:pPr>
          <w:pStyle w:val="Zpat"/>
          <w:jc w:val="center"/>
        </w:pPr>
        <w:r>
          <w:fldChar w:fldCharType="begin"/>
        </w:r>
        <w:r>
          <w:instrText>PAGE   \* MERGEFORMAT</w:instrText>
        </w:r>
        <w:r>
          <w:fldChar w:fldCharType="separate"/>
        </w:r>
        <w:r w:rsidR="00BC4343">
          <w:rPr>
            <w:noProof/>
          </w:rPr>
          <w:t>1</w:t>
        </w:r>
        <w:r>
          <w:fldChar w:fldCharType="end"/>
        </w:r>
      </w:p>
    </w:sdtContent>
  </w:sdt>
  <w:p w14:paraId="1CF9D34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D5B0D" w14:textId="77777777" w:rsidR="0019193F" w:rsidRDefault="0019193F">
      <w:r>
        <w:separator/>
      </w:r>
    </w:p>
  </w:footnote>
  <w:footnote w:type="continuationSeparator" w:id="0">
    <w:p w14:paraId="18E3DE1D" w14:textId="77777777" w:rsidR="0019193F" w:rsidRDefault="00191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060F6"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4E2792"/>
    <w:multiLevelType w:val="hybridMultilevel"/>
    <w:tmpl w:val="5814865A"/>
    <w:lvl w:ilvl="0" w:tplc="B0B4943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19"/>
  </w:num>
  <w:num w:numId="3">
    <w:abstractNumId w:val="15"/>
  </w:num>
  <w:num w:numId="4">
    <w:abstractNumId w:val="10"/>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1"/>
  </w:num>
  <w:num w:numId="15">
    <w:abstractNumId w:val="6"/>
  </w:num>
  <w:num w:numId="16">
    <w:abstractNumId w:val="5"/>
  </w:num>
  <w:num w:numId="17">
    <w:abstractNumId w:val="20"/>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2"/>
  </w:num>
  <w:num w:numId="24">
    <w:abstractNumId w:val="11"/>
  </w:num>
  <w:num w:numId="25">
    <w:abstractNumId w:val="12"/>
  </w:num>
  <w:num w:numId="26">
    <w:abstractNumId w:val="12"/>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sela Bohdan">
    <w15:presenceInfo w15:providerId="AD" w15:userId="S-1-5-21-3495061673-1769009616-800704109-6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565F"/>
    <w:rsid w:val="0001756D"/>
    <w:rsid w:val="00020E6D"/>
    <w:rsid w:val="00021003"/>
    <w:rsid w:val="00022998"/>
    <w:rsid w:val="0002352C"/>
    <w:rsid w:val="00026DF4"/>
    <w:rsid w:val="00027A9F"/>
    <w:rsid w:val="00030FEC"/>
    <w:rsid w:val="000311C5"/>
    <w:rsid w:val="00032498"/>
    <w:rsid w:val="00032991"/>
    <w:rsid w:val="00033A51"/>
    <w:rsid w:val="00036D9B"/>
    <w:rsid w:val="00042793"/>
    <w:rsid w:val="0004330C"/>
    <w:rsid w:val="0004388F"/>
    <w:rsid w:val="000439C2"/>
    <w:rsid w:val="00044B99"/>
    <w:rsid w:val="0004539B"/>
    <w:rsid w:val="00050F0F"/>
    <w:rsid w:val="000516A2"/>
    <w:rsid w:val="00052665"/>
    <w:rsid w:val="000567AC"/>
    <w:rsid w:val="00062975"/>
    <w:rsid w:val="0006418A"/>
    <w:rsid w:val="0006607E"/>
    <w:rsid w:val="00070A46"/>
    <w:rsid w:val="00071814"/>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407B"/>
    <w:rsid w:val="00135000"/>
    <w:rsid w:val="00137A9D"/>
    <w:rsid w:val="00141731"/>
    <w:rsid w:val="001418B8"/>
    <w:rsid w:val="0014370A"/>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815"/>
    <w:rsid w:val="00182D0A"/>
    <w:rsid w:val="00184379"/>
    <w:rsid w:val="001865CA"/>
    <w:rsid w:val="00190BFC"/>
    <w:rsid w:val="001912C2"/>
    <w:rsid w:val="00191485"/>
    <w:rsid w:val="0019193F"/>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4FA9"/>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A38"/>
    <w:rsid w:val="002A0EC2"/>
    <w:rsid w:val="002A10AD"/>
    <w:rsid w:val="002A127E"/>
    <w:rsid w:val="002A2EA4"/>
    <w:rsid w:val="002A32E5"/>
    <w:rsid w:val="002B1C8A"/>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7749D"/>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34D8"/>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EF9"/>
    <w:rsid w:val="00505F15"/>
    <w:rsid w:val="00506935"/>
    <w:rsid w:val="005069BE"/>
    <w:rsid w:val="00507657"/>
    <w:rsid w:val="00507829"/>
    <w:rsid w:val="00512503"/>
    <w:rsid w:val="0051307A"/>
    <w:rsid w:val="0051324F"/>
    <w:rsid w:val="00513FAA"/>
    <w:rsid w:val="00514023"/>
    <w:rsid w:val="0051566E"/>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2019"/>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06F4"/>
    <w:rsid w:val="005A2C3F"/>
    <w:rsid w:val="005A645B"/>
    <w:rsid w:val="005A6FE5"/>
    <w:rsid w:val="005A7914"/>
    <w:rsid w:val="005B0141"/>
    <w:rsid w:val="005B0377"/>
    <w:rsid w:val="005B3C5D"/>
    <w:rsid w:val="005B41DE"/>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7FA"/>
    <w:rsid w:val="005E39CE"/>
    <w:rsid w:val="005E50C6"/>
    <w:rsid w:val="005E77C2"/>
    <w:rsid w:val="005F24FA"/>
    <w:rsid w:val="005F32C7"/>
    <w:rsid w:val="005F4627"/>
    <w:rsid w:val="005F4CD8"/>
    <w:rsid w:val="005F5467"/>
    <w:rsid w:val="005F58B1"/>
    <w:rsid w:val="005F7225"/>
    <w:rsid w:val="0060029E"/>
    <w:rsid w:val="006013F6"/>
    <w:rsid w:val="00602D64"/>
    <w:rsid w:val="00603309"/>
    <w:rsid w:val="00603AEA"/>
    <w:rsid w:val="006045AB"/>
    <w:rsid w:val="0061239B"/>
    <w:rsid w:val="00612625"/>
    <w:rsid w:val="006130DA"/>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654C"/>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0677"/>
    <w:rsid w:val="00782E88"/>
    <w:rsid w:val="00786273"/>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3B52"/>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50E"/>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1BC7"/>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4E11"/>
    <w:rsid w:val="00A653D7"/>
    <w:rsid w:val="00A709AD"/>
    <w:rsid w:val="00A754CA"/>
    <w:rsid w:val="00A77039"/>
    <w:rsid w:val="00A7748C"/>
    <w:rsid w:val="00A7779C"/>
    <w:rsid w:val="00A778B7"/>
    <w:rsid w:val="00A77D5A"/>
    <w:rsid w:val="00A77F4C"/>
    <w:rsid w:val="00A81F9D"/>
    <w:rsid w:val="00A827E4"/>
    <w:rsid w:val="00A83F67"/>
    <w:rsid w:val="00A86086"/>
    <w:rsid w:val="00A860F2"/>
    <w:rsid w:val="00A917D5"/>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607A"/>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C3087"/>
    <w:rsid w:val="00BC4343"/>
    <w:rsid w:val="00BD0836"/>
    <w:rsid w:val="00BD6717"/>
    <w:rsid w:val="00BD7DB7"/>
    <w:rsid w:val="00BE00DB"/>
    <w:rsid w:val="00BE0C72"/>
    <w:rsid w:val="00BE1C19"/>
    <w:rsid w:val="00BE2E3C"/>
    <w:rsid w:val="00BE3D66"/>
    <w:rsid w:val="00BE3F4C"/>
    <w:rsid w:val="00BE4AB6"/>
    <w:rsid w:val="00BE52AC"/>
    <w:rsid w:val="00BE5467"/>
    <w:rsid w:val="00BE5C8D"/>
    <w:rsid w:val="00BE72D2"/>
    <w:rsid w:val="00BF0635"/>
    <w:rsid w:val="00BF16B6"/>
    <w:rsid w:val="00BF1A8C"/>
    <w:rsid w:val="00BF1CA2"/>
    <w:rsid w:val="00BF497F"/>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776B8"/>
    <w:rsid w:val="00C8029A"/>
    <w:rsid w:val="00C831B8"/>
    <w:rsid w:val="00C83602"/>
    <w:rsid w:val="00C84F31"/>
    <w:rsid w:val="00C8606E"/>
    <w:rsid w:val="00C8657F"/>
    <w:rsid w:val="00C90769"/>
    <w:rsid w:val="00C926B1"/>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787"/>
    <w:rsid w:val="00CD3CD2"/>
    <w:rsid w:val="00CD49E9"/>
    <w:rsid w:val="00CD5656"/>
    <w:rsid w:val="00CD63FE"/>
    <w:rsid w:val="00CE04F0"/>
    <w:rsid w:val="00CE0BD2"/>
    <w:rsid w:val="00CE0DD7"/>
    <w:rsid w:val="00CE4245"/>
    <w:rsid w:val="00CE627F"/>
    <w:rsid w:val="00CF3B3B"/>
    <w:rsid w:val="00CF3B9A"/>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4F50"/>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4BB1"/>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6722"/>
    <w:rsid w:val="00E07DBA"/>
    <w:rsid w:val="00E11DC5"/>
    <w:rsid w:val="00E1418A"/>
    <w:rsid w:val="00E14E6D"/>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3750"/>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B7006"/>
    <w:rsid w:val="00EC0DA0"/>
    <w:rsid w:val="00EC2759"/>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3DD2"/>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6737F"/>
    <w:rsid w:val="00F700B6"/>
    <w:rsid w:val="00F7227B"/>
    <w:rsid w:val="00F73B7F"/>
    <w:rsid w:val="00F767C5"/>
    <w:rsid w:val="00F81D75"/>
    <w:rsid w:val="00F82841"/>
    <w:rsid w:val="00F831FD"/>
    <w:rsid w:val="00F85C1B"/>
    <w:rsid w:val="00F864AD"/>
    <w:rsid w:val="00F90974"/>
    <w:rsid w:val="00F90DC2"/>
    <w:rsid w:val="00F92529"/>
    <w:rsid w:val="00F94A1F"/>
    <w:rsid w:val="00F95DDC"/>
    <w:rsid w:val="00F9700C"/>
    <w:rsid w:val="00F979B2"/>
    <w:rsid w:val="00FA2B3E"/>
    <w:rsid w:val="00FA3764"/>
    <w:rsid w:val="00FA581B"/>
    <w:rsid w:val="00FB18DB"/>
    <w:rsid w:val="00FB21FF"/>
    <w:rsid w:val="00FB2255"/>
    <w:rsid w:val="00FB4BDA"/>
    <w:rsid w:val="00FB78D2"/>
    <w:rsid w:val="00FC43D8"/>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E97F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semiHidden/>
    <w:unhideWhenUsed/>
    <w:rsid w:val="00F33DD2"/>
    <w:rPr>
      <w:rFonts w:ascii="Calibri" w:eastAsiaTheme="minorHAnsi" w:hAnsi="Calibri"/>
      <w:sz w:val="22"/>
      <w:szCs w:val="22"/>
      <w:lang w:eastAsia="en-US"/>
    </w:rPr>
  </w:style>
  <w:style w:type="character" w:customStyle="1" w:styleId="ProsttextChar">
    <w:name w:val="Prostý text Char"/>
    <w:basedOn w:val="Standardnpsmoodstavce"/>
    <w:link w:val="Prosttext"/>
    <w:uiPriority w:val="99"/>
    <w:semiHidden/>
    <w:rsid w:val="00F33DD2"/>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9393326">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4258483">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677073107">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 w:id="19907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sf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z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fzp.cz"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9B699-2776-4F55-B107-4BA0D5CC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3019</Words>
  <Characters>17817</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20795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2019-03-26T09:20:00Z</cp:lastPrinted>
  <dcterms:created xsi:type="dcterms:W3CDTF">2019-11-26T11:57:00Z</dcterms:created>
  <dcterms:modified xsi:type="dcterms:W3CDTF">2019-11-26T11:59:00Z</dcterms:modified>
</cp:coreProperties>
</file>