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4" w:type="dxa"/>
        <w:tblInd w:w="47" w:type="dxa"/>
        <w:tblCellMar>
          <w:left w:w="70" w:type="dxa"/>
          <w:right w:w="70" w:type="dxa"/>
        </w:tblCellMar>
        <w:tblLook w:val="04A0"/>
      </w:tblPr>
      <w:tblGrid>
        <w:gridCol w:w="1687"/>
        <w:gridCol w:w="423"/>
        <w:gridCol w:w="1264"/>
        <w:gridCol w:w="1687"/>
        <w:gridCol w:w="99"/>
        <w:gridCol w:w="1588"/>
        <w:gridCol w:w="845"/>
        <w:gridCol w:w="842"/>
        <w:gridCol w:w="1687"/>
        <w:gridCol w:w="152"/>
        <w:gridCol w:w="203"/>
      </w:tblGrid>
      <w:tr w:rsidR="0043420E" w:rsidRPr="0043420E" w:rsidTr="0043420E">
        <w:trPr>
          <w:gridAfter w:val="2"/>
          <w:wAfter w:w="292" w:type="dxa"/>
          <w:trHeight w:val="420"/>
        </w:trPr>
        <w:tc>
          <w:tcPr>
            <w:tcW w:w="10122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0C0C0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</w:pPr>
            <w:r w:rsidRPr="0043420E">
              <w:rPr>
                <w:rFonts w:ascii="Tahoma" w:eastAsia="Times New Roman" w:hAnsi="Tahoma" w:cs="Tahoma"/>
                <w:b/>
                <w:bCs/>
                <w:sz w:val="32"/>
                <w:szCs w:val="32"/>
                <w:lang w:eastAsia="cs-CZ"/>
              </w:rPr>
              <w:t>SMLOUVA   O   PRONÁJMU   MULTIFUNKČNÍHO ZAŘÍZENÍ</w:t>
            </w:r>
          </w:p>
        </w:tc>
      </w:tr>
      <w:tr w:rsidR="0043420E" w:rsidRPr="0043420E" w:rsidTr="0043420E">
        <w:trPr>
          <w:gridAfter w:val="2"/>
          <w:wAfter w:w="292" w:type="dxa"/>
          <w:trHeight w:val="205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cs-CZ"/>
              </w:rPr>
            </w:pPr>
          </w:p>
        </w:tc>
      </w:tr>
      <w:tr w:rsidR="0043420E" w:rsidRPr="0043420E" w:rsidTr="0043420E">
        <w:trPr>
          <w:gridAfter w:val="2"/>
          <w:wAfter w:w="292" w:type="dxa"/>
          <w:trHeight w:val="315"/>
        </w:trPr>
        <w:tc>
          <w:tcPr>
            <w:tcW w:w="101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420E" w:rsidRPr="0043420E" w:rsidRDefault="0043420E" w:rsidP="004342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43420E">
              <w:rPr>
                <w:rFonts w:ascii="Tahoma" w:eastAsia="Times New Roman" w:hAnsi="Tahoma" w:cs="Tahoma"/>
                <w:b/>
                <w:bCs/>
                <w:lang w:eastAsia="cs-CZ"/>
              </w:rPr>
              <w:t>číslo 189/15</w:t>
            </w:r>
          </w:p>
        </w:tc>
      </w:tr>
      <w:tr w:rsidR="0043420E" w:rsidRPr="0043420E" w:rsidTr="0043420E">
        <w:trPr>
          <w:gridAfter w:val="2"/>
          <w:wAfter w:w="292" w:type="dxa"/>
          <w:trHeight w:val="385"/>
        </w:trPr>
        <w:tc>
          <w:tcPr>
            <w:tcW w:w="101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  <w:r w:rsidRPr="0043420E">
              <w:rPr>
                <w:rFonts w:ascii="Tahoma" w:eastAsia="Times New Roman" w:hAnsi="Tahoma" w:cs="Tahoma"/>
                <w:lang w:eastAsia="cs-CZ"/>
              </w:rPr>
              <w:t>kterou uzavřeli</w:t>
            </w:r>
          </w:p>
          <w:p w:rsidR="0043420E" w:rsidRPr="0043420E" w:rsidRDefault="0043420E" w:rsidP="0043420E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cs-CZ"/>
              </w:rPr>
            </w:pPr>
          </w:p>
        </w:tc>
      </w:tr>
      <w:tr w:rsidR="0043420E" w:rsidRPr="0043420E" w:rsidTr="0043420E">
        <w:trPr>
          <w:trHeight w:val="283"/>
        </w:trPr>
        <w:tc>
          <w:tcPr>
            <w:tcW w:w="516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</w:pPr>
            <w:r w:rsidRPr="0043420E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Pronajímatel :</w:t>
            </w:r>
          </w:p>
        </w:tc>
        <w:tc>
          <w:tcPr>
            <w:tcW w:w="5254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C0C0C0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41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</w:pPr>
            <w:r w:rsidRPr="0043420E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Nájemce :</w:t>
            </w:r>
          </w:p>
        </w:tc>
      </w:tr>
      <w:tr w:rsidR="0043420E" w:rsidRPr="0043420E" w:rsidTr="0043420E">
        <w:trPr>
          <w:trHeight w:val="283"/>
        </w:trPr>
        <w:tc>
          <w:tcPr>
            <w:tcW w:w="211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Název :</w:t>
            </w:r>
          </w:p>
        </w:tc>
        <w:tc>
          <w:tcPr>
            <w:tcW w:w="305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ZM Servis spol. s r.o.</w:t>
            </w:r>
          </w:p>
        </w:tc>
        <w:tc>
          <w:tcPr>
            <w:tcW w:w="525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:  Alšova jihočeská galerie v Hluboké n. Vlt.</w:t>
            </w:r>
          </w:p>
        </w:tc>
      </w:tr>
      <w:tr w:rsidR="0043420E" w:rsidRPr="0043420E" w:rsidTr="0043420E">
        <w:trPr>
          <w:trHeight w:val="283"/>
        </w:trPr>
        <w:tc>
          <w:tcPr>
            <w:tcW w:w="2110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Adresa :</w:t>
            </w:r>
          </w:p>
        </w:tc>
        <w:tc>
          <w:tcPr>
            <w:tcW w:w="3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 Malše 20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Adresa :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Hluboká nad Vltavou čp. 144</w:t>
            </w:r>
          </w:p>
        </w:tc>
      </w:tr>
      <w:tr w:rsidR="0043420E" w:rsidRPr="0043420E" w:rsidTr="0043420E">
        <w:trPr>
          <w:trHeight w:val="283"/>
        </w:trPr>
        <w:tc>
          <w:tcPr>
            <w:tcW w:w="211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370 01 České Budějovice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373 41 Hluboká nad Vltavou</w:t>
            </w:r>
          </w:p>
        </w:tc>
      </w:tr>
      <w:tr w:rsidR="0043420E" w:rsidRPr="0043420E" w:rsidTr="0043420E">
        <w:trPr>
          <w:trHeight w:val="283"/>
        </w:trPr>
        <w:tc>
          <w:tcPr>
            <w:tcW w:w="211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IČO / DIČ :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492 45 601 / 077 492 45 601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IČO / DIČ :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000 73 512 / -</w:t>
            </w:r>
          </w:p>
        </w:tc>
      </w:tr>
      <w:tr w:rsidR="0043420E" w:rsidRPr="0043420E" w:rsidTr="0043420E">
        <w:trPr>
          <w:trHeight w:val="283"/>
        </w:trPr>
        <w:tc>
          <w:tcPr>
            <w:tcW w:w="5160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zapsaná u KS Č. Budějovice oddíl C, vložka 8335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43420E" w:rsidRPr="0043420E" w:rsidTr="0043420E">
        <w:trPr>
          <w:trHeight w:val="283"/>
        </w:trPr>
        <w:tc>
          <w:tcPr>
            <w:tcW w:w="2110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Odpovědná osoba :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Vladimír Vít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Odpovědná osoba:</w:t>
            </w:r>
          </w:p>
        </w:tc>
        <w:tc>
          <w:tcPr>
            <w:tcW w:w="2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Mgr. Aleš SEIFERT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43420E" w:rsidRPr="0043420E" w:rsidTr="0043420E">
        <w:trPr>
          <w:trHeight w:val="283"/>
        </w:trPr>
        <w:tc>
          <w:tcPr>
            <w:tcW w:w="211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jednatel společnosti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1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ředitel</w:t>
            </w:r>
          </w:p>
        </w:tc>
      </w:tr>
    </w:tbl>
    <w:p w:rsidR="0094692D" w:rsidRPr="0043420E" w:rsidRDefault="0094692D" w:rsidP="0043420E">
      <w:pPr>
        <w:ind w:left="-284"/>
        <w:rPr>
          <w:sz w:val="20"/>
          <w:szCs w:val="20"/>
        </w:rPr>
      </w:pPr>
    </w:p>
    <w:tbl>
      <w:tblPr>
        <w:tblW w:w="1044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07"/>
        <w:gridCol w:w="1471"/>
        <w:gridCol w:w="282"/>
        <w:gridCol w:w="253"/>
        <w:gridCol w:w="507"/>
        <w:gridCol w:w="507"/>
        <w:gridCol w:w="713"/>
        <w:gridCol w:w="813"/>
        <w:gridCol w:w="807"/>
        <w:gridCol w:w="346"/>
        <w:gridCol w:w="681"/>
        <w:gridCol w:w="333"/>
        <w:gridCol w:w="324"/>
      </w:tblGrid>
      <w:tr w:rsidR="0043420E" w:rsidRPr="0043420E" w:rsidTr="0043420E">
        <w:trPr>
          <w:trHeight w:val="690"/>
        </w:trPr>
        <w:tc>
          <w:tcPr>
            <w:tcW w:w="104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420E" w:rsidRPr="0043420E" w:rsidRDefault="0043420E" w:rsidP="0043420E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Pronajímatel a nájemce se dohodli dle dále uvedených všeobecných podmínek na pronájmu následujícího multifunkčního zařízení:</w:t>
            </w:r>
          </w:p>
        </w:tc>
      </w:tr>
      <w:tr w:rsidR="0043420E" w:rsidRPr="0043420E" w:rsidTr="0043420E">
        <w:trPr>
          <w:trHeight w:val="283"/>
        </w:trPr>
        <w:tc>
          <w:tcPr>
            <w:tcW w:w="6427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1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Typ stroje :</w:t>
            </w:r>
          </w:p>
        </w:tc>
        <w:tc>
          <w:tcPr>
            <w:tcW w:w="4017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0C0C0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1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Výrobní číslo :</w:t>
            </w:r>
          </w:p>
        </w:tc>
      </w:tr>
      <w:tr w:rsidR="0043420E" w:rsidRPr="0043420E" w:rsidTr="0043420E">
        <w:trPr>
          <w:trHeight w:val="283"/>
        </w:trPr>
        <w:tc>
          <w:tcPr>
            <w:tcW w:w="642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40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</w:tr>
      <w:tr w:rsidR="0043420E" w:rsidRPr="0043420E" w:rsidTr="0043420E">
        <w:trPr>
          <w:trHeight w:val="283"/>
        </w:trPr>
        <w:tc>
          <w:tcPr>
            <w:tcW w:w="642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40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</w:tr>
      <w:tr w:rsidR="0043420E" w:rsidRPr="0043420E" w:rsidTr="0043420E">
        <w:trPr>
          <w:trHeight w:val="283"/>
        </w:trPr>
        <w:tc>
          <w:tcPr>
            <w:tcW w:w="642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40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</w:tr>
      <w:tr w:rsidR="0043420E" w:rsidRPr="0043420E" w:rsidTr="0043420E">
        <w:trPr>
          <w:trHeight w:val="283"/>
        </w:trPr>
        <w:tc>
          <w:tcPr>
            <w:tcW w:w="642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40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</w:tr>
      <w:tr w:rsidR="0043420E" w:rsidRPr="0043420E" w:rsidTr="0043420E">
        <w:trPr>
          <w:trHeight w:val="283"/>
        </w:trPr>
        <w:tc>
          <w:tcPr>
            <w:tcW w:w="642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40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</w:tr>
      <w:tr w:rsidR="0043420E" w:rsidRPr="0043420E" w:rsidTr="0043420E">
        <w:trPr>
          <w:trHeight w:val="283"/>
        </w:trPr>
        <w:tc>
          <w:tcPr>
            <w:tcW w:w="642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40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</w:tr>
      <w:tr w:rsidR="0043420E" w:rsidRPr="0043420E" w:rsidTr="0043420E">
        <w:trPr>
          <w:trHeight w:val="283"/>
        </w:trPr>
        <w:tc>
          <w:tcPr>
            <w:tcW w:w="642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40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</w:tr>
      <w:tr w:rsidR="0043420E" w:rsidRPr="0043420E" w:rsidTr="0043420E">
        <w:trPr>
          <w:trHeight w:val="283"/>
        </w:trPr>
        <w:tc>
          <w:tcPr>
            <w:tcW w:w="642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40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</w:tr>
      <w:tr w:rsidR="0043420E" w:rsidRPr="0043420E" w:rsidTr="0043420E">
        <w:trPr>
          <w:trHeight w:val="283"/>
        </w:trPr>
        <w:tc>
          <w:tcPr>
            <w:tcW w:w="6427" w:type="dxa"/>
            <w:gridSpan w:val="6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4017" w:type="dxa"/>
            <w:gridSpan w:val="7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</w:tr>
      <w:tr w:rsidR="0043420E" w:rsidRPr="0043420E" w:rsidTr="0043420E">
        <w:trPr>
          <w:trHeight w:val="315"/>
        </w:trPr>
        <w:tc>
          <w:tcPr>
            <w:tcW w:w="5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3420E" w:rsidRPr="0043420E" w:rsidTr="0043420E">
        <w:trPr>
          <w:trHeight w:val="283"/>
        </w:trPr>
        <w:tc>
          <w:tcPr>
            <w:tcW w:w="6427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Adresa umístění kopírovacího stroje :</w:t>
            </w:r>
          </w:p>
        </w:tc>
        <w:tc>
          <w:tcPr>
            <w:tcW w:w="4017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</w:tr>
      <w:tr w:rsidR="0043420E" w:rsidRPr="0043420E" w:rsidTr="002458CC">
        <w:trPr>
          <w:trHeight w:val="283"/>
        </w:trPr>
        <w:tc>
          <w:tcPr>
            <w:tcW w:w="5413" w:type="dxa"/>
            <w:gridSpan w:val="4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Odpovědná osoba :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 Telefon :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</w:tr>
      <w:tr w:rsidR="0043420E" w:rsidRPr="0043420E" w:rsidTr="002458CC">
        <w:trPr>
          <w:trHeight w:val="600"/>
        </w:trPr>
        <w:tc>
          <w:tcPr>
            <w:tcW w:w="5413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4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</w:tr>
      <w:tr w:rsidR="0043420E" w:rsidRPr="0043420E" w:rsidTr="002458CC">
        <w:trPr>
          <w:trHeight w:val="283"/>
        </w:trPr>
        <w:tc>
          <w:tcPr>
            <w:tcW w:w="7953" w:type="dxa"/>
            <w:gridSpan w:val="8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2491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</w:t>
            </w:r>
          </w:p>
        </w:tc>
      </w:tr>
      <w:tr w:rsidR="0043420E" w:rsidRPr="0043420E" w:rsidTr="002458CC">
        <w:trPr>
          <w:trHeight w:val="283"/>
        </w:trPr>
        <w:tc>
          <w:tcPr>
            <w:tcW w:w="7953" w:type="dxa"/>
            <w:gridSpan w:val="8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2491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</w:t>
            </w:r>
          </w:p>
        </w:tc>
      </w:tr>
      <w:tr w:rsidR="0043420E" w:rsidRPr="0043420E" w:rsidTr="002458CC">
        <w:trPr>
          <w:trHeight w:val="283"/>
        </w:trPr>
        <w:tc>
          <w:tcPr>
            <w:tcW w:w="7953" w:type="dxa"/>
            <w:gridSpan w:val="8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2491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</w:t>
            </w:r>
          </w:p>
        </w:tc>
      </w:tr>
      <w:tr w:rsidR="0043420E" w:rsidRPr="0043420E" w:rsidTr="002458CC">
        <w:trPr>
          <w:trHeight w:val="283"/>
        </w:trPr>
        <w:tc>
          <w:tcPr>
            <w:tcW w:w="7953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</w:t>
            </w:r>
          </w:p>
        </w:tc>
      </w:tr>
      <w:tr w:rsidR="0043420E" w:rsidRPr="0043420E" w:rsidTr="002458CC">
        <w:trPr>
          <w:trHeight w:val="283"/>
        </w:trPr>
        <w:tc>
          <w:tcPr>
            <w:tcW w:w="7953" w:type="dxa"/>
            <w:gridSpan w:val="8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1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Měsíční paušální poplatek za pronájem celkem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2 095,00 Kč</w:t>
            </w:r>
          </w:p>
        </w:tc>
      </w:tr>
      <w:tr w:rsidR="0043420E" w:rsidRPr="0043420E" w:rsidTr="002458CC">
        <w:trPr>
          <w:trHeight w:val="283"/>
        </w:trPr>
        <w:tc>
          <w:tcPr>
            <w:tcW w:w="7953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DPH ve výši 21%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439,95 Kč</w:t>
            </w:r>
          </w:p>
        </w:tc>
      </w:tr>
      <w:tr w:rsidR="0043420E" w:rsidRPr="0043420E" w:rsidTr="002458CC">
        <w:trPr>
          <w:trHeight w:val="283"/>
        </w:trPr>
        <w:tc>
          <w:tcPr>
            <w:tcW w:w="7953" w:type="dxa"/>
            <w:gridSpan w:val="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1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Celkem k platbě</w:t>
            </w:r>
          </w:p>
        </w:tc>
        <w:tc>
          <w:tcPr>
            <w:tcW w:w="2491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2 535,00 Kč</w:t>
            </w:r>
          </w:p>
        </w:tc>
      </w:tr>
      <w:tr w:rsidR="0043420E" w:rsidRPr="0043420E" w:rsidTr="0043420E">
        <w:trPr>
          <w:gridAfter w:val="1"/>
          <w:wAfter w:w="324" w:type="dxa"/>
          <w:trHeight w:val="315"/>
        </w:trPr>
        <w:tc>
          <w:tcPr>
            <w:tcW w:w="5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Uvedený měsíční paušální poplatek odpovídá počtu: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3420E" w:rsidRPr="0043420E" w:rsidTr="0043420E">
        <w:trPr>
          <w:gridAfter w:val="1"/>
          <w:wAfter w:w="324" w:type="dxa"/>
          <w:trHeight w:val="315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3420E" w:rsidRPr="0043420E" w:rsidTr="0043420E">
        <w:trPr>
          <w:gridAfter w:val="1"/>
          <w:wAfter w:w="324" w:type="dxa"/>
          <w:trHeight w:val="7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1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1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1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ind w:firstLineChars="100" w:firstLine="201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3420E" w:rsidRPr="0043420E" w:rsidTr="0043420E">
        <w:trPr>
          <w:gridAfter w:val="1"/>
          <w:wAfter w:w="324" w:type="dxa"/>
          <w:trHeight w:val="315"/>
        </w:trPr>
        <w:tc>
          <w:tcPr>
            <w:tcW w:w="5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Každá další kopie nad dohodnutý měsíční limit : 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3420E" w:rsidRPr="0043420E" w:rsidTr="0043420E">
        <w:trPr>
          <w:gridAfter w:val="1"/>
          <w:wAfter w:w="324" w:type="dxa"/>
          <w:trHeight w:val="315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3420E" w:rsidRPr="0043420E" w:rsidTr="0043420E">
        <w:trPr>
          <w:gridAfter w:val="1"/>
          <w:wAfter w:w="324" w:type="dxa"/>
          <w:trHeight w:val="82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3420E" w:rsidRPr="0043420E" w:rsidTr="0043420E">
        <w:trPr>
          <w:gridAfter w:val="1"/>
          <w:wAfter w:w="324" w:type="dxa"/>
          <w:trHeight w:val="315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Počátek smlouvy :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1.3.2015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Konec smlouvy :</w:t>
            </w:r>
          </w:p>
        </w:tc>
        <w:tc>
          <w:tcPr>
            <w:tcW w:w="2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na dobu neurčitou</w:t>
            </w:r>
          </w:p>
        </w:tc>
      </w:tr>
      <w:tr w:rsidR="0043420E" w:rsidRPr="0043420E" w:rsidTr="0043420E">
        <w:trPr>
          <w:gridAfter w:val="1"/>
          <w:wAfter w:w="324" w:type="dxa"/>
          <w:trHeight w:val="180"/>
        </w:trPr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43420E" w:rsidRPr="0043420E" w:rsidTr="0043420E">
        <w:trPr>
          <w:gridAfter w:val="1"/>
          <w:wAfter w:w="324" w:type="dxa"/>
          <w:trHeight w:val="853"/>
        </w:trPr>
        <w:tc>
          <w:tcPr>
            <w:tcW w:w="10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43420E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cs-CZ"/>
              </w:rPr>
              <w:t>Další ujednání :</w:t>
            </w:r>
            <w:r w:rsidRPr="0043420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br/>
            </w:r>
            <w:r w:rsidRPr="0043420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Dodávka veškerého spotřebního materiálu xxxx.</w:t>
            </w:r>
          </w:p>
        </w:tc>
      </w:tr>
    </w:tbl>
    <w:p w:rsidR="0043420E" w:rsidRDefault="0043420E" w:rsidP="0043420E">
      <w:pPr>
        <w:ind w:left="-284"/>
      </w:pPr>
    </w:p>
    <w:p w:rsidR="0043420E" w:rsidRDefault="0043420E" w:rsidP="0043420E">
      <w:pPr>
        <w:ind w:left="-284"/>
        <w:jc w:val="center"/>
      </w:pPr>
      <w:r>
        <w:lastRenderedPageBreak/>
        <w:t>-2-</w:t>
      </w:r>
    </w:p>
    <w:p w:rsidR="0043420E" w:rsidRPr="002458CC" w:rsidRDefault="0043420E" w:rsidP="0043420E">
      <w:pPr>
        <w:ind w:left="-284"/>
        <w:jc w:val="both"/>
        <w:rPr>
          <w:rFonts w:ascii="Tahoma" w:hAnsi="Tahoma" w:cs="Tahoma"/>
          <w:sz w:val="20"/>
          <w:szCs w:val="20"/>
        </w:rPr>
      </w:pPr>
      <w:r w:rsidRPr="002458CC">
        <w:rPr>
          <w:rFonts w:ascii="Tahoma" w:hAnsi="Tahoma" w:cs="Tahoma"/>
          <w:sz w:val="20"/>
          <w:szCs w:val="20"/>
        </w:rPr>
        <w:t>Tato smlouva, jakož i na druhé straně této smlouvy uvedené všeobecné podmínky smlouvy o pronájmu kopírovacího stroje byly řádně přečteny a na důkaz souhlas s touto smlouvou i všeobecnými podmínkami připojují strany své vlastnoruční podpisy.</w:t>
      </w:r>
    </w:p>
    <w:p w:rsidR="0043420E" w:rsidRDefault="0043420E" w:rsidP="0043420E">
      <w:pPr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ind w:left="-284"/>
        <w:jc w:val="both"/>
        <w:rPr>
          <w:rFonts w:ascii="Tahoma" w:hAnsi="Tahoma" w:cs="Tahoma"/>
        </w:rPr>
      </w:pPr>
    </w:p>
    <w:p w:rsidR="0043420E" w:rsidRDefault="002458CC" w:rsidP="0043420E">
      <w:pPr>
        <w:spacing w:after="0"/>
        <w:ind w:left="-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</w:t>
      </w:r>
    </w:p>
    <w:p w:rsidR="0043420E" w:rsidRPr="002458CC" w:rsidRDefault="0043420E" w:rsidP="0043420E">
      <w:pPr>
        <w:spacing w:after="0"/>
        <w:ind w:left="-284"/>
        <w:jc w:val="both"/>
        <w:rPr>
          <w:rFonts w:ascii="Tahoma" w:hAnsi="Tahoma" w:cs="Tahoma"/>
          <w:sz w:val="20"/>
          <w:szCs w:val="20"/>
        </w:rPr>
      </w:pPr>
      <w:r w:rsidRPr="002458CC">
        <w:rPr>
          <w:rFonts w:ascii="Tahoma" w:hAnsi="Tahoma" w:cs="Tahoma"/>
          <w:sz w:val="20"/>
          <w:szCs w:val="20"/>
        </w:rPr>
        <w:t>Datum, razítko a podpis pronajímatel</w:t>
      </w:r>
      <w:r w:rsidRPr="002458CC">
        <w:rPr>
          <w:rFonts w:ascii="Tahoma" w:hAnsi="Tahoma" w:cs="Tahoma"/>
          <w:sz w:val="20"/>
          <w:szCs w:val="20"/>
        </w:rPr>
        <w:tab/>
      </w:r>
      <w:r w:rsidRPr="002458CC">
        <w:rPr>
          <w:rFonts w:ascii="Tahoma" w:hAnsi="Tahoma" w:cs="Tahoma"/>
          <w:sz w:val="20"/>
          <w:szCs w:val="20"/>
        </w:rPr>
        <w:tab/>
      </w:r>
      <w:r w:rsidRPr="002458CC">
        <w:rPr>
          <w:rFonts w:ascii="Tahoma" w:hAnsi="Tahoma" w:cs="Tahoma"/>
          <w:sz w:val="20"/>
          <w:szCs w:val="20"/>
        </w:rPr>
        <w:tab/>
      </w:r>
      <w:r w:rsidRPr="002458CC">
        <w:rPr>
          <w:rFonts w:ascii="Tahoma" w:hAnsi="Tahoma" w:cs="Tahoma"/>
          <w:sz w:val="20"/>
          <w:szCs w:val="20"/>
        </w:rPr>
        <w:tab/>
        <w:t>Datum, razítko a podpis nájemce</w:t>
      </w: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p w:rsid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tbl>
      <w:tblPr>
        <w:tblW w:w="10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120"/>
      </w:tblGrid>
      <w:tr w:rsidR="0043420E" w:rsidRPr="0043420E" w:rsidTr="0043420E">
        <w:trPr>
          <w:trHeight w:val="49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20E" w:rsidRPr="0043420E" w:rsidRDefault="0043420E" w:rsidP="004342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u w:val="single"/>
                <w:lang w:eastAsia="cs-CZ"/>
              </w:rPr>
            </w:pPr>
            <w:r w:rsidRPr="0043420E">
              <w:rPr>
                <w:rFonts w:ascii="Tahoma" w:eastAsia="Times New Roman" w:hAnsi="Tahoma" w:cs="Tahoma"/>
                <w:b/>
                <w:bCs/>
                <w:u w:val="single"/>
                <w:lang w:eastAsia="cs-CZ"/>
              </w:rPr>
              <w:lastRenderedPageBreak/>
              <w:t>Všeobecné podmínky smlouvy o pronájmu multifunkčního zařízení</w:t>
            </w:r>
          </w:p>
        </w:tc>
      </w:tr>
      <w:tr w:rsidR="0043420E" w:rsidRPr="0043420E" w:rsidTr="0043420E">
        <w:trPr>
          <w:trHeight w:val="106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43420E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1. Předmět smlouvy</w:t>
            </w:r>
            <w:r w:rsidRPr="0043420E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br/>
            </w:r>
            <w:r w:rsidRPr="0043420E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Předmětem této smlouvy je pronájem multifunkčního zařízení za xxxx, které firma ZM Servis spol s r.o. (dále jen pronajímatel) pronajme za úplatu nájemci a ten jej do nájmu přijme. Smlouva se považuje za uzavřenou, je-li podepsána oprávněnými osobami smluvních stran.</w:t>
            </w:r>
          </w:p>
        </w:tc>
      </w:tr>
      <w:tr w:rsidR="0043420E" w:rsidRPr="0043420E" w:rsidTr="0043420E">
        <w:trPr>
          <w:trHeight w:val="111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43420E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2.  Lhůty plnění :</w:t>
            </w:r>
            <w:r w:rsidRPr="0043420E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br/>
            </w:r>
            <w:r w:rsidRPr="0043420E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Smlouva nabývá platnosti dnem podpisu obou účastníků a účinnosti dnem úhrady  první sjednané měsíční splátky. Za den úhrady se považuje den, kdy byly prostředky připsány na účet pronajímatele. Od tohoto termínu do 5 pracovních dnů pronajímatel provede instalaci zařízení. Smlouva se uzavírá na dobu neurčitou.</w:t>
            </w:r>
          </w:p>
        </w:tc>
      </w:tr>
      <w:tr w:rsidR="0043420E" w:rsidRPr="0043420E" w:rsidTr="0043420E">
        <w:trPr>
          <w:trHeight w:val="1869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43420E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 xml:space="preserve">3. Ceny a platební podmínky : </w:t>
            </w:r>
            <w:r w:rsidRPr="0043420E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br/>
            </w:r>
            <w:r w:rsidRPr="0043420E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Cena pronájmu je stanovena pronajímatelem při uzavírání smlouvy dle ceníku firmy pronajímatele, a je závislá na typu multifunkčního zařízení, jeho příslušenství a množství kopií. Sjednaná cena se hradí měsíčně,  a to na základě vystavené faktury se splatností xxxx dnů, pokud není dohodnuto jinak. xxxx</w:t>
            </w:r>
          </w:p>
        </w:tc>
      </w:tr>
      <w:tr w:rsidR="0043420E" w:rsidRPr="0043420E" w:rsidTr="0043420E">
        <w:trPr>
          <w:trHeight w:val="125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3420E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  <w:r w:rsidRPr="0043420E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br/>
              <w:t>Smluvené náklady se nevztahují na placení následujících úkonů :</w:t>
            </w:r>
            <w:r w:rsidRPr="0043420E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br/>
              <w:t>- xxxx</w:t>
            </w:r>
            <w:r w:rsidRPr="0043420E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br/>
              <w:t>- xxxx</w:t>
            </w:r>
          </w:p>
        </w:tc>
      </w:tr>
      <w:tr w:rsidR="0043420E" w:rsidRPr="0043420E" w:rsidTr="0043420E">
        <w:trPr>
          <w:trHeight w:val="163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43420E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4. Povinnosti pronajímatele :</w:t>
            </w:r>
            <w:r w:rsidRPr="0043420E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br/>
            </w:r>
            <w:r w:rsidRPr="0043420E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Pronajímatel se zavazuje po celou dobu trvání smlouvy xxxxx. </w:t>
            </w:r>
          </w:p>
        </w:tc>
      </w:tr>
      <w:tr w:rsidR="0043420E" w:rsidRPr="0043420E" w:rsidTr="0043420E">
        <w:trPr>
          <w:trHeight w:val="180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43420E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5. Povinnosti nájemce :</w:t>
            </w:r>
            <w:r w:rsidRPr="0043420E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br/>
            </w:r>
            <w:r w:rsidRPr="0043420E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xxxx</w:t>
            </w:r>
          </w:p>
        </w:tc>
      </w:tr>
      <w:tr w:rsidR="0043420E" w:rsidRPr="0043420E" w:rsidTr="0043420E">
        <w:trPr>
          <w:trHeight w:val="217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43420E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6. Ukončení smlouvy :</w:t>
            </w:r>
            <w:r w:rsidRPr="0043420E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br/>
            </w:r>
            <w:r w:rsidRPr="0043420E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Smlouva je platná a účinná ode dne podpisu obou smluvních stran. Smlouva se uzavírá na dobu neurčitou. </w:t>
            </w:r>
            <w:r w:rsidRPr="0043420E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br/>
              <w:t>Dodavatel i odběratel je oprávněn ukončit tuto smlouvu , jestliže druhá smluvní strana  nedodržuje smluvní ujednání této smlouvy.</w:t>
            </w:r>
            <w:r w:rsidRPr="0043420E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br/>
              <w:t>Smluvní  vztah končí :  - xxxx</w:t>
            </w:r>
            <w:r w:rsidRPr="0043420E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br/>
              <w:t xml:space="preserve">                                - xxxx</w:t>
            </w:r>
            <w:r w:rsidRPr="0043420E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br/>
              <w:t xml:space="preserve">Pokud nájemci hrozí zánik (konkurz a podobně), je povinen tuto skutečnost včas sdělit pronajímateli. </w:t>
            </w:r>
            <w:r w:rsidRPr="0043420E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br/>
              <w:t>Při ukončení pronájmu je povinen nájemce pronajatý stroj neprodleně vrátit pronajímateli, zařízení je majetkem pronajímatele.</w:t>
            </w:r>
          </w:p>
        </w:tc>
      </w:tr>
      <w:tr w:rsidR="0043420E" w:rsidRPr="0043420E" w:rsidTr="0043420E">
        <w:trPr>
          <w:trHeight w:val="138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43420E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7. Ostatní :</w:t>
            </w:r>
            <w:r w:rsidRPr="0043420E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br/>
            </w:r>
            <w:r w:rsidRPr="0043420E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Pronajímatel neručí za škody vzniklé xxxx.</w:t>
            </w:r>
            <w:r w:rsidRPr="0043420E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br/>
              <w:t>Nájemce má právo po dohodě s pronajímatelem na změnu xxxx.</w:t>
            </w:r>
          </w:p>
        </w:tc>
      </w:tr>
      <w:tr w:rsidR="0043420E" w:rsidRPr="0043420E" w:rsidTr="0043420E">
        <w:trPr>
          <w:trHeight w:val="147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20E" w:rsidRPr="0043420E" w:rsidRDefault="0043420E" w:rsidP="0043420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43420E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8. Závěrečná ustanovení :</w:t>
            </w:r>
            <w:r w:rsidRPr="0043420E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cs-CZ"/>
              </w:rPr>
              <w:br/>
            </w:r>
            <w:r w:rsidRPr="0043420E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Nájemce  prohlašuje, že se řádně seznámil s podmínkami, za kterých může pronajaté multifunkční zařízení používat. Tyto bere s plnou odpovědností za své a prohlašuje, že s výše uvedenými podmínkami souhlasí. Každá změna nebo doplněk této smlouvy vyžaduje samostatné písemné ujednání.</w:t>
            </w:r>
            <w:r w:rsidRPr="0043420E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br/>
              <w:t>Tato smlouva je vyhotovena ve dvou výtiscích, z nichž každá strana obdrží po jednom vyhotovení. Tato smlouva nabývá platnosti dnem podpisu.</w:t>
            </w:r>
          </w:p>
        </w:tc>
      </w:tr>
    </w:tbl>
    <w:p w:rsidR="0043420E" w:rsidRPr="0043420E" w:rsidRDefault="0043420E" w:rsidP="0043420E">
      <w:pPr>
        <w:spacing w:after="0"/>
        <w:ind w:left="-284"/>
        <w:jc w:val="both"/>
        <w:rPr>
          <w:rFonts w:ascii="Tahoma" w:hAnsi="Tahoma" w:cs="Tahoma"/>
        </w:rPr>
      </w:pPr>
    </w:p>
    <w:sectPr w:rsidR="0043420E" w:rsidRPr="0043420E" w:rsidSect="0043420E">
      <w:pgSz w:w="11906" w:h="16838"/>
      <w:pgMar w:top="851" w:right="141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3BC" w:rsidRDefault="004543BC" w:rsidP="0043420E">
      <w:pPr>
        <w:spacing w:after="0" w:line="240" w:lineRule="auto"/>
      </w:pPr>
      <w:r>
        <w:separator/>
      </w:r>
    </w:p>
  </w:endnote>
  <w:endnote w:type="continuationSeparator" w:id="1">
    <w:p w:rsidR="004543BC" w:rsidRDefault="004543BC" w:rsidP="00434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3BC" w:rsidRDefault="004543BC" w:rsidP="0043420E">
      <w:pPr>
        <w:spacing w:after="0" w:line="240" w:lineRule="auto"/>
      </w:pPr>
      <w:r>
        <w:separator/>
      </w:r>
    </w:p>
  </w:footnote>
  <w:footnote w:type="continuationSeparator" w:id="1">
    <w:p w:rsidR="004543BC" w:rsidRDefault="004543BC" w:rsidP="00434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420E"/>
    <w:rsid w:val="00146C78"/>
    <w:rsid w:val="002458CC"/>
    <w:rsid w:val="00386FBA"/>
    <w:rsid w:val="0043420E"/>
    <w:rsid w:val="004543BC"/>
    <w:rsid w:val="0094692D"/>
    <w:rsid w:val="00C1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69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34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3420E"/>
  </w:style>
  <w:style w:type="paragraph" w:styleId="Zpat">
    <w:name w:val="footer"/>
    <w:basedOn w:val="Normln"/>
    <w:link w:val="ZpatChar"/>
    <w:uiPriority w:val="99"/>
    <w:semiHidden/>
    <w:unhideWhenUsed/>
    <w:rsid w:val="00434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34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2</cp:revision>
  <dcterms:created xsi:type="dcterms:W3CDTF">2017-09-11T07:30:00Z</dcterms:created>
  <dcterms:modified xsi:type="dcterms:W3CDTF">2017-09-11T07:43:00Z</dcterms:modified>
</cp:coreProperties>
</file>