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7E70647C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4F3D5E">
        <w:rPr>
          <w:rFonts w:cstheme="minorHAnsi"/>
          <w:b/>
          <w:sz w:val="28"/>
          <w:szCs w:val="28"/>
        </w:rPr>
        <w:t>2</w:t>
      </w:r>
    </w:p>
    <w:p w14:paraId="303C05E9" w14:textId="69378743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C8286C">
        <w:rPr>
          <w:rFonts w:cstheme="minorHAnsi"/>
          <w:b/>
          <w:sz w:val="28"/>
          <w:szCs w:val="28"/>
        </w:rPr>
        <w:t>u sloužícího k podnikání</w:t>
      </w:r>
    </w:p>
    <w:p w14:paraId="09BB91BE" w14:textId="665F168D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152B17">
        <w:rPr>
          <w:rFonts w:cstheme="minorHAnsi"/>
          <w:b/>
          <w:sz w:val="28"/>
          <w:szCs w:val="28"/>
        </w:rPr>
        <w:t>14.12.2018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>Technologická 372/2, Pustkovec,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09B79A59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4E3CD251" w14:textId="7DF0EF54" w:rsidR="001B741B" w:rsidRPr="0063557A" w:rsidRDefault="00152B17" w:rsidP="006D7F80">
      <w:pPr>
        <w:pStyle w:val="Bezmezer"/>
        <w:rPr>
          <w:rFonts w:eastAsia="Times New Roman" w:cstheme="minorHAnsi"/>
          <w:b/>
          <w:bCs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sz w:val="22"/>
          <w:szCs w:val="22"/>
          <w:lang w:eastAsia="cs-CZ"/>
        </w:rPr>
        <w:t>IFT</w:t>
      </w:r>
      <w:r w:rsidR="0005424C">
        <w:rPr>
          <w:rFonts w:eastAsia="Times New Roman" w:cstheme="minorHAnsi"/>
          <w:b/>
          <w:bCs/>
          <w:sz w:val="22"/>
          <w:szCs w:val="22"/>
          <w:lang w:eastAsia="cs-CZ"/>
        </w:rPr>
        <w:t>S</w:t>
      </w:r>
      <w:r>
        <w:rPr>
          <w:rFonts w:eastAsia="Times New Roman" w:cstheme="minorHAnsi"/>
          <w:b/>
          <w:bCs/>
          <w:sz w:val="22"/>
          <w:szCs w:val="22"/>
          <w:lang w:eastAsia="cs-CZ"/>
        </w:rPr>
        <w:t>olution s.r.o.</w:t>
      </w:r>
    </w:p>
    <w:p w14:paraId="0E5D585A" w14:textId="1C4139DF" w:rsidR="006D7F80" w:rsidRPr="0063557A" w:rsidRDefault="006D7F80" w:rsidP="006D7F80">
      <w:pPr>
        <w:pStyle w:val="Bezmezer"/>
        <w:rPr>
          <w:rFonts w:eastAsia="Times New Roman" w:cstheme="minorHAnsi"/>
          <w:sz w:val="22"/>
          <w:szCs w:val="22"/>
          <w:lang w:eastAsia="cs-CZ"/>
        </w:rPr>
      </w:pPr>
      <w:r w:rsidRPr="0063557A">
        <w:rPr>
          <w:rFonts w:eastAsia="Times New Roman" w:cstheme="minorHAnsi"/>
          <w:sz w:val="22"/>
          <w:szCs w:val="22"/>
          <w:lang w:eastAsia="cs-CZ"/>
        </w:rPr>
        <w:t xml:space="preserve">sídlo: </w:t>
      </w:r>
      <w:r w:rsidR="00152B17">
        <w:rPr>
          <w:rFonts w:eastAsia="Times New Roman" w:cstheme="minorHAnsi"/>
          <w:sz w:val="22"/>
          <w:szCs w:val="22"/>
          <w:lang w:eastAsia="cs-CZ"/>
        </w:rPr>
        <w:t>U Mateř</w:t>
      </w:r>
      <w:r w:rsidR="00AE6002">
        <w:rPr>
          <w:rFonts w:eastAsia="Times New Roman" w:cstheme="minorHAnsi"/>
          <w:sz w:val="22"/>
          <w:szCs w:val="22"/>
          <w:lang w:eastAsia="cs-CZ"/>
        </w:rPr>
        <w:t>s</w:t>
      </w:r>
      <w:r w:rsidR="00152B17">
        <w:rPr>
          <w:rFonts w:eastAsia="Times New Roman" w:cstheme="minorHAnsi"/>
          <w:sz w:val="22"/>
          <w:szCs w:val="22"/>
          <w:lang w:eastAsia="cs-CZ"/>
        </w:rPr>
        <w:t xml:space="preserve">ké školy 682/24, </w:t>
      </w:r>
      <w:r w:rsidR="007B123D">
        <w:rPr>
          <w:rFonts w:eastAsia="Times New Roman" w:cstheme="minorHAnsi"/>
          <w:sz w:val="22"/>
          <w:szCs w:val="22"/>
          <w:lang w:eastAsia="cs-CZ"/>
        </w:rPr>
        <w:t>Vratimov, PSČ: 739 32</w:t>
      </w:r>
    </w:p>
    <w:p w14:paraId="2E132FE4" w14:textId="38243029" w:rsidR="006D7F80" w:rsidRPr="0063557A" w:rsidRDefault="006D7F80" w:rsidP="006D7F80">
      <w:pPr>
        <w:pStyle w:val="Bezmezer"/>
        <w:rPr>
          <w:rFonts w:eastAsia="Times New Roman" w:cstheme="minorHAnsi"/>
          <w:bCs/>
          <w:sz w:val="22"/>
          <w:szCs w:val="22"/>
          <w:lang w:eastAsia="cs-CZ"/>
        </w:rPr>
      </w:pPr>
      <w:r w:rsidRPr="0063557A">
        <w:rPr>
          <w:rFonts w:eastAsia="Times New Roman" w:cstheme="minorHAnsi"/>
          <w:sz w:val="22"/>
          <w:szCs w:val="22"/>
          <w:lang w:eastAsia="cs-CZ"/>
        </w:rPr>
        <w:t>IČO</w:t>
      </w:r>
      <w:r w:rsidR="001B741B" w:rsidRPr="0063557A">
        <w:rPr>
          <w:rFonts w:eastAsia="Times New Roman" w:cstheme="minorHAnsi"/>
          <w:sz w:val="22"/>
          <w:szCs w:val="22"/>
          <w:lang w:eastAsia="cs-CZ"/>
        </w:rPr>
        <w:t xml:space="preserve"> </w:t>
      </w:r>
      <w:r w:rsidR="006D0CC1">
        <w:rPr>
          <w:rFonts w:eastAsia="Times New Roman" w:cstheme="minorHAnsi"/>
          <w:sz w:val="22"/>
          <w:szCs w:val="22"/>
          <w:lang w:eastAsia="cs-CZ"/>
        </w:rPr>
        <w:t>06690670</w:t>
      </w:r>
    </w:p>
    <w:p w14:paraId="31210456" w14:textId="7ABA9F59" w:rsidR="006D7F80" w:rsidRPr="0063557A" w:rsidRDefault="006D7F80" w:rsidP="006D7F80">
      <w:pPr>
        <w:pStyle w:val="Bezmezer"/>
        <w:rPr>
          <w:rFonts w:eastAsia="Times New Roman" w:cstheme="minorHAnsi"/>
          <w:bCs/>
          <w:sz w:val="22"/>
          <w:szCs w:val="22"/>
          <w:lang w:eastAsia="cs-CZ"/>
        </w:rPr>
      </w:pPr>
      <w:r w:rsidRPr="0063557A">
        <w:rPr>
          <w:rFonts w:eastAsia="Times New Roman" w:cstheme="minorHAnsi"/>
          <w:sz w:val="22"/>
          <w:szCs w:val="22"/>
          <w:lang w:eastAsia="cs-CZ"/>
        </w:rPr>
        <w:t>DIČ CZ</w:t>
      </w:r>
      <w:r w:rsidR="006D0CC1">
        <w:rPr>
          <w:rFonts w:eastAsia="Times New Roman" w:cstheme="minorHAnsi"/>
          <w:sz w:val="22"/>
          <w:szCs w:val="22"/>
          <w:lang w:eastAsia="cs-CZ"/>
        </w:rPr>
        <w:t>06690670</w:t>
      </w:r>
    </w:p>
    <w:p w14:paraId="5AB02E28" w14:textId="787E4F49" w:rsidR="006D7F80" w:rsidRPr="0063557A" w:rsidRDefault="006D7F80" w:rsidP="006D7F80">
      <w:pPr>
        <w:pStyle w:val="Bezmezer"/>
        <w:rPr>
          <w:rFonts w:eastAsia="Times New Roman" w:cstheme="minorHAnsi"/>
          <w:bCs/>
          <w:sz w:val="22"/>
          <w:szCs w:val="22"/>
          <w:lang w:eastAsia="cs-CZ"/>
        </w:rPr>
      </w:pPr>
      <w:r w:rsidRPr="0063557A">
        <w:rPr>
          <w:rFonts w:eastAsia="Times New Roman" w:cstheme="minorHAnsi"/>
          <w:sz w:val="22"/>
          <w:szCs w:val="22"/>
          <w:lang w:eastAsia="cs-CZ"/>
        </w:rPr>
        <w:t xml:space="preserve">zapsána v obchodním rejstříku Krajského soudu v Ostravě, oddíl </w:t>
      </w:r>
      <w:r w:rsidR="00567E42">
        <w:rPr>
          <w:rFonts w:eastAsia="Times New Roman" w:cstheme="minorHAnsi"/>
          <w:sz w:val="22"/>
          <w:szCs w:val="22"/>
          <w:lang w:eastAsia="cs-CZ"/>
        </w:rPr>
        <w:t>C</w:t>
      </w:r>
      <w:r w:rsidRPr="0063557A">
        <w:rPr>
          <w:rFonts w:eastAsia="Times New Roman" w:cstheme="minorHAnsi"/>
          <w:sz w:val="22"/>
          <w:szCs w:val="22"/>
          <w:lang w:eastAsia="cs-CZ"/>
        </w:rPr>
        <w:t xml:space="preserve">, vložka </w:t>
      </w:r>
      <w:r w:rsidR="006D0CC1">
        <w:rPr>
          <w:rFonts w:cstheme="minorHAnsi"/>
          <w:color w:val="333333"/>
          <w:sz w:val="22"/>
          <w:szCs w:val="22"/>
          <w:shd w:val="clear" w:color="auto" w:fill="FFFFFF"/>
        </w:rPr>
        <w:t>72950</w:t>
      </w:r>
    </w:p>
    <w:p w14:paraId="33E7A958" w14:textId="63CCEF9D" w:rsidR="006D7F80" w:rsidRPr="0094561F" w:rsidRDefault="00B91974" w:rsidP="006D7F80">
      <w:pPr>
        <w:pStyle w:val="Bezmezer"/>
        <w:rPr>
          <w:rFonts w:eastAsia="Times New Roman" w:cstheme="minorHAnsi"/>
          <w:b/>
          <w:bCs/>
          <w:sz w:val="22"/>
          <w:szCs w:val="22"/>
          <w:lang w:eastAsia="cs-CZ"/>
        </w:rPr>
      </w:pPr>
      <w:r>
        <w:rPr>
          <w:rFonts w:eastAsia="Times New Roman" w:cstheme="minorHAnsi"/>
          <w:sz w:val="22"/>
          <w:szCs w:val="22"/>
          <w:lang w:eastAsia="cs-CZ"/>
        </w:rPr>
        <w:t xml:space="preserve">jednající: </w:t>
      </w:r>
      <w:r w:rsidR="006D0CC1">
        <w:rPr>
          <w:rFonts w:eastAsia="Times New Roman" w:cstheme="minorHAnsi"/>
          <w:b/>
          <w:bCs/>
          <w:sz w:val="22"/>
          <w:szCs w:val="22"/>
          <w:lang w:eastAsia="cs-CZ"/>
        </w:rPr>
        <w:t>Zdeněk Rykala, jednatel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00FCF0E7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4F3D5E"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6D0CC1">
        <w:rPr>
          <w:rFonts w:cstheme="minorHAnsi"/>
          <w:sz w:val="22"/>
          <w:szCs w:val="22"/>
        </w:rPr>
        <w:t>u</w:t>
      </w:r>
      <w:r w:rsidRPr="0063557A">
        <w:rPr>
          <w:rFonts w:cstheme="minorHAnsi"/>
          <w:sz w:val="22"/>
          <w:szCs w:val="22"/>
        </w:rPr>
        <w:t xml:space="preserve"> a podnájmu </w:t>
      </w:r>
      <w:r w:rsidR="006D0CC1">
        <w:rPr>
          <w:rFonts w:cstheme="minorHAnsi"/>
          <w:sz w:val="22"/>
          <w:szCs w:val="22"/>
        </w:rPr>
        <w:t>sl</w:t>
      </w:r>
      <w:r w:rsidR="006915FE">
        <w:rPr>
          <w:rFonts w:cstheme="minorHAnsi"/>
          <w:sz w:val="22"/>
          <w:szCs w:val="22"/>
        </w:rPr>
        <w:t>o</w:t>
      </w:r>
      <w:r w:rsidR="006D0CC1">
        <w:rPr>
          <w:rFonts w:cstheme="minorHAnsi"/>
          <w:sz w:val="22"/>
          <w:szCs w:val="22"/>
        </w:rPr>
        <w:t>užícího k podnikání</w:t>
      </w:r>
      <w:r w:rsidRPr="0063557A">
        <w:rPr>
          <w:rFonts w:cstheme="minorHAnsi"/>
          <w:sz w:val="22"/>
          <w:szCs w:val="22"/>
        </w:rPr>
        <w:t xml:space="preserve">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94561F">
        <w:rPr>
          <w:rFonts w:cstheme="minorHAnsi"/>
          <w:sz w:val="22"/>
          <w:szCs w:val="22"/>
        </w:rPr>
        <w:t>1</w:t>
      </w:r>
      <w:r w:rsidR="006D01CA">
        <w:rPr>
          <w:rFonts w:cstheme="minorHAnsi"/>
          <w:sz w:val="22"/>
          <w:szCs w:val="22"/>
        </w:rPr>
        <w:t>4</w:t>
      </w:r>
      <w:r w:rsidR="0094561F">
        <w:rPr>
          <w:rFonts w:cstheme="minorHAnsi"/>
          <w:sz w:val="22"/>
          <w:szCs w:val="22"/>
        </w:rPr>
        <w:t>.12.201</w:t>
      </w:r>
      <w:r w:rsidR="006D01CA">
        <w:rPr>
          <w:rFonts w:cstheme="minorHAnsi"/>
          <w:sz w:val="22"/>
          <w:szCs w:val="22"/>
        </w:rPr>
        <w:t>8</w:t>
      </w:r>
      <w:r w:rsidR="004F3D5E">
        <w:rPr>
          <w:rFonts w:cstheme="minorHAnsi"/>
          <w:sz w:val="22"/>
          <w:szCs w:val="22"/>
        </w:rPr>
        <w:t>, ve znění dodatku č.1, ze dne 28.6.2019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35759D64" w14:textId="7F2F8882" w:rsidR="003B30F2" w:rsidRPr="00A2633F" w:rsidRDefault="00B06158" w:rsidP="00B02FA0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Pr="00A2633F">
        <w:rPr>
          <w:rFonts w:asciiTheme="minorHAnsi" w:hAnsiTheme="minorHAnsi" w:cstheme="minorHAnsi"/>
          <w:sz w:val="22"/>
          <w:szCs w:val="22"/>
        </w:rPr>
        <w:t>,</w:t>
      </w:r>
      <w:r w:rsidR="008505A1">
        <w:rPr>
          <w:rFonts w:asciiTheme="minorHAnsi" w:hAnsiTheme="minorHAnsi" w:cstheme="minorHAnsi"/>
          <w:sz w:val="22"/>
          <w:szCs w:val="22"/>
        </w:rPr>
        <w:t xml:space="preserve"> z důvodu změny doby </w:t>
      </w:r>
      <w:r w:rsidR="00C0058C">
        <w:rPr>
          <w:rFonts w:asciiTheme="minorHAnsi" w:hAnsiTheme="minorHAnsi" w:cstheme="minorHAnsi"/>
          <w:sz w:val="22"/>
          <w:szCs w:val="22"/>
        </w:rPr>
        <w:t>pod</w:t>
      </w:r>
      <w:r w:rsidR="008505A1">
        <w:rPr>
          <w:rFonts w:asciiTheme="minorHAnsi" w:hAnsiTheme="minorHAnsi" w:cstheme="minorHAnsi"/>
          <w:sz w:val="22"/>
          <w:szCs w:val="22"/>
        </w:rPr>
        <w:t>nájmu,</w:t>
      </w:r>
      <w:r w:rsidR="0012516A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12516A">
        <w:rPr>
          <w:rFonts w:asciiTheme="minorHAnsi" w:hAnsiTheme="minorHAnsi" w:cstheme="minorHAnsi"/>
          <w:sz w:val="22"/>
          <w:szCs w:val="22"/>
        </w:rPr>
        <w:t>u</w:t>
      </w:r>
      <w:r w:rsidRPr="00A2633F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>sloužícího k</w:t>
      </w:r>
      <w:r w:rsidR="00DB5E41">
        <w:rPr>
          <w:rFonts w:asciiTheme="minorHAnsi" w:hAnsiTheme="minorHAnsi" w:cstheme="minorHAnsi"/>
          <w:sz w:val="22"/>
          <w:szCs w:val="22"/>
        </w:rPr>
        <w:t> </w:t>
      </w:r>
      <w:r w:rsidR="0012516A">
        <w:rPr>
          <w:rFonts w:asciiTheme="minorHAnsi" w:hAnsiTheme="minorHAnsi" w:cstheme="minorHAnsi"/>
          <w:sz w:val="22"/>
          <w:szCs w:val="22"/>
        </w:rPr>
        <w:t>podnikání</w:t>
      </w:r>
      <w:r w:rsidR="00DB5E41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6D01CA">
        <w:rPr>
          <w:rFonts w:asciiTheme="minorHAnsi" w:hAnsiTheme="minorHAnsi" w:cstheme="minorHAnsi"/>
          <w:sz w:val="22"/>
          <w:szCs w:val="22"/>
        </w:rPr>
        <w:t>14.12.2018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7C23CC35" w14:textId="77777777" w:rsidR="0043391E" w:rsidRDefault="0043391E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045E0704" w14:textId="039040CC" w:rsidR="00B06158" w:rsidRDefault="00B0615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4F3D5E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F3D5E">
        <w:rPr>
          <w:rFonts w:asciiTheme="minorHAnsi" w:hAnsiTheme="minorHAnsi" w:cstheme="minorHAnsi"/>
          <w:b/>
          <w:sz w:val="22"/>
          <w:szCs w:val="22"/>
          <w:u w:val="single"/>
        </w:rPr>
        <w:t>, odst.1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F9E9EA5" w14:textId="77777777" w:rsidR="00CB7E48" w:rsidRPr="0043391E" w:rsidRDefault="00CB7E4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5D8636" w14:textId="56C08932" w:rsidR="00F13AAB" w:rsidRDefault="004F3D5E" w:rsidP="004F3D5E">
      <w:pPr>
        <w:pStyle w:val="Odstavecseseznamem"/>
        <w:numPr>
          <w:ilvl w:val="0"/>
          <w:numId w:val="18"/>
        </w:numPr>
        <w:spacing w:before="120" w:line="276" w:lineRule="auto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Předmětem podnájmu dle této smlouvy je podnájem</w:t>
      </w:r>
    </w:p>
    <w:p w14:paraId="53027913" w14:textId="77777777" w:rsidR="00BB5023" w:rsidRDefault="00BB5023" w:rsidP="00AE6002">
      <w:pPr>
        <w:pStyle w:val="Odstavecseseznamem"/>
        <w:numPr>
          <w:ilvl w:val="0"/>
          <w:numId w:val="17"/>
        </w:numPr>
        <w:spacing w:before="120" w:line="276" w:lineRule="auto"/>
        <w:ind w:left="1276" w:hanging="283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Prostor o výměře 41,75 m</w:t>
      </w:r>
      <w:r>
        <w:rPr>
          <w:rFonts w:cstheme="minorHAnsi"/>
          <w:i/>
          <w:sz w:val="22"/>
          <w:szCs w:val="22"/>
          <w:vertAlign w:val="superscript"/>
        </w:rPr>
        <w:t>2</w:t>
      </w:r>
      <w:r>
        <w:rPr>
          <w:rFonts w:cstheme="minorHAnsi"/>
          <w:i/>
          <w:sz w:val="22"/>
          <w:szCs w:val="22"/>
        </w:rPr>
        <w:t xml:space="preserve"> umístěný v 1. nadzemním podlaží budovy Tandem, sekce B, označený jako místnost č.1.20,</w:t>
      </w:r>
    </w:p>
    <w:p w14:paraId="5E84C54F" w14:textId="4B5FEE63" w:rsidR="00BB5023" w:rsidRDefault="00BB5023" w:rsidP="004F3D5E">
      <w:pPr>
        <w:pStyle w:val="Odstavecseseznamem"/>
        <w:numPr>
          <w:ilvl w:val="0"/>
          <w:numId w:val="17"/>
        </w:numPr>
        <w:spacing w:before="120" w:line="276" w:lineRule="auto"/>
        <w:ind w:hanging="87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Prostor o výměře 11,39 m</w:t>
      </w:r>
      <w:r>
        <w:rPr>
          <w:rFonts w:cstheme="minorHAnsi"/>
          <w:i/>
          <w:sz w:val="22"/>
          <w:szCs w:val="22"/>
          <w:vertAlign w:val="superscript"/>
        </w:rPr>
        <w:t>2</w:t>
      </w:r>
      <w:r>
        <w:rPr>
          <w:rFonts w:cstheme="minorHAnsi"/>
          <w:i/>
          <w:sz w:val="22"/>
          <w:szCs w:val="22"/>
        </w:rPr>
        <w:t xml:space="preserve">, umístěný v 1. nadzemním podlaží budovy Tandem, sekce B, označený jako místnost č. 1.15, přičemž podnájemce bere na vědomí, že nájemce musí mít </w:t>
      </w:r>
      <w:r w:rsidR="00B2548D">
        <w:rPr>
          <w:rFonts w:cstheme="minorHAnsi"/>
          <w:i/>
          <w:sz w:val="22"/>
          <w:szCs w:val="22"/>
        </w:rPr>
        <w:t>neustálý přístup do místnosti č.1.15, vzhledem k umístění zařízení v těchto prostorách.</w:t>
      </w:r>
    </w:p>
    <w:p w14:paraId="58446AA0" w14:textId="77777777" w:rsidR="00BB5023" w:rsidRDefault="00BB5023" w:rsidP="00BB5023">
      <w:pPr>
        <w:pStyle w:val="Odstavecseseznamem"/>
        <w:spacing w:before="120" w:line="276" w:lineRule="auto"/>
        <w:ind w:left="1080"/>
        <w:rPr>
          <w:rFonts w:cstheme="minorHAnsi"/>
          <w:i/>
          <w:sz w:val="22"/>
          <w:szCs w:val="22"/>
        </w:rPr>
      </w:pPr>
    </w:p>
    <w:p w14:paraId="044B85AC" w14:textId="142FE6D2" w:rsidR="004F3D5E" w:rsidRPr="004F3D5E" w:rsidRDefault="00BB5023" w:rsidP="00BB5023">
      <w:pPr>
        <w:pStyle w:val="Odstavecseseznamem"/>
        <w:spacing w:before="120" w:line="276" w:lineRule="auto"/>
        <w:ind w:left="1080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Přičemž přesná specifikace výše uvedených prostor vyplývá z přiloženého půdorysného plánku, který je přílohou č.1 a nedílnou součástí této smlouvy.</w:t>
      </w:r>
      <w:r w:rsidR="004F3D5E">
        <w:rPr>
          <w:rFonts w:cstheme="minorHAnsi"/>
          <w:i/>
          <w:sz w:val="22"/>
          <w:szCs w:val="22"/>
        </w:rPr>
        <w:t xml:space="preserve"> </w:t>
      </w:r>
    </w:p>
    <w:p w14:paraId="1A66189D" w14:textId="77777777" w:rsidR="00BB5023" w:rsidRDefault="00BB5023" w:rsidP="008F50FA">
      <w:pPr>
        <w:spacing w:before="240"/>
        <w:rPr>
          <w:rFonts w:cstheme="minorHAnsi"/>
          <w:b/>
          <w:sz w:val="22"/>
          <w:szCs w:val="22"/>
          <w:u w:val="single"/>
        </w:rPr>
      </w:pPr>
    </w:p>
    <w:p w14:paraId="5CF3D8A9" w14:textId="77777777" w:rsidR="00BB5023" w:rsidRDefault="00BB5023" w:rsidP="008F50FA">
      <w:pPr>
        <w:spacing w:before="240"/>
        <w:rPr>
          <w:rFonts w:cstheme="minorHAnsi"/>
          <w:b/>
          <w:sz w:val="22"/>
          <w:szCs w:val="22"/>
          <w:u w:val="single"/>
        </w:rPr>
      </w:pPr>
    </w:p>
    <w:p w14:paraId="4FEFF98A" w14:textId="77777777" w:rsidR="00BB5023" w:rsidRDefault="00BB5023" w:rsidP="008F50FA">
      <w:pPr>
        <w:spacing w:before="240"/>
        <w:rPr>
          <w:rFonts w:cstheme="minorHAnsi"/>
          <w:b/>
          <w:sz w:val="22"/>
          <w:szCs w:val="22"/>
          <w:u w:val="single"/>
        </w:rPr>
      </w:pPr>
    </w:p>
    <w:p w14:paraId="66497883" w14:textId="11CBBBCA" w:rsidR="00663867" w:rsidRPr="007E1D9B" w:rsidRDefault="00663867" w:rsidP="008F50FA">
      <w:pPr>
        <w:spacing w:before="240"/>
        <w:rPr>
          <w:rFonts w:cstheme="minorHAnsi"/>
          <w:b/>
          <w:sz w:val="22"/>
          <w:szCs w:val="22"/>
          <w:u w:val="single"/>
        </w:rPr>
      </w:pPr>
      <w:r w:rsidRPr="007E1D9B">
        <w:rPr>
          <w:rFonts w:cstheme="minorHAnsi"/>
          <w:b/>
          <w:sz w:val="22"/>
          <w:szCs w:val="22"/>
          <w:u w:val="single"/>
        </w:rPr>
        <w:t xml:space="preserve">Článek V. odst. </w:t>
      </w:r>
      <w:r w:rsidR="00A44883">
        <w:rPr>
          <w:rFonts w:cstheme="minorHAnsi"/>
          <w:b/>
          <w:sz w:val="22"/>
          <w:szCs w:val="22"/>
          <w:u w:val="single"/>
        </w:rPr>
        <w:t>1</w:t>
      </w:r>
      <w:r w:rsidRPr="007E1D9B">
        <w:rPr>
          <w:rFonts w:cstheme="minorHAnsi"/>
          <w:b/>
          <w:sz w:val="22"/>
          <w:szCs w:val="22"/>
          <w:u w:val="single"/>
        </w:rPr>
        <w:t xml:space="preserve"> nově zní: </w:t>
      </w:r>
    </w:p>
    <w:p w14:paraId="30D234A5" w14:textId="120D8433" w:rsidR="00503E87" w:rsidRDefault="00CF3F71" w:rsidP="001526E4">
      <w:pPr>
        <w:pStyle w:val="Odstavecseseznamem"/>
        <w:numPr>
          <w:ilvl w:val="0"/>
          <w:numId w:val="14"/>
        </w:numPr>
        <w:spacing w:before="120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>Nájemné</w:t>
      </w:r>
      <w:r w:rsidR="00BB5023">
        <w:rPr>
          <w:i/>
          <w:iCs/>
          <w:sz w:val="22"/>
          <w:szCs w:val="22"/>
        </w:rPr>
        <w:t xml:space="preserve"> místnosti č.1.20</w:t>
      </w:r>
      <w:r w:rsidRPr="001526E4">
        <w:rPr>
          <w:i/>
          <w:iCs/>
          <w:sz w:val="22"/>
          <w:szCs w:val="22"/>
        </w:rPr>
        <w:t xml:space="preserve"> se stanoví dohodou smluvních stran ve výši 2 450,- Kč</w:t>
      </w:r>
      <w:r w:rsidR="000B360C" w:rsidRPr="001526E4">
        <w:rPr>
          <w:i/>
          <w:iCs/>
          <w:sz w:val="22"/>
          <w:szCs w:val="22"/>
        </w:rPr>
        <w:t>/m2/rok</w:t>
      </w:r>
    </w:p>
    <w:p w14:paraId="4B072788" w14:textId="77777777" w:rsidR="00BB5023" w:rsidRDefault="00BB5023" w:rsidP="00BB5023">
      <w:pPr>
        <w:pStyle w:val="Odstavecseseznamem"/>
        <w:spacing w:before="120"/>
        <w:ind w:left="1063"/>
        <w:rPr>
          <w:i/>
          <w:iCs/>
          <w:sz w:val="22"/>
          <w:szCs w:val="22"/>
        </w:rPr>
      </w:pPr>
    </w:p>
    <w:p w14:paraId="2B95560C" w14:textId="6DC80FF4" w:rsidR="00BB5023" w:rsidRDefault="00BB5023" w:rsidP="00BB5023">
      <w:pPr>
        <w:pStyle w:val="Odstavecseseznamem"/>
        <w:spacing w:before="120"/>
        <w:ind w:left="106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Nájemné místnosti č.1.15 se stanoví dohodou mluvních stran ve výši 527,- Kč/m2/rok</w:t>
      </w:r>
    </w:p>
    <w:p w14:paraId="2F18EC04" w14:textId="77777777" w:rsidR="00AE6002" w:rsidRPr="001526E4" w:rsidRDefault="00AE6002" w:rsidP="00BB5023">
      <w:pPr>
        <w:pStyle w:val="Odstavecseseznamem"/>
        <w:spacing w:before="120"/>
        <w:ind w:left="1063"/>
        <w:rPr>
          <w:i/>
          <w:iCs/>
          <w:sz w:val="22"/>
          <w:szCs w:val="22"/>
        </w:rPr>
      </w:pPr>
    </w:p>
    <w:p w14:paraId="11ED014F" w14:textId="18BF50A3" w:rsidR="003B552B" w:rsidRPr="001526E4" w:rsidRDefault="003B552B" w:rsidP="001526E4">
      <w:pPr>
        <w:pStyle w:val="Odstavecseseznamem"/>
        <w:spacing w:before="120"/>
        <w:ind w:left="1063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>V takto stanovené výši ná</w:t>
      </w:r>
      <w:r w:rsidR="00580608" w:rsidRPr="001526E4">
        <w:rPr>
          <w:i/>
          <w:iCs/>
          <w:sz w:val="22"/>
          <w:szCs w:val="22"/>
        </w:rPr>
        <w:t>j</w:t>
      </w:r>
      <w:r w:rsidRPr="001526E4">
        <w:rPr>
          <w:i/>
          <w:iCs/>
          <w:sz w:val="22"/>
          <w:szCs w:val="22"/>
        </w:rPr>
        <w:t>emného je zahrnuto</w:t>
      </w:r>
      <w:r w:rsidR="00785684" w:rsidRPr="001526E4">
        <w:rPr>
          <w:i/>
          <w:iCs/>
          <w:sz w:val="22"/>
          <w:szCs w:val="22"/>
        </w:rPr>
        <w:t>:</w:t>
      </w:r>
    </w:p>
    <w:p w14:paraId="619D42C0" w14:textId="550132F6" w:rsidR="002754E2" w:rsidRPr="001526E4" w:rsidRDefault="002B2DE5" w:rsidP="00FF402B">
      <w:pPr>
        <w:pStyle w:val="Odstavecseseznamem"/>
        <w:numPr>
          <w:ilvl w:val="0"/>
          <w:numId w:val="6"/>
        </w:numPr>
        <w:spacing w:before="120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>využití jedné z následujících zasedacích místností v rozsahu 8 hod./měsíc</w:t>
      </w:r>
    </w:p>
    <w:p w14:paraId="1C7A6269" w14:textId="5E5EA2B9" w:rsidR="002B2DE5" w:rsidRPr="001526E4" w:rsidRDefault="002B2DE5" w:rsidP="00FF402B">
      <w:pPr>
        <w:pStyle w:val="Odstavecseseznamem"/>
        <w:numPr>
          <w:ilvl w:val="0"/>
          <w:numId w:val="15"/>
        </w:numPr>
        <w:spacing w:before="120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>zasedací místnost č 2.09 umístěná v budově VIVA s číslem popisným 376, jež stojí na pozemku p.č. 4685/103, zapsána na LV č. 398 pro katastrální území Pustkovec, na adrese Technologická 376/5 (kapacita 16 osob); nebo</w:t>
      </w:r>
    </w:p>
    <w:p w14:paraId="1E1E1683" w14:textId="3BC811E2" w:rsidR="002B2DE5" w:rsidRPr="001526E4" w:rsidRDefault="002B2DE5" w:rsidP="00FF402B">
      <w:pPr>
        <w:pStyle w:val="Odstavecseseznamem"/>
        <w:numPr>
          <w:ilvl w:val="0"/>
          <w:numId w:val="15"/>
        </w:numPr>
        <w:spacing w:before="120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>zasedací místnost č. 2.12 umístěná v budově TRIDENT s číslem popisným 375, jež stojí na pozemku p.č. 4706/1, zapsána na LV č. 398 pro katastrální území Pustkovec, na adrese Technologická 375/3 (kapacita 12 osob); nebo</w:t>
      </w:r>
    </w:p>
    <w:p w14:paraId="03525432" w14:textId="15176326" w:rsidR="002B2DE5" w:rsidRPr="001526E4" w:rsidRDefault="002B2DE5" w:rsidP="00FF402B">
      <w:pPr>
        <w:pStyle w:val="Odstavecseseznamem"/>
        <w:numPr>
          <w:ilvl w:val="0"/>
          <w:numId w:val="15"/>
        </w:numPr>
        <w:spacing w:before="120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>kruhová zasedací místnost č. 1.32 umístěná v budově PIANO s číslem popisným 372, jež stojí na pozemku p.č. 4685/11, zapsána na LV č. 398 pro katastrální území Pustkovec, na adrese Technologická 372/2 (kapacita 12 osob); nebo</w:t>
      </w:r>
    </w:p>
    <w:p w14:paraId="0874A2E9" w14:textId="4C80994B" w:rsidR="002B2DE5" w:rsidRPr="001526E4" w:rsidRDefault="004B3623" w:rsidP="004B3623">
      <w:pPr>
        <w:pStyle w:val="Odstavecseseznamem"/>
        <w:numPr>
          <w:ilvl w:val="0"/>
          <w:numId w:val="15"/>
        </w:numPr>
        <w:spacing w:before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="002B2DE5" w:rsidRPr="001526E4">
        <w:rPr>
          <w:i/>
          <w:iCs/>
          <w:sz w:val="22"/>
          <w:szCs w:val="22"/>
        </w:rPr>
        <w:t>místnost označená jako místnost č. 1.36 umístěná v budově PIANO s číslem popisným 372, jež stojí na pozemku p.č. 4685/11, zapsána na LV č. 398 pro katastrální území Pustkovec, na adrese Technologická 372/2 (kapacita 8 osob).</w:t>
      </w:r>
    </w:p>
    <w:p w14:paraId="7D9A8695" w14:textId="68631CDB" w:rsidR="002B2DE5" w:rsidRPr="001526E4" w:rsidRDefault="002B2DE5" w:rsidP="004B3623">
      <w:pPr>
        <w:pStyle w:val="Odstavecseseznamem"/>
        <w:numPr>
          <w:ilvl w:val="0"/>
          <w:numId w:val="15"/>
        </w:numPr>
        <w:spacing w:before="120"/>
        <w:rPr>
          <w:i/>
          <w:iCs/>
          <w:sz w:val="22"/>
          <w:szCs w:val="22"/>
        </w:rPr>
      </w:pPr>
      <w:r w:rsidRPr="001526E4">
        <w:rPr>
          <w:i/>
          <w:iCs/>
          <w:sz w:val="22"/>
          <w:szCs w:val="22"/>
        </w:rPr>
        <w:t xml:space="preserve">využití kuchyňky včetně vybavení (za současného dodržování bezpečnostních a vnitřních </w:t>
      </w:r>
      <w:r w:rsidR="004B3623">
        <w:rPr>
          <w:i/>
          <w:iCs/>
          <w:sz w:val="22"/>
          <w:szCs w:val="22"/>
        </w:rPr>
        <w:t xml:space="preserve"> </w:t>
      </w:r>
      <w:r w:rsidRPr="001526E4">
        <w:rPr>
          <w:i/>
          <w:iCs/>
          <w:sz w:val="22"/>
          <w:szCs w:val="22"/>
        </w:rPr>
        <w:t>provozních nařízení a předpisů),</w:t>
      </w:r>
    </w:p>
    <w:p w14:paraId="2C29ECF8" w14:textId="4C943C0C" w:rsidR="002B2DE5" w:rsidRPr="001526E4" w:rsidRDefault="004B3623" w:rsidP="004B3623">
      <w:pPr>
        <w:pStyle w:val="Odstavecseseznamem"/>
        <w:spacing w:before="120"/>
        <w:ind w:left="142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2B2DE5" w:rsidRPr="001526E4">
        <w:rPr>
          <w:i/>
          <w:iCs/>
          <w:sz w:val="22"/>
          <w:szCs w:val="22"/>
        </w:rPr>
        <w:t>ostraha objektu</w:t>
      </w:r>
    </w:p>
    <w:p w14:paraId="5F74B18C" w14:textId="712CDB06" w:rsidR="002B2DE5" w:rsidRPr="001526E4" w:rsidRDefault="004B3623" w:rsidP="004B3623">
      <w:pPr>
        <w:pStyle w:val="Odstavecseseznamem"/>
        <w:spacing w:before="120"/>
        <w:ind w:left="142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2B2DE5" w:rsidRPr="001526E4">
        <w:rPr>
          <w:i/>
          <w:iCs/>
          <w:sz w:val="22"/>
          <w:szCs w:val="22"/>
        </w:rPr>
        <w:t>poštovní schránka</w:t>
      </w:r>
    </w:p>
    <w:p w14:paraId="1ACC1E54" w14:textId="330569BF" w:rsidR="002B2DE5" w:rsidRPr="001526E4" w:rsidRDefault="004B3623" w:rsidP="004B3623">
      <w:pPr>
        <w:pStyle w:val="Odstavecseseznamem"/>
        <w:widowControl/>
        <w:adjustRightInd/>
        <w:spacing w:before="120"/>
        <w:ind w:left="1418"/>
        <w:textAlignment w:val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 </w:t>
      </w:r>
      <w:r w:rsidR="002B2DE5" w:rsidRPr="001526E4">
        <w:rPr>
          <w:i/>
          <w:iCs/>
          <w:sz w:val="22"/>
          <w:szCs w:val="22"/>
        </w:rPr>
        <w:t>telefonní přístroj</w:t>
      </w:r>
    </w:p>
    <w:p w14:paraId="23B44785" w14:textId="77777777" w:rsidR="002B2DE5" w:rsidRPr="001526E4" w:rsidRDefault="002B2DE5" w:rsidP="003A5260">
      <w:pPr>
        <w:spacing w:before="120" w:line="360" w:lineRule="atLeast"/>
        <w:ind w:left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526E4">
        <w:rPr>
          <w:rFonts w:ascii="Times New Roman" w:hAnsi="Times New Roman" w:cs="Times New Roman"/>
          <w:i/>
          <w:iCs/>
          <w:sz w:val="22"/>
          <w:szCs w:val="22"/>
        </w:rPr>
        <w:t>Služby nad rámec stanovený v nájmu, budou fakturovány dle aktuálního ceníku zasedacích místností, přednáškového sálu a skutečných nákladů na poradenské služby.</w:t>
      </w:r>
    </w:p>
    <w:p w14:paraId="56288C56" w14:textId="0E01AB4C" w:rsidR="002B2DE5" w:rsidRPr="001526E4" w:rsidRDefault="002B2DE5" w:rsidP="003A5260">
      <w:pPr>
        <w:spacing w:before="120" w:line="360" w:lineRule="atLeast"/>
        <w:ind w:left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526E4">
        <w:rPr>
          <w:rFonts w:ascii="Times New Roman" w:hAnsi="Times New Roman" w:cs="Times New Roman"/>
          <w:i/>
          <w:iCs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  <w:r w:rsidR="001E460F" w:rsidRPr="001526E4">
        <w:rPr>
          <w:rFonts w:ascii="Times New Roman" w:hAnsi="Times New Roman" w:cs="Times New Roman"/>
          <w:i/>
          <w:iCs/>
          <w:sz w:val="22"/>
          <w:szCs w:val="22"/>
        </w:rPr>
        <w:t xml:space="preserve"> Nájem za jedno</w:t>
      </w:r>
      <w:r w:rsidR="00BB5023">
        <w:rPr>
          <w:rFonts w:ascii="Times New Roman" w:hAnsi="Times New Roman" w:cs="Times New Roman"/>
          <w:i/>
          <w:iCs/>
          <w:sz w:val="22"/>
          <w:szCs w:val="22"/>
        </w:rPr>
        <w:t xml:space="preserve"> venkovní</w:t>
      </w:r>
      <w:r w:rsidR="001E460F" w:rsidRPr="001526E4">
        <w:rPr>
          <w:rFonts w:ascii="Times New Roman" w:hAnsi="Times New Roman" w:cs="Times New Roman"/>
          <w:i/>
          <w:iCs/>
          <w:sz w:val="22"/>
          <w:szCs w:val="22"/>
        </w:rPr>
        <w:t xml:space="preserve"> parkovací místo se sjednává ve výši </w:t>
      </w:r>
      <w:r w:rsidR="00C90C71">
        <w:rPr>
          <w:rFonts w:ascii="Times New Roman" w:hAnsi="Times New Roman" w:cs="Times New Roman"/>
          <w:i/>
          <w:iCs/>
          <w:sz w:val="22"/>
          <w:szCs w:val="22"/>
        </w:rPr>
        <w:t>50</w:t>
      </w:r>
      <w:r w:rsidR="001E460F" w:rsidRPr="001526E4">
        <w:rPr>
          <w:rFonts w:ascii="Times New Roman" w:hAnsi="Times New Roman" w:cs="Times New Roman"/>
          <w:i/>
          <w:iCs/>
          <w:sz w:val="22"/>
          <w:szCs w:val="22"/>
        </w:rPr>
        <w:t>0,- Kč/měsíc</w:t>
      </w:r>
      <w:r w:rsidR="007378C3" w:rsidRPr="001526E4">
        <w:rPr>
          <w:rFonts w:ascii="Times New Roman" w:hAnsi="Times New Roman" w:cs="Times New Roman"/>
          <w:i/>
          <w:iCs/>
          <w:sz w:val="22"/>
          <w:szCs w:val="22"/>
        </w:rPr>
        <w:t>. Tak</w:t>
      </w:r>
      <w:r w:rsidR="002D1847" w:rsidRPr="001526E4">
        <w:rPr>
          <w:rFonts w:ascii="Times New Roman" w:hAnsi="Times New Roman" w:cs="Times New Roman"/>
          <w:i/>
          <w:iCs/>
          <w:sz w:val="22"/>
          <w:szCs w:val="22"/>
        </w:rPr>
        <w:t>to</w:t>
      </w:r>
      <w:r w:rsidR="007378C3" w:rsidRPr="001526E4">
        <w:rPr>
          <w:rFonts w:ascii="Times New Roman" w:hAnsi="Times New Roman" w:cs="Times New Roman"/>
          <w:i/>
          <w:iCs/>
          <w:sz w:val="22"/>
          <w:szCs w:val="22"/>
        </w:rPr>
        <w:t xml:space="preserve"> stanovené nájemné nezahrnuje DPH, které je podnájemce povinen hradit spolu s</w:t>
      </w:r>
      <w:r w:rsidR="002D1847" w:rsidRPr="001526E4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7378C3" w:rsidRPr="001526E4">
        <w:rPr>
          <w:rFonts w:ascii="Times New Roman" w:hAnsi="Times New Roman" w:cs="Times New Roman"/>
          <w:i/>
          <w:iCs/>
          <w:sz w:val="22"/>
          <w:szCs w:val="22"/>
        </w:rPr>
        <w:t>nájemným</w:t>
      </w:r>
      <w:r w:rsidR="002D1847" w:rsidRPr="001526E4">
        <w:rPr>
          <w:rFonts w:ascii="Times New Roman" w:hAnsi="Times New Roman" w:cs="Times New Roman"/>
          <w:i/>
          <w:iCs/>
          <w:sz w:val="22"/>
          <w:szCs w:val="22"/>
        </w:rPr>
        <w:t xml:space="preserve"> ve výši odpovídající aktuálním platným právním předpisům.</w:t>
      </w:r>
    </w:p>
    <w:p w14:paraId="28E339AA" w14:textId="44874C72" w:rsidR="00D65400" w:rsidRPr="001526E4" w:rsidRDefault="00D65400" w:rsidP="00ED6F4A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14:paraId="158C9512" w14:textId="4D3F9D58" w:rsidR="00383241" w:rsidRPr="001526E4" w:rsidRDefault="00383241" w:rsidP="00ED6F4A">
      <w:pPr>
        <w:pStyle w:val="Bezmezer"/>
        <w:rPr>
          <w:rFonts w:ascii="Times New Roman" w:hAnsi="Times New Roman" w:cs="Times New Roman"/>
          <w:b/>
          <w:sz w:val="22"/>
          <w:szCs w:val="22"/>
        </w:rPr>
      </w:pPr>
    </w:p>
    <w:p w14:paraId="1C840F97" w14:textId="6A233057" w:rsidR="00383241" w:rsidRDefault="00383241" w:rsidP="00ED6F4A">
      <w:pPr>
        <w:pStyle w:val="Bezmezer"/>
        <w:rPr>
          <w:rFonts w:cstheme="minorHAnsi"/>
          <w:b/>
          <w:sz w:val="22"/>
          <w:szCs w:val="22"/>
        </w:rPr>
      </w:pPr>
    </w:p>
    <w:p w14:paraId="6302601B" w14:textId="6D2DD83A" w:rsidR="00AE6002" w:rsidRDefault="00AE6002" w:rsidP="00ED6F4A">
      <w:pPr>
        <w:pStyle w:val="Bezmezer"/>
        <w:rPr>
          <w:rFonts w:cstheme="minorHAnsi"/>
          <w:b/>
          <w:sz w:val="22"/>
          <w:szCs w:val="22"/>
        </w:rPr>
      </w:pPr>
    </w:p>
    <w:p w14:paraId="12CD22E8" w14:textId="77777777" w:rsidR="00AE6002" w:rsidRPr="0043391E" w:rsidRDefault="00AE6002" w:rsidP="00ED6F4A">
      <w:pPr>
        <w:pStyle w:val="Bezmezer"/>
        <w:rPr>
          <w:rFonts w:cstheme="minorHAnsi"/>
          <w:b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03B78AB" w14:textId="616303CC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ED5D7B" w:rsidRPr="0043391E">
        <w:rPr>
          <w:rFonts w:asciiTheme="minorHAnsi" w:hAnsiTheme="minorHAnsi" w:cstheme="minorHAnsi"/>
          <w:sz w:val="22"/>
          <w:szCs w:val="22"/>
        </w:rPr>
        <w:t xml:space="preserve">dne </w:t>
      </w:r>
      <w:r w:rsidR="002754E2">
        <w:rPr>
          <w:rFonts w:asciiTheme="minorHAnsi" w:hAnsiTheme="minorHAnsi" w:cstheme="minorHAnsi"/>
          <w:b/>
          <w:sz w:val="22"/>
          <w:szCs w:val="22"/>
        </w:rPr>
        <w:t>1</w:t>
      </w:r>
      <w:r w:rsidR="00BB5023">
        <w:rPr>
          <w:rFonts w:asciiTheme="minorHAnsi" w:hAnsiTheme="minorHAnsi" w:cstheme="minorHAnsi"/>
          <w:b/>
          <w:sz w:val="22"/>
          <w:szCs w:val="22"/>
        </w:rPr>
        <w:t>5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  <w:r w:rsidR="00BB5023">
        <w:rPr>
          <w:rFonts w:asciiTheme="minorHAnsi" w:hAnsiTheme="minorHAnsi" w:cstheme="minorHAnsi"/>
          <w:b/>
          <w:sz w:val="22"/>
          <w:szCs w:val="22"/>
        </w:rPr>
        <w:t>11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.201</w:t>
      </w:r>
      <w:r w:rsidR="00A2633F">
        <w:rPr>
          <w:rFonts w:asciiTheme="minorHAnsi" w:hAnsiTheme="minorHAnsi" w:cstheme="minorHAnsi"/>
          <w:b/>
          <w:sz w:val="22"/>
          <w:szCs w:val="22"/>
        </w:rPr>
        <w:t>9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</w:p>
    <w:p w14:paraId="6491327A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314A63E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0DE7C993" w14:textId="77777777" w:rsidR="00A6264D" w:rsidRPr="00A6264D" w:rsidRDefault="00A6264D" w:rsidP="00A6264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02CBD69" w14:textId="77777777" w:rsid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1F6B10AE" w14:textId="77777777" w:rsidR="00A6264D" w:rsidRPr="00A6264D" w:rsidRDefault="00A6264D" w:rsidP="00A6264D">
      <w:pPr>
        <w:spacing w:before="120"/>
        <w:rPr>
          <w:rFonts w:cstheme="minorHAnsi"/>
          <w:sz w:val="22"/>
          <w:szCs w:val="22"/>
        </w:rPr>
      </w:pPr>
    </w:p>
    <w:p w14:paraId="696BAB24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687AEC2F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F44D3D">
        <w:rPr>
          <w:rFonts w:cstheme="minorHAnsi"/>
          <w:sz w:val="22"/>
          <w:szCs w:val="22"/>
        </w:rPr>
        <w:t>: 5.11.2019</w:t>
      </w:r>
      <w:bookmarkStart w:id="2" w:name="_GoBack"/>
      <w:bookmarkEnd w:id="2"/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44822A2D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2B442C">
        <w:rPr>
          <w:rFonts w:cstheme="minorHAnsi"/>
          <w:sz w:val="22"/>
          <w:szCs w:val="22"/>
        </w:rPr>
        <w:t>za IFTSolution</w:t>
      </w:r>
      <w:r w:rsidR="00C855DC">
        <w:rPr>
          <w:rFonts w:cstheme="minorHAnsi"/>
          <w:sz w:val="22"/>
          <w:szCs w:val="22"/>
        </w:rPr>
        <w:t xml:space="preserve"> s.r.o.</w:t>
      </w:r>
    </w:p>
    <w:p w14:paraId="36BAEF4A" w14:textId="338E9BF4" w:rsidR="00B06158" w:rsidRPr="0043391E" w:rsidRDefault="00B06158" w:rsidP="00B06158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            Zdeněk Rykala, jednatel společnosti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A7C9F" w14:textId="77777777" w:rsidR="00F36B88" w:rsidRDefault="00F36B88" w:rsidP="00DC12B0">
      <w:r>
        <w:separator/>
      </w:r>
    </w:p>
  </w:endnote>
  <w:endnote w:type="continuationSeparator" w:id="0">
    <w:p w14:paraId="63A96481" w14:textId="77777777" w:rsidR="00F36B88" w:rsidRDefault="00F36B88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00A57" w14:textId="77777777" w:rsidR="00F36B88" w:rsidRDefault="00F36B88" w:rsidP="00DC12B0">
      <w:r>
        <w:separator/>
      </w:r>
    </w:p>
  </w:footnote>
  <w:footnote w:type="continuationSeparator" w:id="0">
    <w:p w14:paraId="73D09EEC" w14:textId="77777777" w:rsidR="00F36B88" w:rsidRDefault="00F36B88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335B71E1"/>
    <w:multiLevelType w:val="hybridMultilevel"/>
    <w:tmpl w:val="BE3A41AC"/>
    <w:lvl w:ilvl="0" w:tplc="34E0F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EB95F9B"/>
    <w:multiLevelType w:val="hybridMultilevel"/>
    <w:tmpl w:val="E99C9C98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5F65031F"/>
    <w:multiLevelType w:val="hybridMultilevel"/>
    <w:tmpl w:val="600E5872"/>
    <w:lvl w:ilvl="0" w:tplc="0FACB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E01F3F"/>
    <w:multiLevelType w:val="hybridMultilevel"/>
    <w:tmpl w:val="0A7C7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7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6"/>
  </w:num>
  <w:num w:numId="16">
    <w:abstractNumId w:val="15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520A5"/>
    <w:rsid w:val="0005424C"/>
    <w:rsid w:val="0005757E"/>
    <w:rsid w:val="00057C42"/>
    <w:rsid w:val="00060EBD"/>
    <w:rsid w:val="000674D1"/>
    <w:rsid w:val="000B360C"/>
    <w:rsid w:val="000C2E09"/>
    <w:rsid w:val="000D3000"/>
    <w:rsid w:val="000D711A"/>
    <w:rsid w:val="000E019C"/>
    <w:rsid w:val="00111BD9"/>
    <w:rsid w:val="0011282D"/>
    <w:rsid w:val="0012516A"/>
    <w:rsid w:val="00151CB9"/>
    <w:rsid w:val="001526E4"/>
    <w:rsid w:val="00152B17"/>
    <w:rsid w:val="001544DA"/>
    <w:rsid w:val="001556C2"/>
    <w:rsid w:val="00157637"/>
    <w:rsid w:val="00157947"/>
    <w:rsid w:val="00171FE5"/>
    <w:rsid w:val="00180983"/>
    <w:rsid w:val="001B06C2"/>
    <w:rsid w:val="001B741B"/>
    <w:rsid w:val="001E460F"/>
    <w:rsid w:val="001E6E9D"/>
    <w:rsid w:val="00207585"/>
    <w:rsid w:val="002078CF"/>
    <w:rsid w:val="00225EE3"/>
    <w:rsid w:val="0023497C"/>
    <w:rsid w:val="00234F47"/>
    <w:rsid w:val="002366F6"/>
    <w:rsid w:val="00241F3A"/>
    <w:rsid w:val="00274F4F"/>
    <w:rsid w:val="002754E2"/>
    <w:rsid w:val="002B2DE5"/>
    <w:rsid w:val="002B442C"/>
    <w:rsid w:val="002B7437"/>
    <w:rsid w:val="002D0628"/>
    <w:rsid w:val="002D1847"/>
    <w:rsid w:val="0033524A"/>
    <w:rsid w:val="00346D9F"/>
    <w:rsid w:val="0035519E"/>
    <w:rsid w:val="003721D7"/>
    <w:rsid w:val="00377012"/>
    <w:rsid w:val="00383241"/>
    <w:rsid w:val="00390364"/>
    <w:rsid w:val="003A5260"/>
    <w:rsid w:val="003B30F2"/>
    <w:rsid w:val="003B552B"/>
    <w:rsid w:val="003D4350"/>
    <w:rsid w:val="003F7A45"/>
    <w:rsid w:val="0043391E"/>
    <w:rsid w:val="004A6B28"/>
    <w:rsid w:val="004B3623"/>
    <w:rsid w:val="004B6E0D"/>
    <w:rsid w:val="004C03E0"/>
    <w:rsid w:val="004C0456"/>
    <w:rsid w:val="004C2204"/>
    <w:rsid w:val="004C4EC0"/>
    <w:rsid w:val="004F3D5E"/>
    <w:rsid w:val="00503E87"/>
    <w:rsid w:val="005103D1"/>
    <w:rsid w:val="00512C14"/>
    <w:rsid w:val="005176D1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44DC"/>
    <w:rsid w:val="005E62DA"/>
    <w:rsid w:val="005F45F2"/>
    <w:rsid w:val="00614B57"/>
    <w:rsid w:val="00625904"/>
    <w:rsid w:val="00626F44"/>
    <w:rsid w:val="0063557A"/>
    <w:rsid w:val="006459AC"/>
    <w:rsid w:val="0064705E"/>
    <w:rsid w:val="0065324F"/>
    <w:rsid w:val="006601A9"/>
    <w:rsid w:val="00660FC3"/>
    <w:rsid w:val="00663867"/>
    <w:rsid w:val="006669B4"/>
    <w:rsid w:val="00666F38"/>
    <w:rsid w:val="0068059D"/>
    <w:rsid w:val="00685723"/>
    <w:rsid w:val="00687024"/>
    <w:rsid w:val="006915FE"/>
    <w:rsid w:val="0069718C"/>
    <w:rsid w:val="006A7DEE"/>
    <w:rsid w:val="006B6D63"/>
    <w:rsid w:val="006D01CA"/>
    <w:rsid w:val="006D0CC1"/>
    <w:rsid w:val="006D7F80"/>
    <w:rsid w:val="006F4408"/>
    <w:rsid w:val="00700F3A"/>
    <w:rsid w:val="00702FFC"/>
    <w:rsid w:val="0071345D"/>
    <w:rsid w:val="007358E2"/>
    <w:rsid w:val="007378C3"/>
    <w:rsid w:val="00742B54"/>
    <w:rsid w:val="00770ED6"/>
    <w:rsid w:val="00773902"/>
    <w:rsid w:val="0077487C"/>
    <w:rsid w:val="00785684"/>
    <w:rsid w:val="0079300D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41B6B"/>
    <w:rsid w:val="008505A1"/>
    <w:rsid w:val="00863480"/>
    <w:rsid w:val="00864BA5"/>
    <w:rsid w:val="00885595"/>
    <w:rsid w:val="00897AF3"/>
    <w:rsid w:val="008F50FA"/>
    <w:rsid w:val="00926503"/>
    <w:rsid w:val="0094552E"/>
    <w:rsid w:val="0094561F"/>
    <w:rsid w:val="009707DA"/>
    <w:rsid w:val="00973F83"/>
    <w:rsid w:val="00991590"/>
    <w:rsid w:val="009929ED"/>
    <w:rsid w:val="0099422F"/>
    <w:rsid w:val="00994804"/>
    <w:rsid w:val="009A368D"/>
    <w:rsid w:val="009D4940"/>
    <w:rsid w:val="009E183B"/>
    <w:rsid w:val="009F782C"/>
    <w:rsid w:val="00A0483F"/>
    <w:rsid w:val="00A13716"/>
    <w:rsid w:val="00A21134"/>
    <w:rsid w:val="00A2633F"/>
    <w:rsid w:val="00A31DCF"/>
    <w:rsid w:val="00A36EFB"/>
    <w:rsid w:val="00A44883"/>
    <w:rsid w:val="00A6264D"/>
    <w:rsid w:val="00A81D7F"/>
    <w:rsid w:val="00A87079"/>
    <w:rsid w:val="00AA424D"/>
    <w:rsid w:val="00AC4CFE"/>
    <w:rsid w:val="00AE183A"/>
    <w:rsid w:val="00AE6002"/>
    <w:rsid w:val="00B06158"/>
    <w:rsid w:val="00B23A53"/>
    <w:rsid w:val="00B2548D"/>
    <w:rsid w:val="00B333E2"/>
    <w:rsid w:val="00B44EA5"/>
    <w:rsid w:val="00B706B2"/>
    <w:rsid w:val="00B725F2"/>
    <w:rsid w:val="00B850AE"/>
    <w:rsid w:val="00B91974"/>
    <w:rsid w:val="00BA725C"/>
    <w:rsid w:val="00BB1530"/>
    <w:rsid w:val="00BB5023"/>
    <w:rsid w:val="00BC1899"/>
    <w:rsid w:val="00BC45C3"/>
    <w:rsid w:val="00BD0775"/>
    <w:rsid w:val="00BE066A"/>
    <w:rsid w:val="00BF787E"/>
    <w:rsid w:val="00C0058C"/>
    <w:rsid w:val="00C04D32"/>
    <w:rsid w:val="00C4222D"/>
    <w:rsid w:val="00C537CD"/>
    <w:rsid w:val="00C65496"/>
    <w:rsid w:val="00C8286C"/>
    <w:rsid w:val="00C855DC"/>
    <w:rsid w:val="00C90C71"/>
    <w:rsid w:val="00CA457B"/>
    <w:rsid w:val="00CB7434"/>
    <w:rsid w:val="00CB7E48"/>
    <w:rsid w:val="00CD60CE"/>
    <w:rsid w:val="00CE5ED4"/>
    <w:rsid w:val="00CF3F71"/>
    <w:rsid w:val="00D03737"/>
    <w:rsid w:val="00D12862"/>
    <w:rsid w:val="00D16541"/>
    <w:rsid w:val="00D47AAB"/>
    <w:rsid w:val="00D65400"/>
    <w:rsid w:val="00D77BD9"/>
    <w:rsid w:val="00D80C2C"/>
    <w:rsid w:val="00D95976"/>
    <w:rsid w:val="00DA72DE"/>
    <w:rsid w:val="00DB5E41"/>
    <w:rsid w:val="00DC12B0"/>
    <w:rsid w:val="00DC3FAB"/>
    <w:rsid w:val="00DD27C7"/>
    <w:rsid w:val="00DE00AD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237DB"/>
    <w:rsid w:val="00F31037"/>
    <w:rsid w:val="00F36B88"/>
    <w:rsid w:val="00F40B6F"/>
    <w:rsid w:val="00F4168C"/>
    <w:rsid w:val="00F44D3D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48</TotalTime>
  <Pages>1</Pages>
  <Words>622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6</cp:revision>
  <cp:lastPrinted>2019-08-01T12:54:00Z</cp:lastPrinted>
  <dcterms:created xsi:type="dcterms:W3CDTF">2019-11-05T11:03:00Z</dcterms:created>
  <dcterms:modified xsi:type="dcterms:W3CDTF">2019-11-25T19:54:00Z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