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5FA" w:rsidRPr="007F6ADB" w:rsidRDefault="006135FA" w:rsidP="00192478">
      <w:pPr>
        <w:pStyle w:val="Styl1Nzevsmlouvy"/>
        <w:rPr>
          <w:smallCaps w:val="0"/>
          <w:color w:val="1F497D"/>
          <w:sz w:val="44"/>
          <w:szCs w:val="44"/>
          <w:lang w:eastAsia="cs-CZ"/>
        </w:rPr>
      </w:pPr>
      <w:r w:rsidRPr="007F6ADB">
        <w:rPr>
          <w:smallCaps w:val="0"/>
          <w:color w:val="1F497D"/>
          <w:sz w:val="44"/>
          <w:szCs w:val="44"/>
          <w:lang w:eastAsia="cs-CZ"/>
        </w:rPr>
        <w:t>Kupní smlouva</w:t>
      </w:r>
    </w:p>
    <w:p w:rsidR="006135FA" w:rsidRPr="007F6ADB" w:rsidRDefault="006135FA" w:rsidP="00330437">
      <w:pPr>
        <w:pStyle w:val="Styl2popisknzvusmlouvy"/>
        <w:rPr>
          <w:b/>
          <w:color w:val="1F497D"/>
          <w:sz w:val="32"/>
          <w:szCs w:val="32"/>
        </w:rPr>
      </w:pPr>
      <w:r w:rsidRPr="007F6ADB">
        <w:rPr>
          <w:b/>
          <w:color w:val="1F497D"/>
          <w:sz w:val="32"/>
          <w:szCs w:val="32"/>
        </w:rPr>
        <w:t xml:space="preserve">Dodávka </w:t>
      </w:r>
      <w:r w:rsidR="00992482">
        <w:rPr>
          <w:b/>
          <w:color w:val="1F497D"/>
          <w:sz w:val="32"/>
          <w:szCs w:val="32"/>
        </w:rPr>
        <w:t>výpočetní techniky</w:t>
      </w:r>
      <w:r w:rsidR="009F500E">
        <w:rPr>
          <w:b/>
          <w:color w:val="1F497D"/>
          <w:sz w:val="32"/>
          <w:szCs w:val="32"/>
        </w:rPr>
        <w:t xml:space="preserve"> </w:t>
      </w:r>
    </w:p>
    <w:p w:rsidR="006135FA" w:rsidRDefault="006135FA" w:rsidP="00330437">
      <w:pPr>
        <w:pStyle w:val="Styl2popisknzvusmlouvy"/>
      </w:pPr>
      <w:r>
        <w:t xml:space="preserve"> (dále jen „Smlouva“)</w:t>
      </w:r>
    </w:p>
    <w:p w:rsidR="006135FA" w:rsidRDefault="006135FA" w:rsidP="00330437">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 (dále jen „Občanský zákoník“) a v souladu se zákonem č. 134/2016 Sb., o zadávání veřejných zakázek,</w:t>
      </w:r>
      <w:r w:rsidR="00CD13D1">
        <w:t xml:space="preserve"> ve znění pozdějších předpisů</w:t>
      </w:r>
    </w:p>
    <w:p w:rsidR="006135FA" w:rsidRDefault="006135FA" w:rsidP="00330437">
      <w:pPr>
        <w:pStyle w:val="Styl2popisknzvusmlouvy"/>
        <w:spacing w:after="480"/>
      </w:pPr>
      <w:r>
        <w:t xml:space="preserve">č.j. </w:t>
      </w:r>
      <w:r w:rsidR="00BD3B07">
        <w:t>KÚ-08868/2019-560-3000</w:t>
      </w:r>
    </w:p>
    <w:p w:rsidR="00ED33DA" w:rsidRPr="00EA451C" w:rsidRDefault="00EA451C" w:rsidP="00ED33DA">
      <w:pPr>
        <w:pStyle w:val="Styl3-Smluvnstranytun"/>
      </w:pPr>
      <w:r w:rsidRPr="00EA451C">
        <w:t xml:space="preserve">Česká republika - </w:t>
      </w:r>
      <w:r w:rsidR="00E80DDB" w:rsidRPr="00EA451C">
        <w:t>Katastrální úřad pro Ústecký kraj</w:t>
      </w:r>
    </w:p>
    <w:p w:rsidR="00ED33DA" w:rsidRPr="00AC1376" w:rsidRDefault="00ED33DA" w:rsidP="00ED33DA">
      <w:pPr>
        <w:pStyle w:val="Styl3-Smluvnstranytun"/>
        <w:rPr>
          <w:b w:val="0"/>
          <w:highlight w:val="yellow"/>
        </w:rPr>
      </w:pPr>
      <w:r w:rsidRPr="00AC1376">
        <w:rPr>
          <w:b w:val="0"/>
        </w:rPr>
        <w:t xml:space="preserve">IČO: </w:t>
      </w:r>
      <w:r w:rsidR="00E80DDB" w:rsidRPr="00E80DDB">
        <w:rPr>
          <w:b w:val="0"/>
        </w:rPr>
        <w:t>71185194</w:t>
      </w:r>
    </w:p>
    <w:p w:rsidR="00ED33DA" w:rsidRPr="00AC1376" w:rsidRDefault="00ED33DA" w:rsidP="00ED33DA">
      <w:pPr>
        <w:pStyle w:val="Styl3-Smluvnstranytun"/>
        <w:rPr>
          <w:b w:val="0"/>
          <w:highlight w:val="yellow"/>
        </w:rPr>
      </w:pPr>
      <w:r w:rsidRPr="00AC1376">
        <w:rPr>
          <w:b w:val="0"/>
        </w:rPr>
        <w:t xml:space="preserve">DIČ: </w:t>
      </w:r>
      <w:r w:rsidR="00EA451C" w:rsidRPr="00EA451C">
        <w:rPr>
          <w:b w:val="0"/>
        </w:rPr>
        <w:t>není plátcem DPH</w:t>
      </w:r>
    </w:p>
    <w:p w:rsidR="00ED33DA" w:rsidRPr="00AC1376" w:rsidRDefault="00ED33DA" w:rsidP="00ED33DA">
      <w:pPr>
        <w:pStyle w:val="Styl3-Smluvnstranytun"/>
        <w:rPr>
          <w:b w:val="0"/>
          <w:highlight w:val="yellow"/>
        </w:rPr>
      </w:pPr>
      <w:r w:rsidRPr="00AC1376">
        <w:rPr>
          <w:b w:val="0"/>
        </w:rPr>
        <w:t xml:space="preserve">bankovní spojení: </w:t>
      </w:r>
      <w:r w:rsidR="00E80DDB" w:rsidRPr="00E80DDB">
        <w:rPr>
          <w:b w:val="0"/>
        </w:rPr>
        <w:t xml:space="preserve">ČNB Ústí nad Labem, </w:t>
      </w:r>
      <w:proofErr w:type="spellStart"/>
      <w:r w:rsidR="00E80DDB" w:rsidRPr="00E80DDB">
        <w:rPr>
          <w:b w:val="0"/>
        </w:rPr>
        <w:t>č.ú</w:t>
      </w:r>
      <w:proofErr w:type="spellEnd"/>
      <w:r w:rsidR="00E80DDB" w:rsidRPr="00E80DDB">
        <w:rPr>
          <w:b w:val="0"/>
        </w:rPr>
        <w:t xml:space="preserve">. </w:t>
      </w:r>
      <w:r w:rsidR="00B10FAB">
        <w:rPr>
          <w:b w:val="0"/>
        </w:rPr>
        <w:t>XXXXXXX</w:t>
      </w:r>
    </w:p>
    <w:p w:rsidR="00ED33DA" w:rsidRPr="00AC1376" w:rsidRDefault="00ED33DA" w:rsidP="00ED33DA">
      <w:pPr>
        <w:pStyle w:val="Styl3-Smluvnstranytun"/>
        <w:rPr>
          <w:b w:val="0"/>
          <w:highlight w:val="yellow"/>
        </w:rPr>
      </w:pPr>
      <w:r w:rsidRPr="00CE784B">
        <w:t xml:space="preserve">ID datové schránky: </w:t>
      </w:r>
      <w:proofErr w:type="spellStart"/>
      <w:r w:rsidR="00EA451C" w:rsidRPr="00EA451C">
        <w:rPr>
          <w:b w:val="0"/>
        </w:rPr>
        <w:t>scdadnq</w:t>
      </w:r>
      <w:proofErr w:type="spellEnd"/>
    </w:p>
    <w:p w:rsidR="00ED33DA" w:rsidRDefault="00ED33DA" w:rsidP="00ED33DA">
      <w:pPr>
        <w:pStyle w:val="Styl3-Smluvnstrany"/>
      </w:pPr>
      <w:r w:rsidRPr="00CE784B">
        <w:t>(dále jen „Kupující“)</w:t>
      </w:r>
    </w:p>
    <w:p w:rsidR="00ED33DA" w:rsidRDefault="00ED33DA" w:rsidP="00ED33DA">
      <w:r>
        <w:t>a</w:t>
      </w:r>
    </w:p>
    <w:p w:rsidR="006135FA" w:rsidRDefault="006135FA" w:rsidP="00B332F0"/>
    <w:p w:rsidR="006135FA" w:rsidRPr="00EA451C" w:rsidRDefault="007E7383" w:rsidP="00B332F0">
      <w:pPr>
        <w:pStyle w:val="Styl3-Smluvnstranytun"/>
      </w:pPr>
      <w:r w:rsidRPr="00EA451C">
        <w:t>XANADU a.s.</w:t>
      </w:r>
    </w:p>
    <w:p w:rsidR="006135FA" w:rsidRPr="00EA451C" w:rsidRDefault="006135FA" w:rsidP="00F8331E">
      <w:pPr>
        <w:pStyle w:val="Styl3-Smluvnstrany"/>
      </w:pPr>
      <w:r w:rsidRPr="00EA451C">
        <w:t>Sídlo:</w:t>
      </w:r>
      <w:r w:rsidR="007E7383" w:rsidRPr="00EA451C">
        <w:t xml:space="preserve"> </w:t>
      </w:r>
      <w:r w:rsidR="004766B6" w:rsidRPr="00EA451C">
        <w:t>Žirovnická 2389/1a, Záběhlice, 106 00 Praha 10</w:t>
      </w:r>
      <w:r w:rsidR="007E7383" w:rsidRPr="00EA451C">
        <w:t xml:space="preserve"> </w:t>
      </w:r>
    </w:p>
    <w:p w:rsidR="006135FA" w:rsidRPr="00EA451C" w:rsidRDefault="006135FA" w:rsidP="00F8331E">
      <w:pPr>
        <w:pStyle w:val="Styl3-Smluvnstrany"/>
      </w:pPr>
      <w:r w:rsidRPr="00EA451C">
        <w:t xml:space="preserve">zapsaný/á v obchodním rejstříku pod spisovou značkou </w:t>
      </w:r>
      <w:r w:rsidR="004766B6" w:rsidRPr="00EA451C">
        <w:t>B 17555</w:t>
      </w:r>
      <w:r w:rsidRPr="00EA451C">
        <w:t xml:space="preserve">vedenou u </w:t>
      </w:r>
      <w:r w:rsidR="004766B6" w:rsidRPr="00EA451C">
        <w:t>Městského soudu v Praze</w:t>
      </w:r>
      <w:r w:rsidRPr="00EA451C">
        <w:t xml:space="preserve"> </w:t>
      </w:r>
    </w:p>
    <w:p w:rsidR="006135FA" w:rsidRPr="00EA451C" w:rsidRDefault="006135FA" w:rsidP="00F8331E">
      <w:pPr>
        <w:pStyle w:val="Styl3-Smluvnstrany"/>
      </w:pPr>
      <w:r w:rsidRPr="00EA451C">
        <w:t>zastoupená</w:t>
      </w:r>
      <w:r w:rsidR="00105B96" w:rsidRPr="00105B96">
        <w:t xml:space="preserve"> Ing. Radkem </w:t>
      </w:r>
      <w:proofErr w:type="spellStart"/>
      <w:r w:rsidR="00105B96" w:rsidRPr="00EA451C">
        <w:t>Neklem</w:t>
      </w:r>
      <w:proofErr w:type="spellEnd"/>
      <w:r w:rsidR="00105B96" w:rsidRPr="00EA451C">
        <w:t>, předsedou představenstva</w:t>
      </w:r>
    </w:p>
    <w:p w:rsidR="006135FA" w:rsidRPr="00EA451C" w:rsidRDefault="006135FA" w:rsidP="00F8331E">
      <w:pPr>
        <w:pStyle w:val="Styl3-Smluvnstrany"/>
      </w:pPr>
      <w:r w:rsidRPr="00EA451C">
        <w:t>IČO:</w:t>
      </w:r>
      <w:r w:rsidR="004766B6" w:rsidRPr="00EA451C">
        <w:t xml:space="preserve"> 14498138</w:t>
      </w:r>
    </w:p>
    <w:p w:rsidR="006135FA" w:rsidRPr="00EA451C" w:rsidRDefault="006135FA" w:rsidP="00F8331E">
      <w:pPr>
        <w:pStyle w:val="Styl3-Smluvnstrany"/>
      </w:pPr>
      <w:r w:rsidRPr="00EA451C">
        <w:t>DIČ:</w:t>
      </w:r>
      <w:r w:rsidR="00105B96" w:rsidRPr="00EA451C">
        <w:t xml:space="preserve"> CZ14498138</w:t>
      </w:r>
    </w:p>
    <w:p w:rsidR="006135FA" w:rsidRPr="00EA451C" w:rsidRDefault="006135FA" w:rsidP="00F8331E">
      <w:pPr>
        <w:pStyle w:val="Styl3-Smluvnstrany"/>
      </w:pPr>
      <w:r w:rsidRPr="00EA451C">
        <w:t xml:space="preserve">bankovní spojení: </w:t>
      </w:r>
      <w:proofErr w:type="spellStart"/>
      <w:r w:rsidR="00105B96" w:rsidRPr="00EA451C">
        <w:t>UniCreditBank</w:t>
      </w:r>
      <w:proofErr w:type="spellEnd"/>
      <w:r w:rsidR="00105B96" w:rsidRPr="00EA451C">
        <w:t xml:space="preserve"> Czech Republic, a.s., </w:t>
      </w:r>
      <w:r w:rsidR="00B10FAB">
        <w:t>XXXXXXX</w:t>
      </w:r>
      <w:r w:rsidR="00105B96" w:rsidRPr="00EA451C" w:rsidDel="00105B96">
        <w:t xml:space="preserve"> </w:t>
      </w:r>
    </w:p>
    <w:p w:rsidR="006135FA" w:rsidRPr="00EA451C" w:rsidRDefault="006135FA" w:rsidP="00F8331E">
      <w:pPr>
        <w:pStyle w:val="Styl3-Smluvnstrany"/>
      </w:pPr>
      <w:r w:rsidRPr="00EA451C">
        <w:t>ID datové schránky:</w:t>
      </w:r>
      <w:r w:rsidR="00105B96" w:rsidRPr="00105B96">
        <w:t>cpcg3fv</w:t>
      </w:r>
    </w:p>
    <w:p w:rsidR="006135FA" w:rsidRDefault="006135FA" w:rsidP="00F8331E">
      <w:pPr>
        <w:pStyle w:val="Styl3-Smluvnstrany"/>
      </w:pPr>
      <w:r w:rsidRPr="00EA451C">
        <w:t>(dále jen „Prodávající“)</w:t>
      </w:r>
    </w:p>
    <w:p w:rsidR="006135FA" w:rsidRDefault="006135FA" w:rsidP="00F8331E">
      <w:pPr>
        <w:pStyle w:val="Styl3-Smluvnstrany"/>
      </w:pPr>
    </w:p>
    <w:p w:rsidR="006135FA" w:rsidRDefault="006135FA" w:rsidP="007E1039">
      <w:pPr>
        <w:pStyle w:val="Styl3-Smluvnstrany"/>
        <w:jc w:val="center"/>
      </w:pPr>
      <w:r w:rsidRPr="00CB1731">
        <w:t xml:space="preserve">(Kupující </w:t>
      </w:r>
      <w:r>
        <w:t xml:space="preserve">a </w:t>
      </w:r>
      <w:r w:rsidRPr="00CB1731">
        <w:t>Prodávající</w:t>
      </w:r>
      <w:r>
        <w:t xml:space="preserve"> </w:t>
      </w:r>
      <w:r w:rsidRPr="00CB1731">
        <w:t>společně dále též jen jako „Smluvní strany“ a jednotlivě</w:t>
      </w:r>
      <w:r>
        <w:t xml:space="preserve"> jako</w:t>
      </w:r>
      <w:r w:rsidRPr="00CB1731">
        <w:t xml:space="preserve"> „Smluvní strana“).</w:t>
      </w:r>
    </w:p>
    <w:p w:rsidR="006135FA" w:rsidRDefault="006135FA" w:rsidP="00FD2054">
      <w:pPr>
        <w:pStyle w:val="Nadpis1"/>
        <w:ind w:left="3904"/>
        <w:jc w:val="left"/>
      </w:pPr>
      <w:r>
        <w:t>Předmět Smlouvy</w:t>
      </w:r>
    </w:p>
    <w:p w:rsidR="006135FA" w:rsidRDefault="006135FA" w:rsidP="0056725D">
      <w:pPr>
        <w:pStyle w:val="Nadpis2"/>
        <w:tabs>
          <w:tab w:val="num" w:pos="576"/>
        </w:tabs>
        <w:ind w:left="786"/>
      </w:pPr>
      <w:r>
        <w:t xml:space="preserve">Prodávající prohlašuje, že je, nebo </w:t>
      </w:r>
      <w:r w:rsidRPr="007F3376">
        <w:t>včas bude</w:t>
      </w:r>
      <w:r>
        <w:t xml:space="preserve"> výlučným vlastníkem dále specifikovaných movitých věcí </w:t>
      </w:r>
      <w:r w:rsidRPr="00A80C7E">
        <w:t xml:space="preserve">(dále jen „Předmět </w:t>
      </w:r>
      <w:r>
        <w:t>koupě</w:t>
      </w:r>
      <w:r w:rsidRPr="00A80C7E">
        <w:t>“)</w:t>
      </w:r>
      <w:r>
        <w:t xml:space="preserve">. </w:t>
      </w:r>
    </w:p>
    <w:p w:rsidR="00F014F0" w:rsidRPr="00AB29F7" w:rsidRDefault="00F014F0" w:rsidP="00AB29F7">
      <w:pPr>
        <w:pStyle w:val="Nadpis2"/>
        <w:tabs>
          <w:tab w:val="num" w:pos="576"/>
        </w:tabs>
        <w:ind w:left="786"/>
      </w:pPr>
      <w:r w:rsidRPr="00AB29F7">
        <w:t>Prodávající se zavazuje, že Kupujícímu odevzdá Předmět koupě a převede na Kupujícího vlastnické právo k němu.</w:t>
      </w:r>
    </w:p>
    <w:p w:rsidR="006135FA" w:rsidRDefault="006135FA" w:rsidP="0056725D">
      <w:pPr>
        <w:pStyle w:val="Nadpis2"/>
        <w:tabs>
          <w:tab w:val="num" w:pos="576"/>
        </w:tabs>
        <w:ind w:left="786"/>
      </w:pPr>
      <w:r w:rsidRPr="00E646E6">
        <w:t xml:space="preserve">Kupující se zavazuje Předmět koupě převzít a zaplatit za něj kupní cenu dále </w:t>
      </w:r>
      <w:r>
        <w:t>S</w:t>
      </w:r>
      <w:r w:rsidRPr="00E646E6">
        <w:t>mluvními stranami sjednanou.</w:t>
      </w:r>
    </w:p>
    <w:p w:rsidR="006135FA" w:rsidRDefault="006135FA" w:rsidP="00FD2054">
      <w:pPr>
        <w:pStyle w:val="Nadpis1"/>
        <w:ind w:left="3904"/>
        <w:jc w:val="left"/>
      </w:pPr>
      <w:r>
        <w:t>Předmět koupě</w:t>
      </w:r>
    </w:p>
    <w:p w:rsidR="006135FA" w:rsidRDefault="006135FA" w:rsidP="0056725D">
      <w:pPr>
        <w:pStyle w:val="Nadpis2"/>
        <w:tabs>
          <w:tab w:val="num" w:pos="576"/>
        </w:tabs>
        <w:ind w:left="786"/>
      </w:pPr>
      <w:r>
        <w:t>Předmět koupě tvoří následující movité věci (části Předmětu koupě):</w:t>
      </w:r>
    </w:p>
    <w:p w:rsidR="007C5ED4" w:rsidRDefault="00C93AF3" w:rsidP="00105B96">
      <w:pPr>
        <w:pStyle w:val="Nadpis3"/>
        <w:rPr>
          <w:lang w:eastAsia="en-US"/>
        </w:rPr>
      </w:pPr>
      <w:r w:rsidRPr="00105B96">
        <w:rPr>
          <w:b/>
          <w:lang w:eastAsia="en-US"/>
        </w:rPr>
        <w:t>notebook</w:t>
      </w:r>
      <w:r w:rsidR="00BC05B8" w:rsidRPr="00105B96">
        <w:rPr>
          <w:b/>
          <w:lang w:eastAsia="en-US"/>
        </w:rPr>
        <w:t>y</w:t>
      </w:r>
      <w:r w:rsidRPr="00105B96">
        <w:rPr>
          <w:b/>
          <w:lang w:eastAsia="en-US"/>
        </w:rPr>
        <w:t xml:space="preserve"> </w:t>
      </w:r>
      <w:r w:rsidRPr="00EA451C">
        <w:rPr>
          <w:b/>
          <w:lang w:eastAsia="en-US"/>
        </w:rPr>
        <w:t>I</w:t>
      </w:r>
      <w:r w:rsidR="009B7B3A" w:rsidRPr="00EA451C">
        <w:rPr>
          <w:b/>
          <w:lang w:eastAsia="en-US"/>
        </w:rPr>
        <w:t>I</w:t>
      </w:r>
      <w:r w:rsidRPr="00EA451C">
        <w:rPr>
          <w:b/>
          <w:lang w:eastAsia="en-US"/>
        </w:rPr>
        <w:t>I</w:t>
      </w:r>
      <w:r w:rsidRPr="00105B96">
        <w:rPr>
          <w:b/>
          <w:lang w:eastAsia="en-US"/>
        </w:rPr>
        <w:t xml:space="preserve"> </w:t>
      </w:r>
      <w:r w:rsidR="00105B96" w:rsidRPr="00EA451C">
        <w:rPr>
          <w:lang w:eastAsia="en-US"/>
        </w:rPr>
        <w:t xml:space="preserve">HP </w:t>
      </w:r>
      <w:proofErr w:type="spellStart"/>
      <w:r w:rsidR="00105B96" w:rsidRPr="00EA451C">
        <w:rPr>
          <w:lang w:eastAsia="en-US"/>
        </w:rPr>
        <w:t>EliteBook</w:t>
      </w:r>
      <w:proofErr w:type="spellEnd"/>
      <w:r w:rsidR="00105B96" w:rsidRPr="00EA451C">
        <w:rPr>
          <w:lang w:eastAsia="en-US"/>
        </w:rPr>
        <w:t xml:space="preserve"> 755 G5</w:t>
      </w:r>
      <w:r w:rsidR="007C5ED4" w:rsidRPr="00105B96">
        <w:rPr>
          <w:lang w:eastAsia="en-US"/>
        </w:rPr>
        <w:t xml:space="preserve"> </w:t>
      </w:r>
      <w:r w:rsidR="007C5ED4">
        <w:rPr>
          <w:lang w:eastAsia="en-US"/>
        </w:rPr>
        <w:t xml:space="preserve">v množství </w:t>
      </w:r>
      <w:r w:rsidR="00EA451C">
        <w:rPr>
          <w:lang w:eastAsia="en-US"/>
        </w:rPr>
        <w:t>1</w:t>
      </w:r>
      <w:r w:rsidR="007C5ED4">
        <w:rPr>
          <w:lang w:eastAsia="en-US"/>
        </w:rPr>
        <w:t> ks</w:t>
      </w:r>
      <w:r w:rsidR="007C5ED4" w:rsidRPr="002E197E">
        <w:rPr>
          <w:lang w:eastAsia="en-US"/>
        </w:rPr>
        <w:t xml:space="preserve"> </w:t>
      </w:r>
      <w:r w:rsidR="00167D6B">
        <w:rPr>
          <w:lang w:eastAsia="en-US"/>
        </w:rPr>
        <w:t>po</w:t>
      </w:r>
      <w:r w:rsidR="007C5ED4">
        <w:rPr>
          <w:lang w:eastAsia="en-US"/>
        </w:rPr>
        <w:t>dle technické specifikace uvedené v Příloze č. 1 této Smlouvy,</w:t>
      </w:r>
    </w:p>
    <w:p w:rsidR="00C93AF3" w:rsidRPr="009D0106" w:rsidRDefault="007C5ED4" w:rsidP="00105B96">
      <w:pPr>
        <w:pStyle w:val="Nadpis3"/>
        <w:rPr>
          <w:lang w:eastAsia="en-US"/>
        </w:rPr>
      </w:pPr>
      <w:r w:rsidRPr="009D0106">
        <w:rPr>
          <w:b/>
          <w:lang w:eastAsia="en-US"/>
        </w:rPr>
        <w:t xml:space="preserve">monitory </w:t>
      </w:r>
      <w:r w:rsidR="00C93AF3" w:rsidRPr="009D0106">
        <w:rPr>
          <w:b/>
          <w:lang w:eastAsia="en-US"/>
        </w:rPr>
        <w:t>I</w:t>
      </w:r>
      <w:r w:rsidRPr="009D0106">
        <w:rPr>
          <w:lang w:eastAsia="en-US"/>
        </w:rPr>
        <w:t xml:space="preserve"> </w:t>
      </w:r>
      <w:r w:rsidR="00105B96" w:rsidRPr="009D0106">
        <w:rPr>
          <w:lang w:eastAsia="en-US"/>
        </w:rPr>
        <w:t>HP VH240a 60.45 cm (23.8") Monitor</w:t>
      </w:r>
      <w:r w:rsidRPr="009D0106">
        <w:rPr>
          <w:lang w:eastAsia="en-US"/>
        </w:rPr>
        <w:t xml:space="preserve"> v množství </w:t>
      </w:r>
      <w:r w:rsidR="00EA451C" w:rsidRPr="009D0106">
        <w:rPr>
          <w:lang w:eastAsia="en-US"/>
        </w:rPr>
        <w:t>0</w:t>
      </w:r>
      <w:r w:rsidRPr="009D0106">
        <w:rPr>
          <w:lang w:eastAsia="en-US"/>
        </w:rPr>
        <w:t xml:space="preserve"> ks podle technické specifikace uvedené v Příloze č. 1 této Smlouvy</w:t>
      </w:r>
      <w:r w:rsidR="00C93AF3" w:rsidRPr="009D0106">
        <w:rPr>
          <w:lang w:eastAsia="en-US"/>
        </w:rPr>
        <w:t>,</w:t>
      </w:r>
    </w:p>
    <w:p w:rsidR="00C93AF3" w:rsidRPr="009D0106" w:rsidRDefault="00C93AF3" w:rsidP="00105B96">
      <w:pPr>
        <w:pStyle w:val="Nadpis3"/>
        <w:rPr>
          <w:lang w:eastAsia="en-US"/>
        </w:rPr>
      </w:pPr>
      <w:r w:rsidRPr="009D0106">
        <w:rPr>
          <w:b/>
          <w:lang w:eastAsia="en-US"/>
        </w:rPr>
        <w:t>dok.</w:t>
      </w:r>
      <w:r w:rsidR="00BC011A" w:rsidRPr="009D0106">
        <w:rPr>
          <w:b/>
          <w:lang w:eastAsia="en-US"/>
        </w:rPr>
        <w:t xml:space="preserve"> </w:t>
      </w:r>
      <w:r w:rsidRPr="009D0106">
        <w:rPr>
          <w:b/>
          <w:lang w:eastAsia="en-US"/>
        </w:rPr>
        <w:t>stanice I</w:t>
      </w:r>
      <w:r w:rsidR="009B7B3A" w:rsidRPr="009D0106">
        <w:rPr>
          <w:b/>
          <w:lang w:eastAsia="en-US"/>
        </w:rPr>
        <w:t>I</w:t>
      </w:r>
      <w:r w:rsidRPr="009D0106">
        <w:rPr>
          <w:b/>
          <w:lang w:eastAsia="en-US"/>
        </w:rPr>
        <w:t>I</w:t>
      </w:r>
      <w:r w:rsidRPr="009D0106">
        <w:rPr>
          <w:lang w:eastAsia="en-US"/>
        </w:rPr>
        <w:t xml:space="preserve"> </w:t>
      </w:r>
      <w:r w:rsidR="00105B96" w:rsidRPr="009D0106">
        <w:rPr>
          <w:lang w:eastAsia="en-US"/>
        </w:rPr>
        <w:t xml:space="preserve">HP </w:t>
      </w:r>
      <w:proofErr w:type="spellStart"/>
      <w:r w:rsidR="00105B96" w:rsidRPr="009D0106">
        <w:rPr>
          <w:lang w:eastAsia="en-US"/>
        </w:rPr>
        <w:t>UltraSlim</w:t>
      </w:r>
      <w:proofErr w:type="spellEnd"/>
      <w:r w:rsidR="00105B96" w:rsidRPr="009D0106">
        <w:rPr>
          <w:lang w:eastAsia="en-US"/>
        </w:rPr>
        <w:t xml:space="preserve"> </w:t>
      </w:r>
      <w:proofErr w:type="spellStart"/>
      <w:r w:rsidR="00105B96" w:rsidRPr="009D0106">
        <w:rPr>
          <w:lang w:eastAsia="en-US"/>
        </w:rPr>
        <w:t>Docking</w:t>
      </w:r>
      <w:proofErr w:type="spellEnd"/>
      <w:r w:rsidR="00105B96" w:rsidRPr="009D0106">
        <w:rPr>
          <w:lang w:eastAsia="en-US"/>
        </w:rPr>
        <w:t xml:space="preserve"> Station</w:t>
      </w:r>
      <w:r w:rsidR="008833DA" w:rsidRPr="009D0106">
        <w:rPr>
          <w:lang w:eastAsia="en-US"/>
        </w:rPr>
        <w:t xml:space="preserve"> </w:t>
      </w:r>
      <w:r w:rsidRPr="009D0106">
        <w:rPr>
          <w:lang w:eastAsia="en-US"/>
        </w:rPr>
        <w:t xml:space="preserve">v množství </w:t>
      </w:r>
      <w:r w:rsidR="00EA451C" w:rsidRPr="009D0106">
        <w:rPr>
          <w:lang w:eastAsia="en-US"/>
        </w:rPr>
        <w:t>0</w:t>
      </w:r>
      <w:r w:rsidRPr="009D0106">
        <w:rPr>
          <w:lang w:eastAsia="en-US"/>
        </w:rPr>
        <w:t xml:space="preserve"> ks podle technické specifikace uvedené v Příloze č. 1 této Smlouvy</w:t>
      </w:r>
      <w:r w:rsidR="00CF7A34" w:rsidRPr="009D0106">
        <w:rPr>
          <w:b/>
          <w:lang w:eastAsia="en-US"/>
        </w:rPr>
        <w:t>,</w:t>
      </w:r>
    </w:p>
    <w:p w:rsidR="00CF7A34" w:rsidRPr="009D0106" w:rsidRDefault="00C93AF3" w:rsidP="00C93AF3">
      <w:pPr>
        <w:pStyle w:val="Nadpis3"/>
        <w:rPr>
          <w:lang w:eastAsia="en-US"/>
        </w:rPr>
      </w:pPr>
      <w:r w:rsidRPr="009D0106">
        <w:rPr>
          <w:b/>
          <w:lang w:eastAsia="en-US"/>
        </w:rPr>
        <w:lastRenderedPageBreak/>
        <w:t>příslušenství I</w:t>
      </w:r>
      <w:r w:rsidR="00CF7A34" w:rsidRPr="009D0106">
        <w:rPr>
          <w:b/>
          <w:lang w:eastAsia="en-US"/>
        </w:rPr>
        <w:t xml:space="preserve"> </w:t>
      </w:r>
      <w:r w:rsidR="008C3C00" w:rsidRPr="009D0106">
        <w:rPr>
          <w:lang w:eastAsia="en-US"/>
        </w:rPr>
        <w:t xml:space="preserve">v množství </w:t>
      </w:r>
      <w:r w:rsidR="00EA451C" w:rsidRPr="009D0106">
        <w:rPr>
          <w:lang w:eastAsia="en-US"/>
        </w:rPr>
        <w:t>0</w:t>
      </w:r>
      <w:r w:rsidR="008C3C00" w:rsidRPr="009D0106">
        <w:rPr>
          <w:lang w:eastAsia="en-US"/>
        </w:rPr>
        <w:t xml:space="preserve"> ks </w:t>
      </w:r>
      <w:r w:rsidR="00CF7A34" w:rsidRPr="009D0106">
        <w:rPr>
          <w:lang w:eastAsia="en-US"/>
        </w:rPr>
        <w:t>podle technické specifikace uvedené v Příloze č. 1 této Smlouvy</w:t>
      </w:r>
      <w:r w:rsidR="004478C8" w:rsidRPr="009D0106">
        <w:rPr>
          <w:lang w:eastAsia="en-US"/>
        </w:rPr>
        <w:t>.</w:t>
      </w:r>
    </w:p>
    <w:p w:rsidR="004478C8" w:rsidRPr="009D0106" w:rsidRDefault="00CF7A34" w:rsidP="00C93AF3">
      <w:pPr>
        <w:pStyle w:val="Nadpis3"/>
        <w:rPr>
          <w:lang w:eastAsia="en-US"/>
        </w:rPr>
      </w:pPr>
      <w:r w:rsidRPr="009D0106">
        <w:rPr>
          <w:b/>
          <w:lang w:eastAsia="en-US"/>
        </w:rPr>
        <w:t>příslušenství</w:t>
      </w:r>
      <w:r w:rsidRPr="009D0106" w:rsidDel="00CF7A34">
        <w:rPr>
          <w:b/>
          <w:lang w:eastAsia="en-US"/>
        </w:rPr>
        <w:t xml:space="preserve"> </w:t>
      </w:r>
      <w:r w:rsidR="00C93AF3" w:rsidRPr="009D0106">
        <w:rPr>
          <w:b/>
          <w:lang w:eastAsia="en-US"/>
        </w:rPr>
        <w:t>II</w:t>
      </w:r>
      <w:r w:rsidR="00C93AF3" w:rsidRPr="009D0106">
        <w:rPr>
          <w:lang w:eastAsia="en-US"/>
        </w:rPr>
        <w:t xml:space="preserve"> </w:t>
      </w:r>
      <w:r w:rsidR="008C3C00" w:rsidRPr="009D0106">
        <w:rPr>
          <w:lang w:eastAsia="en-US"/>
        </w:rPr>
        <w:t xml:space="preserve">v množství </w:t>
      </w:r>
      <w:r w:rsidR="00EA451C" w:rsidRPr="009D0106">
        <w:rPr>
          <w:lang w:eastAsia="en-US"/>
        </w:rPr>
        <w:t>0</w:t>
      </w:r>
      <w:r w:rsidR="008C3C00" w:rsidRPr="009D0106">
        <w:rPr>
          <w:lang w:eastAsia="en-US"/>
        </w:rPr>
        <w:t xml:space="preserve"> ks </w:t>
      </w:r>
      <w:r w:rsidR="004478C8" w:rsidRPr="009D0106">
        <w:rPr>
          <w:lang w:eastAsia="en-US"/>
        </w:rPr>
        <w:t xml:space="preserve">podle technické specifikace uvedené v Příloze č. 1 této Smlouvy </w:t>
      </w:r>
      <w:r w:rsidR="004478C8" w:rsidRPr="009D0106">
        <w:rPr>
          <w:b/>
          <w:lang w:eastAsia="en-US"/>
        </w:rPr>
        <w:t>a</w:t>
      </w:r>
    </w:p>
    <w:p w:rsidR="00C93AF3" w:rsidRPr="00C93AF3" w:rsidRDefault="004478C8" w:rsidP="00105B96">
      <w:pPr>
        <w:pStyle w:val="Nadpis3"/>
        <w:rPr>
          <w:lang w:eastAsia="en-US"/>
        </w:rPr>
      </w:pPr>
      <w:r w:rsidRPr="004478C8">
        <w:rPr>
          <w:b/>
          <w:lang w:eastAsia="en-US"/>
        </w:rPr>
        <w:t>brašny I</w:t>
      </w:r>
      <w:r w:rsidR="009B7B3A">
        <w:rPr>
          <w:b/>
          <w:lang w:eastAsia="en-US"/>
        </w:rPr>
        <w:t>I</w:t>
      </w:r>
      <w:r w:rsidRPr="004478C8">
        <w:rPr>
          <w:b/>
          <w:lang w:eastAsia="en-US"/>
        </w:rPr>
        <w:t>I</w:t>
      </w:r>
      <w:r w:rsidRPr="004478C8">
        <w:rPr>
          <w:lang w:eastAsia="en-US"/>
        </w:rPr>
        <w:t xml:space="preserve"> </w:t>
      </w:r>
      <w:r w:rsidR="00105B96" w:rsidRPr="00105B96">
        <w:rPr>
          <w:lang w:eastAsia="en-US"/>
        </w:rPr>
        <w:t xml:space="preserve">HP 15.6 Business Top </w:t>
      </w:r>
      <w:proofErr w:type="spellStart"/>
      <w:r w:rsidR="00105B96" w:rsidRPr="00105B96">
        <w:rPr>
          <w:lang w:eastAsia="en-US"/>
        </w:rPr>
        <w:t>Load</w:t>
      </w:r>
      <w:proofErr w:type="spellEnd"/>
      <w:r w:rsidR="00105B96" w:rsidRPr="00105B96">
        <w:rPr>
          <w:lang w:eastAsia="en-US"/>
        </w:rPr>
        <w:t xml:space="preserve"> </w:t>
      </w:r>
      <w:r w:rsidRPr="004478C8">
        <w:rPr>
          <w:lang w:eastAsia="en-US"/>
        </w:rPr>
        <w:t xml:space="preserve">v množství </w:t>
      </w:r>
      <w:r w:rsidR="00EA451C">
        <w:rPr>
          <w:lang w:eastAsia="en-US"/>
        </w:rPr>
        <w:t>1</w:t>
      </w:r>
      <w:r w:rsidRPr="004478C8">
        <w:rPr>
          <w:lang w:eastAsia="en-US"/>
        </w:rPr>
        <w:t xml:space="preserve"> ks dle technické specifikace uved</w:t>
      </w:r>
      <w:r>
        <w:rPr>
          <w:lang w:eastAsia="en-US"/>
        </w:rPr>
        <w:t>ené v Příloze č. 1 této Smlouvy</w:t>
      </w:r>
      <w:r w:rsidR="00C93AF3" w:rsidRPr="00C93AF3">
        <w:rPr>
          <w:lang w:eastAsia="en-US"/>
        </w:rPr>
        <w:t>.</w:t>
      </w:r>
    </w:p>
    <w:p w:rsidR="006135FA" w:rsidRPr="007D0BCF" w:rsidRDefault="006135FA" w:rsidP="00C402C9">
      <w:pPr>
        <w:pStyle w:val="Nadpis2"/>
        <w:ind w:left="851" w:hanging="425"/>
        <w:rPr>
          <w:lang w:eastAsia="en-US"/>
        </w:rPr>
      </w:pPr>
      <w:r w:rsidRPr="007D0BCF">
        <w:rPr>
          <w:lang w:eastAsia="en-US"/>
        </w:rPr>
        <w:t>Prodávající závazně prohlašuje, že Předmět koupě odpovídá požadavkům uvedeným v zadávacích podmínkách k veřejné zakázce „</w:t>
      </w:r>
      <w:r w:rsidR="00C402C9" w:rsidRPr="00C402C9">
        <w:rPr>
          <w:lang w:eastAsia="en-US"/>
        </w:rPr>
        <w:t xml:space="preserve">Dynamický nákupní systém na prostředky ICT v resortu Ministerstva financí – Výzva </w:t>
      </w:r>
      <w:r w:rsidR="00A13864">
        <w:rPr>
          <w:lang w:eastAsia="en-US"/>
        </w:rPr>
        <w:t>2</w:t>
      </w:r>
      <w:r w:rsidR="00DE70D3">
        <w:rPr>
          <w:lang w:eastAsia="en-US"/>
        </w:rPr>
        <w:t>5</w:t>
      </w:r>
      <w:r w:rsidR="00C402C9" w:rsidRPr="00C402C9">
        <w:rPr>
          <w:lang w:eastAsia="en-US"/>
        </w:rPr>
        <w:t>-2019</w:t>
      </w:r>
      <w:r w:rsidRPr="00D15D71">
        <w:rPr>
          <w:lang w:eastAsia="en-US"/>
        </w:rPr>
        <w:t>“.</w:t>
      </w:r>
    </w:p>
    <w:p w:rsidR="006135FA" w:rsidRDefault="006135FA" w:rsidP="00FD2054">
      <w:pPr>
        <w:pStyle w:val="Nadpis1"/>
        <w:ind w:left="3904"/>
        <w:jc w:val="left"/>
      </w:pPr>
      <w:r>
        <w:t>Způsob plnění</w:t>
      </w:r>
    </w:p>
    <w:p w:rsidR="009454F8" w:rsidRDefault="009454F8" w:rsidP="009454F8">
      <w:pPr>
        <w:pStyle w:val="Nadpis2"/>
        <w:tabs>
          <w:tab w:val="num" w:pos="576"/>
        </w:tabs>
        <w:ind w:left="786"/>
      </w:pPr>
      <w:r>
        <w:t>Předmět koupě je Prodávající povinen předat na adresách Kup</w:t>
      </w:r>
      <w:r w:rsidRPr="00CC5B1E">
        <w:t>ujícího</w:t>
      </w:r>
      <w:r>
        <w:t xml:space="preserve"> uvedených v Příloze č. 2 Smlouvy</w:t>
      </w:r>
      <w:r w:rsidRPr="00CC5B1E">
        <w:t xml:space="preserve"> (dále jen „</w:t>
      </w:r>
      <w:r>
        <w:t>Místa</w:t>
      </w:r>
      <w:r w:rsidRPr="00CC5B1E">
        <w:t xml:space="preserve"> plnění“) do </w:t>
      </w:r>
      <w:r w:rsidR="00A13864">
        <w:t>5</w:t>
      </w:r>
      <w:r w:rsidRPr="00CC5B1E">
        <w:t xml:space="preserve"> týdnů od </w:t>
      </w:r>
      <w:r w:rsidR="0064524C">
        <w:t xml:space="preserve">účinnosti </w:t>
      </w:r>
      <w:r w:rsidRPr="00CC5B1E">
        <w:t>S</w:t>
      </w:r>
      <w:r>
        <w:t>mlouvy.</w:t>
      </w:r>
    </w:p>
    <w:p w:rsidR="006135FA" w:rsidRDefault="006135FA" w:rsidP="0056725D">
      <w:pPr>
        <w:pStyle w:val="Nadpis2"/>
        <w:tabs>
          <w:tab w:val="num" w:pos="576"/>
        </w:tabs>
        <w:ind w:left="786"/>
      </w:pPr>
      <w:r>
        <w:t xml:space="preserve">Prodávající </w:t>
      </w:r>
      <w:r w:rsidRPr="007E1039">
        <w:t xml:space="preserve">včas dohodne s Kupujícím datum a čas předání Předmětu koupě. Nedohodnou-li se Smluvní strany na oboustranně vyhovujícím datu a čase předání, platí, že Předmět koupě bude předán </w:t>
      </w:r>
      <w:r>
        <w:t>v Míst</w:t>
      </w:r>
      <w:r w:rsidR="00AC7D3A">
        <w:t>ech</w:t>
      </w:r>
      <w:r>
        <w:t xml:space="preserve"> plnění </w:t>
      </w:r>
      <w:r w:rsidRPr="007E1039">
        <w:t>poslední den lhůty v 15 hod.</w:t>
      </w:r>
    </w:p>
    <w:p w:rsidR="000A4C0F" w:rsidRDefault="000A4C0F" w:rsidP="00083F89">
      <w:pPr>
        <w:pStyle w:val="Nadpis2"/>
        <w:tabs>
          <w:tab w:val="num" w:pos="576"/>
        </w:tabs>
        <w:ind w:left="786"/>
      </w:pPr>
      <w:r w:rsidRPr="000A4C0F">
        <w:t xml:space="preserve">Předmět koupě může být dodán po částech s tím, že Předmět koupě musí být vždy dodán ve formě funkčních celků. Pro odstranění nejasností se uvádí, že funkční celek tvoří Předmět koupě uvedený v čl. II. </w:t>
      </w:r>
      <w:r>
        <w:t xml:space="preserve">odst. 1 písm. a), b), c), </w:t>
      </w:r>
      <w:r w:rsidR="000F07B0">
        <w:t>f)</w:t>
      </w:r>
      <w:r w:rsidR="008C3C00">
        <w:t xml:space="preserve">, </w:t>
      </w:r>
      <w:r>
        <w:t>d)</w:t>
      </w:r>
      <w:r w:rsidR="008C3C00">
        <w:t xml:space="preserve"> nebo</w:t>
      </w:r>
      <w:r>
        <w:t xml:space="preserve"> e)</w:t>
      </w:r>
      <w:r w:rsidR="00DE70D3">
        <w:t xml:space="preserve"> </w:t>
      </w:r>
      <w:r w:rsidR="008C3C00">
        <w:t>a</w:t>
      </w:r>
      <w:r w:rsidR="00DE70D3">
        <w:t xml:space="preserve"> f)</w:t>
      </w:r>
      <w:r w:rsidRPr="000A4C0F">
        <w:t xml:space="preserve"> této Smlouvy. Výjimkou z pravidla podle tohoto odstavce jsou případy, kdy dodání funkčního celku není možné z důvodu neodpovídajícího množství jednotlivých částí Předmětu koupě nebo pokud tak Kupující stanovil v Příloze č. 2 Smlouvy</w:t>
      </w:r>
      <w:r>
        <w:t>.</w:t>
      </w:r>
    </w:p>
    <w:p w:rsidR="006135FA" w:rsidRPr="007E1039" w:rsidRDefault="006135FA" w:rsidP="00CC2EDD">
      <w:pPr>
        <w:pStyle w:val="Nadpis1"/>
        <w:ind w:left="3901" w:hanging="357"/>
        <w:jc w:val="left"/>
      </w:pPr>
      <w:r w:rsidRPr="007E1039">
        <w:t>Cena a platební podmínky</w:t>
      </w:r>
    </w:p>
    <w:p w:rsidR="006135FA" w:rsidRPr="00D12D9B" w:rsidRDefault="006135FA" w:rsidP="00F55DE2">
      <w:pPr>
        <w:pStyle w:val="Nadpis2"/>
        <w:tabs>
          <w:tab w:val="num" w:pos="576"/>
        </w:tabs>
        <w:ind w:left="786"/>
        <w:rPr>
          <w:color w:val="CC0099"/>
          <w:szCs w:val="24"/>
          <w:lang w:eastAsia="en-US"/>
        </w:rPr>
      </w:pPr>
      <w:r w:rsidRPr="007E1039">
        <w:t>Smluvní strany si ujednaly, že celková kupní cena za Předmět koupě (dále jen „Kupní cena“) činí částku</w:t>
      </w:r>
      <w:r w:rsidR="008833DA">
        <w:t xml:space="preserve"> </w:t>
      </w:r>
      <w:r w:rsidR="008833DA" w:rsidRPr="00C44FF4">
        <w:rPr>
          <w:b/>
        </w:rPr>
        <w:t>18 438</w:t>
      </w:r>
      <w:r w:rsidR="008833DA">
        <w:t>,-</w:t>
      </w:r>
      <w:r w:rsidRPr="007E1039">
        <w:rPr>
          <w:lang w:eastAsia="en-US"/>
        </w:rPr>
        <w:t xml:space="preserve"> </w:t>
      </w:r>
      <w:r w:rsidRPr="007E1039">
        <w:rPr>
          <w:szCs w:val="24"/>
          <w:lang w:eastAsia="en-US"/>
        </w:rPr>
        <w:t>Kč</w:t>
      </w:r>
      <w:r>
        <w:rPr>
          <w:szCs w:val="24"/>
          <w:lang w:eastAsia="en-US"/>
        </w:rPr>
        <w:t xml:space="preserve"> </w:t>
      </w:r>
      <w:r w:rsidRPr="00D3792F">
        <w:rPr>
          <w:szCs w:val="24"/>
          <w:u w:val="single"/>
          <w:lang w:eastAsia="en-US"/>
        </w:rPr>
        <w:t>nezvýšenou</w:t>
      </w:r>
      <w:r w:rsidRPr="00D3792F">
        <w:rPr>
          <w:szCs w:val="24"/>
          <w:lang w:eastAsia="en-US"/>
        </w:rPr>
        <w:t xml:space="preserve"> o částku odpovídající dani z přidané hodnoty platné ke dni uskutečnění zdanitelného plnění</w:t>
      </w:r>
      <w:r>
        <w:rPr>
          <w:szCs w:val="24"/>
          <w:lang w:eastAsia="en-US"/>
        </w:rPr>
        <w:t>.</w:t>
      </w:r>
      <w:r w:rsidR="00FA5C53">
        <w:rPr>
          <w:szCs w:val="24"/>
          <w:lang w:eastAsia="en-US"/>
        </w:rPr>
        <w:t xml:space="preserve"> </w:t>
      </w:r>
    </w:p>
    <w:p w:rsidR="006135FA" w:rsidRDefault="006135FA" w:rsidP="0056725D">
      <w:pPr>
        <w:pStyle w:val="Nadpis2"/>
        <w:tabs>
          <w:tab w:val="num" w:pos="576"/>
        </w:tabs>
        <w:ind w:left="786"/>
        <w:rPr>
          <w:lang w:eastAsia="en-US"/>
        </w:rPr>
      </w:pPr>
      <w:r w:rsidRPr="007E1039">
        <w:rPr>
          <w:lang w:eastAsia="en-US"/>
        </w:rPr>
        <w:t>Kupní cena uvedená v odst. 1) tohoto článku se skládá z</w:t>
      </w:r>
      <w:r w:rsidR="00410571">
        <w:rPr>
          <w:lang w:eastAsia="en-US"/>
        </w:rPr>
        <w:t> následujících dílčích cen</w:t>
      </w:r>
      <w:r w:rsidR="00FA1AEF">
        <w:rPr>
          <w:lang w:eastAsia="en-US"/>
        </w:rPr>
        <w:t>:</w:t>
      </w:r>
      <w:r w:rsidRPr="007E1039">
        <w:rPr>
          <w:lang w:eastAsia="en-US"/>
        </w:rPr>
        <w:t xml:space="preserve"> </w:t>
      </w:r>
    </w:p>
    <w:p w:rsidR="00397EC7" w:rsidRPr="0062299B" w:rsidRDefault="00397EC7" w:rsidP="00BE7107">
      <w:pPr>
        <w:rPr>
          <w:lang w:eastAsia="en-US"/>
        </w:rPr>
      </w:pPr>
    </w:p>
    <w:tbl>
      <w:tblPr>
        <w:tblW w:w="36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0"/>
        <w:gridCol w:w="1647"/>
        <w:gridCol w:w="1190"/>
        <w:gridCol w:w="1595"/>
      </w:tblGrid>
      <w:tr w:rsidR="006135FA" w:rsidRPr="007D4A7D" w:rsidTr="00D01087">
        <w:trPr>
          <w:trHeight w:val="614"/>
          <w:jc w:val="center"/>
        </w:trPr>
        <w:tc>
          <w:tcPr>
            <w:tcW w:w="1871" w:type="pct"/>
            <w:shd w:val="clear" w:color="auto" w:fill="D9D9D9" w:themeFill="background1" w:themeFillShade="D9"/>
            <w:vAlign w:val="center"/>
          </w:tcPr>
          <w:p w:rsidR="006135FA" w:rsidRPr="00040CA1" w:rsidRDefault="00410571">
            <w:pPr>
              <w:jc w:val="center"/>
              <w:rPr>
                <w:b/>
                <w:bCs/>
              </w:rPr>
            </w:pPr>
            <w:r>
              <w:rPr>
                <w:b/>
                <w:bCs/>
              </w:rPr>
              <w:t>Předmět koupě</w:t>
            </w:r>
          </w:p>
        </w:tc>
        <w:tc>
          <w:tcPr>
            <w:tcW w:w="1163" w:type="pct"/>
            <w:shd w:val="clear" w:color="auto" w:fill="D9D9D9" w:themeFill="background1" w:themeFillShade="D9"/>
            <w:vAlign w:val="center"/>
          </w:tcPr>
          <w:p w:rsidR="006135FA" w:rsidRPr="00BE7107" w:rsidRDefault="00850265" w:rsidP="00410571">
            <w:pPr>
              <w:jc w:val="center"/>
              <w:rPr>
                <w:b/>
                <w:bCs/>
              </w:rPr>
            </w:pPr>
            <w:r>
              <w:rPr>
                <w:b/>
                <w:bCs/>
              </w:rPr>
              <w:t>C</w:t>
            </w:r>
            <w:r w:rsidR="006135FA" w:rsidRPr="00BE7107">
              <w:rPr>
                <w:b/>
                <w:bCs/>
              </w:rPr>
              <w:t>ena</w:t>
            </w:r>
            <w:r w:rsidR="00397EC7">
              <w:rPr>
                <w:b/>
                <w:bCs/>
              </w:rPr>
              <w:t xml:space="preserve"> bez DPH</w:t>
            </w:r>
            <w:r w:rsidR="006135FA" w:rsidRPr="0062299B">
              <w:rPr>
                <w:b/>
                <w:bCs/>
              </w:rPr>
              <w:t xml:space="preserve"> za </w:t>
            </w:r>
            <w:r w:rsidR="00397EC7">
              <w:rPr>
                <w:b/>
                <w:bCs/>
              </w:rPr>
              <w:t xml:space="preserve">1 ks </w:t>
            </w:r>
            <w:r w:rsidR="00397EC7" w:rsidRPr="0062299B">
              <w:rPr>
                <w:b/>
                <w:bCs/>
              </w:rPr>
              <w:t>předmětu koupě</w:t>
            </w:r>
            <w:r w:rsidR="00397EC7" w:rsidRPr="00BE7107">
              <w:rPr>
                <w:b/>
                <w:bCs/>
              </w:rPr>
              <w:t xml:space="preserve"> </w:t>
            </w:r>
          </w:p>
        </w:tc>
        <w:tc>
          <w:tcPr>
            <w:tcW w:w="840" w:type="pct"/>
            <w:shd w:val="clear" w:color="auto" w:fill="D9D9D9" w:themeFill="background1" w:themeFillShade="D9"/>
            <w:vAlign w:val="center"/>
          </w:tcPr>
          <w:p w:rsidR="006135FA" w:rsidRPr="00040CA1" w:rsidRDefault="006135FA">
            <w:pPr>
              <w:jc w:val="center"/>
              <w:rPr>
                <w:b/>
                <w:bCs/>
              </w:rPr>
            </w:pPr>
            <w:r w:rsidRPr="00040CA1">
              <w:rPr>
                <w:b/>
                <w:bCs/>
              </w:rPr>
              <w:t>Množství</w:t>
            </w:r>
          </w:p>
        </w:tc>
        <w:tc>
          <w:tcPr>
            <w:tcW w:w="1126" w:type="pct"/>
            <w:shd w:val="clear" w:color="auto" w:fill="D9D9D9" w:themeFill="background1" w:themeFillShade="D9"/>
            <w:vAlign w:val="center"/>
          </w:tcPr>
          <w:p w:rsidR="006135FA" w:rsidRPr="00040CA1" w:rsidRDefault="006135FA">
            <w:pPr>
              <w:jc w:val="center"/>
              <w:rPr>
                <w:b/>
                <w:bCs/>
              </w:rPr>
            </w:pPr>
            <w:r w:rsidRPr="00040CA1">
              <w:rPr>
                <w:b/>
                <w:bCs/>
              </w:rPr>
              <w:t>Cena celkem bez DPH</w:t>
            </w:r>
          </w:p>
        </w:tc>
      </w:tr>
      <w:tr w:rsidR="00F53E64" w:rsidRPr="007D4A7D" w:rsidTr="00D01087">
        <w:trPr>
          <w:trHeight w:val="511"/>
          <w:jc w:val="center"/>
        </w:trPr>
        <w:tc>
          <w:tcPr>
            <w:tcW w:w="1871" w:type="pct"/>
            <w:vAlign w:val="center"/>
          </w:tcPr>
          <w:p w:rsidR="00F53E64" w:rsidRPr="00040CA1" w:rsidRDefault="00C93AF3" w:rsidP="00A51692">
            <w:pPr>
              <w:jc w:val="center"/>
              <w:rPr>
                <w:bCs/>
              </w:rPr>
            </w:pPr>
            <w:r>
              <w:rPr>
                <w:b/>
                <w:bCs/>
              </w:rPr>
              <w:t>Notebook</w:t>
            </w:r>
            <w:r w:rsidR="00A51692">
              <w:rPr>
                <w:b/>
                <w:bCs/>
              </w:rPr>
              <w:t xml:space="preserve"> II</w:t>
            </w:r>
            <w:r w:rsidR="009B7B3A">
              <w:rPr>
                <w:b/>
                <w:bCs/>
              </w:rPr>
              <w:t>I</w:t>
            </w:r>
          </w:p>
        </w:tc>
        <w:tc>
          <w:tcPr>
            <w:tcW w:w="1163" w:type="pct"/>
            <w:vAlign w:val="center"/>
          </w:tcPr>
          <w:p w:rsidR="00F53E64" w:rsidRPr="00EA451C" w:rsidRDefault="00105B96" w:rsidP="00980EE9">
            <w:pPr>
              <w:jc w:val="center"/>
            </w:pPr>
            <w:r w:rsidRPr="00EA451C">
              <w:rPr>
                <w:lang w:eastAsia="en-US"/>
              </w:rPr>
              <w:t>18 173,- Kč</w:t>
            </w:r>
          </w:p>
        </w:tc>
        <w:tc>
          <w:tcPr>
            <w:tcW w:w="840" w:type="pct"/>
            <w:vAlign w:val="center"/>
          </w:tcPr>
          <w:p w:rsidR="00F53E64" w:rsidRPr="00040CA1" w:rsidRDefault="008833DA" w:rsidP="00980EE9">
            <w:pPr>
              <w:jc w:val="center"/>
            </w:pPr>
            <w:r>
              <w:t>1</w:t>
            </w:r>
            <w:r w:rsidR="00410571">
              <w:t xml:space="preserve"> </w:t>
            </w:r>
            <w:r w:rsidR="00A20738">
              <w:t>ks</w:t>
            </w:r>
          </w:p>
        </w:tc>
        <w:tc>
          <w:tcPr>
            <w:tcW w:w="1126" w:type="pct"/>
            <w:vAlign w:val="center"/>
          </w:tcPr>
          <w:p w:rsidR="00F53E64" w:rsidRPr="00C44FF4" w:rsidRDefault="00D01087" w:rsidP="0062299B">
            <w:pPr>
              <w:jc w:val="center"/>
            </w:pPr>
            <w:r w:rsidRPr="00C44FF4">
              <w:rPr>
                <w:lang w:eastAsia="en-US"/>
              </w:rPr>
              <w:t>18 173,- Kč</w:t>
            </w:r>
          </w:p>
        </w:tc>
      </w:tr>
      <w:tr w:rsidR="00A51692" w:rsidRPr="007D4A7D" w:rsidTr="00D01087">
        <w:trPr>
          <w:trHeight w:val="511"/>
          <w:jc w:val="center"/>
        </w:trPr>
        <w:tc>
          <w:tcPr>
            <w:tcW w:w="1871" w:type="pct"/>
            <w:vAlign w:val="center"/>
          </w:tcPr>
          <w:p w:rsidR="00A51692" w:rsidRDefault="00C93AF3" w:rsidP="003E47C3">
            <w:pPr>
              <w:jc w:val="center"/>
              <w:rPr>
                <w:b/>
                <w:bCs/>
              </w:rPr>
            </w:pPr>
            <w:r>
              <w:rPr>
                <w:b/>
                <w:bCs/>
              </w:rPr>
              <w:t>Monitor I</w:t>
            </w:r>
          </w:p>
        </w:tc>
        <w:tc>
          <w:tcPr>
            <w:tcW w:w="1163" w:type="pct"/>
            <w:vAlign w:val="center"/>
          </w:tcPr>
          <w:p w:rsidR="00A51692" w:rsidRPr="00EA451C" w:rsidRDefault="00105B96" w:rsidP="00980EE9">
            <w:pPr>
              <w:jc w:val="center"/>
              <w:rPr>
                <w:lang w:eastAsia="en-US"/>
              </w:rPr>
            </w:pPr>
            <w:r w:rsidRPr="00EA451C">
              <w:rPr>
                <w:lang w:eastAsia="en-US"/>
              </w:rPr>
              <w:t>2 488,- Kč</w:t>
            </w:r>
          </w:p>
        </w:tc>
        <w:tc>
          <w:tcPr>
            <w:tcW w:w="840" w:type="pct"/>
            <w:vAlign w:val="center"/>
          </w:tcPr>
          <w:p w:rsidR="00A51692" w:rsidRDefault="008833DA" w:rsidP="00980EE9">
            <w:pPr>
              <w:jc w:val="center"/>
            </w:pPr>
            <w:r>
              <w:t>0</w:t>
            </w:r>
            <w:r w:rsidR="00A51692">
              <w:t xml:space="preserve"> ks</w:t>
            </w:r>
          </w:p>
        </w:tc>
        <w:tc>
          <w:tcPr>
            <w:tcW w:w="1126" w:type="pct"/>
            <w:vAlign w:val="center"/>
          </w:tcPr>
          <w:p w:rsidR="00A51692" w:rsidRPr="00C44FF4" w:rsidRDefault="00D01087" w:rsidP="0062299B">
            <w:pPr>
              <w:jc w:val="center"/>
              <w:rPr>
                <w:lang w:eastAsia="en-US"/>
              </w:rPr>
            </w:pPr>
            <w:r w:rsidRPr="00C44FF4">
              <w:rPr>
                <w:lang w:eastAsia="en-US"/>
              </w:rPr>
              <w:t>0,- Kč</w:t>
            </w:r>
          </w:p>
        </w:tc>
      </w:tr>
      <w:tr w:rsidR="00D01087" w:rsidRPr="007D4A7D" w:rsidTr="00D01087">
        <w:trPr>
          <w:trHeight w:val="511"/>
          <w:jc w:val="center"/>
        </w:trPr>
        <w:tc>
          <w:tcPr>
            <w:tcW w:w="1871" w:type="pct"/>
            <w:vAlign w:val="center"/>
          </w:tcPr>
          <w:p w:rsidR="00D01087" w:rsidRDefault="00D01087" w:rsidP="00D01087">
            <w:pPr>
              <w:jc w:val="center"/>
              <w:rPr>
                <w:b/>
                <w:bCs/>
              </w:rPr>
            </w:pPr>
            <w:r w:rsidRPr="00C93AF3">
              <w:rPr>
                <w:b/>
                <w:bCs/>
              </w:rPr>
              <w:t>Dok.</w:t>
            </w:r>
            <w:r>
              <w:rPr>
                <w:b/>
                <w:bCs/>
              </w:rPr>
              <w:t xml:space="preserve"> </w:t>
            </w:r>
            <w:r w:rsidRPr="00C93AF3">
              <w:rPr>
                <w:b/>
                <w:bCs/>
              </w:rPr>
              <w:t>stanice II</w:t>
            </w:r>
            <w:r>
              <w:rPr>
                <w:b/>
                <w:bCs/>
              </w:rPr>
              <w:t>I</w:t>
            </w:r>
          </w:p>
        </w:tc>
        <w:tc>
          <w:tcPr>
            <w:tcW w:w="1163" w:type="pct"/>
            <w:vAlign w:val="center"/>
          </w:tcPr>
          <w:p w:rsidR="00D01087" w:rsidRPr="00EA451C" w:rsidRDefault="00D01087" w:rsidP="00D01087">
            <w:pPr>
              <w:jc w:val="center"/>
              <w:rPr>
                <w:lang w:eastAsia="en-US"/>
              </w:rPr>
            </w:pPr>
            <w:r w:rsidRPr="00EA451C">
              <w:rPr>
                <w:lang w:eastAsia="en-US"/>
              </w:rPr>
              <w:t>2 548,- Kč</w:t>
            </w:r>
          </w:p>
        </w:tc>
        <w:tc>
          <w:tcPr>
            <w:tcW w:w="840" w:type="pct"/>
            <w:vAlign w:val="center"/>
          </w:tcPr>
          <w:p w:rsidR="00D01087" w:rsidRDefault="00D01087" w:rsidP="00D01087">
            <w:pPr>
              <w:jc w:val="center"/>
            </w:pPr>
            <w:r>
              <w:t>0 ks</w:t>
            </w:r>
          </w:p>
        </w:tc>
        <w:tc>
          <w:tcPr>
            <w:tcW w:w="1126" w:type="pct"/>
            <w:vAlign w:val="center"/>
          </w:tcPr>
          <w:p w:rsidR="00D01087" w:rsidRPr="00C44FF4" w:rsidRDefault="00D01087" w:rsidP="00D01087">
            <w:pPr>
              <w:jc w:val="center"/>
              <w:rPr>
                <w:lang w:eastAsia="en-US"/>
              </w:rPr>
            </w:pPr>
            <w:r w:rsidRPr="00C44FF4">
              <w:rPr>
                <w:lang w:eastAsia="en-US"/>
              </w:rPr>
              <w:t>0,- Kč</w:t>
            </w:r>
          </w:p>
        </w:tc>
      </w:tr>
      <w:tr w:rsidR="00D01087" w:rsidRPr="007D4A7D" w:rsidTr="00D01087">
        <w:trPr>
          <w:trHeight w:val="511"/>
          <w:jc w:val="center"/>
        </w:trPr>
        <w:tc>
          <w:tcPr>
            <w:tcW w:w="1871" w:type="pct"/>
            <w:vAlign w:val="center"/>
          </w:tcPr>
          <w:p w:rsidR="00D01087" w:rsidRDefault="00D01087" w:rsidP="00D01087">
            <w:pPr>
              <w:jc w:val="center"/>
              <w:rPr>
                <w:b/>
                <w:bCs/>
              </w:rPr>
            </w:pPr>
            <w:r>
              <w:rPr>
                <w:b/>
                <w:bCs/>
              </w:rPr>
              <w:t>Příslušenství I</w:t>
            </w:r>
          </w:p>
        </w:tc>
        <w:tc>
          <w:tcPr>
            <w:tcW w:w="1163" w:type="pct"/>
            <w:vAlign w:val="center"/>
          </w:tcPr>
          <w:p w:rsidR="00D01087" w:rsidRPr="00EA451C" w:rsidRDefault="00D01087" w:rsidP="00D01087">
            <w:pPr>
              <w:jc w:val="center"/>
              <w:rPr>
                <w:lang w:eastAsia="en-US"/>
              </w:rPr>
            </w:pPr>
            <w:r w:rsidRPr="00EA451C">
              <w:rPr>
                <w:lang w:eastAsia="en-US"/>
              </w:rPr>
              <w:t>736,- Kč</w:t>
            </w:r>
          </w:p>
        </w:tc>
        <w:tc>
          <w:tcPr>
            <w:tcW w:w="840" w:type="pct"/>
            <w:vAlign w:val="center"/>
          </w:tcPr>
          <w:p w:rsidR="00D01087" w:rsidRDefault="00D01087" w:rsidP="00D01087">
            <w:pPr>
              <w:jc w:val="center"/>
            </w:pPr>
            <w:r>
              <w:t>0 ks</w:t>
            </w:r>
          </w:p>
        </w:tc>
        <w:tc>
          <w:tcPr>
            <w:tcW w:w="1126" w:type="pct"/>
            <w:vAlign w:val="center"/>
          </w:tcPr>
          <w:p w:rsidR="00D01087" w:rsidRPr="00C44FF4" w:rsidRDefault="00D01087" w:rsidP="00D01087">
            <w:pPr>
              <w:jc w:val="center"/>
              <w:rPr>
                <w:lang w:eastAsia="en-US"/>
              </w:rPr>
            </w:pPr>
            <w:r w:rsidRPr="00C44FF4">
              <w:rPr>
                <w:lang w:eastAsia="en-US"/>
              </w:rPr>
              <w:t>0,- Kč</w:t>
            </w:r>
          </w:p>
        </w:tc>
      </w:tr>
      <w:tr w:rsidR="00D01087" w:rsidRPr="007D4A7D" w:rsidTr="00D01087">
        <w:trPr>
          <w:trHeight w:val="511"/>
          <w:jc w:val="center"/>
        </w:trPr>
        <w:tc>
          <w:tcPr>
            <w:tcW w:w="1871" w:type="pct"/>
            <w:vAlign w:val="center"/>
          </w:tcPr>
          <w:p w:rsidR="00D01087" w:rsidRDefault="00D01087" w:rsidP="00D01087">
            <w:pPr>
              <w:jc w:val="center"/>
              <w:rPr>
                <w:b/>
                <w:bCs/>
              </w:rPr>
            </w:pPr>
            <w:r>
              <w:rPr>
                <w:b/>
                <w:bCs/>
              </w:rPr>
              <w:t>Příslušenství II</w:t>
            </w:r>
          </w:p>
        </w:tc>
        <w:tc>
          <w:tcPr>
            <w:tcW w:w="1163" w:type="pct"/>
            <w:vAlign w:val="center"/>
          </w:tcPr>
          <w:p w:rsidR="00D01087" w:rsidRPr="00EA451C" w:rsidRDefault="00D01087" w:rsidP="00D01087">
            <w:pPr>
              <w:jc w:val="center"/>
              <w:rPr>
                <w:lang w:eastAsia="en-US"/>
              </w:rPr>
            </w:pPr>
            <w:r w:rsidRPr="00EA451C">
              <w:rPr>
                <w:lang w:eastAsia="en-US"/>
              </w:rPr>
              <w:t>414,- Kč</w:t>
            </w:r>
          </w:p>
        </w:tc>
        <w:tc>
          <w:tcPr>
            <w:tcW w:w="840" w:type="pct"/>
            <w:vAlign w:val="center"/>
          </w:tcPr>
          <w:p w:rsidR="00D01087" w:rsidRDefault="00D01087" w:rsidP="00D01087">
            <w:pPr>
              <w:jc w:val="center"/>
            </w:pPr>
            <w:r>
              <w:t>0 ks</w:t>
            </w:r>
          </w:p>
        </w:tc>
        <w:tc>
          <w:tcPr>
            <w:tcW w:w="1126" w:type="pct"/>
            <w:vAlign w:val="center"/>
          </w:tcPr>
          <w:p w:rsidR="00D01087" w:rsidRPr="00C44FF4" w:rsidRDefault="00D01087" w:rsidP="00D01087">
            <w:pPr>
              <w:jc w:val="center"/>
              <w:rPr>
                <w:lang w:eastAsia="en-US"/>
              </w:rPr>
            </w:pPr>
            <w:r w:rsidRPr="00C44FF4">
              <w:rPr>
                <w:lang w:eastAsia="en-US"/>
              </w:rPr>
              <w:t>0,- Kč</w:t>
            </w:r>
          </w:p>
        </w:tc>
      </w:tr>
      <w:tr w:rsidR="00D01087" w:rsidRPr="007D4A7D" w:rsidTr="00D01087">
        <w:trPr>
          <w:trHeight w:val="511"/>
          <w:jc w:val="center"/>
        </w:trPr>
        <w:tc>
          <w:tcPr>
            <w:tcW w:w="1871" w:type="pct"/>
            <w:vAlign w:val="center"/>
          </w:tcPr>
          <w:p w:rsidR="00D01087" w:rsidRDefault="00D01087" w:rsidP="00D01087">
            <w:pPr>
              <w:jc w:val="center"/>
              <w:rPr>
                <w:b/>
                <w:bCs/>
              </w:rPr>
            </w:pPr>
            <w:r>
              <w:rPr>
                <w:b/>
                <w:bCs/>
              </w:rPr>
              <w:t>Brašna III</w:t>
            </w:r>
          </w:p>
        </w:tc>
        <w:tc>
          <w:tcPr>
            <w:tcW w:w="1163" w:type="pct"/>
            <w:vAlign w:val="center"/>
          </w:tcPr>
          <w:p w:rsidR="00D01087" w:rsidRPr="00BE7107" w:rsidRDefault="00D01087" w:rsidP="00D01087">
            <w:pPr>
              <w:jc w:val="center"/>
              <w:rPr>
                <w:i/>
                <w:sz w:val="16"/>
                <w:szCs w:val="16"/>
                <w:highlight w:val="yellow"/>
                <w:lang w:eastAsia="en-US"/>
              </w:rPr>
            </w:pPr>
            <w:r w:rsidRPr="00EA451C">
              <w:rPr>
                <w:lang w:eastAsia="en-US"/>
              </w:rPr>
              <w:t>265,- Kč</w:t>
            </w:r>
          </w:p>
        </w:tc>
        <w:tc>
          <w:tcPr>
            <w:tcW w:w="840" w:type="pct"/>
            <w:vAlign w:val="center"/>
          </w:tcPr>
          <w:p w:rsidR="00D01087" w:rsidRDefault="00D01087" w:rsidP="00D01087">
            <w:pPr>
              <w:jc w:val="center"/>
            </w:pPr>
            <w:r>
              <w:t>1 ks</w:t>
            </w:r>
          </w:p>
        </w:tc>
        <w:tc>
          <w:tcPr>
            <w:tcW w:w="1126" w:type="pct"/>
            <w:vAlign w:val="center"/>
          </w:tcPr>
          <w:p w:rsidR="00D01087" w:rsidRPr="00C44FF4" w:rsidRDefault="00D01087" w:rsidP="00D01087">
            <w:pPr>
              <w:jc w:val="center"/>
              <w:rPr>
                <w:lang w:eastAsia="en-US"/>
              </w:rPr>
            </w:pPr>
            <w:r w:rsidRPr="00C44FF4">
              <w:rPr>
                <w:lang w:eastAsia="en-US"/>
              </w:rPr>
              <w:t>265,- Kč</w:t>
            </w:r>
          </w:p>
        </w:tc>
      </w:tr>
      <w:tr w:rsidR="00CF7A34" w:rsidRPr="007D4A7D" w:rsidTr="00D01087">
        <w:trPr>
          <w:trHeight w:val="511"/>
          <w:jc w:val="center"/>
        </w:trPr>
        <w:tc>
          <w:tcPr>
            <w:tcW w:w="1871" w:type="pct"/>
            <w:vAlign w:val="center"/>
          </w:tcPr>
          <w:p w:rsidR="00CF7A34" w:rsidRDefault="00CF7A34">
            <w:pPr>
              <w:jc w:val="center"/>
              <w:rPr>
                <w:b/>
                <w:bCs/>
              </w:rPr>
            </w:pPr>
            <w:r>
              <w:rPr>
                <w:b/>
                <w:bCs/>
              </w:rPr>
              <w:t>Kupní cena</w:t>
            </w:r>
          </w:p>
        </w:tc>
        <w:tc>
          <w:tcPr>
            <w:tcW w:w="2003" w:type="pct"/>
            <w:gridSpan w:val="2"/>
            <w:vAlign w:val="center"/>
          </w:tcPr>
          <w:p w:rsidR="00CF7A34" w:rsidRDefault="00CF7A34" w:rsidP="00980EE9">
            <w:pPr>
              <w:jc w:val="center"/>
            </w:pPr>
          </w:p>
        </w:tc>
        <w:tc>
          <w:tcPr>
            <w:tcW w:w="1126" w:type="pct"/>
            <w:vAlign w:val="center"/>
          </w:tcPr>
          <w:p w:rsidR="00CF7A34" w:rsidRPr="00C44FF4" w:rsidRDefault="00D01087" w:rsidP="0062299B">
            <w:pPr>
              <w:jc w:val="center"/>
              <w:rPr>
                <w:b/>
                <w:lang w:eastAsia="en-US"/>
              </w:rPr>
            </w:pPr>
            <w:r w:rsidRPr="00C44FF4">
              <w:rPr>
                <w:b/>
                <w:lang w:eastAsia="en-US"/>
              </w:rPr>
              <w:t>18 438,- Kč</w:t>
            </w:r>
          </w:p>
        </w:tc>
      </w:tr>
    </w:tbl>
    <w:p w:rsidR="006135FA" w:rsidRDefault="006135FA" w:rsidP="00305C14">
      <w:pPr>
        <w:pStyle w:val="Nadpis2"/>
        <w:numPr>
          <w:ilvl w:val="0"/>
          <w:numId w:val="0"/>
        </w:numPr>
        <w:ind w:left="786"/>
      </w:pPr>
    </w:p>
    <w:p w:rsidR="006135FA" w:rsidRPr="00F465B6" w:rsidRDefault="006135FA" w:rsidP="001C64C1">
      <w:pPr>
        <w:pStyle w:val="Nadpis2"/>
        <w:tabs>
          <w:tab w:val="num" w:pos="576"/>
        </w:tabs>
        <w:ind w:left="786"/>
        <w:rPr>
          <w:color w:val="000000" w:themeColor="text1"/>
        </w:rPr>
      </w:pPr>
      <w:r w:rsidRPr="00773C11">
        <w:lastRenderedPageBreak/>
        <w:t xml:space="preserve">Výše </w:t>
      </w:r>
      <w:r w:rsidR="00EB5E93" w:rsidRPr="00773C11">
        <w:t>uveden</w:t>
      </w:r>
      <w:r w:rsidR="00EB5E93">
        <w:t>é</w:t>
      </w:r>
      <w:r w:rsidR="00EB5E93" w:rsidRPr="00773C11">
        <w:t xml:space="preserve"> </w:t>
      </w:r>
      <w:r w:rsidRPr="00773C11">
        <w:t xml:space="preserve">dílčí </w:t>
      </w:r>
      <w:r w:rsidR="00410571" w:rsidRPr="00773C11">
        <w:t>cen</w:t>
      </w:r>
      <w:r w:rsidR="00410571">
        <w:t>y</w:t>
      </w:r>
      <w:r w:rsidR="00410571" w:rsidRPr="00773C11">
        <w:t xml:space="preserve"> </w:t>
      </w:r>
      <w:r w:rsidRPr="00773C11">
        <w:t>j</w:t>
      </w:r>
      <w:r w:rsidR="00410571">
        <w:t>sou</w:t>
      </w:r>
      <w:r w:rsidRPr="00773C11">
        <w:t xml:space="preserve"> sjednán</w:t>
      </w:r>
      <w:r w:rsidR="00410571">
        <w:t>y</w:t>
      </w:r>
      <w:r w:rsidRPr="00773C11">
        <w:t xml:space="preserve"> dohodou Smluvních stran podle zákona č.</w:t>
      </w:r>
      <w:r w:rsidR="008C19D9">
        <w:t> </w:t>
      </w:r>
      <w:r w:rsidRPr="00773C11">
        <w:t>526/1990</w:t>
      </w:r>
      <w:r w:rsidR="008C19D9">
        <w:t> </w:t>
      </w:r>
      <w:r w:rsidRPr="00773C11">
        <w:t>Sb., o cenách, ve znění pozdějších předpi</w:t>
      </w:r>
      <w:r w:rsidR="00084B38">
        <w:t>sů, a jsou cenami maximálními a </w:t>
      </w:r>
      <w:r w:rsidRPr="00773C11">
        <w:t xml:space="preserve">nepřekročitelnými, které zahrnují veškeré náklady spojené s realizací jednotlivých částí Předmětu </w:t>
      </w:r>
      <w:r>
        <w:t>koupě</w:t>
      </w:r>
      <w:r w:rsidRPr="00773C11">
        <w:t xml:space="preserve"> včetně nákladů souvisejících s případnými celními poplatky</w:t>
      </w:r>
      <w:r>
        <w:t>,</w:t>
      </w:r>
      <w:r w:rsidR="009B0DDF">
        <w:t xml:space="preserve"> dopravou </w:t>
      </w:r>
      <w:r w:rsidR="009B0DDF" w:rsidRPr="00F465B6">
        <w:rPr>
          <w:color w:val="000000" w:themeColor="text1"/>
        </w:rPr>
        <w:t>do </w:t>
      </w:r>
      <w:r w:rsidRPr="00F465B6">
        <w:rPr>
          <w:color w:val="000000" w:themeColor="text1"/>
        </w:rPr>
        <w:t>Místa plnění apod.</w:t>
      </w:r>
    </w:p>
    <w:p w:rsidR="00EB5E93" w:rsidRDefault="00EB5E93" w:rsidP="00EB5E93">
      <w:pPr>
        <w:pStyle w:val="Nadpis2"/>
        <w:tabs>
          <w:tab w:val="num" w:pos="576"/>
        </w:tabs>
        <w:ind w:left="786"/>
        <w:rPr>
          <w:color w:val="000000" w:themeColor="text1"/>
        </w:rPr>
      </w:pPr>
      <w:r w:rsidRPr="00F465B6">
        <w:rPr>
          <w:color w:val="000000" w:themeColor="text1"/>
        </w:rPr>
        <w:t xml:space="preserve">Předmětem koupě jsou i plnění poskytovaná v režimu </w:t>
      </w:r>
      <w:r w:rsidR="00F465B6">
        <w:rPr>
          <w:color w:val="000000" w:themeColor="text1"/>
        </w:rPr>
        <w:t>přenesené daňové povinnosti dle </w:t>
      </w:r>
      <w:r w:rsidRPr="00F465B6">
        <w:rPr>
          <w:color w:val="000000" w:themeColor="text1"/>
        </w:rPr>
        <w:t>kódu celního sazebníku 8471 30 00 (notebooky).</w:t>
      </w:r>
    </w:p>
    <w:p w:rsidR="00D4343D" w:rsidRDefault="0049396A" w:rsidP="00DF2588">
      <w:pPr>
        <w:pStyle w:val="Nadpis2"/>
        <w:tabs>
          <w:tab w:val="num" w:pos="576"/>
        </w:tabs>
        <w:ind w:left="786"/>
        <w:rPr>
          <w:color w:val="000000" w:themeColor="text1"/>
        </w:rPr>
      </w:pPr>
      <w:r w:rsidRPr="007F3302">
        <w:rPr>
          <w:color w:val="000000" w:themeColor="text1"/>
        </w:rPr>
        <w:t xml:space="preserve">Pokud </w:t>
      </w:r>
    </w:p>
    <w:p w:rsidR="00751116" w:rsidRDefault="0049396A" w:rsidP="00751116">
      <w:pPr>
        <w:pStyle w:val="Nadpis3"/>
        <w:rPr>
          <w:color w:val="000000" w:themeColor="text1"/>
        </w:rPr>
      </w:pPr>
      <w:r w:rsidRPr="007F3302">
        <w:rPr>
          <w:color w:val="000000" w:themeColor="text1"/>
        </w:rPr>
        <w:t>u</w:t>
      </w:r>
      <w:r w:rsidR="00EB5E93" w:rsidRPr="007F3302">
        <w:rPr>
          <w:color w:val="000000" w:themeColor="text1"/>
        </w:rPr>
        <w:t> dílčí cen</w:t>
      </w:r>
      <w:r w:rsidR="00975D0A" w:rsidRPr="007F3302">
        <w:rPr>
          <w:color w:val="000000" w:themeColor="text1"/>
        </w:rPr>
        <w:t>y</w:t>
      </w:r>
      <w:r w:rsidR="00EB5E93" w:rsidRPr="007F3302">
        <w:rPr>
          <w:color w:val="000000" w:themeColor="text1"/>
        </w:rPr>
        <w:t xml:space="preserve"> za Předmět koupě uvedený v čl. II odst. 1 písm. a)</w:t>
      </w:r>
      <w:r w:rsidR="00975D0A" w:rsidRPr="007F3302">
        <w:rPr>
          <w:color w:val="000000" w:themeColor="text1"/>
        </w:rPr>
        <w:t xml:space="preserve"> </w:t>
      </w:r>
      <w:r w:rsidR="00DF4900">
        <w:rPr>
          <w:color w:val="000000" w:themeColor="text1"/>
        </w:rPr>
        <w:t xml:space="preserve">této Smlouvy </w:t>
      </w:r>
      <w:r w:rsidR="00584C8B" w:rsidRPr="007F3302">
        <w:rPr>
          <w:color w:val="000000" w:themeColor="text1"/>
        </w:rPr>
        <w:t>překračuje celková částka základu daně veškerého dodávaného vybraného zboží částku 100 000 Kč</w:t>
      </w:r>
      <w:r w:rsidR="00751116">
        <w:rPr>
          <w:color w:val="000000" w:themeColor="text1"/>
        </w:rPr>
        <w:t xml:space="preserve"> a zároveň </w:t>
      </w:r>
      <w:r w:rsidR="007300D9">
        <w:rPr>
          <w:color w:val="000000" w:themeColor="text1"/>
        </w:rPr>
        <w:t>j</w:t>
      </w:r>
      <w:r w:rsidR="00830B2F">
        <w:rPr>
          <w:color w:val="000000" w:themeColor="text1"/>
        </w:rPr>
        <w:t>sou</w:t>
      </w:r>
    </w:p>
    <w:p w:rsidR="005C4202" w:rsidRDefault="005C4202" w:rsidP="005C4202">
      <w:pPr>
        <w:pStyle w:val="Nadpis3"/>
        <w:rPr>
          <w:color w:val="000000" w:themeColor="text1"/>
        </w:rPr>
      </w:pPr>
      <w:r w:rsidRPr="00DF2588">
        <w:rPr>
          <w:color w:val="000000" w:themeColor="text1"/>
        </w:rPr>
        <w:t xml:space="preserve">Prodávající </w:t>
      </w:r>
      <w:r>
        <w:rPr>
          <w:color w:val="000000" w:themeColor="text1"/>
        </w:rPr>
        <w:t xml:space="preserve">i Kupující </w:t>
      </w:r>
      <w:r w:rsidRPr="00DF2588">
        <w:rPr>
          <w:color w:val="000000" w:themeColor="text1"/>
        </w:rPr>
        <w:t xml:space="preserve">ke dni </w:t>
      </w:r>
      <w:r>
        <w:rPr>
          <w:color w:val="000000" w:themeColor="text1"/>
        </w:rPr>
        <w:t xml:space="preserve">dodání </w:t>
      </w:r>
      <w:r w:rsidRPr="007F3302">
        <w:rPr>
          <w:color w:val="000000" w:themeColor="text1"/>
        </w:rPr>
        <w:t>Předmět</w:t>
      </w:r>
      <w:r>
        <w:rPr>
          <w:color w:val="000000" w:themeColor="text1"/>
        </w:rPr>
        <w:t xml:space="preserve">u koupě uvedeného </w:t>
      </w:r>
      <w:r w:rsidRPr="007F3302">
        <w:rPr>
          <w:color w:val="000000" w:themeColor="text1"/>
        </w:rPr>
        <w:t>v čl. II odst. 1 písm. a)</w:t>
      </w:r>
      <w:r>
        <w:rPr>
          <w:color w:val="000000" w:themeColor="text1"/>
        </w:rPr>
        <w:t xml:space="preserve"> této Smlouvy plátci</w:t>
      </w:r>
      <w:r w:rsidRPr="00DF2588">
        <w:rPr>
          <w:color w:val="000000" w:themeColor="text1"/>
        </w:rPr>
        <w:t xml:space="preserve"> DPH</w:t>
      </w:r>
      <w:r>
        <w:rPr>
          <w:color w:val="000000" w:themeColor="text1"/>
        </w:rPr>
        <w:t xml:space="preserve"> a zároveň</w:t>
      </w:r>
    </w:p>
    <w:p w:rsidR="005C4202" w:rsidRPr="00771FFF" w:rsidRDefault="00E9099B" w:rsidP="00E9099B">
      <w:pPr>
        <w:pStyle w:val="Nadpis3"/>
      </w:pPr>
      <w:r w:rsidRPr="00E9099B">
        <w:rPr>
          <w:color w:val="000000" w:themeColor="text1"/>
        </w:rPr>
        <w:t>ke dni uskutečnění zdanitelného plnění Kupující jedná jako osoba povinná k dani</w:t>
      </w:r>
    </w:p>
    <w:p w:rsidR="00EB5E93" w:rsidRPr="00DF2588" w:rsidRDefault="007F3302" w:rsidP="00771FFF">
      <w:pPr>
        <w:pStyle w:val="Nadpis3"/>
        <w:numPr>
          <w:ilvl w:val="0"/>
          <w:numId w:val="0"/>
        </w:numPr>
        <w:ind w:left="720"/>
        <w:rPr>
          <w:color w:val="000000" w:themeColor="text1"/>
        </w:rPr>
      </w:pPr>
      <w:r w:rsidRPr="007F3302">
        <w:rPr>
          <w:color w:val="000000" w:themeColor="text1"/>
        </w:rPr>
        <w:t xml:space="preserve">uplatní se </w:t>
      </w:r>
      <w:r w:rsidR="00DF4900">
        <w:rPr>
          <w:color w:val="000000" w:themeColor="text1"/>
        </w:rPr>
        <w:t>ve vztahu k</w:t>
      </w:r>
      <w:r w:rsidR="00673F72">
        <w:rPr>
          <w:color w:val="000000" w:themeColor="text1"/>
        </w:rPr>
        <w:t xml:space="preserve"> této části </w:t>
      </w:r>
      <w:r w:rsidR="00DF4900">
        <w:rPr>
          <w:color w:val="000000" w:themeColor="text1"/>
        </w:rPr>
        <w:t xml:space="preserve">Předmětu koupě </w:t>
      </w:r>
      <w:r w:rsidR="001263C7" w:rsidRPr="00DF2588">
        <w:rPr>
          <w:color w:val="000000" w:themeColor="text1"/>
        </w:rPr>
        <w:t xml:space="preserve">režim přenesení daňové povinnosti </w:t>
      </w:r>
      <w:r w:rsidR="00576D6E" w:rsidRPr="00DF2588">
        <w:rPr>
          <w:color w:val="000000" w:themeColor="text1"/>
        </w:rPr>
        <w:t xml:space="preserve">ve smyslu </w:t>
      </w:r>
      <w:r w:rsidR="000F1647">
        <w:rPr>
          <w:color w:val="000000" w:themeColor="text1"/>
        </w:rPr>
        <w:t>§ </w:t>
      </w:r>
      <w:r w:rsidR="00B90AAE" w:rsidRPr="00DF2588">
        <w:rPr>
          <w:color w:val="000000" w:themeColor="text1"/>
        </w:rPr>
        <w:t xml:space="preserve">92a a násl. </w:t>
      </w:r>
      <w:r w:rsidR="00830B2F">
        <w:rPr>
          <w:color w:val="000000" w:themeColor="text1"/>
        </w:rPr>
        <w:t>z</w:t>
      </w:r>
      <w:r w:rsidR="00B90AAE" w:rsidRPr="00DF2588">
        <w:rPr>
          <w:color w:val="000000" w:themeColor="text1"/>
        </w:rPr>
        <w:t>ákona č. </w:t>
      </w:r>
      <w:r w:rsidR="00576D6E" w:rsidRPr="00DF2588">
        <w:rPr>
          <w:color w:val="000000" w:themeColor="text1"/>
        </w:rPr>
        <w:t>235/2004 Sb., o dani z přidané hodnoty, ve znění pozdějších předpisů</w:t>
      </w:r>
      <w:r w:rsidR="00383D70">
        <w:rPr>
          <w:color w:val="000000" w:themeColor="text1"/>
        </w:rPr>
        <w:t xml:space="preserve"> </w:t>
      </w:r>
      <w:r w:rsidR="00383D70" w:rsidRPr="00383D70">
        <w:rPr>
          <w:color w:val="000000" w:themeColor="text1"/>
        </w:rPr>
        <w:t>(dále jen „ZDPH“)</w:t>
      </w:r>
      <w:r w:rsidR="00576D6E" w:rsidRPr="00DF2588">
        <w:rPr>
          <w:color w:val="000000" w:themeColor="text1"/>
        </w:rPr>
        <w:t>. Proto</w:t>
      </w:r>
      <w:r w:rsidR="00337AA8">
        <w:rPr>
          <w:color w:val="000000" w:themeColor="text1"/>
        </w:rPr>
        <w:t xml:space="preserve"> je</w:t>
      </w:r>
      <w:r w:rsidR="00830B2F">
        <w:rPr>
          <w:color w:val="000000" w:themeColor="text1"/>
        </w:rPr>
        <w:t xml:space="preserve"> Prodávající</w:t>
      </w:r>
      <w:r w:rsidR="00EB5E93" w:rsidRPr="00DF2588">
        <w:rPr>
          <w:color w:val="000000" w:themeColor="text1"/>
        </w:rPr>
        <w:t xml:space="preserve"> povinen částku odpovídající dani z přidané hodnoty platné ke dni uskutečnění zdanitelného plnění vypočítat</w:t>
      </w:r>
      <w:r w:rsidR="00500501" w:rsidRPr="00DF2588">
        <w:rPr>
          <w:color w:val="000000" w:themeColor="text1"/>
        </w:rPr>
        <w:t>, avšak DPH uhradí</w:t>
      </w:r>
      <w:r w:rsidR="00EB5E93" w:rsidRPr="00DF2588">
        <w:rPr>
          <w:color w:val="000000" w:themeColor="text1"/>
        </w:rPr>
        <w:t xml:space="preserve"> Kupující.</w:t>
      </w:r>
    </w:p>
    <w:p w:rsidR="00E016BC" w:rsidRPr="00AD564A" w:rsidRDefault="00E016BC" w:rsidP="00AD564A">
      <w:pPr>
        <w:pStyle w:val="Nadpis2"/>
        <w:tabs>
          <w:tab w:val="num" w:pos="576"/>
        </w:tabs>
        <w:ind w:left="786"/>
        <w:rPr>
          <w:color w:val="000000" w:themeColor="text1"/>
        </w:rPr>
      </w:pPr>
      <w:r w:rsidRPr="00AD564A">
        <w:rPr>
          <w:color w:val="000000" w:themeColor="text1"/>
        </w:rPr>
        <w:t>K</w:t>
      </w:r>
      <w:r w:rsidR="00D55C99" w:rsidRPr="00AD564A">
        <w:rPr>
          <w:color w:val="000000" w:themeColor="text1"/>
        </w:rPr>
        <w:t xml:space="preserve"> dílčí ceně </w:t>
      </w:r>
      <w:r w:rsidRPr="00AD564A">
        <w:rPr>
          <w:color w:val="000000" w:themeColor="text1"/>
        </w:rPr>
        <w:t xml:space="preserve">za </w:t>
      </w:r>
      <w:r w:rsidR="00666F6C">
        <w:rPr>
          <w:color w:val="000000" w:themeColor="text1"/>
        </w:rPr>
        <w:t xml:space="preserve">část </w:t>
      </w:r>
      <w:r w:rsidRPr="00AD564A">
        <w:rPr>
          <w:color w:val="000000" w:themeColor="text1"/>
        </w:rPr>
        <w:t>Předmět</w:t>
      </w:r>
      <w:r w:rsidR="00666F6C">
        <w:rPr>
          <w:color w:val="000000" w:themeColor="text1"/>
        </w:rPr>
        <w:t>u</w:t>
      </w:r>
      <w:r w:rsidR="0066131C">
        <w:rPr>
          <w:color w:val="000000" w:themeColor="text1"/>
        </w:rPr>
        <w:t xml:space="preserve"> koupě, u které se neuplatní institut přenesené daňové povinnosti,</w:t>
      </w:r>
      <w:r w:rsidRPr="00AD564A">
        <w:rPr>
          <w:color w:val="000000" w:themeColor="text1"/>
        </w:rPr>
        <w:t xml:space="preserve"> bude v případě, že je P</w:t>
      </w:r>
      <w:r w:rsidR="00830B2F">
        <w:rPr>
          <w:color w:val="000000" w:themeColor="text1"/>
        </w:rPr>
        <w:t>rodávající ke dni uskutečnění zdanitelného plnění</w:t>
      </w:r>
      <w:r w:rsidRPr="00AD564A">
        <w:rPr>
          <w:color w:val="000000" w:themeColor="text1"/>
        </w:rPr>
        <w:t xml:space="preserve"> plátcem DPH, připočítána DPH dle sazby daně </w:t>
      </w:r>
      <w:r w:rsidR="00BA1E8A">
        <w:rPr>
          <w:color w:val="000000" w:themeColor="text1"/>
        </w:rPr>
        <w:t>platné ke </w:t>
      </w:r>
      <w:r w:rsidRPr="00AD564A">
        <w:rPr>
          <w:color w:val="000000" w:themeColor="text1"/>
        </w:rPr>
        <w:t>dni u</w:t>
      </w:r>
      <w:r w:rsidR="00830B2F">
        <w:rPr>
          <w:color w:val="000000" w:themeColor="text1"/>
        </w:rPr>
        <w:t>skutečnění zdanitelného plnění.</w:t>
      </w:r>
    </w:p>
    <w:p w:rsidR="00D34A55" w:rsidRDefault="00D34A55" w:rsidP="00D34A55">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w:t>
      </w:r>
      <w:r w:rsidR="000C5725">
        <w:t xml:space="preserve"> Předmětu koupě</w:t>
      </w:r>
      <w:r>
        <w:t>. Pokud Prodávající předával Předmět koupě po částech, počítá se lhůta dle předchozí věty ode dne předání poslední části</w:t>
      </w:r>
      <w:r w:rsidR="000C5725">
        <w:t xml:space="preserve"> Předmětu koupě</w:t>
      </w:r>
      <w:r>
        <w:t>.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rsidR="006135FA" w:rsidRDefault="006135FA" w:rsidP="0056725D">
      <w:pPr>
        <w:pStyle w:val="Nadpis2"/>
        <w:tabs>
          <w:tab w:val="num" w:pos="576"/>
        </w:tabs>
        <w:ind w:left="786"/>
      </w:pPr>
      <w:r>
        <w:t>Faktura bude obsahovat náležitosti obchodní listiny dle § 435 Občanskéh</w:t>
      </w:r>
      <w:r w:rsidR="00B0461E">
        <w:t>o</w:t>
      </w:r>
      <w:r>
        <w:t xml:space="preserve"> zákoníku a v případě, že jde o daňový doklad, také náležitosti dle zákona č. 235/2004 Sb., o dani z přidané hodnoty, ve znění pozdějších předpisů. Faktura musí dále obsahovat:</w:t>
      </w:r>
    </w:p>
    <w:p w:rsidR="006135FA" w:rsidRDefault="006135FA" w:rsidP="00C80BC0">
      <w:pPr>
        <w:pStyle w:val="Nadpis3"/>
      </w:pPr>
      <w:r>
        <w:t>identifikaci Předmětu koupě podle Smlouvy;</w:t>
      </w:r>
    </w:p>
    <w:p w:rsidR="006135FA" w:rsidRDefault="006135FA" w:rsidP="00C80BC0">
      <w:pPr>
        <w:pStyle w:val="Nadpis3"/>
      </w:pPr>
      <w:r>
        <w:t xml:space="preserve">uvedení </w:t>
      </w:r>
      <w:r w:rsidR="00B0461E" w:rsidRPr="00BE7107">
        <w:t>dílčích</w:t>
      </w:r>
      <w:r w:rsidR="00B0461E" w:rsidRPr="00B0461E">
        <w:t xml:space="preserve"> </w:t>
      </w:r>
      <w:r w:rsidRPr="00B0461E">
        <w:t>cen</w:t>
      </w:r>
      <w:r>
        <w:t xml:space="preserve">; </w:t>
      </w:r>
    </w:p>
    <w:p w:rsidR="006135FA" w:rsidRDefault="006135FA" w:rsidP="00C80BC0">
      <w:pPr>
        <w:pStyle w:val="Nadpis3"/>
      </w:pPr>
      <w:r>
        <w:t xml:space="preserve">zakázkové číslo </w:t>
      </w:r>
      <w:r w:rsidR="00FE0463">
        <w:t>S</w:t>
      </w:r>
      <w:r w:rsidR="00FE0463" w:rsidRPr="006A2E26">
        <w:t>mlouvy</w:t>
      </w:r>
      <w:r>
        <w:t>, které slouží jako identifikátor platby;</w:t>
      </w:r>
    </w:p>
    <w:p w:rsidR="006135FA" w:rsidRPr="00C80BC0" w:rsidRDefault="006135FA" w:rsidP="00C80BC0">
      <w:pPr>
        <w:pStyle w:val="Nadpis3"/>
      </w:pPr>
      <w:r>
        <w:t>úplné bankovní spojení Prodávajícího.</w:t>
      </w:r>
    </w:p>
    <w:p w:rsidR="006656EC" w:rsidRPr="00D81236" w:rsidRDefault="006135FA" w:rsidP="00013333">
      <w:pPr>
        <w:pStyle w:val="Nadpis2"/>
        <w:tabs>
          <w:tab w:val="num" w:pos="576"/>
        </w:tabs>
        <w:ind w:left="786"/>
      </w:pPr>
      <w:r>
        <w:t>Splatnost řádně vystavené faktury činí 30 kalendářních dnů ode dne doručení Kupujícímu</w:t>
      </w:r>
      <w:r w:rsidR="00013333" w:rsidRPr="00D81236">
        <w:t xml:space="preserve"> </w:t>
      </w:r>
      <w:r w:rsidR="006656EC" w:rsidRPr="00D81236">
        <w:t>na adresu uvedenou v záhlaví této Smlouvy u Kupujícího, nebo do datové schránky.</w:t>
      </w:r>
    </w:p>
    <w:p w:rsidR="006135FA" w:rsidRDefault="006135FA" w:rsidP="0056725D">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w:t>
      </w:r>
    </w:p>
    <w:p w:rsidR="00DC76F6" w:rsidRPr="005F5660" w:rsidRDefault="00DC76F6" w:rsidP="005F5660">
      <w:pPr>
        <w:pStyle w:val="Nadpis2"/>
        <w:tabs>
          <w:tab w:val="num" w:pos="576"/>
        </w:tabs>
        <w:ind w:left="786"/>
      </w:pPr>
      <w:r w:rsidRPr="005F5660">
        <w:t>V případě, že Prodávající je plátcem DPH registrovaným v České republice, uplatní se a jsou pro něj závazná ujednání následujících odstavců 12 až 15 tohoto článku.</w:t>
      </w:r>
    </w:p>
    <w:p w:rsidR="00DC76F6" w:rsidRPr="005F5660" w:rsidRDefault="00DC76F6" w:rsidP="00DC76F6">
      <w:pPr>
        <w:pStyle w:val="Nadpis2"/>
        <w:tabs>
          <w:tab w:val="num" w:pos="576"/>
        </w:tabs>
        <w:ind w:left="786"/>
      </w:pPr>
      <w:r w:rsidRPr="005F5660">
        <w:t xml:space="preserve">Prodávající je povinen bezprostředně, nejpozději do 2 (slovy: dvou) pracovních dnů od zjištění insolvence, popř. od vydání rozhodnutí správce daně, že je Prodávající nespolehlivým </w:t>
      </w:r>
      <w:r w:rsidRPr="005F5660">
        <w:lastRenderedPageBreak/>
        <w:t xml:space="preserve">plátcem dle § 106a </w:t>
      </w:r>
      <w:r w:rsidR="00E90420" w:rsidRPr="005F5660">
        <w:t>ZDPH</w:t>
      </w:r>
      <w:r w:rsidRPr="005F5660">
        <w:t xml:space="preserve">, oznámit takovou skutečnost prokazatelně Kupujícímu, příjemci zdanitelného plnění. Porušení této povinnosti je </w:t>
      </w:r>
      <w:r w:rsidR="00BD0DC2">
        <w:t>S</w:t>
      </w:r>
      <w:r w:rsidRPr="005F5660">
        <w:t xml:space="preserve">mluvními stranami považováno za podstatné porušení této </w:t>
      </w:r>
      <w:r w:rsidR="008E62AD">
        <w:t>S</w:t>
      </w:r>
      <w:r w:rsidRPr="005F5660">
        <w:t>mlouvy.</w:t>
      </w:r>
    </w:p>
    <w:p w:rsidR="00DC76F6" w:rsidRPr="005F5660" w:rsidRDefault="00DC76F6" w:rsidP="00DC76F6">
      <w:pPr>
        <w:pStyle w:val="Nadpis2"/>
        <w:tabs>
          <w:tab w:val="num" w:pos="576"/>
        </w:tabs>
        <w:ind w:left="786"/>
      </w:pPr>
      <w:r w:rsidRPr="005F5660">
        <w:t>Prodávající se zavazuje, že bankovní účet jím určený pro zaplacení jakéhokoliv závazku Kupujícího na základě této smlouvy bude od data podpisu této smlouvy do ukončení její platnosti zveřejněn způsobem umožňující dálkový</w:t>
      </w:r>
      <w:r w:rsidR="009F526C" w:rsidRPr="005F5660">
        <w:t xml:space="preserve"> přístup ve smyslu § 98 ZDPH, v </w:t>
      </w:r>
      <w:r w:rsidRPr="005F5660">
        <w:t>opačném případě je Prodávající povinen sdělit Kupujícímu jiný bankovní účet řádně zveřejněný ve smyslu § 98 ZDPH. Pokud bude Prodá</w:t>
      </w:r>
      <w:r w:rsidR="00B25495" w:rsidRPr="005F5660">
        <w:t>vající označen správcem daně za </w:t>
      </w:r>
      <w:r w:rsidRPr="005F5660">
        <w:t>nespolehlivého plátce ve smyslu § 106a ZDPH, zavazuje se zároveň o této skutečnosti neprodleně informovat Kupujícího spolu s uvedením data, kdy tato skutečnost nastala.</w:t>
      </w:r>
    </w:p>
    <w:p w:rsidR="00DC76F6" w:rsidRPr="005F5660" w:rsidRDefault="00DC76F6" w:rsidP="00DC76F6">
      <w:pPr>
        <w:pStyle w:val="Nadpis2"/>
        <w:tabs>
          <w:tab w:val="num" w:pos="576"/>
        </w:tabs>
        <w:ind w:left="786"/>
      </w:pPr>
      <w:r w:rsidRPr="005F5660">
        <w:t>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w:t>
      </w:r>
      <w:r w:rsidR="00BD0DC2">
        <w:t>,</w:t>
      </w:r>
      <w:r w:rsidRPr="005F5660">
        <w:t xml:space="preserve"> a to v návaznosti na § 109 a § 109a ZDPH. </w:t>
      </w:r>
    </w:p>
    <w:p w:rsidR="00DC76F6" w:rsidRPr="005F5660" w:rsidRDefault="00DC76F6" w:rsidP="00DC76F6">
      <w:pPr>
        <w:pStyle w:val="Nadpis2"/>
        <w:tabs>
          <w:tab w:val="num" w:pos="576"/>
        </w:tabs>
        <w:ind w:left="786"/>
      </w:pPr>
      <w:r w:rsidRPr="005F5660">
        <w:t xml:space="preserve">Úhradou DPH na účet finančního úřadu se pohledávka </w:t>
      </w:r>
      <w:r w:rsidR="00DB7AB4" w:rsidRPr="005F5660">
        <w:t>Prodávajícího vůči Kupujícímu v </w:t>
      </w:r>
      <w:r w:rsidRPr="005F5660">
        <w:t>částce uhrazené DPH považuje bez ohledu na další ustanovení smlouvy za uhrazenou. Zároveň je Kupující povinen Prodávajícího o takové úhradě bezprostředně po jejím uskutečnění písemně informovat.</w:t>
      </w:r>
    </w:p>
    <w:p w:rsidR="006135FA" w:rsidRDefault="006135FA" w:rsidP="00FD2054">
      <w:pPr>
        <w:pStyle w:val="Nadpis1"/>
        <w:ind w:left="3904"/>
        <w:jc w:val="left"/>
      </w:pPr>
      <w:r>
        <w:t xml:space="preserve">Práva a </w:t>
      </w:r>
      <w:r w:rsidRPr="003A3D6C">
        <w:t>povinnosti</w:t>
      </w:r>
      <w:r>
        <w:t xml:space="preserve"> </w:t>
      </w:r>
      <w:r w:rsidR="009E6AF5">
        <w:t>S</w:t>
      </w:r>
      <w:r>
        <w:t>mluvních stran</w:t>
      </w:r>
    </w:p>
    <w:p w:rsidR="006135FA" w:rsidRDefault="006135FA" w:rsidP="0056725D">
      <w:pPr>
        <w:pStyle w:val="Nadpis2"/>
        <w:tabs>
          <w:tab w:val="num" w:pos="576"/>
        </w:tabs>
        <w:ind w:left="786"/>
      </w:pPr>
      <w:r>
        <w:t>Povinnosti Kupujícího</w:t>
      </w:r>
    </w:p>
    <w:p w:rsidR="006135FA" w:rsidRDefault="006135FA" w:rsidP="00543FFF">
      <w:pPr>
        <w:pStyle w:val="Nadpis3"/>
      </w:pPr>
      <w:r>
        <w:t>Kupující dohodne s Prodávajícím rozsah oprávnění Prodávajícího ke vstupu a vjezdu do objektu na adrese, kde má být předán Předmět koupě.</w:t>
      </w:r>
    </w:p>
    <w:p w:rsidR="006135FA" w:rsidRDefault="006135FA" w:rsidP="00A53741">
      <w:pPr>
        <w:pStyle w:val="Nadpis3"/>
      </w:pPr>
      <w:r>
        <w:t>Kupující</w:t>
      </w:r>
      <w:r w:rsidRPr="00A53741">
        <w:t xml:space="preserve"> se zavazuje vytvořit podmínky pro řádn</w:t>
      </w:r>
      <w:r>
        <w:t xml:space="preserve">é </w:t>
      </w:r>
      <w:r w:rsidRPr="00A53741">
        <w:t>a bezpečn</w:t>
      </w:r>
      <w:r>
        <w:t>é</w:t>
      </w:r>
      <w:r w:rsidRPr="00A53741">
        <w:t xml:space="preserve"> </w:t>
      </w:r>
      <w:r>
        <w:t xml:space="preserve">předání Předmětu koupě </w:t>
      </w:r>
      <w:r w:rsidRPr="00A53741">
        <w:t>a poskytnout potřebnou součinnost, kterou lze po něm spravedlivě požadovat při řešení všech záležitostí související s</w:t>
      </w:r>
      <w:r>
        <w:t> předáním Předmětu koupě</w:t>
      </w:r>
      <w:r w:rsidRPr="00A53741">
        <w:t xml:space="preserve">. </w:t>
      </w:r>
    </w:p>
    <w:p w:rsidR="006135FA" w:rsidRPr="00FF64A8" w:rsidRDefault="006135FA" w:rsidP="00FF64A8">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rsidR="006135FA" w:rsidRPr="00187F2E" w:rsidRDefault="006135FA" w:rsidP="00187F2E">
      <w:pPr>
        <w:pStyle w:val="Nadpis3"/>
      </w:pPr>
      <w:r>
        <w:t>Kupující se zavazuje zaplatit včas Kupní cenu.</w:t>
      </w:r>
    </w:p>
    <w:p w:rsidR="006135FA" w:rsidRDefault="006135FA" w:rsidP="0056725D">
      <w:pPr>
        <w:pStyle w:val="Nadpis2"/>
        <w:tabs>
          <w:tab w:val="num" w:pos="576"/>
        </w:tabs>
        <w:ind w:left="786"/>
      </w:pPr>
      <w:r>
        <w:t>Povinnosti Prodávajícího</w:t>
      </w:r>
    </w:p>
    <w:p w:rsidR="006135FA" w:rsidRDefault="006135FA" w:rsidP="002D6884">
      <w:pPr>
        <w:pStyle w:val="Nadpis3"/>
      </w:pPr>
      <w:r>
        <w:t>Prodávající se zavazuje včas předat Kupujícímu Předmět koupě a převést k Předmětu koupě vlastnické právo na Kupujícího.</w:t>
      </w:r>
    </w:p>
    <w:p w:rsidR="006135FA" w:rsidRDefault="006135FA" w:rsidP="00FF64A8">
      <w:pPr>
        <w:pStyle w:val="Nadpis3"/>
      </w:pPr>
      <w:r>
        <w:t>Prodávající při o</w:t>
      </w:r>
      <w:r w:rsidRPr="00FF64A8">
        <w:t xml:space="preserve">devzdání </w:t>
      </w:r>
      <w:r>
        <w:t>P</w:t>
      </w:r>
      <w:r w:rsidRPr="00FF64A8">
        <w:t xml:space="preserve">ředmětu </w:t>
      </w:r>
      <w:r>
        <w:t>koupě</w:t>
      </w:r>
      <w:r w:rsidRPr="00FF64A8">
        <w:t xml:space="preserve"> </w:t>
      </w:r>
      <w:r>
        <w:t>předloží</w:t>
      </w:r>
      <w:r w:rsidRPr="00FF64A8">
        <w:t xml:space="preserve"> </w:t>
      </w:r>
      <w:r>
        <w:t xml:space="preserve">Kupujícímu </w:t>
      </w:r>
      <w:r w:rsidRPr="00FF64A8">
        <w:t xml:space="preserve">dodací </w:t>
      </w:r>
      <w:r>
        <w:t xml:space="preserve">list ve dvou vyhotoveních. </w:t>
      </w:r>
    </w:p>
    <w:p w:rsidR="00A3575D" w:rsidRDefault="006135FA" w:rsidP="00C206D8">
      <w:pPr>
        <w:pStyle w:val="Nadpis3"/>
      </w:pPr>
      <w:r>
        <w:t>Dodací list</w:t>
      </w:r>
      <w:r w:rsidR="005D31D0">
        <w:t xml:space="preserve"> </w:t>
      </w:r>
      <w:r>
        <w:t xml:space="preserve">bude </w:t>
      </w:r>
      <w:r w:rsidRPr="00C9669A">
        <w:t>obsah</w:t>
      </w:r>
      <w:r>
        <w:t xml:space="preserve">ovat </w:t>
      </w:r>
      <w:r w:rsidRPr="00C9669A">
        <w:t xml:space="preserve">především </w:t>
      </w:r>
      <w:r w:rsidRPr="00172526">
        <w:t>označení Kupujícího a Prodávajícího, přesný popis Předmětu koupě, počet předávaných kusů (tzn. 1 předávaný kus zahrnuje i veškeré jeho příslušenství</w:t>
      </w:r>
      <w:r w:rsidR="00FE0463" w:rsidRPr="00172526">
        <w:rPr>
          <w:b/>
        </w:rPr>
        <w:t>:</w:t>
      </w:r>
      <w:r w:rsidR="00453CAD">
        <w:t xml:space="preserve"> </w:t>
      </w:r>
      <w:r w:rsidR="00C206D8" w:rsidRPr="00C206D8">
        <w:rPr>
          <w:color w:val="000000" w:themeColor="text1"/>
        </w:rPr>
        <w:t xml:space="preserve">jako např. </w:t>
      </w:r>
      <w:r w:rsidR="00FE0463" w:rsidRPr="00172526">
        <w:t>napájecí kabel…</w:t>
      </w:r>
      <w:r w:rsidRPr="00172526">
        <w:t>), informaci o tom, zda Prodávající předal Předmět koupě řádně a včas a dále předepsaná jména osob</w:t>
      </w:r>
      <w:r w:rsidR="00CF5EC4" w:rsidRPr="00CF5EC4">
        <w:t xml:space="preserve"> </w:t>
      </w:r>
      <w:r w:rsidR="00CF5EC4">
        <w:t>o</w:t>
      </w:r>
      <w:r w:rsidR="00CF5EC4" w:rsidRPr="00172526">
        <w:t>právněných</w:t>
      </w:r>
      <w:r w:rsidR="00CF5EC4">
        <w:t xml:space="preserve"> k předání Předmětu koupě obou</w:t>
      </w:r>
      <w:r w:rsidRPr="00172526">
        <w:t xml:space="preserve"> Smluvních stran. </w:t>
      </w:r>
      <w:r w:rsidR="00CF5EC4">
        <w:t xml:space="preserve">Není-li oprávněná osoba Kupujícího určena v Příloze č. 2 Smlouvy, pak je jí Kontaktní osoba Kupujícího. </w:t>
      </w:r>
      <w:r w:rsidRPr="00172526">
        <w:t xml:space="preserve">Obsah dodacího </w:t>
      </w:r>
      <w:r>
        <w:t xml:space="preserve">listu </w:t>
      </w:r>
      <w:r w:rsidRPr="00C9669A">
        <w:t xml:space="preserve">bude potvrzen čitelnými vlastnoručními podpisy </w:t>
      </w:r>
      <w:r w:rsidR="00CF5EC4">
        <w:t>o</w:t>
      </w:r>
      <w:r>
        <w:t xml:space="preserve">právněných osob </w:t>
      </w:r>
      <w:r w:rsidRPr="00C9669A">
        <w:t>obou Smluvních stran.</w:t>
      </w:r>
    </w:p>
    <w:p w:rsidR="00A3575D" w:rsidRDefault="00A3575D" w:rsidP="00A3575D">
      <w:pPr>
        <w:pStyle w:val="Nadpis3"/>
      </w:pPr>
      <w:r>
        <w:lastRenderedPageBreak/>
        <w:t xml:space="preserve">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w:t>
      </w:r>
      <w:r w:rsidR="007D4265">
        <w:t>P</w:t>
      </w:r>
      <w:r w:rsidR="00A963AF">
        <w:t xml:space="preserve">rodávající </w:t>
      </w:r>
      <w:r>
        <w:t>je povinen podle § 13 ZFK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w:t>
      </w:r>
      <w:r w:rsidR="00F07035">
        <w:t>t kontrolním orgánům podmínky k </w:t>
      </w:r>
      <w:r>
        <w:t>provedení kontroly vztahující se k předmětné veřejné zakázce a poskytnout jim součinnost.</w:t>
      </w:r>
    </w:p>
    <w:p w:rsidR="006135FA" w:rsidRPr="00C9669A" w:rsidRDefault="00A3575D" w:rsidP="00A3575D">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202</w:t>
      </w:r>
      <w:r w:rsidR="00CF5EC4">
        <w:t>9</w:t>
      </w:r>
      <w:r>
        <w:t>. Po tuto dobu je Prodávající povinen umožnit osobám oprávněným k výkonu kontroly projektů provést kontrolu dokladů souvisejících s realizací veřejné zakázky.</w:t>
      </w:r>
    </w:p>
    <w:p w:rsidR="006135FA" w:rsidRDefault="006135FA" w:rsidP="00FD2054">
      <w:pPr>
        <w:pStyle w:val="Nadpis1"/>
        <w:ind w:left="3904"/>
        <w:jc w:val="left"/>
      </w:pPr>
      <w:r>
        <w:t>Vlastnické právo</w:t>
      </w:r>
    </w:p>
    <w:p w:rsidR="006135FA" w:rsidRPr="002D6884" w:rsidRDefault="006135FA" w:rsidP="00FB5F6E">
      <w:pPr>
        <w:pStyle w:val="Nadpis2"/>
        <w:tabs>
          <w:tab w:val="num" w:pos="576"/>
        </w:tabs>
        <w:ind w:left="786"/>
      </w:pPr>
      <w:r w:rsidRPr="00B45588">
        <w:t>Vlastnické</w:t>
      </w:r>
      <w:r>
        <w:t xml:space="preserve"> právo k Předmětu koupě se převádí jeho předáním Kupují</w:t>
      </w:r>
      <w:r w:rsidRPr="00FB5F6E">
        <w:t>címu</w:t>
      </w:r>
      <w:r w:rsidR="003E5A15" w:rsidRPr="00FB5F6E">
        <w:t>, tj. podpisem dodacího listu, tak jak je uvedeno v čl. V odst. 2 písm. c) této Smlouvy</w:t>
      </w:r>
      <w:r w:rsidR="00CF5EC4" w:rsidRPr="00CF5EC4">
        <w:t xml:space="preserve"> </w:t>
      </w:r>
      <w:r w:rsidR="00CF5EC4">
        <w:t>bez ohledu na případné výhrady</w:t>
      </w:r>
      <w:r w:rsidRPr="00FB5F6E">
        <w:t xml:space="preserve">. </w:t>
      </w:r>
      <w:r>
        <w:t>Bude-li Prodávající plnit po částech, převádí se vlastnické právo ke každé předané movité věci zvlášť v době předání.</w:t>
      </w:r>
    </w:p>
    <w:p w:rsidR="006135FA" w:rsidRDefault="006135FA" w:rsidP="00FD2054">
      <w:pPr>
        <w:pStyle w:val="Nadpis1"/>
        <w:ind w:left="3904"/>
        <w:jc w:val="left"/>
      </w:pPr>
      <w:r>
        <w:t>Práva duševního vlastnictví</w:t>
      </w:r>
    </w:p>
    <w:p w:rsidR="006135FA" w:rsidRDefault="006135FA" w:rsidP="0056725D">
      <w:pPr>
        <w:pStyle w:val="Nadpis2"/>
        <w:tabs>
          <w:tab w:val="num" w:pos="576"/>
        </w:tabs>
        <w:ind w:left="786"/>
      </w:pPr>
      <w:r>
        <w:t>Cena Předmětu koupě zahrnuje i případnou odměnu za poskytnutí licence k užití Předmětu koupě a jeho příslušenství.</w:t>
      </w:r>
    </w:p>
    <w:p w:rsidR="006135FA" w:rsidRDefault="006135FA" w:rsidP="0056725D">
      <w:pPr>
        <w:pStyle w:val="Nadpis2"/>
        <w:tabs>
          <w:tab w:val="num" w:pos="576"/>
        </w:tabs>
        <w:ind w:left="786"/>
      </w:pPr>
      <w:r w:rsidRPr="00C5716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rsidR="006135FA" w:rsidRDefault="006135FA" w:rsidP="00FD2054">
      <w:pPr>
        <w:pStyle w:val="Nadpis1"/>
        <w:ind w:left="3904"/>
        <w:jc w:val="left"/>
      </w:pPr>
      <w:r>
        <w:t xml:space="preserve">Odpovědnost za vady  </w:t>
      </w:r>
    </w:p>
    <w:p w:rsidR="006135FA" w:rsidRDefault="006135FA" w:rsidP="0056725D">
      <w:pPr>
        <w:pStyle w:val="Nadpis2"/>
        <w:tabs>
          <w:tab w:val="num" w:pos="576"/>
        </w:tabs>
        <w:ind w:left="786"/>
      </w:pPr>
      <w:r>
        <w:t xml:space="preserve">Prodávající prohlašuje, že Předmět koupě, nebo jeho část nemá žádné vady. </w:t>
      </w:r>
    </w:p>
    <w:p w:rsidR="006135FA" w:rsidRDefault="006135FA" w:rsidP="0056725D">
      <w:pPr>
        <w:pStyle w:val="Nadpis2"/>
        <w:tabs>
          <w:tab w:val="num" w:pos="576"/>
        </w:tabs>
        <w:ind w:left="786"/>
      </w:pPr>
      <w:r>
        <w:t xml:space="preserve">Smluvní strany si ujednaly záruku za jakost ve smyslu § </w:t>
      </w:r>
      <w:smartTag w:uri="urn:schemas-microsoft-com:office:smarttags" w:element="metricconverter">
        <w:smartTagPr>
          <w:attr w:name="ProductID" w:val="2113 a"/>
        </w:smartTagPr>
        <w:r>
          <w:t>2113 a</w:t>
        </w:r>
      </w:smartTag>
      <w:r>
        <w:t xml:space="preserve"> násl. Občanského zákoníku v délce </w:t>
      </w:r>
      <w:r w:rsidRPr="00A158C4">
        <w:t>60 měsíců</w:t>
      </w:r>
      <w:r>
        <w:t xml:space="preserve"> ode dne převzetí Předmětu koupě, nebo jeho část</w:t>
      </w:r>
      <w:r w:rsidR="00F41AFC">
        <w:t>i (není-li v Příloze č. 1 Smlouvy</w:t>
      </w:r>
      <w:r w:rsidR="00C975FA">
        <w:t xml:space="preserve"> stanoveno jinak)</w:t>
      </w:r>
      <w:r w:rsidR="00CF5EC4">
        <w:t xml:space="preserve">, </w:t>
      </w:r>
      <w:bookmarkStart w:id="0" w:name="_Hlk11739006"/>
      <w:r w:rsidR="00CF5EC4">
        <w:t>tj. ode dne podpisu příslušného dodacího listu bez ohledu na případné výhrady</w:t>
      </w:r>
      <w:bookmarkEnd w:id="0"/>
      <w:r w:rsidR="00C975FA">
        <w:t>.</w:t>
      </w:r>
    </w:p>
    <w:p w:rsidR="006135FA" w:rsidRPr="00F55DE2" w:rsidRDefault="006135FA" w:rsidP="00324015">
      <w:pPr>
        <w:pStyle w:val="Nadpis2"/>
        <w:tabs>
          <w:tab w:val="num" w:pos="576"/>
        </w:tabs>
        <w:ind w:left="786"/>
      </w:pPr>
      <w:r w:rsidRPr="00324015">
        <w:t xml:space="preserve">Kupující je oprávněn uplatnit vady u Prodávajícího kdykoliv během záruční doby bez ohledu na to, kdy Kupující takové vady zjistil nebo mohl zjistit. Pro vyloučení pochybností se sjednává, že převzetím jednotlivých částí Předmětu </w:t>
      </w:r>
      <w:r w:rsidR="0062299B" w:rsidRPr="00324015">
        <w:t xml:space="preserve">koupě </w:t>
      </w:r>
      <w:r w:rsidRPr="00324015">
        <w:t>není dotčeno právo Kupujícího uplatňovat práva z vad, které byly zjistitelné, ale nebyly zjištěny při převzetí.</w:t>
      </w:r>
    </w:p>
    <w:p w:rsidR="006135FA" w:rsidRPr="00595EE0" w:rsidRDefault="006135FA" w:rsidP="00F77A39">
      <w:pPr>
        <w:pStyle w:val="Nadpis2"/>
        <w:tabs>
          <w:tab w:val="num" w:pos="576"/>
        </w:tabs>
        <w:ind w:left="786"/>
      </w:pPr>
      <w:r w:rsidRPr="00595EE0">
        <w:t>Prodávající se zavazuje po dobu trvání záruky bezplatně odstranit vady Předmětu koupě, které se vyskytly po jeho předání, a to maximálně do 24 hodin v pracovní dny (</w:t>
      </w:r>
      <w:proofErr w:type="spellStart"/>
      <w:r w:rsidRPr="00595EE0">
        <w:t>next</w:t>
      </w:r>
      <w:proofErr w:type="spellEnd"/>
      <w:r w:rsidRPr="00595EE0">
        <w:t xml:space="preserve"> business </w:t>
      </w:r>
      <w:proofErr w:type="spellStart"/>
      <w:r w:rsidRPr="00595EE0">
        <w:t>day</w:t>
      </w:r>
      <w:proofErr w:type="spellEnd"/>
      <w:r w:rsidRPr="00595EE0">
        <w:t>)</w:t>
      </w:r>
      <w:r w:rsidR="00B83825" w:rsidRPr="00595EE0">
        <w:t xml:space="preserve"> </w:t>
      </w:r>
      <w:r w:rsidRPr="00595EE0">
        <w:t>v pracovní době od prokazatelného nahlášení vady</w:t>
      </w:r>
      <w:r w:rsidR="008535B1" w:rsidRPr="00595EE0">
        <w:t xml:space="preserve"> </w:t>
      </w:r>
      <w:r w:rsidRPr="00595EE0">
        <w:t>Kontaktní osobě Prodávajícího. Pracovní doba se pro účely této Smlouvy stanovuje od 8,00 hod. do 16,00 hod.</w:t>
      </w:r>
      <w:r w:rsidR="006C3BA5" w:rsidRPr="00595EE0">
        <w:t xml:space="preserve"> </w:t>
      </w:r>
      <w:r w:rsidRPr="00595EE0">
        <w:t>v pracovní dny</w:t>
      </w:r>
      <w:r w:rsidR="0030147C" w:rsidRPr="00595EE0">
        <w:t>.</w:t>
      </w:r>
      <w:r w:rsidR="00F77A39">
        <w:t xml:space="preserve"> </w:t>
      </w:r>
      <w:r w:rsidR="00F77A39">
        <w:rPr>
          <w:bCs w:val="0"/>
          <w:szCs w:val="24"/>
        </w:rPr>
        <w:t>Prokazatelným nahlášením se pro účely této Smlouvy stanovuje e</w:t>
      </w:r>
      <w:r w:rsidR="008A7973">
        <w:rPr>
          <w:bCs w:val="0"/>
          <w:szCs w:val="24"/>
        </w:rPr>
        <w:noBreakHyphen/>
      </w:r>
      <w:r w:rsidR="00F77A39">
        <w:rPr>
          <w:bCs w:val="0"/>
          <w:szCs w:val="24"/>
        </w:rPr>
        <w:t>mailová zpráva</w:t>
      </w:r>
      <w:r w:rsidR="00CF5EC4" w:rsidRPr="00CF5EC4">
        <w:rPr>
          <w:bCs w:val="0"/>
          <w:szCs w:val="24"/>
        </w:rPr>
        <w:t xml:space="preserve"> </w:t>
      </w:r>
      <w:r w:rsidR="00CF5EC4">
        <w:rPr>
          <w:bCs w:val="0"/>
          <w:szCs w:val="24"/>
        </w:rPr>
        <w:lastRenderedPageBreak/>
        <w:t>zaslaná na adresu uvedenou v odst. 5 tohoto článku</w:t>
      </w:r>
      <w:r w:rsidR="00F77A39">
        <w:rPr>
          <w:bCs w:val="0"/>
          <w:szCs w:val="24"/>
        </w:rPr>
        <w:t>.</w:t>
      </w:r>
    </w:p>
    <w:p w:rsidR="006135FA" w:rsidRPr="00D91CA3" w:rsidRDefault="006135FA" w:rsidP="00D91CA3">
      <w:pPr>
        <w:pStyle w:val="Nadpis2"/>
        <w:tabs>
          <w:tab w:val="num" w:pos="576"/>
        </w:tabs>
        <w:ind w:left="786"/>
      </w:pPr>
      <w:r w:rsidRPr="00D91CA3">
        <w:t>Vada</w:t>
      </w:r>
      <w:r w:rsidR="00C975FA" w:rsidRPr="00D91CA3">
        <w:t xml:space="preserve"> </w:t>
      </w:r>
      <w:r w:rsidRPr="00D91CA3">
        <w:t>bude</w:t>
      </w:r>
      <w:r w:rsidR="00C975FA" w:rsidRPr="00D91CA3">
        <w:t xml:space="preserve"> </w:t>
      </w:r>
      <w:r w:rsidRPr="00D91CA3">
        <w:t>nahlášena prostřednictvím Kontaktní osoby v pracovní době Kupujícího ústně na tel. č.</w:t>
      </w:r>
      <w:r w:rsidR="008053FE" w:rsidRPr="00D91CA3">
        <w:t xml:space="preserve"> </w:t>
      </w:r>
      <w:r w:rsidR="00B10FAB">
        <w:t>XXXXXXX</w:t>
      </w:r>
      <w:r w:rsidR="008C7A3A">
        <w:t xml:space="preserve"> </w:t>
      </w:r>
      <w:r w:rsidRPr="00D91CA3">
        <w:t>a nejpozději bezprostředně poté i písemně prostřednictvím e</w:t>
      </w:r>
      <w:r w:rsidR="00722FF2">
        <w:noBreakHyphen/>
      </w:r>
      <w:r w:rsidRPr="00D91CA3">
        <w:t xml:space="preserve">mailové zprávy zaslané na adresu </w:t>
      </w:r>
      <w:r w:rsidR="00B10FAB">
        <w:t>XXXXXXX.</w:t>
      </w:r>
      <w:r w:rsidRPr="001F61E3">
        <w:t xml:space="preserve"> </w:t>
      </w:r>
      <w:r w:rsidRPr="00D91CA3">
        <w:t>Vadu lze nahlásit prostřednictvím Kontaktní osoby i po pracovní době Kupujícího</w:t>
      </w:r>
      <w:r w:rsidR="00462076" w:rsidRPr="00D91CA3">
        <w:t>,</w:t>
      </w:r>
      <w:r w:rsidRPr="00D91CA3">
        <w:t xml:space="preserve"> a to pouze písemně prostřednictvím e-mailové zprávy zaslané na adresu </w:t>
      </w:r>
      <w:r w:rsidR="00B10FAB">
        <w:t>XXXXXXX.</w:t>
      </w:r>
      <w:r w:rsidRPr="00D91CA3">
        <w:t xml:space="preserve"> Pro vadu nahlášenou po pracovní době je rozhodným časem prokazujícím nahlášení vady považován čas v 8,00 hod. následujícího pracovního dne po dni nahlášení.  </w:t>
      </w:r>
    </w:p>
    <w:p w:rsidR="006135FA" w:rsidRPr="00FB3B31" w:rsidRDefault="006135FA" w:rsidP="0056725D">
      <w:pPr>
        <w:pStyle w:val="Nadpis2"/>
        <w:tabs>
          <w:tab w:val="num" w:pos="576"/>
        </w:tabs>
        <w:ind w:left="786"/>
      </w:pPr>
      <w:r w:rsidRPr="006F1161">
        <w:t xml:space="preserve">V případě </w:t>
      </w:r>
      <w:r>
        <w:t>neodstranitelné vady Předmětu koupě bude tento vadný kus Předmětu koupě nahrazen kusem novým</w:t>
      </w:r>
      <w:r w:rsidR="00934A99">
        <w:t>,</w:t>
      </w:r>
      <w:r>
        <w:t xml:space="preserve"> a to do 5 pracovních dní</w:t>
      </w:r>
      <w:r w:rsidR="00CF5EC4" w:rsidRPr="00CF5EC4">
        <w:t xml:space="preserve"> </w:t>
      </w:r>
      <w:r w:rsidR="00CF5EC4">
        <w:t>od prokazatelného nahlášení vady způsobem dle tohoto článku</w:t>
      </w:r>
      <w:r w:rsidR="00FB3B31">
        <w:t>.</w:t>
      </w:r>
      <w:r w:rsidRPr="00FB3B31">
        <w:t xml:space="preserve"> </w:t>
      </w:r>
    </w:p>
    <w:p w:rsidR="006135FA" w:rsidRDefault="006135FA" w:rsidP="0056725D">
      <w:pPr>
        <w:pStyle w:val="Nadpis2"/>
        <w:tabs>
          <w:tab w:val="num" w:pos="576"/>
        </w:tabs>
        <w:ind w:left="786"/>
      </w:pPr>
      <w:r w:rsidRPr="00291B83">
        <w:t xml:space="preserve">V případě prodlení </w:t>
      </w:r>
      <w:r>
        <w:t xml:space="preserve">Prodávajícího </w:t>
      </w:r>
      <w:r w:rsidRPr="00C975FA">
        <w:t>s plněním práv</w:t>
      </w:r>
      <w:r>
        <w:t xml:space="preserve"> Kupujícího z vad Předmětu koupě </w:t>
      </w:r>
      <w:r w:rsidRPr="00E752C3">
        <w:t xml:space="preserve">je </w:t>
      </w:r>
      <w:r>
        <w:t xml:space="preserve">Prodávající </w:t>
      </w:r>
      <w:r w:rsidRPr="00E752C3">
        <w:t xml:space="preserve">povinen uhradit </w:t>
      </w:r>
      <w:r>
        <w:t xml:space="preserve">Kupujícímu </w:t>
      </w:r>
      <w:r w:rsidRPr="00E752C3">
        <w:t xml:space="preserve">smluvní pokutu </w:t>
      </w:r>
      <w:r w:rsidRPr="00410DC2">
        <w:t xml:space="preserve">uvedenou </w:t>
      </w:r>
      <w:r w:rsidR="00252046">
        <w:t>v </w:t>
      </w:r>
      <w:r w:rsidRPr="00410DC2">
        <w:t>článku</w:t>
      </w:r>
      <w:r>
        <w:t xml:space="preserve"> XI. </w:t>
      </w:r>
      <w:r w:rsidR="00DC22AE" w:rsidRPr="00410DC2">
        <w:t xml:space="preserve">odst. </w:t>
      </w:r>
      <w:r w:rsidR="00DC22AE">
        <w:t>2)</w:t>
      </w:r>
      <w:r w:rsidR="00BD0DC2">
        <w:t xml:space="preserve"> této Smlouvy</w:t>
      </w:r>
      <w:r>
        <w:t>.</w:t>
      </w:r>
      <w:r w:rsidRPr="00E752C3">
        <w:t xml:space="preserve"> </w:t>
      </w:r>
    </w:p>
    <w:p w:rsidR="006F7A7D" w:rsidRDefault="006F7A7D" w:rsidP="006F7A7D">
      <w:pPr>
        <w:pStyle w:val="Nadpis2"/>
        <w:tabs>
          <w:tab w:val="num" w:pos="576"/>
        </w:tabs>
        <w:ind w:left="786"/>
      </w:pPr>
      <w:r w:rsidRPr="005868A2">
        <w:t>Smluvní strany se dohodly, že v případě nahrazení vadného pevného disku novým pevným diskem či příp. výměny celé části Předmětu koupě uvedené v čl. II. odst. 1) písm. a) Smlouvy zůstává původní pevný disk Kupujícímu.</w:t>
      </w:r>
    </w:p>
    <w:p w:rsidR="006135FA" w:rsidRPr="000F6427" w:rsidRDefault="006135FA" w:rsidP="00FD2054">
      <w:pPr>
        <w:pStyle w:val="Nadpis1"/>
        <w:ind w:left="3904"/>
        <w:jc w:val="left"/>
        <w:rPr>
          <w:color w:val="CC0099"/>
        </w:rPr>
      </w:pPr>
      <w:r>
        <w:t>Mlčenlivost</w:t>
      </w:r>
    </w:p>
    <w:p w:rsidR="006135FA" w:rsidRPr="005D10B7" w:rsidRDefault="006135FA" w:rsidP="0056725D">
      <w:pPr>
        <w:pStyle w:val="Nadpis2"/>
        <w:tabs>
          <w:tab w:val="num" w:pos="576"/>
        </w:tabs>
        <w:ind w:left="786"/>
      </w:pPr>
      <w:r w:rsidRPr="005D10B7">
        <w:t xml:space="preserve">Smluvní strany se zavazují </w:t>
      </w:r>
      <w:r>
        <w:t xml:space="preserve">zachovávat mlčenlivost, </w:t>
      </w:r>
      <w:r w:rsidRPr="005D10B7">
        <w:t>podniknou</w:t>
      </w:r>
      <w:r>
        <w:t>t</w:t>
      </w:r>
      <w:r w:rsidRPr="005D10B7">
        <w:t xml:space="preserve"> všechny nezbytné kroky k zabezpečení a nezpřístupnit třetím osobám </w:t>
      </w:r>
      <w:r>
        <w:t>diskrétní</w:t>
      </w:r>
      <w:r w:rsidRPr="005D10B7">
        <w:t xml:space="preserve"> informace (dále jen „D</w:t>
      </w:r>
      <w:r>
        <w:t>iskrétní</w:t>
      </w:r>
      <w:r w:rsidRPr="005D10B7">
        <w:t xml:space="preserve"> informace“). Povinnost poskytovat informace podle zákona č. 106/1999 Sb., o svobodném přístupu k informacím, ve znění pozdějších předpisů, není tímto ustanovením dotčena. Za D</w:t>
      </w:r>
      <w:r>
        <w:t>iskrétní</w:t>
      </w:r>
      <w:r w:rsidRPr="005D10B7">
        <w:t xml:space="preserve"> informace se považují veškeré následující informace:</w:t>
      </w:r>
    </w:p>
    <w:p w:rsidR="006135FA" w:rsidRPr="005D10B7" w:rsidRDefault="006135FA" w:rsidP="0020674C">
      <w:pPr>
        <w:pStyle w:val="Nadpis3"/>
      </w:pPr>
      <w:r w:rsidRPr="005D10B7">
        <w:t>veškeré informace poskytnuté Kupujícím Prodávajícímu v souvislosti s plněním této Smlouvy (pokud nejsou výslovně obsaženy ve znění Smlouvy zveřejňovaném dle</w:t>
      </w:r>
      <w:r w:rsidR="00BD0DC2">
        <w:t xml:space="preserve"> čl. XIII.</w:t>
      </w:r>
      <w:r w:rsidRPr="005D10B7">
        <w:t xml:space="preserve"> </w:t>
      </w:r>
      <w:r w:rsidRPr="007D70BD">
        <w:t xml:space="preserve">odst. </w:t>
      </w:r>
      <w:r w:rsidR="00BD0DC2">
        <w:t>5 této Smlouvy</w:t>
      </w:r>
      <w:r w:rsidRPr="005D10B7">
        <w:t>);</w:t>
      </w:r>
    </w:p>
    <w:p w:rsidR="006135FA" w:rsidRPr="005D10B7" w:rsidRDefault="006135FA" w:rsidP="0020674C">
      <w:pPr>
        <w:pStyle w:val="Nadpis3"/>
      </w:pPr>
      <w:r w:rsidRPr="005D10B7">
        <w:t>informace, na která se vztahuje zákonem uložená povinnost mlčenlivosti;</w:t>
      </w:r>
    </w:p>
    <w:p w:rsidR="006135FA" w:rsidRPr="00041207" w:rsidRDefault="006135FA" w:rsidP="0020674C">
      <w:pPr>
        <w:pStyle w:val="Nadpis3"/>
      </w:pPr>
      <w:r w:rsidRPr="00041207">
        <w:t>veškeré další informace, které budou Kupujícím označeny jako důvěrné</w:t>
      </w:r>
      <w:r w:rsidR="00210EF2" w:rsidRPr="00041207">
        <w:t>.</w:t>
      </w:r>
      <w:r w:rsidRPr="00041207">
        <w:t xml:space="preserve"> </w:t>
      </w:r>
    </w:p>
    <w:p w:rsidR="006135FA" w:rsidRPr="005D10B7" w:rsidRDefault="006135FA" w:rsidP="0056725D">
      <w:pPr>
        <w:pStyle w:val="Nadpis2"/>
        <w:tabs>
          <w:tab w:val="num" w:pos="576"/>
        </w:tabs>
        <w:ind w:left="786"/>
      </w:pPr>
      <w:r w:rsidRPr="005D10B7">
        <w:t>Povinnost zachovávat mlčenlivost, uvedená v předchozím článku, se nevztahuje na informace:</w:t>
      </w:r>
    </w:p>
    <w:p w:rsidR="006135FA" w:rsidRDefault="006135FA" w:rsidP="0020674C">
      <w:pPr>
        <w:pStyle w:val="Nadpis3"/>
      </w:pPr>
      <w:r w:rsidRPr="005D10B7">
        <w:t>které je Kupující povinen poskytnout třetím osobám podle zákona č. 106/1999 Sb., o svobodném přístupu k informacím, ve znění pozdějších předpisů;</w:t>
      </w:r>
    </w:p>
    <w:p w:rsidR="006135FA" w:rsidRPr="005D10B7" w:rsidRDefault="006135FA" w:rsidP="005B4CD5">
      <w:pPr>
        <w:pStyle w:val="Nadpis3"/>
      </w:pPr>
      <w:r w:rsidRPr="005D10B7">
        <w:t xml:space="preserve">jejichž sdělení vyžaduje </w:t>
      </w:r>
      <w:r>
        <w:t>jiný právní předpis;</w:t>
      </w:r>
    </w:p>
    <w:p w:rsidR="006135FA" w:rsidRPr="005D10B7" w:rsidRDefault="006135FA" w:rsidP="0020674C">
      <w:pPr>
        <w:pStyle w:val="Nadpis3"/>
      </w:pPr>
      <w:r w:rsidRPr="005D10B7">
        <w:t>které jsou nebo se stanou všeobecně a veřejně přístupnými jinak než porušením právních povinností ze strany některé ze Smluvních stran;</w:t>
      </w:r>
    </w:p>
    <w:p w:rsidR="006135FA" w:rsidRPr="005D10B7" w:rsidRDefault="006135FA" w:rsidP="0020674C">
      <w:pPr>
        <w:pStyle w:val="Nadpis3"/>
      </w:pPr>
      <w:r w:rsidRPr="005D10B7">
        <w:t>u nichž je Prodávající schopen prokázat, že mu byly známy ještě před přijetím těchto informací od Kupujícího, avšak pouze za podmínky, že se na tyto informace nevztahuje povinnost mlčenlivosti z jiných důvodů;</w:t>
      </w:r>
    </w:p>
    <w:p w:rsidR="006135FA" w:rsidRPr="005D10B7" w:rsidRDefault="006135FA" w:rsidP="0020674C">
      <w:pPr>
        <w:pStyle w:val="Nadpis3"/>
      </w:pPr>
      <w:r w:rsidRPr="005D10B7">
        <w:t>které budou Prodávajícímu po uzavření této Smlouvy sděleny bez závazku mlčenlivosti třetí stranou, jež rovněž není ve vztahu k těmto informacím nijak vázána</w:t>
      </w:r>
      <w:r>
        <w:t>.</w:t>
      </w:r>
    </w:p>
    <w:p w:rsidR="006135FA" w:rsidRPr="005D10B7" w:rsidRDefault="006135FA" w:rsidP="0056725D">
      <w:pPr>
        <w:pStyle w:val="Nadpis2"/>
        <w:tabs>
          <w:tab w:val="num" w:pos="576"/>
        </w:tabs>
        <w:ind w:left="786"/>
      </w:pPr>
      <w:r w:rsidRPr="005D10B7">
        <w:t xml:space="preserve">Jako s </w:t>
      </w:r>
      <w:r>
        <w:t>diskrétními</w:t>
      </w:r>
      <w:r w:rsidRPr="005D10B7">
        <w:t xml:space="preserve"> musí být nakládáno také s informacemi, které splňují podmínky uvedené v odst. </w:t>
      </w:r>
      <w:r>
        <w:t>1</w:t>
      </w:r>
      <w:r w:rsidRPr="005D10B7">
        <w:t xml:space="preserve"> tohoto článku, i když byly získané náhodně nebo bez vědomí Kupujícího, a dále s veškerými informacemi získanými od jakékoliv třetí strany, pokud se týkají Kupujícího či plnění této Smlouvy.</w:t>
      </w:r>
    </w:p>
    <w:p w:rsidR="006135FA" w:rsidRPr="00894F6E" w:rsidRDefault="006135FA" w:rsidP="0056725D">
      <w:pPr>
        <w:pStyle w:val="Nadpis2"/>
        <w:tabs>
          <w:tab w:val="num" w:pos="576"/>
        </w:tabs>
        <w:ind w:left="786"/>
      </w:pPr>
      <w:r>
        <w:t>Prodávající</w:t>
      </w:r>
      <w:r w:rsidRPr="00894F6E">
        <w:t xml:space="preserve"> se zavazuje, že </w:t>
      </w:r>
      <w:r>
        <w:t>Diskrétní</w:t>
      </w:r>
      <w:r w:rsidRPr="00894F6E">
        <w:t xml:space="preserve"> informace užije pouze za účelem plnění této Smlouvy. </w:t>
      </w:r>
      <w:r>
        <w:lastRenderedPageBreak/>
        <w:t>K j</w:t>
      </w:r>
      <w:r w:rsidRPr="00894F6E">
        <w:t>in</w:t>
      </w:r>
      <w:r>
        <w:t>ému</w:t>
      </w:r>
      <w:r w:rsidRPr="00894F6E">
        <w:t xml:space="preserve"> použití </w:t>
      </w:r>
      <w:r>
        <w:t xml:space="preserve">je třeba </w:t>
      </w:r>
      <w:r w:rsidRPr="00894F6E">
        <w:t xml:space="preserve">předchozí písemné svolení </w:t>
      </w:r>
      <w:r>
        <w:t>Kupujícího</w:t>
      </w:r>
      <w:r w:rsidRPr="00894F6E">
        <w:t>.</w:t>
      </w:r>
    </w:p>
    <w:p w:rsidR="006135FA" w:rsidRPr="00894F6E" w:rsidRDefault="006135FA" w:rsidP="0056725D">
      <w:pPr>
        <w:pStyle w:val="Nadpis2"/>
        <w:tabs>
          <w:tab w:val="num" w:pos="576"/>
        </w:tabs>
        <w:ind w:left="786"/>
      </w:pPr>
      <w:r>
        <w:t>Prodávající</w:t>
      </w:r>
      <w:r w:rsidRPr="00894F6E">
        <w:t xml:space="preserve"> je povinen svého případného subdodavatele zavázat povinností mlčenlivosti a respektováním práv </w:t>
      </w:r>
      <w:r>
        <w:t>Kupujícího</w:t>
      </w:r>
      <w:r w:rsidRPr="00894F6E">
        <w:t xml:space="preserve"> nejméně ve stejném rozsahu, v jakém je v tomto </w:t>
      </w:r>
      <w:r>
        <w:t>smluvním</w:t>
      </w:r>
      <w:r w:rsidRPr="00894F6E">
        <w:t xml:space="preserve"> vztahu zavázán sám.</w:t>
      </w:r>
    </w:p>
    <w:p w:rsidR="006135FA" w:rsidRPr="00894F6E" w:rsidRDefault="006135FA" w:rsidP="0056725D">
      <w:pPr>
        <w:pStyle w:val="Nadpis2"/>
        <w:tabs>
          <w:tab w:val="num" w:pos="576"/>
        </w:tabs>
        <w:ind w:left="786"/>
      </w:pPr>
      <w:r w:rsidRPr="00894F6E">
        <w:t>Povinnost zachování mlčenlivosti trvá i po ukončení smluvního vztahu po dobu 5 let od skončení záruční doby.</w:t>
      </w:r>
    </w:p>
    <w:p w:rsidR="006135FA" w:rsidRDefault="006135FA" w:rsidP="00FD2054">
      <w:pPr>
        <w:pStyle w:val="Nadpis1"/>
        <w:ind w:left="3904"/>
        <w:jc w:val="left"/>
      </w:pPr>
      <w:r>
        <w:t>Odpovědnost za škodu</w:t>
      </w:r>
    </w:p>
    <w:p w:rsidR="006135FA" w:rsidRDefault="006135FA" w:rsidP="0056725D">
      <w:pPr>
        <w:pStyle w:val="Nadpis2"/>
        <w:tabs>
          <w:tab w:val="num" w:pos="576"/>
        </w:tabs>
        <w:ind w:left="786"/>
      </w:pPr>
      <w:r>
        <w:t>Kupující odpovídá za každé zaviněné porušení smluvní povinnosti.</w:t>
      </w:r>
    </w:p>
    <w:p w:rsidR="006135FA" w:rsidRDefault="006135FA" w:rsidP="0056725D">
      <w:pPr>
        <w:pStyle w:val="Nadpis2"/>
        <w:tabs>
          <w:tab w:val="num" w:pos="576"/>
        </w:tabs>
        <w:ind w:left="786"/>
      </w:pPr>
      <w:r>
        <w:t>Škodu hradí škůdce v penězích, nežádá-li poškozený uvedení do předešlého stavu.</w:t>
      </w:r>
    </w:p>
    <w:p w:rsidR="00CF5EC4" w:rsidRDefault="00CF5EC4" w:rsidP="00CF5EC4">
      <w:pPr>
        <w:pStyle w:val="Nadpis2"/>
        <w:tabs>
          <w:tab w:val="num" w:pos="851"/>
        </w:tabs>
        <w:ind w:left="786"/>
      </w:pPr>
      <w:r w:rsidRPr="00AA101B">
        <w:t>Náhrada škody je splatná ve lhůtě 30 dnů od doručení písemné výzvy oprávněné Smluvní strany Smluvní straně povinné z náhrady škody.</w:t>
      </w:r>
    </w:p>
    <w:p w:rsidR="006135FA" w:rsidRDefault="006135FA" w:rsidP="00FA3CB7">
      <w:pPr>
        <w:pStyle w:val="Nadpis1"/>
        <w:ind w:left="4111" w:hanging="567"/>
        <w:jc w:val="left"/>
      </w:pPr>
      <w:r>
        <w:t>Sankce</w:t>
      </w:r>
    </w:p>
    <w:p w:rsidR="0087757F" w:rsidRPr="005006C7" w:rsidRDefault="0087757F" w:rsidP="005006C7">
      <w:pPr>
        <w:pStyle w:val="Nadpis2"/>
        <w:tabs>
          <w:tab w:val="num" w:pos="576"/>
        </w:tabs>
        <w:ind w:left="786"/>
      </w:pPr>
      <w:r w:rsidRPr="005006C7">
        <w:t>V případě prodlení Prodáva</w:t>
      </w:r>
      <w:r w:rsidR="007F37FD" w:rsidRPr="005006C7">
        <w:t>jí</w:t>
      </w:r>
      <w:r w:rsidRPr="005006C7">
        <w:t>cího se lhůtou dodání Předmětu koupě vyplývající z této Smlouvy má Kupující právo uplatnit vůči Prodávajícímu smluvní pokutu ve výši 0,25 % (slovy: dvacet pět setin procenta) z Kupní ceny za nedodanou část Předmětu koupě za každý započatý den prodlení.</w:t>
      </w:r>
    </w:p>
    <w:p w:rsidR="007F37FD" w:rsidRPr="003C28BC" w:rsidRDefault="007F37FD" w:rsidP="003C28BC">
      <w:pPr>
        <w:pStyle w:val="Nadpis2"/>
        <w:tabs>
          <w:tab w:val="num" w:pos="576"/>
        </w:tabs>
        <w:ind w:left="786"/>
      </w:pPr>
      <w:r w:rsidRPr="003C28BC">
        <w:t xml:space="preserve">V případě prodlení Prodávajícího se lhůtou pro odstranění vady vyplývající z této Smlouvy má Kupující právo uplatnit vůči Prodávajícímu smluvní pokutu </w:t>
      </w:r>
      <w:r w:rsidR="0009415F">
        <w:t>ve výši 1 % z Kupní ceny části Předmětu koupě s neodstraněnou vadou za každý započatý den prodlení.</w:t>
      </w:r>
    </w:p>
    <w:p w:rsidR="006135FA" w:rsidRPr="00FD2054" w:rsidRDefault="006135FA" w:rsidP="0056725D">
      <w:pPr>
        <w:pStyle w:val="Nadpis2"/>
        <w:tabs>
          <w:tab w:val="num" w:pos="576"/>
        </w:tabs>
        <w:ind w:left="786"/>
      </w:pPr>
      <w:r w:rsidRPr="00FD2054">
        <w:t xml:space="preserve">Při prodlení Kupujícího se zaplacením řádně vystavené faktury je Prodávající oprávněn požadovat zaplacení úroku z prodlení ve výši stanovené právními předpisy. </w:t>
      </w:r>
    </w:p>
    <w:p w:rsidR="006135FA" w:rsidRPr="00295C85" w:rsidRDefault="006135FA" w:rsidP="0056725D">
      <w:pPr>
        <w:pStyle w:val="Nadpis2"/>
        <w:tabs>
          <w:tab w:val="num" w:pos="576"/>
        </w:tabs>
        <w:ind w:left="786"/>
        <w:rPr>
          <w:color w:val="CC0099"/>
        </w:rPr>
      </w:pPr>
      <w:r w:rsidRPr="00FD2054">
        <w:t>V případě, že některá ze Smluvních stran poruší některou z povinností mlčenlivosti dle čl. IX</w:t>
      </w:r>
      <w:r w:rsidRPr="00894F6E">
        <w:t>.</w:t>
      </w:r>
      <w:r w:rsidR="00BD0DC2">
        <w:t xml:space="preserve"> této Smlouvy</w:t>
      </w:r>
      <w:r w:rsidRPr="00894F6E">
        <w:t xml:space="preserve">, je druhá </w:t>
      </w:r>
      <w:r w:rsidR="00BD0DC2">
        <w:t>S</w:t>
      </w:r>
      <w:r w:rsidRPr="00894F6E">
        <w:t>mluvní strana oprávněna poža</w:t>
      </w:r>
      <w:r w:rsidR="00FA3CB7">
        <w:t>dovat smluvní pokutu ve výši 10</w:t>
      </w:r>
      <w:r w:rsidRPr="00894F6E">
        <w:t xml:space="preserve">.000,-Kč (slovy: </w:t>
      </w:r>
      <w:r w:rsidR="00313070">
        <w:t>deset</w:t>
      </w:r>
      <w:r w:rsidRPr="00894F6E">
        <w:t xml:space="preserve"> tisíc korun českých), a to za každý jednotlivý případ porušení.</w:t>
      </w:r>
    </w:p>
    <w:p w:rsidR="006135FA" w:rsidRPr="00894F6E" w:rsidRDefault="006135FA" w:rsidP="005C0F87">
      <w:pPr>
        <w:pStyle w:val="Nadpis2"/>
        <w:tabs>
          <w:tab w:val="num" w:pos="576"/>
        </w:tabs>
        <w:ind w:left="786"/>
      </w:pPr>
      <w:r w:rsidRPr="00894F6E">
        <w:t xml:space="preserve">Smluvní pokuta je splatná ve lhůtě </w:t>
      </w:r>
      <w:r w:rsidR="00C010B9">
        <w:t>7</w:t>
      </w:r>
      <w:r w:rsidR="00C010B9" w:rsidRPr="00894F6E">
        <w:t xml:space="preserve"> </w:t>
      </w:r>
      <w:r w:rsidRPr="00894F6E">
        <w:t xml:space="preserve">dnů od doručení písemné výzvy </w:t>
      </w:r>
      <w:r>
        <w:t>oprávněné Smluvní strany Smluvní straně povinné ze smluvní pokuty</w:t>
      </w:r>
      <w:r w:rsidRPr="00894F6E">
        <w:t>.</w:t>
      </w:r>
    </w:p>
    <w:p w:rsidR="006135FA" w:rsidRDefault="006135FA" w:rsidP="005C0F87">
      <w:pPr>
        <w:pStyle w:val="Nadpis2"/>
        <w:tabs>
          <w:tab w:val="num" w:pos="576"/>
        </w:tabs>
        <w:ind w:left="786"/>
      </w:pPr>
      <w:r w:rsidRPr="00894F6E">
        <w:t xml:space="preserve">Ujednáním o smluvní pokutě není dotčeno právo poškozené </w:t>
      </w:r>
      <w:r w:rsidR="00BD0DC2">
        <w:t>S</w:t>
      </w:r>
      <w:r w:rsidRPr="00894F6E">
        <w:t xml:space="preserve">mluvní strany domáhat se náhrady škody v plné výši. </w:t>
      </w:r>
    </w:p>
    <w:p w:rsidR="00AD5505" w:rsidRPr="00EC700D" w:rsidRDefault="00AD5505" w:rsidP="00AD5505">
      <w:pPr>
        <w:pStyle w:val="Nadpis2"/>
        <w:tabs>
          <w:tab w:val="num" w:pos="576"/>
        </w:tabs>
        <w:ind w:left="786"/>
      </w:pPr>
      <w:r w:rsidRPr="00EC700D">
        <w:t xml:space="preserve">Smluvní strany </w:t>
      </w:r>
      <w:r w:rsidR="00BD0DC2">
        <w:t xml:space="preserve">se dohodly na vyloučení aplikace </w:t>
      </w:r>
      <w:r w:rsidRPr="00EC700D">
        <w:t>§ 1806 Občanského zákoníku.</w:t>
      </w:r>
    </w:p>
    <w:p w:rsidR="006135FA" w:rsidRDefault="006135FA" w:rsidP="00FD2054">
      <w:pPr>
        <w:pStyle w:val="Nadpis1"/>
        <w:ind w:left="3904"/>
        <w:jc w:val="left"/>
      </w:pPr>
      <w:r>
        <w:t xml:space="preserve">Ukončení </w:t>
      </w:r>
      <w:r w:rsidR="009E6AF5">
        <w:t>S</w:t>
      </w:r>
      <w:r>
        <w:t>mlouvy</w:t>
      </w:r>
    </w:p>
    <w:p w:rsidR="006135FA" w:rsidRDefault="006135FA" w:rsidP="0056725D">
      <w:pPr>
        <w:pStyle w:val="Nadpis2"/>
        <w:tabs>
          <w:tab w:val="num" w:pos="576"/>
        </w:tabs>
        <w:ind w:left="786"/>
      </w:pPr>
      <w:r>
        <w:t xml:space="preserve">Smlouva může být ukončena dohodou </w:t>
      </w:r>
      <w:r w:rsidR="009E6AF5">
        <w:t>S</w:t>
      </w:r>
      <w:r>
        <w:t>mluvních stran.</w:t>
      </w:r>
    </w:p>
    <w:p w:rsidR="006135FA" w:rsidRDefault="006135FA" w:rsidP="0056725D">
      <w:pPr>
        <w:pStyle w:val="Nadpis2"/>
        <w:tabs>
          <w:tab w:val="num" w:pos="576"/>
        </w:tabs>
        <w:ind w:left="786"/>
      </w:pPr>
      <w:r>
        <w:t xml:space="preserve">Kupující je oprávněn </w:t>
      </w:r>
      <w:r w:rsidR="00CF5EC4">
        <w:t xml:space="preserve">od Smlouvy odstoupit </w:t>
      </w:r>
      <w:r>
        <w:t>v následujících případech:</w:t>
      </w:r>
    </w:p>
    <w:p w:rsidR="006135FA" w:rsidRDefault="006135FA" w:rsidP="00127198">
      <w:pPr>
        <w:pStyle w:val="Nadpis3"/>
      </w:pPr>
      <w:r>
        <w:t>bude rozhodnuto o likvidaci Prodávajícího;</w:t>
      </w:r>
    </w:p>
    <w:p w:rsidR="006135FA" w:rsidRDefault="006135FA" w:rsidP="00127198">
      <w:pPr>
        <w:pStyle w:val="Nadpis3"/>
      </w:pPr>
      <w:r>
        <w:t>Prodávající podá insolvenční návrh ohledně své osoby, bude rozhodnuto o úpadku Prodávajícího</w:t>
      </w:r>
      <w:r w:rsidR="00BD0DC2">
        <w:t>,</w:t>
      </w:r>
      <w:r>
        <w:t xml:space="preserve"> nebo bude ve vztahu k Prodávajícímu vydáno jiné rozhodnutí s obdobnými účinky;</w:t>
      </w:r>
    </w:p>
    <w:p w:rsidR="006135FA" w:rsidRPr="00127198" w:rsidRDefault="006135FA" w:rsidP="00127198">
      <w:pPr>
        <w:pStyle w:val="Nadpis3"/>
      </w:pPr>
      <w:r>
        <w:t>Prodávající bude pravomocně odsouzen za úmyslný majetkový nebo hospodářský trestný čin.</w:t>
      </w:r>
    </w:p>
    <w:p w:rsidR="006135FA" w:rsidRPr="005A0DF9" w:rsidRDefault="006135FA" w:rsidP="0056725D">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sidRPr="005A0DF9">
        <w:rPr>
          <w:color w:val="000000" w:themeColor="text1"/>
        </w:rPr>
        <w:t>poskytnuté přiměřené lhůtě.</w:t>
      </w:r>
    </w:p>
    <w:p w:rsidR="006135FA" w:rsidRPr="005A0DF9" w:rsidRDefault="006135FA" w:rsidP="0056725D">
      <w:pPr>
        <w:pStyle w:val="Nadpis2"/>
        <w:tabs>
          <w:tab w:val="num" w:pos="576"/>
        </w:tabs>
        <w:ind w:left="786"/>
        <w:rPr>
          <w:color w:val="000000" w:themeColor="text1"/>
        </w:rPr>
      </w:pPr>
      <w:r w:rsidRPr="005A0DF9">
        <w:rPr>
          <w:color w:val="000000" w:themeColor="text1"/>
        </w:rPr>
        <w:t xml:space="preserve">Smluvní strany jsou vždy oprávněny od této Smlouvy odstoupit, nastanou-li okolnosti </w:t>
      </w:r>
      <w:r w:rsidRPr="005A0DF9">
        <w:rPr>
          <w:color w:val="000000" w:themeColor="text1"/>
        </w:rPr>
        <w:lastRenderedPageBreak/>
        <w:t xml:space="preserve">předvídané ustanovením § 2002 Občanského zákoníku. </w:t>
      </w:r>
    </w:p>
    <w:p w:rsidR="006135FA" w:rsidRPr="005A0DF9" w:rsidRDefault="006135FA" w:rsidP="0056725D">
      <w:pPr>
        <w:pStyle w:val="Nadpis2"/>
        <w:tabs>
          <w:tab w:val="num" w:pos="576"/>
        </w:tabs>
        <w:ind w:left="786"/>
        <w:rPr>
          <w:color w:val="000000" w:themeColor="text1"/>
        </w:rPr>
      </w:pPr>
      <w:r w:rsidRPr="005A0DF9">
        <w:rPr>
          <w:color w:val="000000" w:themeColor="text1"/>
        </w:rPr>
        <w:t xml:space="preserve">Za podstatné porušení </w:t>
      </w:r>
      <w:r w:rsidR="007447E1" w:rsidRPr="005A0DF9">
        <w:rPr>
          <w:color w:val="000000" w:themeColor="text1"/>
        </w:rPr>
        <w:t>S</w:t>
      </w:r>
      <w:r w:rsidR="00C010B9" w:rsidRPr="005A0DF9">
        <w:rPr>
          <w:color w:val="000000" w:themeColor="text1"/>
        </w:rPr>
        <w:t xml:space="preserve">mlouvy </w:t>
      </w:r>
      <w:r w:rsidRPr="005A0DF9">
        <w:rPr>
          <w:color w:val="000000" w:themeColor="text1"/>
        </w:rPr>
        <w:t>Prodávajícím ve smyslu § 2002 Občanského zákoníku se považuje zejména:</w:t>
      </w:r>
    </w:p>
    <w:p w:rsidR="006135FA" w:rsidRPr="005A0DF9" w:rsidRDefault="006135FA" w:rsidP="00F07F61">
      <w:pPr>
        <w:pStyle w:val="Nadpis3"/>
        <w:rPr>
          <w:color w:val="000000" w:themeColor="text1"/>
        </w:rPr>
      </w:pPr>
      <w:r w:rsidRPr="005A0DF9">
        <w:rPr>
          <w:color w:val="000000" w:themeColor="text1"/>
        </w:rPr>
        <w:t>prodlení Prodávajícího s dodáním Předmětu koupě o více než 30 kalendářních dní po termínu plnění;</w:t>
      </w:r>
    </w:p>
    <w:p w:rsidR="006135FA" w:rsidRDefault="006135FA" w:rsidP="00F07F61">
      <w:pPr>
        <w:pStyle w:val="Nadpis3"/>
      </w:pPr>
      <w:r>
        <w:t>porušení povinnosti Prodávajícího odstranit vady Předmětu koupě ve lhůtě 30 kalendářních dní od jejich oznámení Kupujícím;</w:t>
      </w:r>
    </w:p>
    <w:p w:rsidR="006135FA" w:rsidRDefault="006135FA" w:rsidP="00F07F61">
      <w:pPr>
        <w:pStyle w:val="Nadpis3"/>
      </w:pPr>
      <w:r>
        <w:t xml:space="preserve">vícečetné porušování smluvních či jiných právních povinností v souvislosti s plněním Smlouvy; </w:t>
      </w:r>
    </w:p>
    <w:p w:rsidR="006135FA" w:rsidRPr="008565BD" w:rsidRDefault="006135FA" w:rsidP="00F07F61">
      <w:pPr>
        <w:pStyle w:val="Nadpis3"/>
      </w:pPr>
      <w:r w:rsidRPr="008565BD">
        <w:t>jakékoliv porušení povinností Prodávajícího, které nebude odstraněno či napraveno ani do 30 kalendářních dní od porušení povinnosti, je-li náprava možná.</w:t>
      </w:r>
    </w:p>
    <w:p w:rsidR="006135FA" w:rsidRPr="00DB6BEA" w:rsidRDefault="006135FA" w:rsidP="0056725D">
      <w:pPr>
        <w:pStyle w:val="Nadpis2"/>
        <w:tabs>
          <w:tab w:val="num" w:pos="576"/>
        </w:tabs>
        <w:ind w:left="786"/>
      </w:pPr>
      <w:r w:rsidRPr="00DB6BEA">
        <w:t>Za podstatné porušení Smlouvy Kupujícím ve smyslu § 2002 Občanského zákoníku se považuje zejména</w:t>
      </w:r>
      <w:r>
        <w:t xml:space="preserve"> prodlení Kupujícího s úhradou faktury o více než 60 kalendářních dní.</w:t>
      </w:r>
    </w:p>
    <w:p w:rsidR="006135FA" w:rsidRDefault="006135FA" w:rsidP="0056725D">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w:t>
      </w:r>
      <w:r w:rsidR="00C010B9">
        <w:t>.</w:t>
      </w:r>
      <w:r>
        <w:t xml:space="preserve"> 4 tohoto článku není dotčeno.</w:t>
      </w:r>
    </w:p>
    <w:p w:rsidR="006135FA" w:rsidRDefault="006135FA" w:rsidP="0056725D">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rsidR="00CF5EC4" w:rsidRDefault="00CF5EC4" w:rsidP="00CF5EC4">
      <w:pPr>
        <w:pStyle w:val="Nadpis2"/>
        <w:tabs>
          <w:tab w:val="num" w:pos="576"/>
        </w:tabs>
        <w:ind w:left="786"/>
      </w:pPr>
      <w:r w:rsidRPr="00807D39">
        <w:t>Odstoupení od Smlouvy musí být písemné, jinak nemá právní účinky. Odstoupení je účinné ode dne, kdy bylo doručeno druhé Smluvní straně.</w:t>
      </w:r>
    </w:p>
    <w:p w:rsidR="006135FA" w:rsidRDefault="006135FA" w:rsidP="0056725D">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w:t>
      </w:r>
      <w:r w:rsidR="002D2975">
        <w:t xml:space="preserve"> této Smlouvy.</w:t>
      </w:r>
    </w:p>
    <w:p w:rsidR="006135FA" w:rsidRPr="005C0F87" w:rsidRDefault="006135FA" w:rsidP="00FD2054">
      <w:pPr>
        <w:pStyle w:val="Nadpis1"/>
        <w:ind w:left="3904"/>
        <w:jc w:val="left"/>
      </w:pPr>
      <w:r w:rsidRPr="005C0F87">
        <w:t>Závěrečná ustanovení</w:t>
      </w:r>
    </w:p>
    <w:p w:rsidR="006135FA" w:rsidRPr="005C0F87" w:rsidRDefault="006135FA" w:rsidP="0056725D">
      <w:pPr>
        <w:pStyle w:val="Nadpis2"/>
        <w:tabs>
          <w:tab w:val="num" w:pos="576"/>
        </w:tabs>
        <w:ind w:left="786"/>
      </w:pPr>
      <w:r w:rsidRPr="005C0F87">
        <w:t>Oznámení nebo jiná sdělení podle této Smlouvy musí být učiněna písemně v českém jazyce. Jakékoliv úkony směřující ke skončení této Smlouvy</w:t>
      </w:r>
      <w:bookmarkStart w:id="1" w:name="_Hlk11741667"/>
      <w:r w:rsidR="00CF5EC4" w:rsidRPr="00CF5EC4">
        <w:t xml:space="preserve"> </w:t>
      </w:r>
      <w:r w:rsidR="00CF5EC4" w:rsidRPr="00807D39">
        <w:t>a oznámení o změně bankovních údajů</w:t>
      </w:r>
      <w:bookmarkEnd w:id="1"/>
      <w:r w:rsidRPr="005C0F87">
        <w:t xml:space="preserve"> musí být oznámeny druhé Smluvní straně </w:t>
      </w:r>
      <w:r w:rsidRPr="00900D84">
        <w:t xml:space="preserve">datovou </w:t>
      </w:r>
      <w:r w:rsidR="00900D84">
        <w:t>zprávou</w:t>
      </w:r>
      <w:r w:rsidR="00900D84" w:rsidRPr="005C0F87">
        <w:t xml:space="preserve"> </w:t>
      </w:r>
      <w:r w:rsidRPr="005C0F87">
        <w:t>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rsidR="006135FA" w:rsidRPr="005C0F87" w:rsidRDefault="006135FA" w:rsidP="002A6536">
      <w:pPr>
        <w:pStyle w:val="Nadpis3"/>
      </w:pPr>
      <w:r w:rsidRPr="005C0F87">
        <w:t>Kupující</w:t>
      </w:r>
      <w:r w:rsidRPr="002944B5">
        <w:t>:</w:t>
      </w:r>
      <w:r w:rsidR="006D15C2" w:rsidRPr="00BE7107">
        <w:rPr>
          <w:i/>
        </w:rPr>
        <w:t xml:space="preserve"> </w:t>
      </w:r>
      <w:r w:rsidR="00EE03F1">
        <w:rPr>
          <w:i/>
        </w:rPr>
        <w:t>Česká republika – Katastrální úřad pro Ústecký kraj</w:t>
      </w:r>
      <w:r w:rsidR="002944B5">
        <w:rPr>
          <w:i/>
        </w:rPr>
        <w:t xml:space="preserve"> </w:t>
      </w:r>
    </w:p>
    <w:p w:rsidR="006135FA" w:rsidRPr="00215A80" w:rsidRDefault="006135FA" w:rsidP="005C0F87">
      <w:pPr>
        <w:pStyle w:val="Nadpis2bezslovn"/>
        <w:ind w:left="1080"/>
        <w:rPr>
          <w:highlight w:val="magenta"/>
        </w:rPr>
      </w:pPr>
      <w:r w:rsidRPr="00BE7107">
        <w:t xml:space="preserve">Jméno: </w:t>
      </w:r>
      <w:r w:rsidR="00EE03F1">
        <w:t>Bc. Vladan Hrabík</w:t>
      </w:r>
    </w:p>
    <w:p w:rsidR="006135FA" w:rsidRPr="00BE7107" w:rsidRDefault="006135FA" w:rsidP="005C0F87">
      <w:pPr>
        <w:pStyle w:val="Nadpis2bezslovn"/>
        <w:ind w:left="1080"/>
      </w:pPr>
      <w:r w:rsidRPr="00BE7107">
        <w:t xml:space="preserve">Adresa: </w:t>
      </w:r>
      <w:r w:rsidR="00EE03F1">
        <w:t>Krčínova 797/2, 400 07 Ústí nad Labem</w:t>
      </w:r>
    </w:p>
    <w:p w:rsidR="006135FA" w:rsidRPr="00BE7107" w:rsidRDefault="006135FA" w:rsidP="005C0F87">
      <w:pPr>
        <w:pStyle w:val="Nadpis2bezslovn"/>
        <w:ind w:left="1080"/>
      </w:pPr>
      <w:r w:rsidRPr="00BE7107">
        <w:t xml:space="preserve">E-mail: </w:t>
      </w:r>
      <w:r w:rsidR="00B10FAB">
        <w:t>XXXXXXX</w:t>
      </w:r>
    </w:p>
    <w:p w:rsidR="006135FA" w:rsidRPr="005C0F87" w:rsidRDefault="006135FA" w:rsidP="005C0F87">
      <w:pPr>
        <w:pStyle w:val="Nadpis2bezslovn"/>
        <w:ind w:left="1080"/>
      </w:pPr>
      <w:r w:rsidRPr="00BE7107">
        <w:t xml:space="preserve">Datová schránka: </w:t>
      </w:r>
      <w:proofErr w:type="spellStart"/>
      <w:r w:rsidR="00EE03F1" w:rsidRPr="00EE03F1">
        <w:t>scdadnq</w:t>
      </w:r>
      <w:proofErr w:type="spellEnd"/>
    </w:p>
    <w:p w:rsidR="006135FA" w:rsidRPr="005C0F87" w:rsidRDefault="006135FA" w:rsidP="00147915">
      <w:pPr>
        <w:pStyle w:val="Nadpis3"/>
      </w:pPr>
      <w:r w:rsidRPr="005C0F87">
        <w:t>Prodávajíc</w:t>
      </w:r>
      <w:r>
        <w:t>í</w:t>
      </w:r>
      <w:r w:rsidRPr="005C0F87">
        <w:t>:</w:t>
      </w:r>
    </w:p>
    <w:p w:rsidR="006135FA" w:rsidRDefault="006135FA" w:rsidP="005C0F87">
      <w:pPr>
        <w:pStyle w:val="Nadpis2bezslovn"/>
        <w:ind w:left="1080"/>
        <w:rPr>
          <w:i/>
        </w:rPr>
      </w:pPr>
      <w:r w:rsidRPr="005C0F87">
        <w:t xml:space="preserve">Jméno: </w:t>
      </w:r>
      <w:r w:rsidR="00B10FAB">
        <w:t>XXXXXXX</w:t>
      </w:r>
    </w:p>
    <w:p w:rsidR="006135FA" w:rsidRPr="005C0F87" w:rsidRDefault="006135FA" w:rsidP="005C0F87">
      <w:pPr>
        <w:pStyle w:val="Nadpis2bezslovn"/>
        <w:ind w:left="1080"/>
      </w:pPr>
      <w:r w:rsidRPr="005C0F87">
        <w:t xml:space="preserve">Adresa: </w:t>
      </w:r>
      <w:r w:rsidR="008C7A3A" w:rsidRPr="00155494">
        <w:t>Žirovnická 2389, 106 00 Praha 10</w:t>
      </w:r>
    </w:p>
    <w:p w:rsidR="006135FA" w:rsidRPr="005C0F87" w:rsidRDefault="006135FA" w:rsidP="005C0F87">
      <w:pPr>
        <w:pStyle w:val="Nadpis2bezslovn"/>
        <w:ind w:left="1080"/>
      </w:pPr>
      <w:r w:rsidRPr="005C0F87">
        <w:t xml:space="preserve">E-mail: </w:t>
      </w:r>
      <w:r w:rsidR="00B10FAB">
        <w:t>XXXXXXX</w:t>
      </w:r>
    </w:p>
    <w:p w:rsidR="006135FA" w:rsidRPr="005C0F87" w:rsidRDefault="006135FA" w:rsidP="005C0F87">
      <w:pPr>
        <w:pStyle w:val="Nadpis2bezslovn"/>
        <w:ind w:left="1080"/>
      </w:pPr>
      <w:r w:rsidRPr="005C0F87">
        <w:lastRenderedPageBreak/>
        <w:t xml:space="preserve">Datová schránka: </w:t>
      </w:r>
      <w:r w:rsidR="008C7A3A" w:rsidRPr="00316313">
        <w:t>cpcg3fv</w:t>
      </w:r>
    </w:p>
    <w:p w:rsidR="006135FA" w:rsidRPr="005C0F87" w:rsidRDefault="006135FA" w:rsidP="0056725D">
      <w:pPr>
        <w:pStyle w:val="Nadpis2"/>
        <w:tabs>
          <w:tab w:val="num" w:pos="576"/>
        </w:tabs>
        <w:ind w:left="786"/>
      </w:pPr>
      <w:r w:rsidRPr="005C0F87">
        <w:t>Smluvní strany se dohodly na určení kontaktní osoby za každou Smluvní stranu (dále jen „Kontaktní osoba“). Kontaktní osoby jsou oprávněn</w:t>
      </w:r>
      <w:r w:rsidR="00236DAB">
        <w:t>y</w:t>
      </w:r>
      <w:r w:rsidRPr="005C0F87">
        <w:t xml:space="preserve"> ke všem jednáním týkajícím se této Smlouvy, s výjimkou změn Smlouvy nebo ukončení této Smlouvy</w:t>
      </w:r>
      <w:r w:rsidR="00CF5EC4" w:rsidRPr="00CF5EC4">
        <w:t xml:space="preserve"> </w:t>
      </w:r>
      <w:r w:rsidR="00CF5EC4" w:rsidRPr="00807D39">
        <w:t>a oznámení o změně bankovních údajů, není-li ve Smlouvě stanoveno jinak</w:t>
      </w:r>
      <w:r w:rsidRPr="005C0F87">
        <w:t xml:space="preserve">. </w:t>
      </w:r>
    </w:p>
    <w:p w:rsidR="006135FA" w:rsidRPr="005C0F87" w:rsidRDefault="006135FA" w:rsidP="00BE7107">
      <w:pPr>
        <w:pStyle w:val="Nadpis3"/>
        <w:keepNext/>
        <w:keepLines/>
      </w:pPr>
      <w:r w:rsidRPr="005C0F87">
        <w:t xml:space="preserve">Kontaktní osobou Kupujícího je </w:t>
      </w:r>
      <w:r w:rsidR="00B74180">
        <w:rPr>
          <w:i/>
        </w:rPr>
        <w:t>Bc. Vladan Hrabík</w:t>
      </w:r>
      <w:r w:rsidRPr="005C0F87">
        <w:t xml:space="preserve"> e-mail</w:t>
      </w:r>
      <w:r>
        <w:t xml:space="preserve"> </w:t>
      </w:r>
      <w:r w:rsidR="00B10FAB">
        <w:rPr>
          <w:i/>
        </w:rPr>
        <w:t>XXXXXXX</w:t>
      </w:r>
      <w:r w:rsidRPr="005C0F87">
        <w:t xml:space="preserve"> a další zaměstnanci Kupujícího jím písemně pověření. </w:t>
      </w:r>
    </w:p>
    <w:p w:rsidR="006135FA" w:rsidRPr="005C0F87" w:rsidRDefault="006135FA" w:rsidP="008535B1">
      <w:pPr>
        <w:pStyle w:val="Nadpis3"/>
        <w:keepNext/>
        <w:keepLines/>
      </w:pPr>
      <w:r w:rsidRPr="005C0F87">
        <w:t xml:space="preserve">Kontaktní osobou Prodávajícího je: </w:t>
      </w:r>
      <w:r w:rsidR="00B10FAB">
        <w:t>XXXXXXX</w:t>
      </w:r>
      <w:r w:rsidR="008C7A3A" w:rsidRPr="00775C7A">
        <w:t xml:space="preserve">, sales manažer, tel.: </w:t>
      </w:r>
      <w:r w:rsidR="00B10FAB">
        <w:t>XXXXXXX</w:t>
      </w:r>
      <w:r w:rsidR="008C7A3A" w:rsidRPr="00775C7A">
        <w:t xml:space="preserve">, </w:t>
      </w:r>
      <w:hyperlink r:id="rId6" w:history="1">
        <w:r w:rsidR="00B10FAB">
          <w:t>XXXXXXX</w:t>
        </w:r>
      </w:hyperlink>
      <w:r w:rsidRPr="005C0F87">
        <w:t xml:space="preserve">, a další zaměstnanci či jiné osoby jím písemně pověření. </w:t>
      </w:r>
    </w:p>
    <w:p w:rsidR="006135FA" w:rsidRPr="005C0F87" w:rsidRDefault="006135FA" w:rsidP="0056725D">
      <w:pPr>
        <w:pStyle w:val="Nadpis2"/>
        <w:tabs>
          <w:tab w:val="num" w:pos="576"/>
        </w:tabs>
        <w:ind w:left="786"/>
      </w:pPr>
      <w:r w:rsidRPr="005C0F87">
        <w:t>Ke změně Smlouvy</w:t>
      </w:r>
      <w:r>
        <w:t>, zrušení S</w:t>
      </w:r>
      <w:bookmarkStart w:id="2" w:name="_GoBack"/>
      <w:bookmarkEnd w:id="2"/>
      <w:r>
        <w:t xml:space="preserve">mlouvy, nebo změně bankovních údajů je za Kupujícího </w:t>
      </w:r>
      <w:r w:rsidRPr="00E05187">
        <w:t xml:space="preserve">oprávněn </w:t>
      </w:r>
      <w:r w:rsidR="00B74180">
        <w:rPr>
          <w:i/>
        </w:rPr>
        <w:t>Ing. Karel Čtvrtečka</w:t>
      </w:r>
      <w:r w:rsidR="00623DBD">
        <w:rPr>
          <w:i/>
        </w:rPr>
        <w:t xml:space="preserve"> </w:t>
      </w:r>
      <w:r w:rsidR="00623DBD" w:rsidRPr="00BE7107">
        <w:t>a dále</w:t>
      </w:r>
      <w:r w:rsidRPr="00BE7107">
        <w:t xml:space="preserve"> </w:t>
      </w:r>
      <w:r w:rsidR="00B74180" w:rsidRPr="00B74180">
        <w:rPr>
          <w:i/>
        </w:rPr>
        <w:t>Ing. Alena Buziková</w:t>
      </w:r>
      <w:r w:rsidRPr="00BE7107">
        <w:t>.</w:t>
      </w:r>
      <w:r w:rsidRPr="005C0F87">
        <w:t xml:space="preserve"> Ke změně Smlouvy nebo ukončení Smlouvy je oprávněn za Prodávajícího sám Prodávající (pokud je fyzickou osobou – podnikatelem) nebo statutární orgán Prodávajícího, a to dle způsobu jednání uvedené</w:t>
      </w:r>
      <w:r w:rsidR="002D2975">
        <w:t>ho</w:t>
      </w:r>
      <w:r w:rsidRPr="005C0F87">
        <w:t xml:space="preserve"> v obchodním rejstříku (dále jen „Odpovědné osoby pro věci smluvní“). Odpovědné osoby pro věci smluvní mají současně všechna oprávnění Kontaktních osob.</w:t>
      </w:r>
    </w:p>
    <w:p w:rsidR="006135FA" w:rsidRPr="005C0F87" w:rsidRDefault="006135FA" w:rsidP="0056725D">
      <w:pPr>
        <w:pStyle w:val="Nadpis2"/>
        <w:tabs>
          <w:tab w:val="num" w:pos="576"/>
        </w:tabs>
        <w:ind w:left="786"/>
      </w:pPr>
      <w:r w:rsidRPr="005C0F87">
        <w:t xml:space="preserve">Jakékoliv změny kontaktních údajů a Kontaktních osob je příslušná Smluvní strana oprávněna provádět jednostranně a je povinna tyto změny neprodleně oznámit druhé Smluvní straně. </w:t>
      </w:r>
    </w:p>
    <w:p w:rsidR="006135FA" w:rsidRDefault="006135FA" w:rsidP="00871F8F">
      <w:pPr>
        <w:pStyle w:val="Nadpis2"/>
        <w:tabs>
          <w:tab w:val="num" w:pos="576"/>
        </w:tabs>
        <w:ind w:left="786"/>
      </w:pPr>
      <w:r w:rsidRPr="007C0013">
        <w:t>Smluvní strany souhlasí s tím, že podepsaná Smlouva (včetně příloh), jakož i její text, může být v elektronické podobě zveřejněn</w:t>
      </w:r>
      <w:r w:rsidR="002D2975">
        <w:t>a</w:t>
      </w:r>
      <w:r w:rsidRPr="007C0013">
        <w:t xml:space="preserve"> </w:t>
      </w:r>
      <w:r>
        <w:t xml:space="preserve">v registru smluv, </w:t>
      </w:r>
      <w:r w:rsidRPr="007C0013">
        <w:t xml:space="preserve">na internetových stránkách </w:t>
      </w:r>
      <w:r>
        <w:t>Kupujícího</w:t>
      </w:r>
      <w:r w:rsidRPr="007C0013">
        <w:t>, na profilu</w:t>
      </w:r>
      <w:r w:rsidR="00236DAB">
        <w:t xml:space="preserve"> zadavatele (</w:t>
      </w:r>
      <w:r>
        <w:t>Kupujícího</w:t>
      </w:r>
      <w:r w:rsidR="00236DAB">
        <w:t>)</w:t>
      </w:r>
      <w:r>
        <w:t xml:space="preserve"> </w:t>
      </w:r>
      <w:r w:rsidRPr="007C0013">
        <w:t xml:space="preserve">ve smyslu </w:t>
      </w:r>
      <w:r w:rsidR="00236DAB">
        <w:t>z</w:t>
      </w:r>
      <w:r w:rsidRPr="007C0013">
        <w:t xml:space="preserve">ákona o </w:t>
      </w:r>
      <w:r w:rsidR="00236DAB">
        <w:t>zadávání veřejných zakázek</w:t>
      </w:r>
      <w:r w:rsidRPr="007C0013">
        <w:t>, a dále v souladu s povinnostmi vyplývajícími z</w:t>
      </w:r>
      <w:r>
        <w:t xml:space="preserve"> jiných </w:t>
      </w:r>
      <w:r w:rsidRPr="007C0013">
        <w:t xml:space="preserve">právních předpisů, a to bez časového omezení. </w:t>
      </w:r>
      <w:r>
        <w:t>Kupující se zavazuje, že Smlouvu v souladu se zákonem</w:t>
      </w:r>
      <w:r w:rsidRPr="009273BC">
        <w:t xml:space="preserve"> </w:t>
      </w:r>
      <w:r>
        <w:t>č. 340/2015 Sb., zákona o registru smluv, uveřejní v registru smluv.</w:t>
      </w:r>
    </w:p>
    <w:p w:rsidR="002D2975" w:rsidRPr="002D2975" w:rsidRDefault="002D2975" w:rsidP="002D2975">
      <w:pPr>
        <w:pStyle w:val="Nadpis2"/>
        <w:tabs>
          <w:tab w:val="num" w:pos="576"/>
        </w:tabs>
        <w:ind w:left="786"/>
      </w:pPr>
      <w:r>
        <w:t>Prodávající</w:t>
      </w:r>
      <w:r w:rsidRPr="00455DB4">
        <w:t xml:space="preserve"> bere na vědomí, že osobní údaje</w:t>
      </w:r>
      <w:r>
        <w:t xml:space="preserve"> jeho, či jeho zaměstnanců,</w:t>
      </w:r>
      <w:r w:rsidRPr="00455DB4">
        <w:t xml:space="preserve"> specifikované v této </w:t>
      </w:r>
      <w:r>
        <w:t>Smlouvě</w:t>
      </w:r>
      <w:r w:rsidRPr="00455DB4">
        <w:t xml:space="preserve"> </w:t>
      </w:r>
      <w:r>
        <w:t xml:space="preserve">jsou </w:t>
      </w:r>
      <w:r w:rsidRPr="00455DB4">
        <w:t xml:space="preserve">ze strany </w:t>
      </w:r>
      <w:r>
        <w:t>Kupujícího</w:t>
      </w:r>
      <w:r w:rsidRPr="00455DB4">
        <w:t xml:space="preserve"> zpracovávány v souvislosti s plněním povinností dle této </w:t>
      </w:r>
      <w:r>
        <w:t>Smlouvy</w:t>
      </w:r>
      <w:r w:rsidRPr="00455DB4">
        <w:t xml:space="preserve"> a v souladu s Nařízením Evropského parlamentu a Rady (EU) 2016/679 ze dne 27. dubna 2016 obecného na</w:t>
      </w:r>
      <w:r>
        <w:t>řízení o ochraně osobních údajů.</w:t>
      </w:r>
    </w:p>
    <w:p w:rsidR="006135FA" w:rsidRPr="005C0F87" w:rsidRDefault="006135FA" w:rsidP="0056725D">
      <w:pPr>
        <w:pStyle w:val="Nadpis2"/>
        <w:tabs>
          <w:tab w:val="num" w:pos="576"/>
        </w:tabs>
        <w:ind w:left="786"/>
      </w:pPr>
      <w:r w:rsidRPr="005C0F87">
        <w:t xml:space="preserve">Tato Smlouva se řídí právními předpisy České republiky. Smluvní strany pro vyloučení pochybností sjednávají, že tato Smlouva se řídí subsidiárně ustanoveními Občanského zákoníku </w:t>
      </w:r>
      <w:r w:rsidRPr="00900D84">
        <w:t>o koupi.</w:t>
      </w:r>
    </w:p>
    <w:p w:rsidR="006135FA" w:rsidRPr="005C0F87" w:rsidRDefault="006135FA" w:rsidP="0056725D">
      <w:pPr>
        <w:pStyle w:val="Nadpis2"/>
        <w:tabs>
          <w:tab w:val="num" w:pos="576"/>
        </w:tabs>
        <w:ind w:left="786"/>
      </w:pPr>
      <w:r w:rsidRPr="005C0F87">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rsidR="006135FA" w:rsidRPr="005C0F87" w:rsidRDefault="006135FA" w:rsidP="0056725D">
      <w:pPr>
        <w:pStyle w:val="Nadpis2"/>
        <w:tabs>
          <w:tab w:val="num" w:pos="576"/>
        </w:tabs>
        <w:ind w:left="786"/>
      </w:pPr>
      <w:r w:rsidRPr="005C0F87">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rsidR="006135FA" w:rsidRPr="005C0F87" w:rsidRDefault="006135FA" w:rsidP="0056725D">
      <w:pPr>
        <w:pStyle w:val="Nadpis2"/>
        <w:tabs>
          <w:tab w:val="num" w:pos="576"/>
        </w:tabs>
        <w:ind w:left="786"/>
      </w:pPr>
      <w:r w:rsidRPr="005C0F87">
        <w:t>Žádná ze Smluvních stran není oprávněna bez souhlasu druhé Smluvní strany postoupit Smlouvu, jednotlivý závazek ze Smlouvy ani pohledávky vzniklé v souvislosti s touto Smlouvou na třetí osoby</w:t>
      </w:r>
      <w:r w:rsidR="00A9322F">
        <w:t>,</w:t>
      </w:r>
      <w:r w:rsidRPr="005C0F87">
        <w:t xml:space="preserve"> ani učinit jakékoliv právní jednání, v jehož důsledku by došlo k převodu či přechodu práv či povinností vyplývajících z této Smlouvy.</w:t>
      </w:r>
    </w:p>
    <w:p w:rsidR="006135FA" w:rsidRPr="005C0F87" w:rsidRDefault="006135FA" w:rsidP="0056725D">
      <w:pPr>
        <w:pStyle w:val="Nadpis2"/>
        <w:tabs>
          <w:tab w:val="num" w:pos="576"/>
        </w:tabs>
        <w:ind w:left="786"/>
      </w:pPr>
      <w:r w:rsidRPr="005C0F87">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rsidR="006135FA" w:rsidRPr="005C0F87" w:rsidRDefault="006135FA" w:rsidP="0056725D">
      <w:pPr>
        <w:pStyle w:val="Nadpis2"/>
        <w:tabs>
          <w:tab w:val="num" w:pos="576"/>
        </w:tabs>
        <w:ind w:left="786"/>
      </w:pPr>
      <w:r w:rsidRPr="005C0F87">
        <w:lastRenderedPageBreak/>
        <w:t xml:space="preserve">Tato Smlouva je vyhotovena ve </w:t>
      </w:r>
      <w:r w:rsidR="00E177C3">
        <w:t>2</w:t>
      </w:r>
      <w:r w:rsidRPr="005C0F87">
        <w:t xml:space="preserve"> vyhotoveních v českém jazyce, přičemž každá ze Smluvníc</w:t>
      </w:r>
      <w:r w:rsidR="002F090B">
        <w:t>h stran obdrží po 1 vyhotovení.</w:t>
      </w:r>
      <w:r w:rsidR="00722531">
        <w:t xml:space="preserve"> </w:t>
      </w:r>
      <w:r w:rsidR="00722531" w:rsidRPr="005C0F87">
        <w:t xml:space="preserve"> </w:t>
      </w:r>
    </w:p>
    <w:p w:rsidR="006135FA" w:rsidRPr="005C0F87" w:rsidRDefault="006135FA" w:rsidP="0056725D">
      <w:pPr>
        <w:pStyle w:val="Nadpis2"/>
        <w:tabs>
          <w:tab w:val="num" w:pos="576"/>
        </w:tabs>
        <w:ind w:left="786"/>
      </w:pPr>
      <w:r w:rsidRPr="005C0F87">
        <w:t xml:space="preserve">Změny nebo doplňky této Smlouvy včetně jejích příloh musejí být vyhotoveny písemně a podepsány oběma Smluvními stranami s podpisy Smluvních stran na jedné listině. </w:t>
      </w:r>
    </w:p>
    <w:p w:rsidR="006135FA" w:rsidRPr="005C0F87" w:rsidRDefault="006135FA" w:rsidP="0056725D">
      <w:pPr>
        <w:pStyle w:val="Nadpis2"/>
        <w:tabs>
          <w:tab w:val="num" w:pos="576"/>
        </w:tabs>
        <w:ind w:left="786"/>
      </w:pPr>
      <w:r w:rsidRPr="005C0F87">
        <w:t xml:space="preserve">Nedílnou součástí této Smlouvy </w:t>
      </w:r>
      <w:r w:rsidR="008A593E">
        <w:t xml:space="preserve">jsou </w:t>
      </w:r>
      <w:r w:rsidRPr="005C0F87">
        <w:t xml:space="preserve"> příloh</w:t>
      </w:r>
      <w:r w:rsidR="008A593E">
        <w:t>y</w:t>
      </w:r>
      <w:r w:rsidRPr="005C0F87">
        <w:t>:</w:t>
      </w:r>
    </w:p>
    <w:p w:rsidR="006135FA" w:rsidRDefault="006135FA" w:rsidP="00871F8F">
      <w:pPr>
        <w:ind w:firstLine="708"/>
      </w:pPr>
      <w:r w:rsidRPr="00900D84">
        <w:t>Příloha č. 1:  Technická specifikace</w:t>
      </w:r>
    </w:p>
    <w:p w:rsidR="008A593E" w:rsidRPr="00900D84" w:rsidRDefault="008A593E" w:rsidP="00871F8F">
      <w:pPr>
        <w:ind w:firstLine="708"/>
      </w:pPr>
      <w:r>
        <w:t>Příloha č. 2</w:t>
      </w:r>
      <w:r w:rsidR="000D1736">
        <w:t xml:space="preserve">: </w:t>
      </w:r>
      <w:r>
        <w:t xml:space="preserve"> Seznam odběrných míst</w:t>
      </w:r>
    </w:p>
    <w:p w:rsidR="006135FA" w:rsidRPr="005C0F87" w:rsidRDefault="006135FA" w:rsidP="0056725D">
      <w:pPr>
        <w:pStyle w:val="Nadpis2"/>
        <w:tabs>
          <w:tab w:val="num" w:pos="576"/>
        </w:tabs>
        <w:ind w:left="786"/>
      </w:pPr>
      <w:r w:rsidRPr="005C0F87">
        <w:t>Tato Smlouva nabývá platnosti okamžikem podpisu oběma Smluvními stranami</w:t>
      </w:r>
      <w:r w:rsidR="009F18D1">
        <w:t xml:space="preserve"> a účinnosti dnem uveřejnění v registru smluv</w:t>
      </w:r>
      <w:r w:rsidRPr="005C0F87">
        <w:t>.</w:t>
      </w:r>
    </w:p>
    <w:p w:rsidR="006135FA" w:rsidRPr="005C0F87" w:rsidRDefault="006135FA" w:rsidP="00CA5BD8"/>
    <w:tbl>
      <w:tblPr>
        <w:tblW w:w="0" w:type="auto"/>
        <w:tblLook w:val="00A0" w:firstRow="1" w:lastRow="0" w:firstColumn="1" w:lastColumn="0" w:noHBand="0" w:noVBand="0"/>
      </w:tblPr>
      <w:tblGrid>
        <w:gridCol w:w="4606"/>
        <w:gridCol w:w="4606"/>
      </w:tblGrid>
      <w:tr w:rsidR="006135FA" w:rsidRPr="005C0F87" w:rsidTr="0086374F">
        <w:trPr>
          <w:trHeight w:val="1192"/>
        </w:trPr>
        <w:tc>
          <w:tcPr>
            <w:tcW w:w="4606" w:type="dxa"/>
          </w:tcPr>
          <w:p w:rsidR="006135FA" w:rsidRPr="005C0F87" w:rsidRDefault="006135FA" w:rsidP="00B10FAB">
            <w:pPr>
              <w:jc w:val="center"/>
            </w:pPr>
            <w:r w:rsidRPr="005C0F87">
              <w:t>V</w:t>
            </w:r>
            <w:r w:rsidR="00D42298">
              <w:t xml:space="preserve"> Ústí nad Labem </w:t>
            </w:r>
            <w:r w:rsidRPr="005C0F87">
              <w:t xml:space="preserve">dne </w:t>
            </w:r>
            <w:r w:rsidR="00B10FAB">
              <w:t>25. 11. 2019</w:t>
            </w:r>
          </w:p>
        </w:tc>
        <w:tc>
          <w:tcPr>
            <w:tcW w:w="4606" w:type="dxa"/>
          </w:tcPr>
          <w:p w:rsidR="006135FA" w:rsidRPr="005C0F87" w:rsidRDefault="006135FA" w:rsidP="0086374F">
            <w:pPr>
              <w:jc w:val="center"/>
            </w:pPr>
            <w:r w:rsidRPr="005C0F87">
              <w:t>V ______________ dne _____</w:t>
            </w:r>
          </w:p>
        </w:tc>
      </w:tr>
      <w:tr w:rsidR="006135FA" w:rsidRPr="005C0F87" w:rsidTr="0086374F">
        <w:trPr>
          <w:trHeight w:val="567"/>
        </w:trPr>
        <w:tc>
          <w:tcPr>
            <w:tcW w:w="4606" w:type="dxa"/>
          </w:tcPr>
          <w:p w:rsidR="006135FA" w:rsidRPr="005C0F87" w:rsidRDefault="006135FA" w:rsidP="0086374F">
            <w:pPr>
              <w:jc w:val="center"/>
            </w:pPr>
            <w:r w:rsidRPr="005C0F87">
              <w:t>______________________</w:t>
            </w:r>
          </w:p>
        </w:tc>
        <w:tc>
          <w:tcPr>
            <w:tcW w:w="4606" w:type="dxa"/>
          </w:tcPr>
          <w:p w:rsidR="006135FA" w:rsidRPr="005C0F87" w:rsidRDefault="006135FA" w:rsidP="0086374F">
            <w:pPr>
              <w:jc w:val="center"/>
            </w:pPr>
            <w:r w:rsidRPr="005C0F87">
              <w:t>______________________</w:t>
            </w:r>
          </w:p>
        </w:tc>
      </w:tr>
      <w:tr w:rsidR="006135FA" w:rsidRPr="00C15D8A" w:rsidTr="0086374F">
        <w:trPr>
          <w:trHeight w:val="567"/>
        </w:trPr>
        <w:tc>
          <w:tcPr>
            <w:tcW w:w="4606" w:type="dxa"/>
          </w:tcPr>
          <w:p w:rsidR="006135FA" w:rsidRPr="00E05187" w:rsidRDefault="006135FA" w:rsidP="0086374F">
            <w:pPr>
              <w:jc w:val="center"/>
            </w:pPr>
            <w:r w:rsidRPr="00E05187">
              <w:t>Kupující</w:t>
            </w:r>
          </w:p>
          <w:p w:rsidR="006135FA" w:rsidRDefault="0064524C" w:rsidP="00D42298">
            <w:pPr>
              <w:jc w:val="center"/>
            </w:pPr>
            <w:r w:rsidRPr="00BE7107" w:rsidDel="0064524C">
              <w:rPr>
                <w:b/>
              </w:rPr>
              <w:t xml:space="preserve"> </w:t>
            </w:r>
            <w:r w:rsidR="00D42298">
              <w:t>Ing. Karel Čtvrtečka</w:t>
            </w:r>
          </w:p>
          <w:p w:rsidR="00D42298" w:rsidRPr="005C0F87" w:rsidRDefault="00D42298" w:rsidP="00D42298">
            <w:pPr>
              <w:jc w:val="center"/>
            </w:pPr>
            <w:r>
              <w:t>ředitel</w:t>
            </w:r>
          </w:p>
        </w:tc>
        <w:tc>
          <w:tcPr>
            <w:tcW w:w="4606" w:type="dxa"/>
          </w:tcPr>
          <w:p w:rsidR="006135FA" w:rsidRPr="005C0F87" w:rsidRDefault="006135FA" w:rsidP="0086374F">
            <w:pPr>
              <w:jc w:val="center"/>
            </w:pPr>
            <w:r w:rsidRPr="005C0F87">
              <w:t>Prodávající</w:t>
            </w:r>
          </w:p>
          <w:p w:rsidR="006135FA" w:rsidRPr="00374192" w:rsidRDefault="008C7A3A" w:rsidP="0086374F">
            <w:pPr>
              <w:jc w:val="center"/>
              <w:rPr>
                <w:highlight w:val="yellow"/>
              </w:rPr>
            </w:pPr>
            <w:r>
              <w:t xml:space="preserve">Ing. Radek </w:t>
            </w:r>
            <w:proofErr w:type="spellStart"/>
            <w:r>
              <w:t>Nekl</w:t>
            </w:r>
            <w:proofErr w:type="spellEnd"/>
          </w:p>
          <w:p w:rsidR="006135FA" w:rsidRPr="00C15D8A" w:rsidRDefault="008C7A3A" w:rsidP="0086374F">
            <w:pPr>
              <w:jc w:val="center"/>
            </w:pPr>
            <w:r>
              <w:t>předseda představenstva</w:t>
            </w:r>
          </w:p>
        </w:tc>
      </w:tr>
    </w:tbl>
    <w:p w:rsidR="006135FA" w:rsidRDefault="006135FA" w:rsidP="008A5116">
      <w:pPr>
        <w:rPr>
          <w:b/>
        </w:rPr>
      </w:pPr>
    </w:p>
    <w:sectPr w:rsidR="006135FA" w:rsidSect="00215A80">
      <w:pgSz w:w="11906" w:h="16838"/>
      <w:pgMar w:top="1134" w:right="1134" w:bottom="89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1B18F02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7B"/>
    <w:rsid w:val="000022B3"/>
    <w:rsid w:val="00004027"/>
    <w:rsid w:val="00007CA5"/>
    <w:rsid w:val="00007E9C"/>
    <w:rsid w:val="000119A9"/>
    <w:rsid w:val="00013333"/>
    <w:rsid w:val="000139C5"/>
    <w:rsid w:val="00016D07"/>
    <w:rsid w:val="000219BB"/>
    <w:rsid w:val="00024969"/>
    <w:rsid w:val="000310CE"/>
    <w:rsid w:val="000333A1"/>
    <w:rsid w:val="00040CA1"/>
    <w:rsid w:val="00041207"/>
    <w:rsid w:val="000431A9"/>
    <w:rsid w:val="0004360A"/>
    <w:rsid w:val="0004563D"/>
    <w:rsid w:val="00047436"/>
    <w:rsid w:val="00047545"/>
    <w:rsid w:val="000511B9"/>
    <w:rsid w:val="00064445"/>
    <w:rsid w:val="00067F86"/>
    <w:rsid w:val="00070447"/>
    <w:rsid w:val="00071331"/>
    <w:rsid w:val="00083F89"/>
    <w:rsid w:val="00084B38"/>
    <w:rsid w:val="00086190"/>
    <w:rsid w:val="0009079B"/>
    <w:rsid w:val="000914BA"/>
    <w:rsid w:val="0009209F"/>
    <w:rsid w:val="0009415F"/>
    <w:rsid w:val="00095387"/>
    <w:rsid w:val="000A1C3E"/>
    <w:rsid w:val="000A3387"/>
    <w:rsid w:val="000A4C0F"/>
    <w:rsid w:val="000B09D5"/>
    <w:rsid w:val="000B5234"/>
    <w:rsid w:val="000B7AC8"/>
    <w:rsid w:val="000C36F7"/>
    <w:rsid w:val="000C3D1E"/>
    <w:rsid w:val="000C4A81"/>
    <w:rsid w:val="000C5725"/>
    <w:rsid w:val="000C599F"/>
    <w:rsid w:val="000C6641"/>
    <w:rsid w:val="000D1736"/>
    <w:rsid w:val="000E210E"/>
    <w:rsid w:val="000E3330"/>
    <w:rsid w:val="000E5680"/>
    <w:rsid w:val="000F07B0"/>
    <w:rsid w:val="000F10F2"/>
    <w:rsid w:val="000F1647"/>
    <w:rsid w:val="000F2AEF"/>
    <w:rsid w:val="000F3807"/>
    <w:rsid w:val="000F457B"/>
    <w:rsid w:val="000F6427"/>
    <w:rsid w:val="00105B96"/>
    <w:rsid w:val="00111E43"/>
    <w:rsid w:val="00113353"/>
    <w:rsid w:val="00115F85"/>
    <w:rsid w:val="001242D7"/>
    <w:rsid w:val="001263C7"/>
    <w:rsid w:val="00127198"/>
    <w:rsid w:val="001349BA"/>
    <w:rsid w:val="001366D5"/>
    <w:rsid w:val="00140E11"/>
    <w:rsid w:val="00142529"/>
    <w:rsid w:val="001426C5"/>
    <w:rsid w:val="00147915"/>
    <w:rsid w:val="001503E0"/>
    <w:rsid w:val="00150C5D"/>
    <w:rsid w:val="001534C6"/>
    <w:rsid w:val="00156D2D"/>
    <w:rsid w:val="001609F6"/>
    <w:rsid w:val="00161EDF"/>
    <w:rsid w:val="00162ED1"/>
    <w:rsid w:val="00163BE5"/>
    <w:rsid w:val="001670E6"/>
    <w:rsid w:val="00167D6B"/>
    <w:rsid w:val="001700BC"/>
    <w:rsid w:val="00172526"/>
    <w:rsid w:val="00175CCD"/>
    <w:rsid w:val="00187F2E"/>
    <w:rsid w:val="001905CE"/>
    <w:rsid w:val="00190FC3"/>
    <w:rsid w:val="00192478"/>
    <w:rsid w:val="00194101"/>
    <w:rsid w:val="001A30AA"/>
    <w:rsid w:val="001A6BEF"/>
    <w:rsid w:val="001B7A16"/>
    <w:rsid w:val="001C30DF"/>
    <w:rsid w:val="001C4B3A"/>
    <w:rsid w:val="001C64C1"/>
    <w:rsid w:val="001D5910"/>
    <w:rsid w:val="001E2998"/>
    <w:rsid w:val="001F55DF"/>
    <w:rsid w:val="001F61E3"/>
    <w:rsid w:val="001F76E4"/>
    <w:rsid w:val="001F78E5"/>
    <w:rsid w:val="002058AC"/>
    <w:rsid w:val="0020674C"/>
    <w:rsid w:val="00206AC5"/>
    <w:rsid w:val="002104EF"/>
    <w:rsid w:val="002105B9"/>
    <w:rsid w:val="00210EF2"/>
    <w:rsid w:val="00210EFD"/>
    <w:rsid w:val="00215A80"/>
    <w:rsid w:val="00216741"/>
    <w:rsid w:val="00216A52"/>
    <w:rsid w:val="00217E4E"/>
    <w:rsid w:val="0022069E"/>
    <w:rsid w:val="002264F8"/>
    <w:rsid w:val="00226FE8"/>
    <w:rsid w:val="00232B81"/>
    <w:rsid w:val="00236DAB"/>
    <w:rsid w:val="00242E7F"/>
    <w:rsid w:val="00246783"/>
    <w:rsid w:val="00246AC6"/>
    <w:rsid w:val="00247815"/>
    <w:rsid w:val="00252046"/>
    <w:rsid w:val="0025536D"/>
    <w:rsid w:val="00265854"/>
    <w:rsid w:val="00275CD4"/>
    <w:rsid w:val="00286FDA"/>
    <w:rsid w:val="00291B83"/>
    <w:rsid w:val="002944B5"/>
    <w:rsid w:val="00295C85"/>
    <w:rsid w:val="00296196"/>
    <w:rsid w:val="0029641C"/>
    <w:rsid w:val="002A56FE"/>
    <w:rsid w:val="002A5F02"/>
    <w:rsid w:val="002A6536"/>
    <w:rsid w:val="002A7144"/>
    <w:rsid w:val="002B230C"/>
    <w:rsid w:val="002B658D"/>
    <w:rsid w:val="002D2975"/>
    <w:rsid w:val="002D4750"/>
    <w:rsid w:val="002D5B20"/>
    <w:rsid w:val="002D6884"/>
    <w:rsid w:val="002D6B1E"/>
    <w:rsid w:val="002E197E"/>
    <w:rsid w:val="002E1DA3"/>
    <w:rsid w:val="002E1F72"/>
    <w:rsid w:val="002F090B"/>
    <w:rsid w:val="002F19AB"/>
    <w:rsid w:val="002F4CBD"/>
    <w:rsid w:val="0030147C"/>
    <w:rsid w:val="0030336C"/>
    <w:rsid w:val="00305C14"/>
    <w:rsid w:val="003111E3"/>
    <w:rsid w:val="00313070"/>
    <w:rsid w:val="00316CC8"/>
    <w:rsid w:val="003203D5"/>
    <w:rsid w:val="0032159D"/>
    <w:rsid w:val="003226F9"/>
    <w:rsid w:val="0032313E"/>
    <w:rsid w:val="00324015"/>
    <w:rsid w:val="003257EA"/>
    <w:rsid w:val="00330437"/>
    <w:rsid w:val="00331982"/>
    <w:rsid w:val="00332B9F"/>
    <w:rsid w:val="00332E8A"/>
    <w:rsid w:val="00336A21"/>
    <w:rsid w:val="00337AA8"/>
    <w:rsid w:val="00340F98"/>
    <w:rsid w:val="003458F0"/>
    <w:rsid w:val="0036322F"/>
    <w:rsid w:val="0037072E"/>
    <w:rsid w:val="00372ECA"/>
    <w:rsid w:val="00374192"/>
    <w:rsid w:val="00375F04"/>
    <w:rsid w:val="00377635"/>
    <w:rsid w:val="00383D70"/>
    <w:rsid w:val="00397EC7"/>
    <w:rsid w:val="003A3D6C"/>
    <w:rsid w:val="003B07CC"/>
    <w:rsid w:val="003B2DF3"/>
    <w:rsid w:val="003B71D5"/>
    <w:rsid w:val="003B72D9"/>
    <w:rsid w:val="003C1FDF"/>
    <w:rsid w:val="003C28BC"/>
    <w:rsid w:val="003C3AC2"/>
    <w:rsid w:val="003C63FF"/>
    <w:rsid w:val="003D033A"/>
    <w:rsid w:val="003D24B2"/>
    <w:rsid w:val="003D4F86"/>
    <w:rsid w:val="003E10ED"/>
    <w:rsid w:val="003E1618"/>
    <w:rsid w:val="003E23D4"/>
    <w:rsid w:val="003E278E"/>
    <w:rsid w:val="003E3A70"/>
    <w:rsid w:val="003E47C3"/>
    <w:rsid w:val="003E5A15"/>
    <w:rsid w:val="003F3628"/>
    <w:rsid w:val="003F57E8"/>
    <w:rsid w:val="003F679A"/>
    <w:rsid w:val="00404419"/>
    <w:rsid w:val="004056B5"/>
    <w:rsid w:val="00410571"/>
    <w:rsid w:val="00410DC2"/>
    <w:rsid w:val="004111F1"/>
    <w:rsid w:val="00424B6C"/>
    <w:rsid w:val="004254F0"/>
    <w:rsid w:val="00433ED1"/>
    <w:rsid w:val="00434C9A"/>
    <w:rsid w:val="00436E43"/>
    <w:rsid w:val="00445C46"/>
    <w:rsid w:val="004478C8"/>
    <w:rsid w:val="0045300F"/>
    <w:rsid w:val="00453CAD"/>
    <w:rsid w:val="004572FD"/>
    <w:rsid w:val="0046075F"/>
    <w:rsid w:val="00462076"/>
    <w:rsid w:val="004766B6"/>
    <w:rsid w:val="004767DE"/>
    <w:rsid w:val="004877F9"/>
    <w:rsid w:val="00491D73"/>
    <w:rsid w:val="0049396A"/>
    <w:rsid w:val="0049676F"/>
    <w:rsid w:val="00497828"/>
    <w:rsid w:val="004B5285"/>
    <w:rsid w:val="004B6EB9"/>
    <w:rsid w:val="004C173B"/>
    <w:rsid w:val="004C23BC"/>
    <w:rsid w:val="004D09D6"/>
    <w:rsid w:val="004D48A5"/>
    <w:rsid w:val="004E00C7"/>
    <w:rsid w:val="004E16E9"/>
    <w:rsid w:val="004F027F"/>
    <w:rsid w:val="004F23CA"/>
    <w:rsid w:val="004F36C9"/>
    <w:rsid w:val="004F3DB6"/>
    <w:rsid w:val="00500435"/>
    <w:rsid w:val="00500501"/>
    <w:rsid w:val="005006C7"/>
    <w:rsid w:val="00501F78"/>
    <w:rsid w:val="00505425"/>
    <w:rsid w:val="005172F7"/>
    <w:rsid w:val="005178F4"/>
    <w:rsid w:val="00524663"/>
    <w:rsid w:val="005274F5"/>
    <w:rsid w:val="00531E53"/>
    <w:rsid w:val="00535F16"/>
    <w:rsid w:val="00543FFF"/>
    <w:rsid w:val="00544028"/>
    <w:rsid w:val="0054574D"/>
    <w:rsid w:val="0055103D"/>
    <w:rsid w:val="0055156A"/>
    <w:rsid w:val="0055729B"/>
    <w:rsid w:val="00560804"/>
    <w:rsid w:val="0056124D"/>
    <w:rsid w:val="00562D5B"/>
    <w:rsid w:val="005638B7"/>
    <w:rsid w:val="0056725D"/>
    <w:rsid w:val="005755CE"/>
    <w:rsid w:val="00575EEE"/>
    <w:rsid w:val="00576D6E"/>
    <w:rsid w:val="00577395"/>
    <w:rsid w:val="00582D67"/>
    <w:rsid w:val="005842E0"/>
    <w:rsid w:val="00584C8B"/>
    <w:rsid w:val="0058505E"/>
    <w:rsid w:val="005852D7"/>
    <w:rsid w:val="0059133E"/>
    <w:rsid w:val="00594E63"/>
    <w:rsid w:val="00595EE0"/>
    <w:rsid w:val="005A0DF9"/>
    <w:rsid w:val="005A1D36"/>
    <w:rsid w:val="005A5EBB"/>
    <w:rsid w:val="005B3495"/>
    <w:rsid w:val="005B421F"/>
    <w:rsid w:val="005B4C16"/>
    <w:rsid w:val="005B4CD5"/>
    <w:rsid w:val="005B58D5"/>
    <w:rsid w:val="005B7937"/>
    <w:rsid w:val="005C0F87"/>
    <w:rsid w:val="005C3FF9"/>
    <w:rsid w:val="005C4202"/>
    <w:rsid w:val="005C5361"/>
    <w:rsid w:val="005D10B7"/>
    <w:rsid w:val="005D31D0"/>
    <w:rsid w:val="005D3313"/>
    <w:rsid w:val="005D79AD"/>
    <w:rsid w:val="005E1B12"/>
    <w:rsid w:val="005E5674"/>
    <w:rsid w:val="005F5660"/>
    <w:rsid w:val="006000AF"/>
    <w:rsid w:val="00600996"/>
    <w:rsid w:val="0060109E"/>
    <w:rsid w:val="00606876"/>
    <w:rsid w:val="0061040D"/>
    <w:rsid w:val="006135FA"/>
    <w:rsid w:val="00616B2D"/>
    <w:rsid w:val="00617840"/>
    <w:rsid w:val="00621139"/>
    <w:rsid w:val="006218A6"/>
    <w:rsid w:val="0062299B"/>
    <w:rsid w:val="00623DBD"/>
    <w:rsid w:val="00626E8C"/>
    <w:rsid w:val="006400CA"/>
    <w:rsid w:val="00641979"/>
    <w:rsid w:val="00642033"/>
    <w:rsid w:val="0064524C"/>
    <w:rsid w:val="00652744"/>
    <w:rsid w:val="00652B87"/>
    <w:rsid w:val="00656B70"/>
    <w:rsid w:val="00660307"/>
    <w:rsid w:val="0066131C"/>
    <w:rsid w:val="006619EB"/>
    <w:rsid w:val="006637DF"/>
    <w:rsid w:val="006656EC"/>
    <w:rsid w:val="00666F6C"/>
    <w:rsid w:val="0067294C"/>
    <w:rsid w:val="00673F72"/>
    <w:rsid w:val="00677F84"/>
    <w:rsid w:val="00680841"/>
    <w:rsid w:val="006965AE"/>
    <w:rsid w:val="006969CD"/>
    <w:rsid w:val="006A1BDF"/>
    <w:rsid w:val="006A2E26"/>
    <w:rsid w:val="006A4080"/>
    <w:rsid w:val="006B28F4"/>
    <w:rsid w:val="006B5CC3"/>
    <w:rsid w:val="006C3BA5"/>
    <w:rsid w:val="006D0EB5"/>
    <w:rsid w:val="006D15C2"/>
    <w:rsid w:val="006D59E8"/>
    <w:rsid w:val="006E029A"/>
    <w:rsid w:val="006E3E0E"/>
    <w:rsid w:val="006F1161"/>
    <w:rsid w:val="006F5FC9"/>
    <w:rsid w:val="006F6772"/>
    <w:rsid w:val="006F751A"/>
    <w:rsid w:val="006F7A7D"/>
    <w:rsid w:val="006F7DFF"/>
    <w:rsid w:val="0071232F"/>
    <w:rsid w:val="007205BF"/>
    <w:rsid w:val="00722531"/>
    <w:rsid w:val="00722D6D"/>
    <w:rsid w:val="00722FF2"/>
    <w:rsid w:val="007239D7"/>
    <w:rsid w:val="00726D50"/>
    <w:rsid w:val="007300D9"/>
    <w:rsid w:val="00730107"/>
    <w:rsid w:val="007357C2"/>
    <w:rsid w:val="00744255"/>
    <w:rsid w:val="007447E1"/>
    <w:rsid w:val="007503DE"/>
    <w:rsid w:val="00751116"/>
    <w:rsid w:val="00756A40"/>
    <w:rsid w:val="007635B7"/>
    <w:rsid w:val="00766125"/>
    <w:rsid w:val="0076655B"/>
    <w:rsid w:val="00771FFF"/>
    <w:rsid w:val="00773C11"/>
    <w:rsid w:val="00773CD0"/>
    <w:rsid w:val="00774281"/>
    <w:rsid w:val="00776D2B"/>
    <w:rsid w:val="00780354"/>
    <w:rsid w:val="007820A3"/>
    <w:rsid w:val="00787EB6"/>
    <w:rsid w:val="00791967"/>
    <w:rsid w:val="007924DD"/>
    <w:rsid w:val="00797BC0"/>
    <w:rsid w:val="007A2270"/>
    <w:rsid w:val="007A3FA0"/>
    <w:rsid w:val="007A5229"/>
    <w:rsid w:val="007B1E61"/>
    <w:rsid w:val="007B212C"/>
    <w:rsid w:val="007B46A1"/>
    <w:rsid w:val="007C0013"/>
    <w:rsid w:val="007C1238"/>
    <w:rsid w:val="007C208F"/>
    <w:rsid w:val="007C21B5"/>
    <w:rsid w:val="007C4DC1"/>
    <w:rsid w:val="007C5DBE"/>
    <w:rsid w:val="007C5ED4"/>
    <w:rsid w:val="007C7EC5"/>
    <w:rsid w:val="007D0BCF"/>
    <w:rsid w:val="007D2484"/>
    <w:rsid w:val="007D4265"/>
    <w:rsid w:val="007D4A7D"/>
    <w:rsid w:val="007D63D5"/>
    <w:rsid w:val="007D654F"/>
    <w:rsid w:val="007D70BD"/>
    <w:rsid w:val="007E1039"/>
    <w:rsid w:val="007E32AA"/>
    <w:rsid w:val="007E7383"/>
    <w:rsid w:val="007F3302"/>
    <w:rsid w:val="007F3376"/>
    <w:rsid w:val="007F37FD"/>
    <w:rsid w:val="007F6ADB"/>
    <w:rsid w:val="008053FE"/>
    <w:rsid w:val="00811549"/>
    <w:rsid w:val="008135E0"/>
    <w:rsid w:val="008204EF"/>
    <w:rsid w:val="00823FE1"/>
    <w:rsid w:val="0082401F"/>
    <w:rsid w:val="00830B2F"/>
    <w:rsid w:val="00830FDD"/>
    <w:rsid w:val="0083294A"/>
    <w:rsid w:val="0083330B"/>
    <w:rsid w:val="008346EC"/>
    <w:rsid w:val="008376A0"/>
    <w:rsid w:val="0084092F"/>
    <w:rsid w:val="00850265"/>
    <w:rsid w:val="0085199D"/>
    <w:rsid w:val="008535B1"/>
    <w:rsid w:val="008565BD"/>
    <w:rsid w:val="0086374F"/>
    <w:rsid w:val="008647CD"/>
    <w:rsid w:val="00871F8F"/>
    <w:rsid w:val="008733E3"/>
    <w:rsid w:val="008754E4"/>
    <w:rsid w:val="0087757F"/>
    <w:rsid w:val="008833DA"/>
    <w:rsid w:val="00883C40"/>
    <w:rsid w:val="00894F6E"/>
    <w:rsid w:val="00897008"/>
    <w:rsid w:val="00897EEF"/>
    <w:rsid w:val="008A49B2"/>
    <w:rsid w:val="008A4F4F"/>
    <w:rsid w:val="008A5116"/>
    <w:rsid w:val="008A593E"/>
    <w:rsid w:val="008A68E4"/>
    <w:rsid w:val="008A7973"/>
    <w:rsid w:val="008B1D3E"/>
    <w:rsid w:val="008B681F"/>
    <w:rsid w:val="008C19D9"/>
    <w:rsid w:val="008C3C00"/>
    <w:rsid w:val="008C7A3A"/>
    <w:rsid w:val="008D1606"/>
    <w:rsid w:val="008D2D0B"/>
    <w:rsid w:val="008D42CA"/>
    <w:rsid w:val="008D4908"/>
    <w:rsid w:val="008E26F9"/>
    <w:rsid w:val="008E4D82"/>
    <w:rsid w:val="008E62AD"/>
    <w:rsid w:val="008E6AF3"/>
    <w:rsid w:val="008F4300"/>
    <w:rsid w:val="008F6E38"/>
    <w:rsid w:val="00900D84"/>
    <w:rsid w:val="00902194"/>
    <w:rsid w:val="00910EF7"/>
    <w:rsid w:val="0092255F"/>
    <w:rsid w:val="00923166"/>
    <w:rsid w:val="009273BC"/>
    <w:rsid w:val="00934A99"/>
    <w:rsid w:val="0093575C"/>
    <w:rsid w:val="00935C15"/>
    <w:rsid w:val="00936EE7"/>
    <w:rsid w:val="00937134"/>
    <w:rsid w:val="0094120B"/>
    <w:rsid w:val="009424B7"/>
    <w:rsid w:val="00943C85"/>
    <w:rsid w:val="009454F8"/>
    <w:rsid w:val="0094754A"/>
    <w:rsid w:val="00947863"/>
    <w:rsid w:val="00950F53"/>
    <w:rsid w:val="009531CE"/>
    <w:rsid w:val="00953B88"/>
    <w:rsid w:val="009549FD"/>
    <w:rsid w:val="0095641B"/>
    <w:rsid w:val="009636A9"/>
    <w:rsid w:val="00967AD8"/>
    <w:rsid w:val="00970B54"/>
    <w:rsid w:val="009732F5"/>
    <w:rsid w:val="00974C0F"/>
    <w:rsid w:val="00975D0A"/>
    <w:rsid w:val="00980EE9"/>
    <w:rsid w:val="00992482"/>
    <w:rsid w:val="00996C52"/>
    <w:rsid w:val="009A0E7C"/>
    <w:rsid w:val="009A1547"/>
    <w:rsid w:val="009A5FC6"/>
    <w:rsid w:val="009A70E5"/>
    <w:rsid w:val="009B0DDF"/>
    <w:rsid w:val="009B4F36"/>
    <w:rsid w:val="009B7B3A"/>
    <w:rsid w:val="009C3102"/>
    <w:rsid w:val="009C496E"/>
    <w:rsid w:val="009C57C0"/>
    <w:rsid w:val="009D0106"/>
    <w:rsid w:val="009D1767"/>
    <w:rsid w:val="009D1C2B"/>
    <w:rsid w:val="009E2FF4"/>
    <w:rsid w:val="009E5ACB"/>
    <w:rsid w:val="009E6AF5"/>
    <w:rsid w:val="009F18D1"/>
    <w:rsid w:val="009F18F1"/>
    <w:rsid w:val="009F223B"/>
    <w:rsid w:val="009F500E"/>
    <w:rsid w:val="009F503B"/>
    <w:rsid w:val="009F526C"/>
    <w:rsid w:val="00A02D67"/>
    <w:rsid w:val="00A1253A"/>
    <w:rsid w:val="00A1346B"/>
    <w:rsid w:val="00A13864"/>
    <w:rsid w:val="00A15715"/>
    <w:rsid w:val="00A158C4"/>
    <w:rsid w:val="00A160E3"/>
    <w:rsid w:val="00A17D9B"/>
    <w:rsid w:val="00A20738"/>
    <w:rsid w:val="00A346A5"/>
    <w:rsid w:val="00A34C09"/>
    <w:rsid w:val="00A3575D"/>
    <w:rsid w:val="00A362DD"/>
    <w:rsid w:val="00A45F24"/>
    <w:rsid w:val="00A51692"/>
    <w:rsid w:val="00A522C5"/>
    <w:rsid w:val="00A53741"/>
    <w:rsid w:val="00A73369"/>
    <w:rsid w:val="00A737C1"/>
    <w:rsid w:val="00A80C7E"/>
    <w:rsid w:val="00A821F1"/>
    <w:rsid w:val="00A828DB"/>
    <w:rsid w:val="00A903D2"/>
    <w:rsid w:val="00A90F2E"/>
    <w:rsid w:val="00A9218A"/>
    <w:rsid w:val="00A9322F"/>
    <w:rsid w:val="00A963AF"/>
    <w:rsid w:val="00AA27AE"/>
    <w:rsid w:val="00AA5461"/>
    <w:rsid w:val="00AB29F7"/>
    <w:rsid w:val="00AB4B7F"/>
    <w:rsid w:val="00AB7E77"/>
    <w:rsid w:val="00AC0F7F"/>
    <w:rsid w:val="00AC48A4"/>
    <w:rsid w:val="00AC4F18"/>
    <w:rsid w:val="00AC632E"/>
    <w:rsid w:val="00AC7D3A"/>
    <w:rsid w:val="00AD28EA"/>
    <w:rsid w:val="00AD2BC4"/>
    <w:rsid w:val="00AD5505"/>
    <w:rsid w:val="00AD564A"/>
    <w:rsid w:val="00AE2D77"/>
    <w:rsid w:val="00AE331D"/>
    <w:rsid w:val="00AF0A3B"/>
    <w:rsid w:val="00AF7C44"/>
    <w:rsid w:val="00B0461E"/>
    <w:rsid w:val="00B10FAB"/>
    <w:rsid w:val="00B20892"/>
    <w:rsid w:val="00B21A1F"/>
    <w:rsid w:val="00B2245A"/>
    <w:rsid w:val="00B22801"/>
    <w:rsid w:val="00B24F8C"/>
    <w:rsid w:val="00B25495"/>
    <w:rsid w:val="00B32DF1"/>
    <w:rsid w:val="00B332F0"/>
    <w:rsid w:val="00B355C6"/>
    <w:rsid w:val="00B35D12"/>
    <w:rsid w:val="00B40714"/>
    <w:rsid w:val="00B45588"/>
    <w:rsid w:val="00B520FA"/>
    <w:rsid w:val="00B62ECE"/>
    <w:rsid w:val="00B66D4E"/>
    <w:rsid w:val="00B678D9"/>
    <w:rsid w:val="00B720FB"/>
    <w:rsid w:val="00B74180"/>
    <w:rsid w:val="00B81722"/>
    <w:rsid w:val="00B81A4B"/>
    <w:rsid w:val="00B81FC7"/>
    <w:rsid w:val="00B83825"/>
    <w:rsid w:val="00B83AC2"/>
    <w:rsid w:val="00B84604"/>
    <w:rsid w:val="00B8532A"/>
    <w:rsid w:val="00B90AAE"/>
    <w:rsid w:val="00B94B55"/>
    <w:rsid w:val="00B95020"/>
    <w:rsid w:val="00B96DFC"/>
    <w:rsid w:val="00BA18F3"/>
    <w:rsid w:val="00BA1E8A"/>
    <w:rsid w:val="00BA606E"/>
    <w:rsid w:val="00BC011A"/>
    <w:rsid w:val="00BC05B8"/>
    <w:rsid w:val="00BC2CCE"/>
    <w:rsid w:val="00BC3177"/>
    <w:rsid w:val="00BC3746"/>
    <w:rsid w:val="00BD0DC2"/>
    <w:rsid w:val="00BD3B07"/>
    <w:rsid w:val="00BD6880"/>
    <w:rsid w:val="00BE7107"/>
    <w:rsid w:val="00BF2CAB"/>
    <w:rsid w:val="00BF59DE"/>
    <w:rsid w:val="00C010B9"/>
    <w:rsid w:val="00C01F7D"/>
    <w:rsid w:val="00C13ADB"/>
    <w:rsid w:val="00C15D8A"/>
    <w:rsid w:val="00C169E4"/>
    <w:rsid w:val="00C206D8"/>
    <w:rsid w:val="00C24911"/>
    <w:rsid w:val="00C26FF8"/>
    <w:rsid w:val="00C31013"/>
    <w:rsid w:val="00C352F5"/>
    <w:rsid w:val="00C402C9"/>
    <w:rsid w:val="00C44F16"/>
    <w:rsid w:val="00C44FF4"/>
    <w:rsid w:val="00C473DB"/>
    <w:rsid w:val="00C51D0C"/>
    <w:rsid w:val="00C5716D"/>
    <w:rsid w:val="00C60BF7"/>
    <w:rsid w:val="00C62BFD"/>
    <w:rsid w:val="00C71DD2"/>
    <w:rsid w:val="00C733C4"/>
    <w:rsid w:val="00C75E77"/>
    <w:rsid w:val="00C80BC0"/>
    <w:rsid w:val="00C85A90"/>
    <w:rsid w:val="00C93AF3"/>
    <w:rsid w:val="00C9669A"/>
    <w:rsid w:val="00C9677B"/>
    <w:rsid w:val="00C975FA"/>
    <w:rsid w:val="00C97E86"/>
    <w:rsid w:val="00CA062F"/>
    <w:rsid w:val="00CA1A8A"/>
    <w:rsid w:val="00CA4EFE"/>
    <w:rsid w:val="00CA5BD8"/>
    <w:rsid w:val="00CB1731"/>
    <w:rsid w:val="00CB3958"/>
    <w:rsid w:val="00CB69E7"/>
    <w:rsid w:val="00CB6CE4"/>
    <w:rsid w:val="00CC2EDD"/>
    <w:rsid w:val="00CC5B1E"/>
    <w:rsid w:val="00CC5D27"/>
    <w:rsid w:val="00CC7C07"/>
    <w:rsid w:val="00CC7C23"/>
    <w:rsid w:val="00CD13D1"/>
    <w:rsid w:val="00CD2446"/>
    <w:rsid w:val="00CD32D2"/>
    <w:rsid w:val="00CD7072"/>
    <w:rsid w:val="00CE23D7"/>
    <w:rsid w:val="00CE28F0"/>
    <w:rsid w:val="00CE784B"/>
    <w:rsid w:val="00CF1EEF"/>
    <w:rsid w:val="00CF5EC4"/>
    <w:rsid w:val="00CF7A34"/>
    <w:rsid w:val="00D00844"/>
    <w:rsid w:val="00D01087"/>
    <w:rsid w:val="00D1118D"/>
    <w:rsid w:val="00D11BD2"/>
    <w:rsid w:val="00D12D9B"/>
    <w:rsid w:val="00D15D71"/>
    <w:rsid w:val="00D1668C"/>
    <w:rsid w:val="00D17E91"/>
    <w:rsid w:val="00D24481"/>
    <w:rsid w:val="00D245A3"/>
    <w:rsid w:val="00D26C1D"/>
    <w:rsid w:val="00D34A55"/>
    <w:rsid w:val="00D36842"/>
    <w:rsid w:val="00D36DAD"/>
    <w:rsid w:val="00D3792F"/>
    <w:rsid w:val="00D42298"/>
    <w:rsid w:val="00D427A1"/>
    <w:rsid w:val="00D430A9"/>
    <w:rsid w:val="00D4343D"/>
    <w:rsid w:val="00D44592"/>
    <w:rsid w:val="00D53FD8"/>
    <w:rsid w:val="00D54DE3"/>
    <w:rsid w:val="00D55C99"/>
    <w:rsid w:val="00D561B0"/>
    <w:rsid w:val="00D5641A"/>
    <w:rsid w:val="00D57006"/>
    <w:rsid w:val="00D63223"/>
    <w:rsid w:val="00D72F8D"/>
    <w:rsid w:val="00D80E3C"/>
    <w:rsid w:val="00D81236"/>
    <w:rsid w:val="00D83FE8"/>
    <w:rsid w:val="00D91CA3"/>
    <w:rsid w:val="00DA096B"/>
    <w:rsid w:val="00DA174B"/>
    <w:rsid w:val="00DA2EC2"/>
    <w:rsid w:val="00DA7BEF"/>
    <w:rsid w:val="00DB211D"/>
    <w:rsid w:val="00DB6BEA"/>
    <w:rsid w:val="00DB7AB4"/>
    <w:rsid w:val="00DC22AE"/>
    <w:rsid w:val="00DC76F6"/>
    <w:rsid w:val="00DD3CBA"/>
    <w:rsid w:val="00DD578F"/>
    <w:rsid w:val="00DE1DC6"/>
    <w:rsid w:val="00DE27D2"/>
    <w:rsid w:val="00DE70D3"/>
    <w:rsid w:val="00DF2588"/>
    <w:rsid w:val="00DF4900"/>
    <w:rsid w:val="00DF523E"/>
    <w:rsid w:val="00DF7ADC"/>
    <w:rsid w:val="00E016BC"/>
    <w:rsid w:val="00E05187"/>
    <w:rsid w:val="00E100A3"/>
    <w:rsid w:val="00E13ACC"/>
    <w:rsid w:val="00E15F19"/>
    <w:rsid w:val="00E17491"/>
    <w:rsid w:val="00E177C3"/>
    <w:rsid w:val="00E25A3C"/>
    <w:rsid w:val="00E27414"/>
    <w:rsid w:val="00E3258C"/>
    <w:rsid w:val="00E36233"/>
    <w:rsid w:val="00E3635B"/>
    <w:rsid w:val="00E50C11"/>
    <w:rsid w:val="00E53DB5"/>
    <w:rsid w:val="00E646E6"/>
    <w:rsid w:val="00E64CEE"/>
    <w:rsid w:val="00E673E7"/>
    <w:rsid w:val="00E73B65"/>
    <w:rsid w:val="00E752C3"/>
    <w:rsid w:val="00E76C30"/>
    <w:rsid w:val="00E80DDB"/>
    <w:rsid w:val="00E90420"/>
    <w:rsid w:val="00E9099B"/>
    <w:rsid w:val="00E93AE5"/>
    <w:rsid w:val="00E96968"/>
    <w:rsid w:val="00EA0FA2"/>
    <w:rsid w:val="00EA2186"/>
    <w:rsid w:val="00EA451C"/>
    <w:rsid w:val="00EB00E9"/>
    <w:rsid w:val="00EB355E"/>
    <w:rsid w:val="00EB4A8C"/>
    <w:rsid w:val="00EB5E93"/>
    <w:rsid w:val="00EB6466"/>
    <w:rsid w:val="00EB65F6"/>
    <w:rsid w:val="00EC06F2"/>
    <w:rsid w:val="00EC3D86"/>
    <w:rsid w:val="00EC700D"/>
    <w:rsid w:val="00ED2478"/>
    <w:rsid w:val="00ED318F"/>
    <w:rsid w:val="00ED33DA"/>
    <w:rsid w:val="00ED6180"/>
    <w:rsid w:val="00EE03F1"/>
    <w:rsid w:val="00EF3414"/>
    <w:rsid w:val="00F014F0"/>
    <w:rsid w:val="00F07035"/>
    <w:rsid w:val="00F078D5"/>
    <w:rsid w:val="00F07F61"/>
    <w:rsid w:val="00F15752"/>
    <w:rsid w:val="00F208C4"/>
    <w:rsid w:val="00F335E1"/>
    <w:rsid w:val="00F41AFC"/>
    <w:rsid w:val="00F443B8"/>
    <w:rsid w:val="00F465B6"/>
    <w:rsid w:val="00F47F11"/>
    <w:rsid w:val="00F53E64"/>
    <w:rsid w:val="00F55DE2"/>
    <w:rsid w:val="00F65297"/>
    <w:rsid w:val="00F6561D"/>
    <w:rsid w:val="00F668E4"/>
    <w:rsid w:val="00F67040"/>
    <w:rsid w:val="00F73DF9"/>
    <w:rsid w:val="00F77A39"/>
    <w:rsid w:val="00F8331E"/>
    <w:rsid w:val="00F85222"/>
    <w:rsid w:val="00F8655D"/>
    <w:rsid w:val="00F91FDC"/>
    <w:rsid w:val="00F94CC0"/>
    <w:rsid w:val="00F952ED"/>
    <w:rsid w:val="00F966A2"/>
    <w:rsid w:val="00FA1AEF"/>
    <w:rsid w:val="00FA1F19"/>
    <w:rsid w:val="00FA3CB7"/>
    <w:rsid w:val="00FA5BA8"/>
    <w:rsid w:val="00FA5C53"/>
    <w:rsid w:val="00FB0622"/>
    <w:rsid w:val="00FB0DD1"/>
    <w:rsid w:val="00FB3B31"/>
    <w:rsid w:val="00FB3DC2"/>
    <w:rsid w:val="00FB5F6E"/>
    <w:rsid w:val="00FD2054"/>
    <w:rsid w:val="00FE0463"/>
    <w:rsid w:val="00FE17DC"/>
    <w:rsid w:val="00FE1E5C"/>
    <w:rsid w:val="00FE30E6"/>
    <w:rsid w:val="00FE4382"/>
    <w:rsid w:val="00FE4F93"/>
    <w:rsid w:val="00FE5C34"/>
    <w:rsid w:val="00FE66B5"/>
    <w:rsid w:val="00FF64A8"/>
    <w:rsid w:val="00FF69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34DE7F2"/>
  <w15:docId w15:val="{C0BC4CBF-8F66-4E18-8011-79C8595CA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3FD8"/>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rsid w:val="0082401F"/>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rsid w:val="0082401F"/>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rsid w:val="0082401F"/>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rsid w:val="00773C11"/>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sid w:val="0082401F"/>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sid w:val="0082401F"/>
    <w:rPr>
      <w:bCs/>
      <w:sz w:val="24"/>
      <w:szCs w:val="26"/>
    </w:rPr>
  </w:style>
  <w:style w:type="character" w:customStyle="1" w:styleId="Nadpis3Char">
    <w:name w:val="Nadpis 3 Char"/>
    <w:aliases w:val="Nadpis 3 - Pododstavec Char"/>
    <w:basedOn w:val="Standardnpsmoodstavce"/>
    <w:link w:val="Nadpis3"/>
    <w:uiPriority w:val="99"/>
    <w:locked/>
    <w:rsid w:val="0082401F"/>
    <w:rPr>
      <w:bCs/>
      <w:sz w:val="24"/>
      <w:szCs w:val="24"/>
    </w:rPr>
  </w:style>
  <w:style w:type="character" w:customStyle="1" w:styleId="Nadpis4Char">
    <w:name w:val="Nadpis 4 Char"/>
    <w:basedOn w:val="Standardnpsmoodstavce"/>
    <w:link w:val="Nadpis4"/>
    <w:uiPriority w:val="99"/>
    <w:locked/>
    <w:rsid w:val="00773C11"/>
    <w:rPr>
      <w:rFonts w:ascii="Calibri" w:hAnsi="Calibri" w:cs="Times New Roman"/>
      <w:b/>
      <w:bCs/>
      <w:sz w:val="28"/>
      <w:szCs w:val="28"/>
    </w:rPr>
  </w:style>
  <w:style w:type="paragraph" w:styleId="Textbubliny">
    <w:name w:val="Balloon Text"/>
    <w:basedOn w:val="Normln"/>
    <w:link w:val="TextbublinyChar"/>
    <w:uiPriority w:val="99"/>
    <w:semiHidden/>
    <w:rsid w:val="001C30D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C30DF"/>
    <w:rPr>
      <w:rFonts w:ascii="Tahoma" w:hAnsi="Tahoma" w:cs="Tahoma"/>
      <w:sz w:val="16"/>
      <w:szCs w:val="16"/>
      <w:lang w:eastAsia="cs-CZ"/>
    </w:rPr>
  </w:style>
  <w:style w:type="paragraph" w:customStyle="1" w:styleId="Styl1Nzevsmlouvy">
    <w:name w:val="Styl 1: Název smlouvy"/>
    <w:basedOn w:val="Normln"/>
    <w:link w:val="Styl1NzevsmlouvyChar"/>
    <w:uiPriority w:val="99"/>
    <w:rsid w:val="00330437"/>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sid w:val="00330437"/>
    <w:rPr>
      <w:rFonts w:cs="Times New Roman"/>
      <w:b/>
      <w:smallCaps/>
      <w:sz w:val="24"/>
      <w:szCs w:val="24"/>
    </w:rPr>
  </w:style>
  <w:style w:type="paragraph" w:customStyle="1" w:styleId="Styl2popisknzvusmlouvy">
    <w:name w:val="Styl2: popis k názvu smlouvy"/>
    <w:basedOn w:val="Normln"/>
    <w:link w:val="Styl2popisknzvusmlouvyChar"/>
    <w:uiPriority w:val="99"/>
    <w:rsid w:val="00330437"/>
    <w:pPr>
      <w:spacing w:after="240"/>
      <w:contextualSpacing/>
      <w:jc w:val="center"/>
    </w:pPr>
  </w:style>
  <w:style w:type="paragraph" w:customStyle="1" w:styleId="Styl3-Smluvnstrany">
    <w:name w:val="Styl3 - Smluvní strany"/>
    <w:basedOn w:val="Styl2popisknzvusmlouvy"/>
    <w:link w:val="Styl3-SmluvnstranyChar"/>
    <w:uiPriority w:val="99"/>
    <w:rsid w:val="00B332F0"/>
    <w:pPr>
      <w:spacing w:after="360"/>
      <w:jc w:val="left"/>
    </w:pPr>
  </w:style>
  <w:style w:type="character" w:customStyle="1" w:styleId="Styl2popisknzvusmlouvyChar">
    <w:name w:val="Styl2: popis k názvu smlouvy Char"/>
    <w:basedOn w:val="Standardnpsmoodstavce"/>
    <w:link w:val="Styl2popisknzvusmlouvy"/>
    <w:uiPriority w:val="99"/>
    <w:locked/>
    <w:rsid w:val="00330437"/>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rsid w:val="00B332F0"/>
    <w:pPr>
      <w:spacing w:after="0"/>
    </w:pPr>
    <w:rPr>
      <w:b/>
    </w:rPr>
  </w:style>
  <w:style w:type="character" w:customStyle="1" w:styleId="Styl3-SmluvnstranyChar">
    <w:name w:val="Styl3 - Smluvní strany Char"/>
    <w:basedOn w:val="Styl2popisknzvusmlouvyChar"/>
    <w:link w:val="Styl3-Smluvnstrany"/>
    <w:uiPriority w:val="99"/>
    <w:locked/>
    <w:rsid w:val="00B332F0"/>
    <w:rPr>
      <w:rFonts w:cs="Times New Roman"/>
      <w:sz w:val="24"/>
      <w:szCs w:val="24"/>
      <w:lang w:eastAsia="cs-CZ"/>
    </w:rPr>
  </w:style>
  <w:style w:type="character" w:styleId="Odkaznakoment">
    <w:name w:val="annotation reference"/>
    <w:basedOn w:val="Standardnpsmoodstavce"/>
    <w:uiPriority w:val="99"/>
    <w:semiHidden/>
    <w:rsid w:val="001C30DF"/>
    <w:rPr>
      <w:rFonts w:cs="Times New Roman"/>
      <w:sz w:val="16"/>
      <w:szCs w:val="16"/>
    </w:rPr>
  </w:style>
  <w:style w:type="character" w:customStyle="1" w:styleId="Styl3-SmluvnstranytunChar">
    <w:name w:val="Styl3 - Smluvní strany tučné Char"/>
    <w:basedOn w:val="Styl3-SmluvnstranyChar"/>
    <w:link w:val="Styl3-Smluvnstranytun"/>
    <w:uiPriority w:val="99"/>
    <w:locked/>
    <w:rsid w:val="00B332F0"/>
    <w:rPr>
      <w:rFonts w:cs="Times New Roman"/>
      <w:b/>
      <w:sz w:val="24"/>
      <w:szCs w:val="24"/>
      <w:lang w:eastAsia="cs-CZ"/>
    </w:rPr>
  </w:style>
  <w:style w:type="paragraph" w:styleId="Textkomente">
    <w:name w:val="annotation text"/>
    <w:basedOn w:val="Normln"/>
    <w:link w:val="TextkomenteChar"/>
    <w:uiPriority w:val="99"/>
    <w:rsid w:val="001C30DF"/>
    <w:rPr>
      <w:sz w:val="20"/>
      <w:szCs w:val="20"/>
    </w:rPr>
  </w:style>
  <w:style w:type="character" w:customStyle="1" w:styleId="TextkomenteChar">
    <w:name w:val="Text komentáře Char"/>
    <w:basedOn w:val="Standardnpsmoodstavce"/>
    <w:link w:val="Textkomente"/>
    <w:uiPriority w:val="99"/>
    <w:locked/>
    <w:rsid w:val="001C30DF"/>
    <w:rPr>
      <w:rFonts w:cs="Times New Roman"/>
      <w:lang w:eastAsia="cs-CZ"/>
    </w:rPr>
  </w:style>
  <w:style w:type="paragraph" w:styleId="Pedmtkomente">
    <w:name w:val="annotation subject"/>
    <w:basedOn w:val="Textkomente"/>
    <w:next w:val="Textkomente"/>
    <w:link w:val="PedmtkomenteChar"/>
    <w:uiPriority w:val="99"/>
    <w:semiHidden/>
    <w:rsid w:val="001C30DF"/>
    <w:rPr>
      <w:b/>
      <w:bCs/>
    </w:rPr>
  </w:style>
  <w:style w:type="character" w:customStyle="1" w:styleId="PedmtkomenteChar">
    <w:name w:val="Předmět komentáře Char"/>
    <w:basedOn w:val="TextkomenteChar"/>
    <w:link w:val="Pedmtkomente"/>
    <w:uiPriority w:val="99"/>
    <w:semiHidden/>
    <w:locked/>
    <w:rsid w:val="001C30DF"/>
    <w:rPr>
      <w:rFonts w:cs="Times New Roman"/>
      <w:b/>
      <w:bCs/>
      <w:lang w:eastAsia="cs-CZ"/>
    </w:rPr>
  </w:style>
  <w:style w:type="paragraph" w:customStyle="1" w:styleId="Nadpis2bezslovn">
    <w:name w:val="Nadpis 2 bez číslování"/>
    <w:basedOn w:val="Nadpis2"/>
    <w:link w:val="Nadpis2bezslovnChar"/>
    <w:uiPriority w:val="99"/>
    <w:rsid w:val="00B45588"/>
    <w:pPr>
      <w:numPr>
        <w:ilvl w:val="0"/>
        <w:numId w:val="0"/>
      </w:numPr>
      <w:ind w:left="357"/>
    </w:pPr>
  </w:style>
  <w:style w:type="table" w:styleId="Mkatabulky">
    <w:name w:val="Table Grid"/>
    <w:basedOn w:val="Normlntabulka"/>
    <w:uiPriority w:val="99"/>
    <w:rsid w:val="001479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sid w:val="00B45588"/>
    <w:rPr>
      <w:bCs/>
      <w:sz w:val="24"/>
      <w:szCs w:val="26"/>
    </w:rPr>
  </w:style>
  <w:style w:type="paragraph" w:styleId="Zkladntext">
    <w:name w:val="Body Text"/>
    <w:basedOn w:val="Normln"/>
    <w:link w:val="ZkladntextChar"/>
    <w:uiPriority w:val="99"/>
    <w:rsid w:val="00D561B0"/>
    <w:pPr>
      <w:widowControl w:val="0"/>
      <w:snapToGrid w:val="0"/>
      <w:jc w:val="both"/>
    </w:pPr>
    <w:rPr>
      <w:i/>
      <w:szCs w:val="20"/>
    </w:rPr>
  </w:style>
  <w:style w:type="character" w:customStyle="1" w:styleId="ZkladntextChar">
    <w:name w:val="Základní text Char"/>
    <w:basedOn w:val="Standardnpsmoodstavce"/>
    <w:link w:val="Zkladntext"/>
    <w:uiPriority w:val="99"/>
    <w:locked/>
    <w:rsid w:val="00D561B0"/>
    <w:rPr>
      <w:rFonts w:cs="Times New Roman"/>
      <w:i/>
      <w:sz w:val="20"/>
      <w:szCs w:val="20"/>
    </w:rPr>
  </w:style>
  <w:style w:type="character" w:customStyle="1" w:styleId="OdstavecseseznamemChar">
    <w:name w:val="Odstavec se seznamem Char"/>
    <w:link w:val="Odstavecseseznamem"/>
    <w:uiPriority w:val="99"/>
    <w:locked/>
    <w:rsid w:val="00D561B0"/>
    <w:rPr>
      <w:sz w:val="20"/>
    </w:rPr>
  </w:style>
  <w:style w:type="paragraph" w:styleId="Odstavecseseznamem">
    <w:name w:val="List Paragraph"/>
    <w:basedOn w:val="Normln"/>
    <w:link w:val="OdstavecseseznamemChar"/>
    <w:uiPriority w:val="99"/>
    <w:qFormat/>
    <w:rsid w:val="00D561B0"/>
    <w:pPr>
      <w:ind w:left="720"/>
      <w:contextualSpacing/>
    </w:pPr>
    <w:rPr>
      <w:sz w:val="20"/>
      <w:szCs w:val="20"/>
    </w:rPr>
  </w:style>
  <w:style w:type="paragraph" w:customStyle="1" w:styleId="Styl1">
    <w:name w:val="Styl1"/>
    <w:basedOn w:val="Odstavecseseznamem"/>
    <w:uiPriority w:val="99"/>
    <w:rsid w:val="00D561B0"/>
    <w:pPr>
      <w:keepNext/>
      <w:keepLines/>
      <w:numPr>
        <w:numId w:val="2"/>
      </w:numPr>
      <w:spacing w:after="160"/>
      <w:ind w:left="284" w:hanging="284"/>
      <w:jc w:val="both"/>
    </w:pPr>
  </w:style>
  <w:style w:type="character" w:styleId="Zdraznn">
    <w:name w:val="Emphasis"/>
    <w:basedOn w:val="Standardnpsmoodstavce"/>
    <w:uiPriority w:val="99"/>
    <w:qFormat/>
    <w:locked/>
    <w:rsid w:val="001F55DF"/>
    <w:rPr>
      <w:rFonts w:cs="Times New Roman"/>
      <w:i/>
      <w:iCs/>
    </w:rPr>
  </w:style>
  <w:style w:type="paragraph" w:styleId="Revize">
    <w:name w:val="Revision"/>
    <w:hidden/>
    <w:uiPriority w:val="99"/>
    <w:semiHidden/>
    <w:rsid w:val="000A1C3E"/>
    <w:rPr>
      <w:sz w:val="24"/>
      <w:szCs w:val="24"/>
    </w:rPr>
  </w:style>
  <w:style w:type="character" w:styleId="Hypertextovodkaz">
    <w:name w:val="Hyperlink"/>
    <w:basedOn w:val="Standardnpsmoodstavce"/>
    <w:uiPriority w:val="99"/>
    <w:unhideWhenUsed/>
    <w:rsid w:val="008C7A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etr.janata@xanadu.cz"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09B3B-5535-43E8-BACC-3F2CDBE4F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4</TotalTime>
  <Pages>10</Pages>
  <Words>3851</Words>
  <Characters>22726</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26524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Chotětická Iveta</cp:lastModifiedBy>
  <cp:revision>3</cp:revision>
  <cp:lastPrinted>2018-09-21T11:39:00Z</cp:lastPrinted>
  <dcterms:created xsi:type="dcterms:W3CDTF">2019-11-25T12:16:00Z</dcterms:created>
  <dcterms:modified xsi:type="dcterms:W3CDTF">2019-11-25T12:46:00Z</dcterms:modified>
</cp:coreProperties>
</file>