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752495" w:rsidRDefault="00722FCE" w:rsidP="00722FCE">
      <w:pPr>
        <w:widowControl/>
        <w:rPr>
          <w:rFonts w:ascii="Arial" w:hAnsi="Arial" w:cs="Arial"/>
          <w:b/>
          <w:color w:val="FF0000"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1009931955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ZD Beskyd Palkovice, a.s.</w:t>
      </w:r>
      <w:r w:rsidRPr="00BA0CC9">
        <w:rPr>
          <w:rFonts w:ascii="Arial" w:hAnsi="Arial" w:cs="Arial"/>
          <w:color w:val="000000"/>
          <w:sz w:val="22"/>
          <w:szCs w:val="22"/>
        </w:rPr>
        <w:t>, sídlo Palkovice 919, Palkovice, PSČ 739</w:t>
      </w:r>
      <w:r w:rsidR="00D445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41, IČO 04850904</w:t>
      </w:r>
      <w:r w:rsidR="00D445C5">
        <w:rPr>
          <w:rFonts w:ascii="Arial" w:hAnsi="Arial" w:cs="Arial"/>
          <w:color w:val="000000"/>
          <w:sz w:val="22"/>
          <w:szCs w:val="22"/>
        </w:rPr>
        <w:t>,</w:t>
      </w:r>
    </w:p>
    <w:p w:rsidR="00D445C5" w:rsidRDefault="00D445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45C5" w:rsidRPr="00BA0CC9" w:rsidRDefault="00D445C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Mgr. Petr Vlasák, předseda představenstva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1009931955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D445C5" w:rsidRPr="00BA0CC9" w:rsidRDefault="00D445C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Frýdek - Místek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Místek</w:t>
      </w:r>
      <w:r w:rsidRPr="00BA0CC9">
        <w:rPr>
          <w:rFonts w:ascii="Arial" w:hAnsi="Arial" w:cs="Arial"/>
          <w:sz w:val="18"/>
          <w:szCs w:val="18"/>
        </w:rPr>
        <w:tab/>
        <w:t>4043/6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Místek</w:t>
      </w:r>
      <w:r w:rsidRPr="00BA0CC9">
        <w:rPr>
          <w:rFonts w:ascii="Arial" w:hAnsi="Arial" w:cs="Arial"/>
          <w:sz w:val="18"/>
          <w:szCs w:val="18"/>
        </w:rPr>
        <w:tab/>
        <w:t>4043/16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Místek</w:t>
      </w:r>
      <w:r w:rsidRPr="00BA0CC9">
        <w:rPr>
          <w:rFonts w:ascii="Arial" w:hAnsi="Arial" w:cs="Arial"/>
          <w:sz w:val="18"/>
          <w:szCs w:val="18"/>
        </w:rPr>
        <w:tab/>
        <w:t>4043/17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Místek</w:t>
      </w:r>
      <w:r w:rsidRPr="00BA0CC9">
        <w:rPr>
          <w:rFonts w:ascii="Arial" w:hAnsi="Arial" w:cs="Arial"/>
          <w:sz w:val="18"/>
          <w:szCs w:val="18"/>
        </w:rPr>
        <w:tab/>
        <w:t>4043/18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Místek</w:t>
      </w:r>
      <w:r w:rsidRPr="00BA0CC9">
        <w:rPr>
          <w:rFonts w:ascii="Arial" w:hAnsi="Arial" w:cs="Arial"/>
          <w:sz w:val="18"/>
          <w:szCs w:val="18"/>
        </w:rPr>
        <w:tab/>
        <w:t>4063/2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D445C5" w:rsidRPr="00BA0CC9" w:rsidRDefault="00D445C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445C5">
        <w:rPr>
          <w:rFonts w:ascii="Arial" w:hAnsi="Arial" w:cs="Arial"/>
          <w:sz w:val="22"/>
          <w:szCs w:val="22"/>
        </w:rPr>
        <w:t>§ 10 odst. 3 písm. a,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D445C5" w:rsidRPr="00BA0CC9" w:rsidRDefault="00D445C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 w:rsidP="00D445C5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D445C5" w:rsidRPr="00BA0CC9" w:rsidRDefault="00D445C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4043/6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127 240,00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4043/16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5 720,00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4043/17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55 320,00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4043/18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112 490,00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4063/2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704 260,00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1 005 030,00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6F0BA0" w:rsidRDefault="006F0BA0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D445C5" w:rsidRPr="00BA0CC9" w:rsidRDefault="00D445C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8N08/55, kterou se Státním pozemkovým úřadem, resp. dříve PF ČR uzavřel Beskyd Agro a.s. Palkovice, jakožto nájemce. S obsahem nájemní smlouvy byl kupující seznámen před podpisem této smlouvy, což stvrzuje svým podpisem.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D445C5" w:rsidRPr="00BA0CC9" w:rsidRDefault="00D445C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D445C5">
        <w:rPr>
          <w:rFonts w:ascii="Arial" w:hAnsi="Arial" w:cs="Arial"/>
          <w:bCs/>
          <w:sz w:val="22"/>
          <w:szCs w:val="22"/>
        </w:rPr>
        <w:br/>
      </w:r>
      <w:r w:rsidR="00371381" w:rsidRPr="00BA0CC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D445C5" w:rsidRPr="00BA0CC9" w:rsidRDefault="00D445C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136D24" w:rsidRPr="00BA0CC9" w:rsidRDefault="00495B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:rsidR="00D445C5" w:rsidRPr="00BA0CC9" w:rsidRDefault="00D445C5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D445C5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D445C5">
        <w:rPr>
          <w:rFonts w:ascii="Arial" w:hAnsi="Arial" w:cs="Arial"/>
          <w:sz w:val="22"/>
          <w:szCs w:val="22"/>
        </w:rPr>
        <w:t xml:space="preserve"> § 10 odst. 3 písm. a,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D445C5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D445C5" w:rsidRPr="00BA0CC9" w:rsidRDefault="00D445C5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954924">
        <w:rPr>
          <w:rFonts w:ascii="Arial" w:hAnsi="Arial" w:cs="Arial"/>
          <w:sz w:val="22"/>
          <w:szCs w:val="22"/>
        </w:rPr>
        <w:t>25.11.2019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D445C5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954924">
        <w:rPr>
          <w:rFonts w:ascii="Arial" w:hAnsi="Arial" w:cs="Arial"/>
          <w:sz w:val="22"/>
          <w:szCs w:val="22"/>
        </w:rPr>
        <w:t>25.11.2019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ZD Beskyd Palkovice,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D445C5">
        <w:rPr>
          <w:rFonts w:ascii="Arial" w:hAnsi="Arial" w:cs="Arial"/>
          <w:sz w:val="22"/>
          <w:szCs w:val="22"/>
        </w:rPr>
        <w:t>Mgr. Petr Vlasák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D445C5">
        <w:rPr>
          <w:rFonts w:ascii="Arial" w:hAnsi="Arial" w:cs="Arial"/>
          <w:sz w:val="22"/>
          <w:szCs w:val="22"/>
        </w:rPr>
        <w:t>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D445C5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992455, 992555, 992655, 992755, 992955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Miloslav Havlíček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Zdeňka Fusková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D445C5" w:rsidRDefault="00D445C5" w:rsidP="00CD75A6">
      <w:pPr>
        <w:widowControl/>
        <w:rPr>
          <w:rFonts w:ascii="Arial" w:hAnsi="Arial" w:cs="Arial"/>
          <w:sz w:val="22"/>
          <w:szCs w:val="22"/>
        </w:rPr>
      </w:pPr>
    </w:p>
    <w:p w:rsidR="00D445C5" w:rsidRDefault="00D445C5" w:rsidP="00CD75A6">
      <w:pPr>
        <w:widowControl/>
        <w:rPr>
          <w:rFonts w:ascii="Arial" w:hAnsi="Arial" w:cs="Arial"/>
          <w:sz w:val="22"/>
          <w:szCs w:val="22"/>
        </w:rPr>
      </w:pPr>
    </w:p>
    <w:p w:rsidR="00D445C5" w:rsidRDefault="00D445C5" w:rsidP="00CD75A6">
      <w:pPr>
        <w:widowControl/>
        <w:rPr>
          <w:rFonts w:ascii="Arial" w:hAnsi="Arial" w:cs="Arial"/>
          <w:sz w:val="22"/>
          <w:szCs w:val="22"/>
        </w:rPr>
      </w:pPr>
    </w:p>
    <w:p w:rsidR="00D445C5" w:rsidRDefault="00D445C5" w:rsidP="00CD75A6">
      <w:pPr>
        <w:widowControl/>
        <w:rPr>
          <w:rFonts w:ascii="Arial" w:hAnsi="Arial" w:cs="Arial"/>
          <w:sz w:val="22"/>
          <w:szCs w:val="22"/>
        </w:rPr>
      </w:pPr>
    </w:p>
    <w:p w:rsidR="00D445C5" w:rsidRDefault="00D445C5" w:rsidP="00CD75A6">
      <w:pPr>
        <w:widowControl/>
        <w:rPr>
          <w:rFonts w:ascii="Arial" w:hAnsi="Arial" w:cs="Arial"/>
          <w:sz w:val="22"/>
          <w:szCs w:val="22"/>
        </w:rPr>
      </w:pPr>
    </w:p>
    <w:p w:rsidR="00D445C5" w:rsidRDefault="00D445C5" w:rsidP="00CD75A6">
      <w:pPr>
        <w:widowControl/>
        <w:rPr>
          <w:rFonts w:ascii="Arial" w:hAnsi="Arial" w:cs="Arial"/>
          <w:sz w:val="22"/>
          <w:szCs w:val="22"/>
        </w:rPr>
      </w:pPr>
    </w:p>
    <w:p w:rsidR="00D445C5" w:rsidRPr="00BA0CC9" w:rsidRDefault="00D445C5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 w:rsidSect="00D445C5">
      <w:headerReference w:type="default" r:id="rId7"/>
      <w:footerReference w:type="default" r:id="rId8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5C5" w:rsidRDefault="00D445C5">
      <w:r>
        <w:separator/>
      </w:r>
    </w:p>
  </w:endnote>
  <w:endnote w:type="continuationSeparator" w:id="0">
    <w:p w:rsidR="00D445C5" w:rsidRDefault="00D4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5C5" w:rsidRDefault="00D445C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445C5" w:rsidRDefault="00D44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5C5" w:rsidRDefault="00D445C5">
      <w:r>
        <w:separator/>
      </w:r>
    </w:p>
  </w:footnote>
  <w:footnote w:type="continuationSeparator" w:id="0">
    <w:p w:rsidR="00D445C5" w:rsidRDefault="00D4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6F0BA0"/>
    <w:rsid w:val="00722FCE"/>
    <w:rsid w:val="00724A2B"/>
    <w:rsid w:val="00732D29"/>
    <w:rsid w:val="00740FFB"/>
    <w:rsid w:val="00752495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54924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445C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A33EC"/>
  <w14:defaultImageDpi w14:val="0"/>
  <w15:docId w15:val="{A53E22CA-56A6-4EE0-8E56-9815B7F5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45D90-19C1-46D8-8ECA-EEAF1FA0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2</cp:revision>
  <cp:lastPrinted>2019-11-20T14:28:00Z</cp:lastPrinted>
  <dcterms:created xsi:type="dcterms:W3CDTF">2019-11-25T12:16:00Z</dcterms:created>
  <dcterms:modified xsi:type="dcterms:W3CDTF">2019-11-25T12:16:00Z</dcterms:modified>
</cp:coreProperties>
</file>