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EA" w:rsidRDefault="006733EA">
      <w:pPr>
        <w:pStyle w:val="Zkladntext"/>
        <w:spacing w:before="6"/>
        <w:rPr>
          <w:rFonts w:ascii="Times New Roman"/>
          <w:sz w:val="21"/>
        </w:rPr>
      </w:pPr>
    </w:p>
    <w:p w:rsidR="006733EA" w:rsidRDefault="00C22F57">
      <w:pPr>
        <w:pStyle w:val="Zkladntext"/>
        <w:ind w:left="119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>
                <wp:extent cx="3360420" cy="1009650"/>
                <wp:effectExtent l="0" t="0" r="11430" b="1905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0420" cy="1009650"/>
                          <a:chOff x="7" y="7"/>
                          <a:chExt cx="5292" cy="1590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292" cy="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775"/>
                            <a:ext cx="3487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3EA" w:rsidRDefault="00CF6168">
                              <w:pPr>
                                <w:ind w:right="-1"/>
                                <w:rPr>
                                  <w:i/>
                                  <w:sz w:val="20"/>
                                </w:rPr>
                              </w:pPr>
                              <w:r w:rsidRPr="00300B13">
                                <w:rPr>
                                  <w:i/>
                                  <w:sz w:val="20"/>
                                  <w:highlight w:val="black"/>
                                </w:rPr>
                                <w:t xml:space="preserve">Jan </w:t>
                              </w:r>
                              <w:proofErr w:type="spellStart"/>
                              <w:r w:rsidRPr="00300B13">
                                <w:rPr>
                                  <w:i/>
                                  <w:sz w:val="20"/>
                                  <w:highlight w:val="black"/>
                                </w:rPr>
                                <w:t>Glogovský</w:t>
                              </w:r>
                              <w:proofErr w:type="spellEnd"/>
                              <w:r w:rsidRPr="00300B13">
                                <w:rPr>
                                  <w:i/>
                                  <w:sz w:val="20"/>
                                  <w:highlight w:val="black"/>
                                </w:rPr>
                                <w:t xml:space="preserve">, Petr </w:t>
                              </w:r>
                              <w:proofErr w:type="spellStart"/>
                              <w:r w:rsidRPr="00300B13">
                                <w:rPr>
                                  <w:i/>
                                  <w:sz w:val="20"/>
                                  <w:highlight w:val="black"/>
                                </w:rPr>
                                <w:t>Sukeník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 w:rsidRPr="00300B13">
                                <w:rPr>
                                  <w:i/>
                                  <w:sz w:val="20"/>
                                  <w:highlight w:val="black"/>
                                </w:rPr>
                                <w:t>774 880 587, 720 986 94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5</w:t>
                              </w:r>
                            </w:p>
                            <w:p w:rsidR="006733EA" w:rsidRPr="004B6670" w:rsidRDefault="00D6213C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hyperlink r:id="rId8">
                                <w:r w:rsidR="00CF6168" w:rsidRPr="00300B13">
                                  <w:rPr>
                                    <w:i/>
                                    <w:sz w:val="20"/>
                                    <w:highlight w:val="black"/>
                                    <w:u w:val="single" w:color="0000FF"/>
                                  </w:rPr>
                                  <w:t>obchod@tridosilesia.cz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783"/>
                            <a:ext cx="753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3EA" w:rsidRDefault="00CF6168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0"/>
                                </w:rPr>
                                <w:t xml:space="preserve">vyřizuje: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tel:</w:t>
                              </w:r>
                            </w:p>
                            <w:p w:rsidR="006733EA" w:rsidRDefault="00CF6168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94"/>
                            <a:ext cx="199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3EA" w:rsidRDefault="00CF6168">
                              <w:pPr>
                                <w:ind w:right="-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TRIDO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Silesia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s.r.o.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Přemyslovců 694/37B 747 07 Opava -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Jaktař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64.6pt;height:79.5pt;mso-position-horizontal-relative:char;mso-position-vertical-relative:line" coordorigin="7,7" coordsize="5292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">
                <v:rect id="Rectangle 12" o:spid="_x0000_s1027" style="position:absolute;left:7;top:7;width:5292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440;top:775;width:3487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733EA" w:rsidRDefault="00CF6168">
                        <w:pPr>
                          <w:ind w:right="-1"/>
                          <w:rPr>
                            <w:i/>
                            <w:sz w:val="20"/>
                          </w:rPr>
                        </w:pPr>
                        <w:r w:rsidRPr="00300B13">
                          <w:rPr>
                            <w:i/>
                            <w:sz w:val="20"/>
                            <w:highlight w:val="black"/>
                          </w:rPr>
                          <w:t xml:space="preserve">Jan </w:t>
                        </w:r>
                        <w:proofErr w:type="spellStart"/>
                        <w:r w:rsidRPr="00300B13">
                          <w:rPr>
                            <w:i/>
                            <w:sz w:val="20"/>
                            <w:highlight w:val="black"/>
                          </w:rPr>
                          <w:t>Glogovský</w:t>
                        </w:r>
                        <w:proofErr w:type="spellEnd"/>
                        <w:r w:rsidRPr="00300B13">
                          <w:rPr>
                            <w:i/>
                            <w:sz w:val="20"/>
                            <w:highlight w:val="black"/>
                          </w:rPr>
                          <w:t xml:space="preserve">, Petr </w:t>
                        </w:r>
                        <w:proofErr w:type="spellStart"/>
                        <w:r w:rsidRPr="00300B13">
                          <w:rPr>
                            <w:i/>
                            <w:sz w:val="20"/>
                            <w:highlight w:val="black"/>
                          </w:rPr>
                          <w:t>Sukeník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 w:rsidRPr="00300B13">
                          <w:rPr>
                            <w:i/>
                            <w:sz w:val="20"/>
                            <w:highlight w:val="black"/>
                          </w:rPr>
                          <w:t>774 880 587, 720 986 94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  <w:p w:rsidR="006733EA" w:rsidRPr="004B6670" w:rsidRDefault="00DC47EE">
                        <w:pPr>
                          <w:rPr>
                            <w:i/>
                            <w:sz w:val="20"/>
                          </w:rPr>
                        </w:pPr>
                        <w:hyperlink r:id="rId9">
                          <w:r w:rsidR="00CF6168" w:rsidRPr="00300B13">
                            <w:rPr>
                              <w:i/>
                              <w:sz w:val="20"/>
                              <w:highlight w:val="black"/>
                              <w:u w:val="single" w:color="0000FF"/>
                            </w:rPr>
                            <w:t>obchod@tridosilesia.cz</w:t>
                          </w:r>
                        </w:hyperlink>
                      </w:p>
                    </w:txbxContent>
                  </v:textbox>
                </v:shape>
                <v:shape id="Text Box 10" o:spid="_x0000_s1029" type="#_x0000_t202" style="position:absolute;left:158;top:783;width:753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733EA" w:rsidRDefault="00CF6168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5"/>
                            <w:sz w:val="20"/>
                          </w:rPr>
                          <w:t xml:space="preserve">vyřizuje: </w:t>
                        </w:r>
                        <w:r>
                          <w:rPr>
                            <w:i/>
                            <w:sz w:val="20"/>
                          </w:rPr>
                          <w:t>tel:</w:t>
                        </w:r>
                      </w:p>
                      <w:p w:rsidR="006733EA" w:rsidRDefault="00CF6168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 Box 9" o:spid="_x0000_s1030" type="#_x0000_t202" style="position:absolute;left:158;top:94;width:1998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733EA" w:rsidRDefault="00CF6168">
                        <w:pPr>
                          <w:ind w:right="-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TRIDO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Silesia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s.r.o. </w:t>
                        </w:r>
                        <w:r>
                          <w:rPr>
                            <w:i/>
                            <w:sz w:val="20"/>
                          </w:rPr>
                          <w:t xml:space="preserve">Přemyslovců 694/37B 747 07 Opava -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Jaktař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33EA" w:rsidRDefault="006733EA">
      <w:pPr>
        <w:pStyle w:val="Zkladntext"/>
        <w:spacing w:before="2"/>
        <w:rPr>
          <w:rFonts w:ascii="Times New Roman"/>
          <w:sz w:val="6"/>
        </w:rPr>
      </w:pPr>
    </w:p>
    <w:p w:rsidR="006733EA" w:rsidRDefault="006733EA">
      <w:pPr>
        <w:rPr>
          <w:rFonts w:ascii="Times New Roman"/>
          <w:sz w:val="6"/>
        </w:rPr>
        <w:sectPr w:rsidR="006733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980" w:right="740" w:bottom="1440" w:left="600" w:header="708" w:footer="1257" w:gutter="0"/>
          <w:cols w:space="708"/>
        </w:sectPr>
      </w:pPr>
    </w:p>
    <w:p w:rsidR="006733EA" w:rsidRDefault="00CF6168">
      <w:pPr>
        <w:pStyle w:val="Zkladntext"/>
        <w:spacing w:before="93"/>
        <w:ind w:left="107"/>
      </w:pPr>
      <w:r>
        <w:lastRenderedPageBreak/>
        <w:t xml:space="preserve">V Opavě </w:t>
      </w:r>
      <w:proofErr w:type="gramStart"/>
      <w:r>
        <w:t>1.3.2019</w:t>
      </w:r>
      <w:proofErr w:type="gramEnd"/>
    </w:p>
    <w:p w:rsidR="006733EA" w:rsidRDefault="00CF6168">
      <w:pPr>
        <w:pStyle w:val="Zkladntext"/>
        <w:spacing w:before="7"/>
        <w:rPr>
          <w:sz w:val="38"/>
        </w:rPr>
      </w:pPr>
      <w:r>
        <w:br w:type="column"/>
      </w:r>
    </w:p>
    <w:p w:rsidR="006733EA" w:rsidRDefault="00CF6168">
      <w:pPr>
        <w:pStyle w:val="Nadpis1"/>
        <w:ind w:left="108"/>
      </w:pPr>
      <w:r>
        <w:t>Cenová nabídka č. 190134b</w:t>
      </w:r>
    </w:p>
    <w:p w:rsidR="006733EA" w:rsidRDefault="006733EA">
      <w:pPr>
        <w:sectPr w:rsidR="006733EA">
          <w:type w:val="continuous"/>
          <w:pgSz w:w="11910" w:h="16840"/>
          <w:pgMar w:top="1980" w:right="740" w:bottom="1440" w:left="600" w:header="708" w:footer="708" w:gutter="0"/>
          <w:cols w:num="2" w:space="708" w:equalWidth="0">
            <w:col w:w="1760" w:space="1853"/>
            <w:col w:w="6957"/>
          </w:cols>
        </w:sectPr>
      </w:pPr>
    </w:p>
    <w:p w:rsidR="006733EA" w:rsidRDefault="00C22F57">
      <w:pPr>
        <w:pStyle w:val="Zkladntext"/>
        <w:spacing w:before="10"/>
        <w:rPr>
          <w:b/>
          <w:sz w:val="15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3874770</wp:posOffset>
                </wp:positionH>
                <wp:positionV relativeFrom="page">
                  <wp:posOffset>1428115</wp:posOffset>
                </wp:positionV>
                <wp:extent cx="3400425" cy="10191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1019175"/>
                          <a:chOff x="6102" y="2249"/>
                          <a:chExt cx="5355" cy="1605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09" y="2257"/>
                            <a:ext cx="5340" cy="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62" y="3494"/>
                            <a:ext cx="212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3EA" w:rsidRPr="004B6670" w:rsidRDefault="00CF6168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e-mail</w:t>
                              </w:r>
                              <w:r w:rsidRPr="00300B13">
                                <w:rPr>
                                  <w:i/>
                                  <w:sz w:val="20"/>
                                  <w:highlight w:val="black"/>
                                </w:rPr>
                                <w:t>:</w:t>
                              </w:r>
                              <w:r w:rsidRPr="00300B13">
                                <w:rPr>
                                  <w:i/>
                                  <w:color w:val="0000FF"/>
                                  <w:sz w:val="20"/>
                                  <w:highlight w:val="black"/>
                                </w:rPr>
                                <w:t xml:space="preserve"> </w:t>
                              </w:r>
                              <w:hyperlink r:id="rId16">
                                <w:r w:rsidRPr="00300B13">
                                  <w:rPr>
                                    <w:i/>
                                    <w:sz w:val="20"/>
                                    <w:highlight w:val="black"/>
                                    <w:u w:val="single" w:color="0000FF"/>
                                  </w:rPr>
                                  <w:t>baran@htsas.cz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3264"/>
                            <a:ext cx="112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3EA" w:rsidRDefault="00CF6168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 w:rsidRPr="00300B13">
                                <w:rPr>
                                  <w:i/>
                                  <w:sz w:val="20"/>
                                  <w:highlight w:val="black"/>
                                </w:rPr>
                                <w:t>602 715 836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62" y="3264"/>
                            <a:ext cx="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3EA" w:rsidRDefault="00CF6168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62" y="2344"/>
                            <a:ext cx="4785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3EA" w:rsidRDefault="00CF6168">
                              <w:pPr>
                                <w:spacing w:line="222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HAVÍŘOVSKÁ TEPLÁRENSKÁ SPOLEČNOST, a.s.</w:t>
                              </w:r>
                            </w:p>
                            <w:p w:rsidR="006733EA" w:rsidRDefault="00CF6168">
                              <w:pPr>
                                <w:spacing w:line="229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Havířov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305.1pt;margin-top:112.45pt;width:267.75pt;height:80.25pt;z-index:251666432;mso-position-horizontal-relative:page;mso-position-vertical-relative:page" coordorigin="6102,2249" coordsize="5355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">
                <v:rect id="Rectangle 7" o:spid="_x0000_s1032" style="position:absolute;left:6109;top:2257;width:5340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shape id="Text Box 6" o:spid="_x0000_s1033" type="#_x0000_t202" style="position:absolute;left:6262;top:3494;width:21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733EA" w:rsidRPr="004B6670" w:rsidRDefault="00CF6168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e-mail</w:t>
                        </w:r>
                        <w:r w:rsidRPr="00300B13">
                          <w:rPr>
                            <w:i/>
                            <w:sz w:val="20"/>
                            <w:highlight w:val="black"/>
                          </w:rPr>
                          <w:t>:</w:t>
                        </w:r>
                        <w:r w:rsidRPr="00300B13">
                          <w:rPr>
                            <w:i/>
                            <w:color w:val="0000FF"/>
                            <w:sz w:val="20"/>
                            <w:highlight w:val="black"/>
                          </w:rPr>
                          <w:t xml:space="preserve"> </w:t>
                        </w:r>
                        <w:hyperlink r:id="rId17">
                          <w:r w:rsidRPr="00300B13">
                            <w:rPr>
                              <w:i/>
                              <w:sz w:val="20"/>
                              <w:highlight w:val="black"/>
                              <w:u w:val="single" w:color="0000FF"/>
                            </w:rPr>
                            <w:t>baran@htsas.cz</w:t>
                          </w:r>
                        </w:hyperlink>
                      </w:p>
                    </w:txbxContent>
                  </v:textbox>
                </v:shape>
                <v:shape id="Text Box 5" o:spid="_x0000_s1034" type="#_x0000_t202" style="position:absolute;left:6971;top:3264;width:1129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733EA" w:rsidRDefault="00CF6168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 w:rsidRPr="00300B13">
                          <w:rPr>
                            <w:i/>
                            <w:sz w:val="20"/>
                            <w:highlight w:val="black"/>
                          </w:rPr>
                          <w:t>602 715 836</w:t>
                        </w:r>
                      </w:p>
                    </w:txbxContent>
                  </v:textbox>
                </v:shape>
                <v:shape id="Text Box 4" o:spid="_x0000_s1035" type="#_x0000_t202" style="position:absolute;left:6262;top:3264;width:28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733EA" w:rsidRDefault="00CF6168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tel:</w:t>
                        </w:r>
                      </w:p>
                    </w:txbxContent>
                  </v:textbox>
                </v:shape>
                <v:shape id="Text Box 3" o:spid="_x0000_s1036" type="#_x0000_t202" style="position:absolute;left:6262;top:2344;width:478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733EA" w:rsidRDefault="00CF6168">
                        <w:pPr>
                          <w:spacing w:line="222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HAVÍŘOVSKÁ TEPLÁRENSKÁ SPOLEČNOST, a.s.</w:t>
                        </w:r>
                      </w:p>
                      <w:p w:rsidR="006733EA" w:rsidRDefault="00CF6168">
                        <w:pPr>
                          <w:spacing w:line="229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Havířov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733EA" w:rsidRDefault="00CF6168">
      <w:pPr>
        <w:pStyle w:val="Zkladntext"/>
        <w:spacing w:before="93"/>
        <w:ind w:left="107"/>
      </w:pPr>
      <w:r>
        <w:t>Vážený pane,</w:t>
      </w:r>
    </w:p>
    <w:p w:rsidR="006733EA" w:rsidRDefault="00CF6168">
      <w:pPr>
        <w:pStyle w:val="Zkladntext"/>
        <w:ind w:left="107" w:right="541"/>
      </w:pPr>
      <w:r>
        <w:t>na základě Vaší poptávky Vám zasíláme cenovou nabídku na dodávku sekčních průmyslových vrat na místě realizace:</w:t>
      </w:r>
    </w:p>
    <w:p w:rsidR="006733EA" w:rsidRDefault="00CF6168">
      <w:pPr>
        <w:pStyle w:val="Nadpis1"/>
        <w:spacing w:before="2" w:line="276" w:lineRule="exact"/>
        <w:ind w:right="1"/>
        <w:jc w:val="center"/>
      </w:pPr>
      <w:r>
        <w:t>HTS Havířov</w:t>
      </w:r>
    </w:p>
    <w:p w:rsidR="006733EA" w:rsidRDefault="00CF6168">
      <w:pPr>
        <w:pStyle w:val="Nadpis2"/>
        <w:numPr>
          <w:ilvl w:val="0"/>
          <w:numId w:val="2"/>
        </w:numPr>
        <w:tabs>
          <w:tab w:val="left" w:pos="305"/>
        </w:tabs>
        <w:spacing w:line="253" w:lineRule="exact"/>
        <w:ind w:hanging="198"/>
      </w:pPr>
      <w:r>
        <w:t>Vrata do</w:t>
      </w:r>
      <w:r>
        <w:rPr>
          <w:spacing w:val="-3"/>
        </w:rPr>
        <w:t xml:space="preserve"> </w:t>
      </w:r>
      <w:r>
        <w:t>dílny</w:t>
      </w:r>
    </w:p>
    <w:p w:rsidR="006733EA" w:rsidRDefault="00CF6168">
      <w:pPr>
        <w:pStyle w:val="Nadpis3"/>
        <w:spacing w:before="119"/>
      </w:pPr>
      <w:r>
        <w:rPr>
          <w:u w:val="thick"/>
        </w:rPr>
        <w:t>Sekční průmyslová vrata TRIDO T6:</w:t>
      </w:r>
    </w:p>
    <w:p w:rsidR="006733EA" w:rsidRDefault="00CF6168">
      <w:pPr>
        <w:pStyle w:val="Zkladntext"/>
        <w:ind w:left="107" w:right="110"/>
        <w:jc w:val="both"/>
      </w:pPr>
      <w:r>
        <w:t xml:space="preserve">Sendvičová plná sekční vrata TRIDO T6 lamelová, sekce sendvičové konstrukce složené ze dvou pozinkovaných plechů </w:t>
      </w:r>
      <w:proofErr w:type="spellStart"/>
      <w:r>
        <w:t>tl</w:t>
      </w:r>
      <w:proofErr w:type="spellEnd"/>
      <w:r>
        <w:t>. 0,5-0,7mm a lakovaných polyester-</w:t>
      </w:r>
      <w:proofErr w:type="spellStart"/>
      <w:r>
        <w:t>siliconovou</w:t>
      </w:r>
      <w:proofErr w:type="spellEnd"/>
      <w:r>
        <w:t xml:space="preserve"> barvou dle RAL, sekce vypěněné PUR, síla sekce 40mm vysoké tepelně izolační vlastnosti, standardní nadpraží 420-600mm, za příplatek možné atypické systémy kování (snížený, zvýšený, vertikální, případně s pružinami na </w:t>
      </w:r>
      <w:proofErr w:type="spellStart"/>
      <w:r>
        <w:t>jeklu</w:t>
      </w:r>
      <w:proofErr w:type="spellEnd"/>
      <w:r>
        <w:t>), integrované těsnění v kování vrat (těsnost po celém obvodu), vrata vyrobená přesně na míru – nezáleží na rozměru otvoru, kladky uloženy v kuličkových ložiskách.</w:t>
      </w:r>
    </w:p>
    <w:p w:rsidR="006733EA" w:rsidRDefault="006733EA">
      <w:pPr>
        <w:pStyle w:val="Zkladntext"/>
      </w:pPr>
    </w:p>
    <w:p w:rsidR="006733EA" w:rsidRDefault="00CF6168">
      <w:pPr>
        <w:pStyle w:val="Zkladntext"/>
        <w:spacing w:before="1"/>
        <w:ind w:left="10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Ostatní technické parametry:</w:t>
      </w:r>
    </w:p>
    <w:p w:rsidR="006733EA" w:rsidRDefault="00CF6168">
      <w:pPr>
        <w:pStyle w:val="Zkladntext"/>
        <w:tabs>
          <w:tab w:val="left" w:pos="2232"/>
        </w:tabs>
        <w:ind w:left="107" w:right="2074"/>
      </w:pPr>
      <w:r>
        <w:t>pohon:</w:t>
      </w:r>
      <w:r>
        <w:tab/>
        <w:t xml:space="preserve">el. </w:t>
      </w:r>
      <w:proofErr w:type="gramStart"/>
      <w:r>
        <w:t>pohon</w:t>
      </w:r>
      <w:proofErr w:type="gramEnd"/>
      <w:r>
        <w:t xml:space="preserve"> </w:t>
      </w:r>
      <w:proofErr w:type="spellStart"/>
      <w:r>
        <w:t>GfA</w:t>
      </w:r>
      <w:proofErr w:type="spellEnd"/>
      <w:r>
        <w:t xml:space="preserve"> vč. </w:t>
      </w:r>
      <w:proofErr w:type="spellStart"/>
      <w:r>
        <w:t>řj</w:t>
      </w:r>
      <w:proofErr w:type="spellEnd"/>
      <w:r>
        <w:t xml:space="preserve">. TS 970, ovládání </w:t>
      </w:r>
      <w:r>
        <w:rPr>
          <w:b/>
        </w:rPr>
        <w:t xml:space="preserve">impuls </w:t>
      </w:r>
      <w:r>
        <w:t>(plně automatický režim) povrchová</w:t>
      </w:r>
      <w:r>
        <w:rPr>
          <w:spacing w:val="-5"/>
        </w:rPr>
        <w:t xml:space="preserve"> </w:t>
      </w:r>
      <w:r>
        <w:t>úprava:</w:t>
      </w:r>
      <w:r>
        <w:tab/>
        <w:t>RAL 9002, 9016, 3000, 5010, 9006, 9007, 7016</w:t>
      </w:r>
      <w:r>
        <w:rPr>
          <w:spacing w:val="-1"/>
        </w:rPr>
        <w:t xml:space="preserve"> </w:t>
      </w:r>
      <w:r>
        <w:t>standard</w:t>
      </w:r>
    </w:p>
    <w:p w:rsidR="006733EA" w:rsidRDefault="00CF6168">
      <w:pPr>
        <w:pStyle w:val="Zkladntext"/>
        <w:tabs>
          <w:tab w:val="left" w:pos="2234"/>
        </w:tabs>
        <w:ind w:left="2232" w:right="541" w:hanging="2125"/>
      </w:pPr>
      <w:r>
        <w:t>těsnění:</w:t>
      </w:r>
      <w:r>
        <w:tab/>
      </w:r>
      <w:r>
        <w:tab/>
        <w:t>pomocí gumových profilů po stranách sekcí, gumových těsnění sekcí na podlaze a překladu a vrchní</w:t>
      </w:r>
      <w:r>
        <w:rPr>
          <w:spacing w:val="-3"/>
        </w:rPr>
        <w:t xml:space="preserve"> </w:t>
      </w:r>
      <w:r>
        <w:t>sekce</w:t>
      </w:r>
    </w:p>
    <w:p w:rsidR="006733EA" w:rsidRDefault="00CF6168">
      <w:pPr>
        <w:pStyle w:val="Zkladntext"/>
        <w:tabs>
          <w:tab w:val="left" w:pos="2234"/>
        </w:tabs>
        <w:ind w:left="107"/>
      </w:pPr>
      <w:r>
        <w:t>ovládání.</w:t>
      </w:r>
      <w:r>
        <w:tab/>
        <w:t>troj-tlačítkem</w:t>
      </w:r>
      <w:r>
        <w:rPr>
          <w:spacing w:val="3"/>
        </w:rPr>
        <w:t xml:space="preserve"> </w:t>
      </w:r>
      <w:r>
        <w:t>zevnitř</w:t>
      </w:r>
    </w:p>
    <w:p w:rsidR="006733EA" w:rsidRDefault="006733EA">
      <w:pPr>
        <w:pStyle w:val="Zkladntext"/>
        <w:spacing w:before="6"/>
      </w:pPr>
    </w:p>
    <w:tbl>
      <w:tblPr>
        <w:tblStyle w:val="TableNormal"/>
        <w:tblW w:w="0" w:type="auto"/>
        <w:tblInd w:w="6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2"/>
        <w:gridCol w:w="3858"/>
      </w:tblGrid>
      <w:tr w:rsidR="006733EA">
        <w:trPr>
          <w:trHeight w:val="276"/>
        </w:trPr>
        <w:tc>
          <w:tcPr>
            <w:tcW w:w="9400" w:type="dxa"/>
            <w:gridSpan w:val="2"/>
          </w:tcPr>
          <w:p w:rsidR="006733EA" w:rsidRDefault="00CF6168">
            <w:pPr>
              <w:pStyle w:val="TableParagraph"/>
              <w:spacing w:before="35" w:line="22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Kalkulace pro vrata </w:t>
            </w:r>
            <w:proofErr w:type="spellStart"/>
            <w:r>
              <w:rPr>
                <w:b/>
                <w:sz w:val="20"/>
              </w:rPr>
              <w:t>šxv</w:t>
            </w:r>
            <w:proofErr w:type="spellEnd"/>
            <w:r>
              <w:rPr>
                <w:b/>
                <w:sz w:val="20"/>
              </w:rPr>
              <w:t xml:space="preserve"> 2700x2360 mm</w:t>
            </w:r>
          </w:p>
        </w:tc>
      </w:tr>
      <w:tr w:rsidR="006733EA">
        <w:trPr>
          <w:trHeight w:val="292"/>
        </w:trPr>
        <w:tc>
          <w:tcPr>
            <w:tcW w:w="5542" w:type="dxa"/>
            <w:tcBorders>
              <w:bottom w:val="nil"/>
            </w:tcBorders>
          </w:tcPr>
          <w:p w:rsidR="006733EA" w:rsidRDefault="00CF6168">
            <w:pPr>
              <w:pStyle w:val="TableParagraph"/>
              <w:spacing w:before="35"/>
              <w:ind w:left="38"/>
              <w:rPr>
                <w:sz w:val="20"/>
              </w:rPr>
            </w:pPr>
            <w:r>
              <w:rPr>
                <w:sz w:val="20"/>
              </w:rPr>
              <w:t>Sekční průmyslová vrata TRIDO</w:t>
            </w:r>
          </w:p>
        </w:tc>
        <w:tc>
          <w:tcPr>
            <w:tcW w:w="3858" w:type="dxa"/>
            <w:tcBorders>
              <w:bottom w:val="nil"/>
            </w:tcBorders>
          </w:tcPr>
          <w:p w:rsidR="006733EA" w:rsidRPr="007533F2" w:rsidRDefault="00CF6168">
            <w:pPr>
              <w:pStyle w:val="TableParagraph"/>
              <w:spacing w:before="35"/>
              <w:ind w:right="26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19 130,00</w:t>
            </w:r>
          </w:p>
        </w:tc>
      </w:tr>
      <w:tr w:rsidR="006733EA">
        <w:trPr>
          <w:trHeight w:val="281"/>
        </w:trPr>
        <w:tc>
          <w:tcPr>
            <w:tcW w:w="5542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 xml:space="preserve">Průmyslový pohon </w:t>
            </w:r>
            <w:proofErr w:type="spellStart"/>
            <w:r>
              <w:rPr>
                <w:sz w:val="20"/>
              </w:rPr>
              <w:t>GfA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proofErr w:type="gramStart"/>
            <w:r>
              <w:rPr>
                <w:sz w:val="20"/>
              </w:rPr>
              <w:t>ř.j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TS 970 IMPULS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ind w:right="26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19 300,00</w:t>
            </w:r>
          </w:p>
        </w:tc>
      </w:tr>
      <w:tr w:rsidR="006733EA">
        <w:trPr>
          <w:trHeight w:val="281"/>
        </w:trPr>
        <w:tc>
          <w:tcPr>
            <w:tcW w:w="5542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Bezpečnostní optická lišta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ind w:right="26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2 900,00</w:t>
            </w:r>
          </w:p>
        </w:tc>
      </w:tr>
      <w:tr w:rsidR="006733EA">
        <w:trPr>
          <w:trHeight w:val="281"/>
        </w:trPr>
        <w:tc>
          <w:tcPr>
            <w:tcW w:w="5542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Vertikální systém kování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ind w:right="26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3 300,00</w:t>
            </w:r>
          </w:p>
        </w:tc>
      </w:tr>
      <w:tr w:rsidR="006733EA">
        <w:trPr>
          <w:trHeight w:val="280"/>
        </w:trPr>
        <w:tc>
          <w:tcPr>
            <w:tcW w:w="5542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Personální dvířka - práh 160 mm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ind w:right="26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18 900,00</w:t>
            </w:r>
          </w:p>
        </w:tc>
      </w:tr>
      <w:tr w:rsidR="006733EA">
        <w:trPr>
          <w:trHeight w:val="280"/>
        </w:trPr>
        <w:tc>
          <w:tcPr>
            <w:tcW w:w="5542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Provedení - panel T6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ind w:right="27"/>
              <w:jc w:val="right"/>
              <w:rPr>
                <w:sz w:val="20"/>
                <w:highlight w:val="black"/>
              </w:rPr>
            </w:pPr>
            <w:r w:rsidRPr="007533F2">
              <w:rPr>
                <w:w w:val="95"/>
                <w:sz w:val="20"/>
                <w:highlight w:val="black"/>
              </w:rPr>
              <w:t>0,00</w:t>
            </w:r>
          </w:p>
        </w:tc>
      </w:tr>
      <w:tr w:rsidR="006733EA">
        <w:trPr>
          <w:trHeight w:val="281"/>
        </w:trPr>
        <w:tc>
          <w:tcPr>
            <w:tcW w:w="5542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 xml:space="preserve">Povrchová úprava - </w:t>
            </w:r>
            <w:proofErr w:type="spellStart"/>
            <w:r>
              <w:rPr>
                <w:sz w:val="20"/>
              </w:rPr>
              <w:t>ext</w:t>
            </w:r>
            <w:proofErr w:type="spellEnd"/>
            <w:r>
              <w:rPr>
                <w:sz w:val="20"/>
              </w:rPr>
              <w:t xml:space="preserve">. RAL 5010, </w:t>
            </w: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>. Bílá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ind w:right="27"/>
              <w:jc w:val="right"/>
              <w:rPr>
                <w:sz w:val="20"/>
                <w:highlight w:val="black"/>
              </w:rPr>
            </w:pPr>
            <w:r w:rsidRPr="007533F2">
              <w:rPr>
                <w:w w:val="95"/>
                <w:sz w:val="20"/>
                <w:highlight w:val="black"/>
              </w:rPr>
              <w:t>0,00</w:t>
            </w:r>
          </w:p>
        </w:tc>
      </w:tr>
      <w:tr w:rsidR="006733EA">
        <w:trPr>
          <w:trHeight w:val="264"/>
        </w:trPr>
        <w:tc>
          <w:tcPr>
            <w:tcW w:w="5542" w:type="dxa"/>
            <w:tcBorders>
              <w:top w:val="nil"/>
            </w:tcBorders>
          </w:tcPr>
          <w:p w:rsidR="006733EA" w:rsidRDefault="00CF6168"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Pojistka přetržení lanek + mikrospínač</w:t>
            </w:r>
          </w:p>
        </w:tc>
        <w:tc>
          <w:tcPr>
            <w:tcW w:w="3858" w:type="dxa"/>
            <w:tcBorders>
              <w:top w:val="nil"/>
            </w:tcBorders>
          </w:tcPr>
          <w:p w:rsidR="006733EA" w:rsidRPr="007533F2" w:rsidRDefault="00CF6168">
            <w:pPr>
              <w:pStyle w:val="TableParagraph"/>
              <w:spacing w:line="221" w:lineRule="exact"/>
              <w:ind w:right="26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1 600,00</w:t>
            </w:r>
          </w:p>
        </w:tc>
      </w:tr>
      <w:tr w:rsidR="006733EA">
        <w:trPr>
          <w:trHeight w:val="292"/>
        </w:trPr>
        <w:tc>
          <w:tcPr>
            <w:tcW w:w="5542" w:type="dxa"/>
            <w:tcBorders>
              <w:bottom w:val="nil"/>
            </w:tcBorders>
          </w:tcPr>
          <w:p w:rsidR="006733EA" w:rsidRDefault="00CF6168">
            <w:pPr>
              <w:pStyle w:val="TableParagraph"/>
              <w:spacing w:before="35"/>
              <w:ind w:left="38"/>
              <w:rPr>
                <w:sz w:val="20"/>
              </w:rPr>
            </w:pPr>
            <w:r>
              <w:rPr>
                <w:sz w:val="20"/>
              </w:rPr>
              <w:t>Součet</w:t>
            </w:r>
          </w:p>
        </w:tc>
        <w:tc>
          <w:tcPr>
            <w:tcW w:w="3858" w:type="dxa"/>
            <w:tcBorders>
              <w:bottom w:val="nil"/>
            </w:tcBorders>
          </w:tcPr>
          <w:p w:rsidR="006733EA" w:rsidRPr="007533F2" w:rsidRDefault="00CF6168">
            <w:pPr>
              <w:pStyle w:val="TableParagraph"/>
              <w:spacing w:before="35"/>
              <w:ind w:right="26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65 130,00</w:t>
            </w:r>
          </w:p>
        </w:tc>
      </w:tr>
      <w:tr w:rsidR="007533F2" w:rsidRPr="007533F2">
        <w:trPr>
          <w:trHeight w:val="281"/>
        </w:trPr>
        <w:tc>
          <w:tcPr>
            <w:tcW w:w="5542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FF0000"/>
                <w:sz w:val="20"/>
              </w:rPr>
              <w:t>Sleva pro Vás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ind w:right="26"/>
              <w:jc w:val="right"/>
              <w:rPr>
                <w:sz w:val="20"/>
              </w:rPr>
            </w:pPr>
            <w:r w:rsidRPr="007533F2">
              <w:rPr>
                <w:sz w:val="20"/>
                <w:highlight w:val="black"/>
              </w:rPr>
              <w:t>-13 026,00</w:t>
            </w:r>
          </w:p>
        </w:tc>
      </w:tr>
      <w:tr w:rsidR="006733EA">
        <w:trPr>
          <w:trHeight w:val="264"/>
        </w:trPr>
        <w:tc>
          <w:tcPr>
            <w:tcW w:w="5542" w:type="dxa"/>
            <w:tcBorders>
              <w:top w:val="nil"/>
            </w:tcBorders>
          </w:tcPr>
          <w:p w:rsidR="006733EA" w:rsidRDefault="00CF6168"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Montáž</w:t>
            </w:r>
          </w:p>
        </w:tc>
        <w:tc>
          <w:tcPr>
            <w:tcW w:w="3858" w:type="dxa"/>
            <w:tcBorders>
              <w:top w:val="nil"/>
            </w:tcBorders>
          </w:tcPr>
          <w:p w:rsidR="006733EA" w:rsidRPr="007533F2" w:rsidRDefault="00CF6168">
            <w:pPr>
              <w:pStyle w:val="TableParagraph"/>
              <w:spacing w:line="221" w:lineRule="exact"/>
              <w:ind w:right="26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5 000,00</w:t>
            </w:r>
          </w:p>
        </w:tc>
      </w:tr>
      <w:tr w:rsidR="006733EA" w:rsidRPr="00E167C8">
        <w:trPr>
          <w:trHeight w:val="305"/>
        </w:trPr>
        <w:tc>
          <w:tcPr>
            <w:tcW w:w="5542" w:type="dxa"/>
          </w:tcPr>
          <w:p w:rsidR="006733EA" w:rsidRDefault="00CF6168">
            <w:pPr>
              <w:pStyle w:val="TableParagraph"/>
              <w:spacing w:before="4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Cena bez DPH za 1ks</w:t>
            </w:r>
          </w:p>
        </w:tc>
        <w:tc>
          <w:tcPr>
            <w:tcW w:w="3858" w:type="dxa"/>
          </w:tcPr>
          <w:p w:rsidR="006733EA" w:rsidRPr="00E167C8" w:rsidRDefault="00CF6168">
            <w:pPr>
              <w:pStyle w:val="TableParagraph"/>
              <w:spacing w:before="12" w:line="274" w:lineRule="exact"/>
              <w:ind w:right="33"/>
              <w:jc w:val="right"/>
              <w:rPr>
                <w:b/>
                <w:sz w:val="24"/>
              </w:rPr>
            </w:pPr>
            <w:r w:rsidRPr="00E167C8">
              <w:rPr>
                <w:b/>
                <w:sz w:val="24"/>
              </w:rPr>
              <w:t>57 104,00</w:t>
            </w:r>
          </w:p>
        </w:tc>
      </w:tr>
    </w:tbl>
    <w:p w:rsidR="006733EA" w:rsidRDefault="006733EA">
      <w:pPr>
        <w:pStyle w:val="Zkladntext"/>
        <w:spacing w:before="5"/>
      </w:pPr>
    </w:p>
    <w:p w:rsidR="006733EA" w:rsidRDefault="00CF6168">
      <w:pPr>
        <w:pStyle w:val="Nadpis3"/>
        <w:ind w:left="0" w:right="73"/>
        <w:jc w:val="center"/>
      </w:pPr>
      <w:r>
        <w:t>Nelze splnit součinitel prostupu tepla U=0,8W/m2K.</w:t>
      </w:r>
    </w:p>
    <w:p w:rsidR="006733EA" w:rsidRDefault="006733EA">
      <w:pPr>
        <w:jc w:val="center"/>
        <w:sectPr w:rsidR="006733EA">
          <w:type w:val="continuous"/>
          <w:pgSz w:w="11910" w:h="16840"/>
          <w:pgMar w:top="1980" w:right="740" w:bottom="1440" w:left="600" w:header="708" w:footer="708" w:gutter="0"/>
          <w:cols w:space="708"/>
        </w:sectPr>
      </w:pPr>
    </w:p>
    <w:p w:rsidR="006733EA" w:rsidRDefault="006733EA">
      <w:pPr>
        <w:pStyle w:val="Zkladntext"/>
        <w:spacing w:before="5"/>
        <w:rPr>
          <w:b/>
          <w:sz w:val="24"/>
        </w:rPr>
      </w:pPr>
    </w:p>
    <w:p w:rsidR="006733EA" w:rsidRDefault="00CF6168">
      <w:pPr>
        <w:pStyle w:val="Odstavecseseznamem"/>
        <w:numPr>
          <w:ilvl w:val="0"/>
          <w:numId w:val="2"/>
        </w:numPr>
        <w:tabs>
          <w:tab w:val="left" w:pos="305"/>
        </w:tabs>
        <w:spacing w:before="94"/>
        <w:ind w:hanging="198"/>
        <w:rPr>
          <w:b/>
        </w:rPr>
      </w:pPr>
      <w:r>
        <w:rPr>
          <w:b/>
        </w:rPr>
        <w:t>Vrata do</w:t>
      </w:r>
      <w:r>
        <w:rPr>
          <w:b/>
          <w:spacing w:val="-1"/>
        </w:rPr>
        <w:t xml:space="preserve"> </w:t>
      </w:r>
      <w:r>
        <w:rPr>
          <w:b/>
        </w:rPr>
        <w:t>skladu</w:t>
      </w:r>
    </w:p>
    <w:p w:rsidR="006733EA" w:rsidRDefault="00CF6168">
      <w:pPr>
        <w:spacing w:before="118"/>
        <w:ind w:left="107"/>
        <w:rPr>
          <w:b/>
          <w:sz w:val="20"/>
        </w:rPr>
      </w:pPr>
      <w:r>
        <w:rPr>
          <w:b/>
          <w:sz w:val="20"/>
          <w:u w:val="thick"/>
        </w:rPr>
        <w:t>Průmyslová rolovací vrata</w:t>
      </w:r>
      <w:r>
        <w:rPr>
          <w:b/>
          <w:spacing w:val="52"/>
          <w:sz w:val="20"/>
          <w:u w:val="thick"/>
        </w:rPr>
        <w:t xml:space="preserve"> </w:t>
      </w:r>
      <w:r>
        <w:rPr>
          <w:b/>
          <w:sz w:val="20"/>
          <w:u w:val="thick"/>
        </w:rPr>
        <w:t>BP95FE:</w:t>
      </w:r>
    </w:p>
    <w:p w:rsidR="006733EA" w:rsidRDefault="00CF6168">
      <w:pPr>
        <w:pStyle w:val="Odstavecseseznamem"/>
        <w:numPr>
          <w:ilvl w:val="1"/>
          <w:numId w:val="2"/>
        </w:numPr>
        <w:tabs>
          <w:tab w:val="left" w:pos="828"/>
          <w:tab w:val="left" w:pos="829"/>
        </w:tabs>
        <w:spacing w:before="1"/>
        <w:ind w:right="108"/>
        <w:rPr>
          <w:rFonts w:ascii="Symbol" w:hAnsi="Symbol"/>
          <w:sz w:val="20"/>
        </w:rPr>
      </w:pPr>
      <w:r>
        <w:rPr>
          <w:b/>
          <w:sz w:val="20"/>
        </w:rPr>
        <w:t>Ocelová pozinkovaná lamela 95x23mm, vyplněná PU pěnou</w:t>
      </w:r>
      <w:r>
        <w:rPr>
          <w:sz w:val="20"/>
        </w:rPr>
        <w:t>, chráněna transparentním lakem který zabraňuje oxidaci</w:t>
      </w:r>
      <w:r>
        <w:rPr>
          <w:spacing w:val="-2"/>
          <w:sz w:val="20"/>
        </w:rPr>
        <w:t xml:space="preserve"> </w:t>
      </w:r>
      <w:r>
        <w:rPr>
          <w:sz w:val="20"/>
        </w:rPr>
        <w:t>lamel</w:t>
      </w:r>
    </w:p>
    <w:p w:rsidR="006733EA" w:rsidRDefault="00CF6168">
      <w:pPr>
        <w:pStyle w:val="Odstavecseseznamem"/>
        <w:numPr>
          <w:ilvl w:val="1"/>
          <w:numId w:val="2"/>
        </w:numPr>
        <w:tabs>
          <w:tab w:val="left" w:pos="828"/>
          <w:tab w:val="left" w:pos="829"/>
        </w:tabs>
        <w:spacing w:before="1" w:line="244" w:lineRule="exact"/>
        <w:rPr>
          <w:rFonts w:ascii="Symbol" w:hAnsi="Symbol"/>
          <w:sz w:val="20"/>
        </w:rPr>
      </w:pPr>
      <w:r>
        <w:rPr>
          <w:sz w:val="20"/>
        </w:rPr>
        <w:t>ocelová vodící lišta s PVC</w:t>
      </w:r>
      <w:r>
        <w:rPr>
          <w:spacing w:val="6"/>
          <w:sz w:val="20"/>
        </w:rPr>
        <w:t xml:space="preserve"> </w:t>
      </w:r>
      <w:r>
        <w:rPr>
          <w:sz w:val="20"/>
        </w:rPr>
        <w:t>kluzáky</w:t>
      </w:r>
    </w:p>
    <w:p w:rsidR="006733EA" w:rsidRDefault="00CF6168">
      <w:pPr>
        <w:pStyle w:val="Odstavecseseznamem"/>
        <w:numPr>
          <w:ilvl w:val="1"/>
          <w:numId w:val="2"/>
        </w:numPr>
        <w:tabs>
          <w:tab w:val="left" w:pos="828"/>
          <w:tab w:val="left" w:pos="829"/>
        </w:tabs>
        <w:spacing w:line="242" w:lineRule="exact"/>
        <w:rPr>
          <w:rFonts w:ascii="Symbol" w:hAnsi="Symbol"/>
          <w:sz w:val="20"/>
        </w:rPr>
      </w:pPr>
      <w:r>
        <w:rPr>
          <w:sz w:val="20"/>
        </w:rPr>
        <w:t>Alu koncová lamela s těsnící gumou</w:t>
      </w:r>
    </w:p>
    <w:p w:rsidR="006733EA" w:rsidRDefault="00CF6168">
      <w:pPr>
        <w:pStyle w:val="Odstavecseseznamem"/>
        <w:numPr>
          <w:ilvl w:val="1"/>
          <w:numId w:val="2"/>
        </w:numPr>
        <w:tabs>
          <w:tab w:val="left" w:pos="828"/>
          <w:tab w:val="left" w:pos="829"/>
        </w:tabs>
        <w:ind w:right="108"/>
        <w:rPr>
          <w:rFonts w:ascii="Symbol" w:hAnsi="Symbol"/>
          <w:sz w:val="20"/>
        </w:rPr>
      </w:pPr>
      <w:r>
        <w:rPr>
          <w:sz w:val="20"/>
        </w:rPr>
        <w:t xml:space="preserve">boční </w:t>
      </w:r>
      <w:r>
        <w:rPr>
          <w:b/>
          <w:sz w:val="20"/>
        </w:rPr>
        <w:t>pohon GFA typ SI – DES</w:t>
      </w:r>
      <w:r>
        <w:rPr>
          <w:sz w:val="20"/>
        </w:rPr>
        <w:t xml:space="preserve">, trojfázový motor IP54 s přepínatelným napětím 3x230/400V, </w:t>
      </w:r>
      <w:r>
        <w:rPr>
          <w:spacing w:val="2"/>
          <w:sz w:val="20"/>
        </w:rPr>
        <w:t xml:space="preserve">50 </w:t>
      </w:r>
      <w:r>
        <w:rPr>
          <w:sz w:val="20"/>
        </w:rPr>
        <w:t>Hz, provozní účinností E3-60%, integrovaná padací brzda, krátká klika</w:t>
      </w:r>
      <w:r>
        <w:rPr>
          <w:spacing w:val="-7"/>
          <w:sz w:val="20"/>
        </w:rPr>
        <w:t xml:space="preserve"> </w:t>
      </w:r>
      <w:r>
        <w:rPr>
          <w:sz w:val="20"/>
        </w:rPr>
        <w:t>NHK</w:t>
      </w:r>
    </w:p>
    <w:p w:rsidR="006733EA" w:rsidRDefault="00CF6168">
      <w:pPr>
        <w:pStyle w:val="Odstavecseseznamem"/>
        <w:numPr>
          <w:ilvl w:val="1"/>
          <w:numId w:val="2"/>
        </w:numPr>
        <w:tabs>
          <w:tab w:val="left" w:pos="828"/>
          <w:tab w:val="left" w:pos="829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pojezdové konzoly, ložisko, plovoucí ocelová</w:t>
      </w:r>
      <w:r>
        <w:rPr>
          <w:spacing w:val="-6"/>
          <w:sz w:val="20"/>
        </w:rPr>
        <w:t xml:space="preserve"> </w:t>
      </w:r>
      <w:r>
        <w:rPr>
          <w:sz w:val="20"/>
        </w:rPr>
        <w:t>hřídel</w:t>
      </w:r>
    </w:p>
    <w:p w:rsidR="006733EA" w:rsidRDefault="00CF6168">
      <w:pPr>
        <w:pStyle w:val="Odstavecseseznamem"/>
        <w:numPr>
          <w:ilvl w:val="1"/>
          <w:numId w:val="2"/>
        </w:numPr>
        <w:tabs>
          <w:tab w:val="left" w:pos="828"/>
          <w:tab w:val="left" w:pos="829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 xml:space="preserve">řídící jednotka </w:t>
      </w:r>
      <w:r>
        <w:rPr>
          <w:b/>
          <w:sz w:val="20"/>
        </w:rPr>
        <w:t xml:space="preserve">TS 970 </w:t>
      </w:r>
      <w:r>
        <w:rPr>
          <w:sz w:val="20"/>
        </w:rPr>
        <w:t xml:space="preserve">(IMPULS), ovládání IMPULS </w:t>
      </w:r>
      <w:proofErr w:type="spellStart"/>
      <w:r>
        <w:rPr>
          <w:sz w:val="20"/>
        </w:rPr>
        <w:t>trojtlačítkem</w:t>
      </w:r>
      <w:proofErr w:type="spellEnd"/>
      <w:r>
        <w:rPr>
          <w:sz w:val="20"/>
        </w:rPr>
        <w:t xml:space="preserve"> na</w:t>
      </w:r>
      <w:r>
        <w:rPr>
          <w:spacing w:val="-6"/>
          <w:sz w:val="20"/>
        </w:rPr>
        <w:t xml:space="preserve"> </w:t>
      </w:r>
      <w:r>
        <w:rPr>
          <w:sz w:val="20"/>
        </w:rPr>
        <w:t>rozvaděči</w:t>
      </w:r>
    </w:p>
    <w:p w:rsidR="006733EA" w:rsidRDefault="00CF6168">
      <w:pPr>
        <w:pStyle w:val="Odstavecseseznamem"/>
        <w:numPr>
          <w:ilvl w:val="1"/>
          <w:numId w:val="2"/>
        </w:numPr>
        <w:tabs>
          <w:tab w:val="left" w:pos="828"/>
          <w:tab w:val="left" w:pos="829"/>
        </w:tabs>
        <w:rPr>
          <w:rFonts w:ascii="Symbol" w:hAnsi="Symbol"/>
          <w:b/>
          <w:color w:val="FF0000"/>
          <w:sz w:val="20"/>
        </w:rPr>
      </w:pPr>
      <w:r>
        <w:rPr>
          <w:color w:val="FF0000"/>
          <w:sz w:val="20"/>
        </w:rPr>
        <w:t xml:space="preserve">standardní </w:t>
      </w:r>
      <w:r>
        <w:rPr>
          <w:b/>
          <w:color w:val="FF0000"/>
          <w:sz w:val="20"/>
        </w:rPr>
        <w:t>povrchová úprava pancíře RAL 5010</w:t>
      </w:r>
    </w:p>
    <w:p w:rsidR="006733EA" w:rsidRDefault="006733EA">
      <w:pPr>
        <w:pStyle w:val="Zkladntext"/>
        <w:spacing w:before="2"/>
        <w:rPr>
          <w:b/>
        </w:rPr>
      </w:pPr>
    </w:p>
    <w:tbl>
      <w:tblPr>
        <w:tblStyle w:val="TableNormal"/>
        <w:tblW w:w="0" w:type="auto"/>
        <w:tblInd w:w="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7"/>
        <w:gridCol w:w="3973"/>
      </w:tblGrid>
      <w:tr w:rsidR="006733EA">
        <w:trPr>
          <w:trHeight w:val="270"/>
        </w:trPr>
        <w:tc>
          <w:tcPr>
            <w:tcW w:w="9680" w:type="dxa"/>
            <w:gridSpan w:val="2"/>
          </w:tcPr>
          <w:p w:rsidR="006733EA" w:rsidRDefault="00CF6168">
            <w:pPr>
              <w:pStyle w:val="TableParagraph"/>
              <w:spacing w:before="30" w:line="220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Kalkulace pro vrata </w:t>
            </w:r>
            <w:proofErr w:type="spellStart"/>
            <w:r>
              <w:rPr>
                <w:b/>
                <w:sz w:val="20"/>
              </w:rPr>
              <w:t>šxv</w:t>
            </w:r>
            <w:proofErr w:type="spellEnd"/>
            <w:r>
              <w:rPr>
                <w:b/>
                <w:sz w:val="20"/>
              </w:rPr>
              <w:t xml:space="preserve"> 2680x3440 mm</w:t>
            </w:r>
          </w:p>
        </w:tc>
      </w:tr>
      <w:tr w:rsidR="006733EA" w:rsidRPr="00E167C8">
        <w:trPr>
          <w:trHeight w:val="823"/>
        </w:trPr>
        <w:tc>
          <w:tcPr>
            <w:tcW w:w="5707" w:type="dxa"/>
          </w:tcPr>
          <w:p w:rsidR="006733EA" w:rsidRDefault="00CF6168">
            <w:pPr>
              <w:pStyle w:val="TableParagraph"/>
              <w:spacing w:before="31"/>
              <w:ind w:left="39"/>
              <w:rPr>
                <w:sz w:val="20"/>
              </w:rPr>
            </w:pPr>
            <w:r>
              <w:rPr>
                <w:sz w:val="20"/>
              </w:rPr>
              <w:t>Průmyslová rolovací vrata BP95FE vč. pohonu</w:t>
            </w:r>
          </w:p>
          <w:p w:rsidR="006733EA" w:rsidRDefault="00CF6168">
            <w:pPr>
              <w:pStyle w:val="TableParagraph"/>
              <w:spacing w:before="6" w:line="270" w:lineRule="atLeast"/>
              <w:ind w:left="39" w:right="1402"/>
              <w:rPr>
                <w:sz w:val="20"/>
              </w:rPr>
            </w:pPr>
            <w:r>
              <w:rPr>
                <w:sz w:val="20"/>
              </w:rPr>
              <w:t>Příplatek za řídící jednotku TS 970 Bezpečnostní optická lišta OSE1</w:t>
            </w:r>
          </w:p>
        </w:tc>
        <w:tc>
          <w:tcPr>
            <w:tcW w:w="3973" w:type="dxa"/>
          </w:tcPr>
          <w:p w:rsidR="006733EA" w:rsidRPr="00E167C8" w:rsidRDefault="00CF6168">
            <w:pPr>
              <w:pStyle w:val="TableParagraph"/>
              <w:spacing w:before="31"/>
              <w:ind w:right="26"/>
              <w:jc w:val="right"/>
              <w:rPr>
                <w:sz w:val="20"/>
                <w:highlight w:val="black"/>
              </w:rPr>
            </w:pPr>
            <w:r w:rsidRPr="00E167C8">
              <w:rPr>
                <w:sz w:val="20"/>
                <w:highlight w:val="black"/>
              </w:rPr>
              <w:t>76</w:t>
            </w:r>
            <w:r w:rsidRPr="00E167C8">
              <w:rPr>
                <w:spacing w:val="-6"/>
                <w:sz w:val="20"/>
                <w:highlight w:val="black"/>
              </w:rPr>
              <w:t xml:space="preserve"> </w:t>
            </w:r>
            <w:r w:rsidRPr="00E167C8">
              <w:rPr>
                <w:sz w:val="20"/>
                <w:highlight w:val="black"/>
              </w:rPr>
              <w:t>560,00</w:t>
            </w:r>
          </w:p>
          <w:p w:rsidR="006733EA" w:rsidRPr="00E167C8" w:rsidRDefault="00CF6168">
            <w:pPr>
              <w:pStyle w:val="TableParagraph"/>
              <w:spacing w:before="46"/>
              <w:ind w:right="27"/>
              <w:jc w:val="right"/>
              <w:rPr>
                <w:sz w:val="20"/>
                <w:highlight w:val="black"/>
              </w:rPr>
            </w:pPr>
            <w:r w:rsidRPr="00E167C8">
              <w:rPr>
                <w:sz w:val="20"/>
                <w:highlight w:val="black"/>
              </w:rPr>
              <w:t>1</w:t>
            </w:r>
            <w:r w:rsidRPr="00E167C8">
              <w:rPr>
                <w:spacing w:val="-5"/>
                <w:sz w:val="20"/>
                <w:highlight w:val="black"/>
              </w:rPr>
              <w:t xml:space="preserve"> </w:t>
            </w:r>
            <w:r w:rsidRPr="00E167C8">
              <w:rPr>
                <w:sz w:val="20"/>
                <w:highlight w:val="black"/>
              </w:rPr>
              <w:t>230,00</w:t>
            </w:r>
          </w:p>
          <w:p w:rsidR="006733EA" w:rsidRPr="00E167C8" w:rsidRDefault="00CF6168">
            <w:pPr>
              <w:pStyle w:val="TableParagraph"/>
              <w:spacing w:before="46" w:line="220" w:lineRule="exact"/>
              <w:ind w:right="27"/>
              <w:jc w:val="right"/>
              <w:rPr>
                <w:sz w:val="20"/>
                <w:highlight w:val="black"/>
              </w:rPr>
            </w:pPr>
            <w:r w:rsidRPr="00E167C8">
              <w:rPr>
                <w:sz w:val="20"/>
                <w:highlight w:val="black"/>
              </w:rPr>
              <w:t>3</w:t>
            </w:r>
            <w:r w:rsidRPr="00E167C8">
              <w:rPr>
                <w:spacing w:val="-5"/>
                <w:sz w:val="20"/>
                <w:highlight w:val="black"/>
              </w:rPr>
              <w:t xml:space="preserve"> </w:t>
            </w:r>
            <w:r w:rsidRPr="00E167C8">
              <w:rPr>
                <w:sz w:val="20"/>
                <w:highlight w:val="black"/>
              </w:rPr>
              <w:t>915,00</w:t>
            </w:r>
          </w:p>
        </w:tc>
      </w:tr>
      <w:tr w:rsidR="006733EA" w:rsidRPr="00E167C8">
        <w:trPr>
          <w:trHeight w:val="287"/>
        </w:trPr>
        <w:tc>
          <w:tcPr>
            <w:tcW w:w="5707" w:type="dxa"/>
            <w:tcBorders>
              <w:bottom w:val="nil"/>
            </w:tcBorders>
          </w:tcPr>
          <w:p w:rsidR="006733EA" w:rsidRDefault="00CF6168">
            <w:pPr>
              <w:pStyle w:val="TableParagraph"/>
              <w:spacing w:before="30"/>
              <w:ind w:left="39"/>
              <w:rPr>
                <w:sz w:val="20"/>
              </w:rPr>
            </w:pPr>
            <w:r>
              <w:rPr>
                <w:sz w:val="20"/>
              </w:rPr>
              <w:t>Součet</w:t>
            </w:r>
          </w:p>
        </w:tc>
        <w:tc>
          <w:tcPr>
            <w:tcW w:w="3973" w:type="dxa"/>
            <w:tcBorders>
              <w:bottom w:val="nil"/>
            </w:tcBorders>
          </w:tcPr>
          <w:p w:rsidR="006733EA" w:rsidRPr="00E167C8" w:rsidRDefault="00CF6168">
            <w:pPr>
              <w:pStyle w:val="TableParagraph"/>
              <w:spacing w:before="30"/>
              <w:ind w:right="26"/>
              <w:jc w:val="right"/>
              <w:rPr>
                <w:sz w:val="20"/>
                <w:highlight w:val="black"/>
              </w:rPr>
            </w:pPr>
            <w:r w:rsidRPr="00E167C8">
              <w:rPr>
                <w:sz w:val="20"/>
                <w:highlight w:val="black"/>
              </w:rPr>
              <w:t>81 705,00</w:t>
            </w:r>
          </w:p>
        </w:tc>
      </w:tr>
      <w:tr w:rsidR="00E167C8" w:rsidRPr="00E167C8">
        <w:trPr>
          <w:trHeight w:val="276"/>
        </w:trPr>
        <w:tc>
          <w:tcPr>
            <w:tcW w:w="5707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19"/>
              <w:ind w:left="39"/>
              <w:rPr>
                <w:sz w:val="20"/>
              </w:rPr>
            </w:pPr>
            <w:r>
              <w:rPr>
                <w:color w:val="FF0000"/>
                <w:sz w:val="20"/>
              </w:rPr>
              <w:t>Sleva pro Vás</w:t>
            </w:r>
          </w:p>
        </w:tc>
        <w:tc>
          <w:tcPr>
            <w:tcW w:w="3973" w:type="dxa"/>
            <w:tcBorders>
              <w:top w:val="nil"/>
              <w:bottom w:val="nil"/>
            </w:tcBorders>
          </w:tcPr>
          <w:p w:rsidR="006733EA" w:rsidRPr="00E167C8" w:rsidRDefault="00CF6168">
            <w:pPr>
              <w:pStyle w:val="TableParagraph"/>
              <w:spacing w:before="19"/>
              <w:ind w:right="26"/>
              <w:jc w:val="right"/>
              <w:rPr>
                <w:sz w:val="20"/>
              </w:rPr>
            </w:pPr>
            <w:r w:rsidRPr="00E167C8">
              <w:rPr>
                <w:sz w:val="20"/>
                <w:highlight w:val="black"/>
              </w:rPr>
              <w:t>-16 341,00</w:t>
            </w:r>
          </w:p>
        </w:tc>
      </w:tr>
      <w:tr w:rsidR="006733EA" w:rsidRPr="00E167C8">
        <w:trPr>
          <w:trHeight w:val="276"/>
        </w:trPr>
        <w:tc>
          <w:tcPr>
            <w:tcW w:w="5707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 xml:space="preserve">Stříška pro krytí nábalu - </w:t>
            </w:r>
            <w:proofErr w:type="spellStart"/>
            <w:r>
              <w:rPr>
                <w:sz w:val="20"/>
              </w:rPr>
              <w:t>pozink</w:t>
            </w:r>
            <w:proofErr w:type="spellEnd"/>
          </w:p>
        </w:tc>
        <w:tc>
          <w:tcPr>
            <w:tcW w:w="3973" w:type="dxa"/>
            <w:tcBorders>
              <w:top w:val="nil"/>
              <w:bottom w:val="nil"/>
            </w:tcBorders>
          </w:tcPr>
          <w:p w:rsidR="006733EA" w:rsidRPr="00E167C8" w:rsidRDefault="00CF6168">
            <w:pPr>
              <w:pStyle w:val="TableParagraph"/>
              <w:spacing w:before="19"/>
              <w:ind w:right="27"/>
              <w:jc w:val="right"/>
              <w:rPr>
                <w:sz w:val="20"/>
                <w:highlight w:val="black"/>
              </w:rPr>
            </w:pPr>
            <w:r w:rsidRPr="00E167C8">
              <w:rPr>
                <w:sz w:val="20"/>
                <w:highlight w:val="black"/>
              </w:rPr>
              <w:t>7 500,00</w:t>
            </w:r>
          </w:p>
        </w:tc>
      </w:tr>
      <w:tr w:rsidR="006733EA" w:rsidRPr="00E167C8">
        <w:trPr>
          <w:trHeight w:val="276"/>
        </w:trPr>
        <w:tc>
          <w:tcPr>
            <w:tcW w:w="5707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>Lakování stříšky - RAL 5010</w:t>
            </w:r>
          </w:p>
        </w:tc>
        <w:tc>
          <w:tcPr>
            <w:tcW w:w="3973" w:type="dxa"/>
            <w:tcBorders>
              <w:top w:val="nil"/>
              <w:bottom w:val="nil"/>
            </w:tcBorders>
          </w:tcPr>
          <w:p w:rsidR="006733EA" w:rsidRPr="00E167C8" w:rsidRDefault="00CF6168">
            <w:pPr>
              <w:pStyle w:val="TableParagraph"/>
              <w:spacing w:before="19"/>
              <w:ind w:right="27"/>
              <w:jc w:val="right"/>
              <w:rPr>
                <w:sz w:val="20"/>
                <w:highlight w:val="black"/>
              </w:rPr>
            </w:pPr>
            <w:r w:rsidRPr="00E167C8">
              <w:rPr>
                <w:sz w:val="20"/>
                <w:highlight w:val="black"/>
              </w:rPr>
              <w:t>4 000,00</w:t>
            </w:r>
          </w:p>
        </w:tc>
      </w:tr>
      <w:tr w:rsidR="006733EA" w:rsidRPr="00E167C8">
        <w:trPr>
          <w:trHeight w:val="259"/>
        </w:trPr>
        <w:tc>
          <w:tcPr>
            <w:tcW w:w="5707" w:type="dxa"/>
            <w:tcBorders>
              <w:top w:val="nil"/>
            </w:tcBorders>
          </w:tcPr>
          <w:p w:rsidR="006733EA" w:rsidRDefault="00CF6168">
            <w:pPr>
              <w:pStyle w:val="TableParagraph"/>
              <w:spacing w:before="20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Montáž vč. dopravy (MSK)</w:t>
            </w:r>
          </w:p>
        </w:tc>
        <w:tc>
          <w:tcPr>
            <w:tcW w:w="3973" w:type="dxa"/>
            <w:tcBorders>
              <w:top w:val="nil"/>
            </w:tcBorders>
          </w:tcPr>
          <w:p w:rsidR="006733EA" w:rsidRPr="00E167C8" w:rsidRDefault="00CF6168">
            <w:pPr>
              <w:pStyle w:val="TableParagraph"/>
              <w:spacing w:before="20" w:line="220" w:lineRule="exact"/>
              <w:ind w:right="27"/>
              <w:jc w:val="right"/>
              <w:rPr>
                <w:sz w:val="20"/>
                <w:highlight w:val="black"/>
              </w:rPr>
            </w:pPr>
            <w:r w:rsidRPr="00E167C8">
              <w:rPr>
                <w:sz w:val="20"/>
                <w:highlight w:val="black"/>
              </w:rPr>
              <w:t>8 000,00</w:t>
            </w:r>
          </w:p>
        </w:tc>
      </w:tr>
      <w:tr w:rsidR="006733EA">
        <w:trPr>
          <w:trHeight w:val="299"/>
        </w:trPr>
        <w:tc>
          <w:tcPr>
            <w:tcW w:w="5707" w:type="dxa"/>
          </w:tcPr>
          <w:p w:rsidR="006733EA" w:rsidRDefault="00CF6168">
            <w:pPr>
              <w:pStyle w:val="TableParagraph"/>
              <w:spacing w:before="4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Cena bez DPH</w:t>
            </w:r>
          </w:p>
        </w:tc>
        <w:tc>
          <w:tcPr>
            <w:tcW w:w="3973" w:type="dxa"/>
          </w:tcPr>
          <w:p w:rsidR="006733EA" w:rsidRDefault="00CF6168">
            <w:pPr>
              <w:pStyle w:val="TableParagraph"/>
              <w:spacing w:before="8" w:line="272" w:lineRule="exact"/>
              <w:ind w:right="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84 864,00</w:t>
            </w:r>
          </w:p>
        </w:tc>
      </w:tr>
    </w:tbl>
    <w:p w:rsidR="006733EA" w:rsidRDefault="006733EA">
      <w:pPr>
        <w:pStyle w:val="Zkladntext"/>
        <w:spacing w:before="9"/>
        <w:rPr>
          <w:b/>
        </w:rPr>
      </w:pPr>
    </w:p>
    <w:p w:rsidR="006733EA" w:rsidRDefault="00CF6168">
      <w:pPr>
        <w:pStyle w:val="Nadpis3"/>
        <w:spacing w:before="0"/>
      </w:pPr>
      <w:r>
        <w:rPr>
          <w:u w:val="thick"/>
        </w:rPr>
        <w:t>Křídlové zateplené garážové dveře v provedení:</w:t>
      </w:r>
    </w:p>
    <w:p w:rsidR="006733EA" w:rsidRDefault="006733EA">
      <w:pPr>
        <w:pStyle w:val="Zkladntext"/>
        <w:spacing w:before="9"/>
        <w:rPr>
          <w:b/>
          <w:sz w:val="11"/>
        </w:rPr>
      </w:pPr>
    </w:p>
    <w:p w:rsidR="006733EA" w:rsidRDefault="00CF6168">
      <w:pPr>
        <w:spacing w:before="93"/>
        <w:ind w:left="107"/>
        <w:rPr>
          <w:b/>
          <w:sz w:val="20"/>
        </w:rPr>
      </w:pPr>
      <w:r>
        <w:rPr>
          <w:b/>
          <w:sz w:val="20"/>
        </w:rPr>
        <w:t>Zárubeň a rám křídel: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6"/>
          <w:tab w:val="left" w:pos="817"/>
        </w:tabs>
        <w:spacing w:before="1"/>
        <w:ind w:left="816"/>
        <w:rPr>
          <w:b/>
          <w:sz w:val="20"/>
        </w:rPr>
      </w:pPr>
      <w:r>
        <w:rPr>
          <w:b/>
          <w:sz w:val="20"/>
        </w:rPr>
        <w:t xml:space="preserve">Al. </w:t>
      </w:r>
      <w:proofErr w:type="gramStart"/>
      <w:r>
        <w:rPr>
          <w:b/>
          <w:sz w:val="20"/>
        </w:rPr>
        <w:t>profily</w:t>
      </w:r>
      <w:proofErr w:type="gramEnd"/>
      <w:r>
        <w:rPr>
          <w:b/>
          <w:sz w:val="20"/>
        </w:rPr>
        <w:t xml:space="preserve"> MB-45 bez Přerušeného Tepelného Mostu (bez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PTM)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6"/>
          <w:tab w:val="left" w:pos="817"/>
        </w:tabs>
        <w:spacing w:before="1"/>
        <w:ind w:right="117" w:hanging="361"/>
        <w:rPr>
          <w:sz w:val="20"/>
        </w:rPr>
      </w:pPr>
      <w:r>
        <w:rPr>
          <w:sz w:val="20"/>
        </w:rPr>
        <w:t>Lemovací profily standardně v barvách RAL 9016, 9006, 7016 oboustranně, za příplatek možné jednostranné, nebo oboustranné lakování dle RAL, nebo</w:t>
      </w:r>
      <w:r>
        <w:rPr>
          <w:spacing w:val="-6"/>
          <w:sz w:val="20"/>
        </w:rPr>
        <w:t xml:space="preserve"> </w:t>
      </w:r>
      <w:r>
        <w:rPr>
          <w:sz w:val="20"/>
        </w:rPr>
        <w:t>laminování.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6"/>
          <w:tab w:val="left" w:pos="817"/>
        </w:tabs>
        <w:spacing w:line="228" w:lineRule="exact"/>
        <w:ind w:left="816"/>
        <w:rPr>
          <w:sz w:val="20"/>
        </w:rPr>
      </w:pPr>
      <w:r>
        <w:rPr>
          <w:sz w:val="20"/>
        </w:rPr>
        <w:t>Provedení s prahem (těsnění gumou), nebo bez prahu (těsnění</w:t>
      </w:r>
      <w:r>
        <w:rPr>
          <w:spacing w:val="-10"/>
          <w:sz w:val="20"/>
        </w:rPr>
        <w:t xml:space="preserve"> </w:t>
      </w:r>
      <w:r>
        <w:rPr>
          <w:sz w:val="20"/>
        </w:rPr>
        <w:t>kartáčem).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0"/>
        </w:rPr>
      </w:pPr>
      <w:r>
        <w:rPr>
          <w:sz w:val="20"/>
        </w:rPr>
        <w:t>Obvodové</w:t>
      </w:r>
      <w:r>
        <w:rPr>
          <w:spacing w:val="-2"/>
          <w:sz w:val="20"/>
        </w:rPr>
        <w:t xml:space="preserve"> </w:t>
      </w:r>
      <w:r>
        <w:rPr>
          <w:sz w:val="20"/>
        </w:rPr>
        <w:t>těsnění.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0"/>
        </w:rPr>
      </w:pPr>
      <w:r>
        <w:rPr>
          <w:sz w:val="20"/>
        </w:rPr>
        <w:t>Montáž DO</w:t>
      </w:r>
      <w:r>
        <w:rPr>
          <w:spacing w:val="-3"/>
          <w:sz w:val="20"/>
        </w:rPr>
        <w:t xml:space="preserve"> </w:t>
      </w:r>
      <w:r>
        <w:rPr>
          <w:sz w:val="20"/>
        </w:rPr>
        <w:t>OTVORU.</w:t>
      </w:r>
    </w:p>
    <w:p w:rsidR="006733EA" w:rsidRDefault="006733EA">
      <w:pPr>
        <w:pStyle w:val="Zkladntext"/>
        <w:spacing w:before="1"/>
      </w:pPr>
    </w:p>
    <w:p w:rsidR="006733EA" w:rsidRDefault="00CF6168">
      <w:pPr>
        <w:pStyle w:val="Nadpis3"/>
        <w:spacing w:before="0"/>
        <w:jc w:val="both"/>
      </w:pPr>
      <w:r>
        <w:t>Výplň křídel: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7"/>
        </w:tabs>
        <w:spacing w:before="1"/>
        <w:ind w:right="111" w:hanging="361"/>
        <w:jc w:val="both"/>
        <w:rPr>
          <w:sz w:val="20"/>
        </w:rPr>
      </w:pPr>
      <w:r>
        <w:rPr>
          <w:sz w:val="20"/>
        </w:rPr>
        <w:t>Barva standardně bílá (jiná dle RAL, či imitace dřeva za příplatek 600Kč/m</w:t>
      </w:r>
      <w:r>
        <w:rPr>
          <w:position w:val="6"/>
          <w:sz w:val="13"/>
        </w:rPr>
        <w:t>2</w:t>
      </w:r>
      <w:r>
        <w:rPr>
          <w:sz w:val="20"/>
        </w:rPr>
        <w:t>, rozšířené imitace dřeva za příplatek 1180 Kč/m</w:t>
      </w:r>
      <w:r>
        <w:rPr>
          <w:position w:val="6"/>
          <w:sz w:val="13"/>
        </w:rPr>
        <w:t>2</w:t>
      </w:r>
      <w:r>
        <w:rPr>
          <w:sz w:val="20"/>
        </w:rPr>
        <w:t>, nebo 880Kč/m</w:t>
      </w:r>
      <w:r>
        <w:rPr>
          <w:position w:val="6"/>
          <w:sz w:val="13"/>
        </w:rPr>
        <w:t>2</w:t>
      </w:r>
      <w:r>
        <w:rPr>
          <w:sz w:val="20"/>
        </w:rPr>
        <w:t>, dle typu panelu), sekce sendvičové konstrukce složené ze dvou ocelových žárově pozinkovaných plechů tloušťky 0,5-0,7mm vyplněné PUR, síla sekce</w:t>
      </w:r>
      <w:r>
        <w:rPr>
          <w:spacing w:val="-17"/>
          <w:sz w:val="20"/>
        </w:rPr>
        <w:t xml:space="preserve"> </w:t>
      </w:r>
      <w:r>
        <w:rPr>
          <w:sz w:val="20"/>
        </w:rPr>
        <w:t>40mm.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7"/>
        </w:tabs>
        <w:spacing w:line="229" w:lineRule="exact"/>
        <w:ind w:left="816"/>
        <w:jc w:val="both"/>
        <w:rPr>
          <w:sz w:val="20"/>
        </w:rPr>
      </w:pPr>
      <w:r>
        <w:rPr>
          <w:sz w:val="20"/>
        </w:rPr>
        <w:t>Za příplatek možnost osazení různých typů individuálního prosklení, případně větrací</w:t>
      </w:r>
      <w:r>
        <w:rPr>
          <w:spacing w:val="-12"/>
          <w:sz w:val="20"/>
        </w:rPr>
        <w:t xml:space="preserve"> </w:t>
      </w:r>
      <w:r>
        <w:rPr>
          <w:sz w:val="20"/>
        </w:rPr>
        <w:t>mřížky.</w:t>
      </w:r>
    </w:p>
    <w:p w:rsidR="006733EA" w:rsidRDefault="006733EA">
      <w:pPr>
        <w:pStyle w:val="Zkladntext"/>
      </w:pPr>
    </w:p>
    <w:p w:rsidR="006733EA" w:rsidRDefault="00CF6168">
      <w:pPr>
        <w:pStyle w:val="Nadpis3"/>
        <w:jc w:val="both"/>
      </w:pPr>
      <w:r>
        <w:t>Kování vrat: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7"/>
        </w:tabs>
        <w:spacing w:line="229" w:lineRule="exact"/>
        <w:ind w:left="816"/>
        <w:jc w:val="both"/>
        <w:rPr>
          <w:sz w:val="20"/>
        </w:rPr>
      </w:pPr>
      <w:r>
        <w:rPr>
          <w:sz w:val="20"/>
        </w:rPr>
        <w:t>Možnost otevírání dovnitř, nebo</w:t>
      </w:r>
      <w:r>
        <w:rPr>
          <w:spacing w:val="1"/>
          <w:sz w:val="20"/>
        </w:rPr>
        <w:t xml:space="preserve"> </w:t>
      </w:r>
      <w:r>
        <w:rPr>
          <w:sz w:val="20"/>
        </w:rPr>
        <w:t>ven.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7"/>
        </w:tabs>
        <w:ind w:right="113" w:hanging="361"/>
        <w:jc w:val="both"/>
        <w:rPr>
          <w:sz w:val="20"/>
        </w:rPr>
      </w:pPr>
      <w:r>
        <w:rPr>
          <w:sz w:val="20"/>
        </w:rPr>
        <w:t xml:space="preserve">Kování klika-klika, nebo klika-madlo a panty standardně v barvách RAL 9016, 9006, 7016, „bronz“, za příplatek </w:t>
      </w:r>
      <w:proofErr w:type="spellStart"/>
      <w:r>
        <w:rPr>
          <w:sz w:val="20"/>
        </w:rPr>
        <w:t>elox</w:t>
      </w:r>
      <w:proofErr w:type="spellEnd"/>
      <w:r>
        <w:rPr>
          <w:sz w:val="20"/>
        </w:rPr>
        <w:t>, nebo libovolná dle RAL. Zámek s vložkou FAB (</w:t>
      </w:r>
      <w:proofErr w:type="spellStart"/>
      <w:r>
        <w:rPr>
          <w:sz w:val="20"/>
        </w:rPr>
        <w:t>bezp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tř</w:t>
      </w:r>
      <w:proofErr w:type="gramEnd"/>
      <w:r>
        <w:rPr>
          <w:sz w:val="20"/>
        </w:rPr>
        <w:t xml:space="preserve">. 0), za příplatek možná </w:t>
      </w:r>
      <w:proofErr w:type="spellStart"/>
      <w:r>
        <w:rPr>
          <w:sz w:val="20"/>
        </w:rPr>
        <w:t>bezp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tř</w:t>
      </w:r>
      <w:proofErr w:type="gramEnd"/>
      <w:r>
        <w:rPr>
          <w:sz w:val="20"/>
        </w:rPr>
        <w:t xml:space="preserve">. III, případně tříbodové zamykání, případně </w:t>
      </w:r>
      <w:proofErr w:type="spellStart"/>
      <w:r>
        <w:rPr>
          <w:sz w:val="20"/>
        </w:rPr>
        <w:t>panikové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kování.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7"/>
        </w:tabs>
        <w:spacing w:before="1"/>
        <w:ind w:left="816"/>
        <w:jc w:val="both"/>
        <w:rPr>
          <w:sz w:val="20"/>
        </w:rPr>
      </w:pPr>
      <w:r>
        <w:rPr>
          <w:sz w:val="20"/>
        </w:rPr>
        <w:t>Pasivní křídlo jištěno sadou rozvor, za příplatek centrální</w:t>
      </w:r>
      <w:r>
        <w:rPr>
          <w:spacing w:val="-4"/>
          <w:sz w:val="20"/>
        </w:rPr>
        <w:t xml:space="preserve"> </w:t>
      </w:r>
      <w:r>
        <w:rPr>
          <w:sz w:val="20"/>
        </w:rPr>
        <w:t>rozvorou</w:t>
      </w:r>
    </w:p>
    <w:p w:rsidR="006733EA" w:rsidRDefault="00CF6168">
      <w:pPr>
        <w:pStyle w:val="Odstavecseseznamem"/>
        <w:numPr>
          <w:ilvl w:val="0"/>
          <w:numId w:val="1"/>
        </w:numPr>
        <w:tabs>
          <w:tab w:val="left" w:pos="817"/>
        </w:tabs>
        <w:ind w:left="816"/>
        <w:jc w:val="both"/>
        <w:rPr>
          <w:sz w:val="20"/>
        </w:rPr>
      </w:pPr>
      <w:r>
        <w:rPr>
          <w:sz w:val="20"/>
        </w:rPr>
        <w:t>Za příplatek možnost dodání aretace otevřených křídel horními závěsy, nebo sklopnými</w:t>
      </w:r>
      <w:r>
        <w:rPr>
          <w:spacing w:val="-12"/>
          <w:sz w:val="20"/>
        </w:rPr>
        <w:t xml:space="preserve"> </w:t>
      </w:r>
      <w:r>
        <w:rPr>
          <w:sz w:val="20"/>
        </w:rPr>
        <w:t>nohami.</w:t>
      </w:r>
    </w:p>
    <w:p w:rsidR="006733EA" w:rsidRDefault="006733EA">
      <w:pPr>
        <w:pStyle w:val="Zkladntext"/>
        <w:spacing w:before="10"/>
        <w:rPr>
          <w:sz w:val="19"/>
        </w:rPr>
      </w:pPr>
    </w:p>
    <w:p w:rsidR="006733EA" w:rsidRDefault="00CF6168">
      <w:pPr>
        <w:ind w:left="107"/>
        <w:rPr>
          <w:i/>
          <w:sz w:val="20"/>
        </w:rPr>
      </w:pPr>
      <w:r>
        <w:rPr>
          <w:i/>
          <w:sz w:val="20"/>
        </w:rPr>
        <w:t>V případě výběru nestandardní barvy RAL, je nutné aktualizovat cenovou nabídku. Uvedená informace platí i pro lemovací profily.</w:t>
      </w:r>
    </w:p>
    <w:p w:rsidR="006733EA" w:rsidRDefault="006733EA">
      <w:pPr>
        <w:pStyle w:val="Zkladntext"/>
        <w:spacing w:before="1"/>
        <w:rPr>
          <w:i/>
        </w:rPr>
      </w:pPr>
    </w:p>
    <w:p w:rsidR="006733EA" w:rsidRDefault="00CF6168">
      <w:pPr>
        <w:ind w:left="107" w:right="119"/>
        <w:jc w:val="both"/>
        <w:rPr>
          <w:i/>
          <w:sz w:val="20"/>
        </w:rPr>
      </w:pPr>
      <w:r>
        <w:rPr>
          <w:i/>
          <w:sz w:val="20"/>
        </w:rPr>
        <w:t>V případě výběru standardní barvy RAL na lemovacích profilech i výplni nelze z důvodu rozdílných dodavatelů komponent a rozdílných technologií lakování zaručit naprostou shodnost odstínů. Toto lze eliminovat příplatkovým lakováním.</w:t>
      </w:r>
    </w:p>
    <w:p w:rsidR="006733EA" w:rsidRDefault="006733EA">
      <w:pPr>
        <w:jc w:val="both"/>
        <w:rPr>
          <w:sz w:val="20"/>
        </w:rPr>
        <w:sectPr w:rsidR="006733EA">
          <w:pgSz w:w="11910" w:h="16840"/>
          <w:pgMar w:top="1980" w:right="740" w:bottom="1440" w:left="600" w:header="708" w:footer="1257" w:gutter="0"/>
          <w:cols w:space="708"/>
        </w:sectPr>
      </w:pPr>
    </w:p>
    <w:p w:rsidR="006733EA" w:rsidRDefault="006733EA">
      <w:pPr>
        <w:pStyle w:val="Zkladntext"/>
        <w:rPr>
          <w:i/>
        </w:rPr>
      </w:pPr>
    </w:p>
    <w:p w:rsidR="006733EA" w:rsidRDefault="006733EA">
      <w:pPr>
        <w:pStyle w:val="Zkladntext"/>
        <w:spacing w:before="2"/>
        <w:rPr>
          <w:i/>
        </w:rPr>
      </w:pPr>
    </w:p>
    <w:tbl>
      <w:tblPr>
        <w:tblStyle w:val="TableNormal"/>
        <w:tblW w:w="0" w:type="auto"/>
        <w:tblInd w:w="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3778"/>
      </w:tblGrid>
      <w:tr w:rsidR="006733EA">
        <w:trPr>
          <w:trHeight w:val="263"/>
        </w:trPr>
        <w:tc>
          <w:tcPr>
            <w:tcW w:w="9205" w:type="dxa"/>
            <w:gridSpan w:val="2"/>
          </w:tcPr>
          <w:p w:rsidR="006733EA" w:rsidRDefault="00CF6168">
            <w:pPr>
              <w:pStyle w:val="TableParagraph"/>
              <w:spacing w:before="27" w:line="21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Kalkulace pro dveře </w:t>
            </w:r>
            <w:proofErr w:type="spellStart"/>
            <w:r>
              <w:rPr>
                <w:b/>
                <w:sz w:val="20"/>
              </w:rPr>
              <w:t>šxv</w:t>
            </w:r>
            <w:proofErr w:type="spellEnd"/>
            <w:r>
              <w:rPr>
                <w:b/>
                <w:sz w:val="20"/>
              </w:rPr>
              <w:t xml:space="preserve"> 900x2050mm</w:t>
            </w:r>
          </w:p>
        </w:tc>
      </w:tr>
      <w:tr w:rsidR="006733EA">
        <w:trPr>
          <w:trHeight w:val="285"/>
        </w:trPr>
        <w:tc>
          <w:tcPr>
            <w:tcW w:w="5427" w:type="dxa"/>
            <w:tcBorders>
              <w:bottom w:val="nil"/>
            </w:tcBorders>
          </w:tcPr>
          <w:p w:rsidR="006733EA" w:rsidRDefault="00CF6168">
            <w:pPr>
              <w:pStyle w:val="TableParagraph"/>
              <w:spacing w:before="27"/>
              <w:ind w:left="35"/>
              <w:rPr>
                <w:sz w:val="20"/>
              </w:rPr>
            </w:pPr>
            <w:r>
              <w:rPr>
                <w:sz w:val="20"/>
              </w:rPr>
              <w:t>Křídlové dveře TRIDO</w:t>
            </w:r>
          </w:p>
        </w:tc>
        <w:tc>
          <w:tcPr>
            <w:tcW w:w="3778" w:type="dxa"/>
            <w:tcBorders>
              <w:bottom w:val="nil"/>
            </w:tcBorders>
          </w:tcPr>
          <w:p w:rsidR="006733EA" w:rsidRPr="007533F2" w:rsidRDefault="00CF6168">
            <w:pPr>
              <w:pStyle w:val="TableParagraph"/>
              <w:spacing w:before="27"/>
              <w:ind w:right="14"/>
              <w:jc w:val="right"/>
              <w:rPr>
                <w:sz w:val="20"/>
                <w:highlight w:val="black"/>
              </w:rPr>
            </w:pPr>
            <w:r w:rsidRPr="007533F2">
              <w:rPr>
                <w:w w:val="95"/>
                <w:sz w:val="20"/>
                <w:highlight w:val="black"/>
              </w:rPr>
              <w:t>16 070,00</w:t>
            </w:r>
          </w:p>
        </w:tc>
      </w:tr>
      <w:tr w:rsidR="006733EA">
        <w:trPr>
          <w:trHeight w:val="284"/>
        </w:trPr>
        <w:tc>
          <w:tcPr>
            <w:tcW w:w="5427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Provedení - panel T6</w:t>
            </w:r>
          </w:p>
        </w:tc>
        <w:tc>
          <w:tcPr>
            <w:tcW w:w="377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spacing w:before="25"/>
              <w:ind w:right="14"/>
              <w:jc w:val="right"/>
              <w:rPr>
                <w:sz w:val="20"/>
                <w:highlight w:val="black"/>
              </w:rPr>
            </w:pPr>
            <w:r w:rsidRPr="007533F2">
              <w:rPr>
                <w:w w:val="95"/>
                <w:sz w:val="20"/>
                <w:highlight w:val="black"/>
              </w:rPr>
              <w:t>0,00</w:t>
            </w:r>
          </w:p>
        </w:tc>
      </w:tr>
      <w:tr w:rsidR="006733EA">
        <w:trPr>
          <w:trHeight w:val="283"/>
        </w:trPr>
        <w:tc>
          <w:tcPr>
            <w:tcW w:w="5427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 xml:space="preserve">Povrchová úprava - </w:t>
            </w:r>
            <w:proofErr w:type="spellStart"/>
            <w:r>
              <w:rPr>
                <w:sz w:val="20"/>
              </w:rPr>
              <w:t>ext</w:t>
            </w:r>
            <w:proofErr w:type="spellEnd"/>
            <w:r>
              <w:rPr>
                <w:sz w:val="20"/>
              </w:rPr>
              <w:t xml:space="preserve">. RAL 5010, </w:t>
            </w: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>. Bílá</w:t>
            </w:r>
          </w:p>
        </w:tc>
        <w:tc>
          <w:tcPr>
            <w:tcW w:w="377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spacing w:before="25"/>
              <w:ind w:right="14"/>
              <w:jc w:val="right"/>
              <w:rPr>
                <w:sz w:val="20"/>
                <w:highlight w:val="black"/>
              </w:rPr>
            </w:pPr>
            <w:r w:rsidRPr="007533F2">
              <w:rPr>
                <w:w w:val="95"/>
                <w:sz w:val="20"/>
                <w:highlight w:val="black"/>
              </w:rPr>
              <w:t>0,00</w:t>
            </w:r>
          </w:p>
        </w:tc>
        <w:bookmarkStart w:id="0" w:name="_GoBack"/>
        <w:bookmarkEnd w:id="0"/>
      </w:tr>
      <w:tr w:rsidR="006733EA">
        <w:trPr>
          <w:trHeight w:val="262"/>
        </w:trPr>
        <w:tc>
          <w:tcPr>
            <w:tcW w:w="5427" w:type="dxa"/>
            <w:tcBorders>
              <w:top w:val="nil"/>
            </w:tcBorders>
          </w:tcPr>
          <w:p w:rsidR="006733EA" w:rsidRDefault="00CF6168">
            <w:pPr>
              <w:pStyle w:val="TableParagraph"/>
              <w:spacing w:before="25"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 xml:space="preserve">Lemovací profily - </w:t>
            </w:r>
            <w:proofErr w:type="spellStart"/>
            <w:r>
              <w:rPr>
                <w:sz w:val="20"/>
              </w:rPr>
              <w:t>ext</w:t>
            </w:r>
            <w:proofErr w:type="spellEnd"/>
            <w:r>
              <w:rPr>
                <w:sz w:val="20"/>
              </w:rPr>
              <w:t xml:space="preserve">. RAL 5010, </w:t>
            </w: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>. Bílá</w:t>
            </w:r>
          </w:p>
        </w:tc>
        <w:tc>
          <w:tcPr>
            <w:tcW w:w="3778" w:type="dxa"/>
            <w:tcBorders>
              <w:top w:val="nil"/>
            </w:tcBorders>
          </w:tcPr>
          <w:p w:rsidR="006733EA" w:rsidRPr="007533F2" w:rsidRDefault="00CF6168">
            <w:pPr>
              <w:pStyle w:val="TableParagraph"/>
              <w:spacing w:before="25" w:line="217" w:lineRule="exact"/>
              <w:ind w:right="13"/>
              <w:jc w:val="right"/>
              <w:rPr>
                <w:sz w:val="20"/>
                <w:highlight w:val="black"/>
              </w:rPr>
            </w:pPr>
            <w:r w:rsidRPr="007533F2">
              <w:rPr>
                <w:w w:val="95"/>
                <w:sz w:val="20"/>
                <w:highlight w:val="black"/>
              </w:rPr>
              <w:t>1 710,00</w:t>
            </w:r>
          </w:p>
        </w:tc>
      </w:tr>
      <w:tr w:rsidR="006733EA">
        <w:trPr>
          <w:trHeight w:val="285"/>
        </w:trPr>
        <w:tc>
          <w:tcPr>
            <w:tcW w:w="5427" w:type="dxa"/>
            <w:tcBorders>
              <w:bottom w:val="nil"/>
            </w:tcBorders>
          </w:tcPr>
          <w:p w:rsidR="006733EA" w:rsidRDefault="00CF6168">
            <w:pPr>
              <w:pStyle w:val="TableParagraph"/>
              <w:spacing w:before="26"/>
              <w:ind w:left="35"/>
              <w:rPr>
                <w:sz w:val="20"/>
              </w:rPr>
            </w:pPr>
            <w:r>
              <w:rPr>
                <w:sz w:val="20"/>
              </w:rPr>
              <w:t>Součet</w:t>
            </w:r>
          </w:p>
        </w:tc>
        <w:tc>
          <w:tcPr>
            <w:tcW w:w="3778" w:type="dxa"/>
            <w:tcBorders>
              <w:bottom w:val="nil"/>
            </w:tcBorders>
          </w:tcPr>
          <w:p w:rsidR="006733EA" w:rsidRPr="007533F2" w:rsidRDefault="00CF6168">
            <w:pPr>
              <w:pStyle w:val="TableParagraph"/>
              <w:spacing w:before="26"/>
              <w:ind w:right="14"/>
              <w:jc w:val="right"/>
              <w:rPr>
                <w:sz w:val="20"/>
                <w:highlight w:val="black"/>
              </w:rPr>
            </w:pPr>
            <w:r w:rsidRPr="007533F2">
              <w:rPr>
                <w:w w:val="95"/>
                <w:sz w:val="20"/>
                <w:highlight w:val="black"/>
              </w:rPr>
              <w:t>17 780,00</w:t>
            </w:r>
          </w:p>
        </w:tc>
      </w:tr>
      <w:tr w:rsidR="007533F2" w:rsidRPr="007533F2">
        <w:trPr>
          <w:trHeight w:val="284"/>
        </w:trPr>
        <w:tc>
          <w:tcPr>
            <w:tcW w:w="5427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25"/>
              <w:ind w:left="35"/>
              <w:rPr>
                <w:sz w:val="20"/>
              </w:rPr>
            </w:pPr>
            <w:r>
              <w:rPr>
                <w:color w:val="FF0000"/>
                <w:sz w:val="20"/>
              </w:rPr>
              <w:t>Sleva pro Vás</w:t>
            </w:r>
          </w:p>
        </w:tc>
        <w:tc>
          <w:tcPr>
            <w:tcW w:w="3778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spacing w:before="25"/>
              <w:ind w:right="13"/>
              <w:jc w:val="right"/>
              <w:rPr>
                <w:sz w:val="20"/>
                <w:highlight w:val="black"/>
              </w:rPr>
            </w:pPr>
            <w:r w:rsidRPr="007533F2">
              <w:rPr>
                <w:w w:val="95"/>
                <w:sz w:val="20"/>
                <w:highlight w:val="black"/>
              </w:rPr>
              <w:t>-2 667,00</w:t>
            </w:r>
          </w:p>
        </w:tc>
      </w:tr>
      <w:tr w:rsidR="006733EA">
        <w:trPr>
          <w:trHeight w:val="262"/>
        </w:trPr>
        <w:tc>
          <w:tcPr>
            <w:tcW w:w="5427" w:type="dxa"/>
            <w:tcBorders>
              <w:top w:val="nil"/>
            </w:tcBorders>
          </w:tcPr>
          <w:p w:rsidR="006733EA" w:rsidRDefault="00CF6168">
            <w:pPr>
              <w:pStyle w:val="TableParagraph"/>
              <w:spacing w:before="25"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Montáž vč. dopravy (MSK)</w:t>
            </w:r>
          </w:p>
        </w:tc>
        <w:tc>
          <w:tcPr>
            <w:tcW w:w="3778" w:type="dxa"/>
            <w:tcBorders>
              <w:top w:val="nil"/>
            </w:tcBorders>
          </w:tcPr>
          <w:p w:rsidR="006733EA" w:rsidRPr="007533F2" w:rsidRDefault="00CF6168">
            <w:pPr>
              <w:pStyle w:val="TableParagraph"/>
              <w:spacing w:before="25" w:line="217" w:lineRule="exact"/>
              <w:ind w:right="13"/>
              <w:jc w:val="right"/>
              <w:rPr>
                <w:sz w:val="20"/>
                <w:highlight w:val="black"/>
              </w:rPr>
            </w:pPr>
            <w:r w:rsidRPr="007533F2">
              <w:rPr>
                <w:w w:val="95"/>
                <w:sz w:val="20"/>
                <w:highlight w:val="black"/>
              </w:rPr>
              <w:t>1 500,00</w:t>
            </w:r>
          </w:p>
        </w:tc>
      </w:tr>
      <w:tr w:rsidR="006733EA" w:rsidRPr="00E167C8">
        <w:trPr>
          <w:trHeight w:val="278"/>
        </w:trPr>
        <w:tc>
          <w:tcPr>
            <w:tcW w:w="5427" w:type="dxa"/>
          </w:tcPr>
          <w:p w:rsidR="006733EA" w:rsidRDefault="00CF6168">
            <w:pPr>
              <w:pStyle w:val="TableParagraph"/>
              <w:spacing w:before="2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Cena bez DPH</w:t>
            </w:r>
          </w:p>
        </w:tc>
        <w:tc>
          <w:tcPr>
            <w:tcW w:w="3778" w:type="dxa"/>
          </w:tcPr>
          <w:p w:rsidR="006733EA" w:rsidRPr="00E167C8" w:rsidRDefault="00CF6168">
            <w:pPr>
              <w:pStyle w:val="TableParagraph"/>
              <w:spacing w:before="27"/>
              <w:ind w:right="14"/>
              <w:jc w:val="right"/>
              <w:rPr>
                <w:b/>
                <w:sz w:val="20"/>
              </w:rPr>
            </w:pPr>
            <w:r w:rsidRPr="00E167C8">
              <w:rPr>
                <w:b/>
                <w:w w:val="95"/>
                <w:sz w:val="20"/>
              </w:rPr>
              <w:t>16 613,00</w:t>
            </w:r>
          </w:p>
        </w:tc>
      </w:tr>
    </w:tbl>
    <w:p w:rsidR="006733EA" w:rsidRDefault="006733EA">
      <w:pPr>
        <w:pStyle w:val="Zkladntext"/>
        <w:spacing w:before="3"/>
        <w:rPr>
          <w:i/>
          <w:sz w:val="12"/>
        </w:rPr>
      </w:pPr>
    </w:p>
    <w:p w:rsidR="006733EA" w:rsidRDefault="00CF6168">
      <w:pPr>
        <w:pStyle w:val="Nadpis3"/>
        <w:spacing w:before="93"/>
      </w:pPr>
      <w:r>
        <w:t>Boční díl vč. příslušenství:</w:t>
      </w:r>
    </w:p>
    <w:p w:rsidR="006733EA" w:rsidRDefault="006733EA">
      <w:pPr>
        <w:pStyle w:val="Zkladntext"/>
        <w:spacing w:before="7"/>
        <w:rPr>
          <w:b/>
        </w:rPr>
      </w:pPr>
    </w:p>
    <w:tbl>
      <w:tblPr>
        <w:tblStyle w:val="TableNormal"/>
        <w:tblW w:w="0" w:type="auto"/>
        <w:tblInd w:w="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9"/>
        <w:gridCol w:w="3975"/>
      </w:tblGrid>
      <w:tr w:rsidR="006733EA">
        <w:trPr>
          <w:trHeight w:val="271"/>
        </w:trPr>
        <w:tc>
          <w:tcPr>
            <w:tcW w:w="9684" w:type="dxa"/>
            <w:gridSpan w:val="2"/>
          </w:tcPr>
          <w:p w:rsidR="006733EA" w:rsidRDefault="00CF6168">
            <w:pPr>
              <w:pStyle w:val="TableParagraph"/>
              <w:spacing w:before="31" w:line="220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Kalkulace pro boční díl</w:t>
            </w:r>
          </w:p>
        </w:tc>
      </w:tr>
      <w:tr w:rsidR="006733EA">
        <w:trPr>
          <w:trHeight w:val="487"/>
        </w:trPr>
        <w:tc>
          <w:tcPr>
            <w:tcW w:w="5709" w:type="dxa"/>
            <w:tcBorders>
              <w:bottom w:val="nil"/>
            </w:tcBorders>
          </w:tcPr>
          <w:p w:rsidR="006733EA" w:rsidRDefault="006733E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33EA" w:rsidRDefault="00CF6168">
            <w:pPr>
              <w:pStyle w:val="TableParagraph"/>
              <w:spacing w:before="0"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Ocelový vratový rám, + příprava na dílně, napojení na stávající</w:t>
            </w:r>
          </w:p>
        </w:tc>
        <w:tc>
          <w:tcPr>
            <w:tcW w:w="3975" w:type="dxa"/>
            <w:tcBorders>
              <w:bottom w:val="nil"/>
            </w:tcBorders>
          </w:tcPr>
          <w:p w:rsidR="006733EA" w:rsidRDefault="006733E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733EA">
        <w:trPr>
          <w:trHeight w:val="267"/>
        </w:trPr>
        <w:tc>
          <w:tcPr>
            <w:tcW w:w="5709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fasádu - připojovací spára pouze tmelená PU pěnou bez lišt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spacing w:before="10"/>
              <w:ind w:right="28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17 900,00</w:t>
            </w:r>
          </w:p>
        </w:tc>
      </w:tr>
      <w:tr w:rsidR="006733EA">
        <w:trPr>
          <w:trHeight w:val="276"/>
        </w:trPr>
        <w:tc>
          <w:tcPr>
            <w:tcW w:w="5709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20"/>
              <w:ind w:left="39"/>
              <w:rPr>
                <w:sz w:val="20"/>
              </w:rPr>
            </w:pPr>
            <w:r>
              <w:rPr>
                <w:sz w:val="20"/>
              </w:rPr>
              <w:t>Kotevní desky pro montáž BP95FE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spacing w:before="20"/>
              <w:ind w:right="28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2 400,00</w:t>
            </w:r>
          </w:p>
        </w:tc>
      </w:tr>
      <w:tr w:rsidR="006733EA">
        <w:trPr>
          <w:trHeight w:val="276"/>
        </w:trPr>
        <w:tc>
          <w:tcPr>
            <w:tcW w:w="5709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20"/>
              <w:ind w:left="39"/>
              <w:rPr>
                <w:sz w:val="20"/>
              </w:rPr>
            </w:pPr>
            <w:r>
              <w:rPr>
                <w:sz w:val="20"/>
              </w:rPr>
              <w:t>Výplň - panel T6,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spacing w:before="20"/>
              <w:ind w:right="28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3 600,00</w:t>
            </w:r>
          </w:p>
        </w:tc>
      </w:tr>
      <w:tr w:rsidR="006733EA">
        <w:trPr>
          <w:trHeight w:val="276"/>
        </w:trPr>
        <w:tc>
          <w:tcPr>
            <w:tcW w:w="5709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20"/>
              <w:ind w:left="39"/>
              <w:rPr>
                <w:sz w:val="20"/>
              </w:rPr>
            </w:pPr>
            <w:r>
              <w:rPr>
                <w:sz w:val="20"/>
              </w:rPr>
              <w:t xml:space="preserve">Povrchová úprava - </w:t>
            </w:r>
            <w:proofErr w:type="spellStart"/>
            <w:r>
              <w:rPr>
                <w:sz w:val="20"/>
              </w:rPr>
              <w:t>ext</w:t>
            </w:r>
            <w:proofErr w:type="spellEnd"/>
            <w:r>
              <w:rPr>
                <w:sz w:val="20"/>
              </w:rPr>
              <w:t xml:space="preserve">. RAL 5010, </w:t>
            </w: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>. Bílá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spacing w:before="20"/>
              <w:ind w:right="28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0,00</w:t>
            </w:r>
          </w:p>
        </w:tc>
      </w:tr>
      <w:tr w:rsidR="006733EA">
        <w:trPr>
          <w:trHeight w:val="276"/>
        </w:trPr>
        <w:tc>
          <w:tcPr>
            <w:tcW w:w="5709" w:type="dxa"/>
            <w:tcBorders>
              <w:top w:val="nil"/>
              <w:bottom w:val="nil"/>
            </w:tcBorders>
          </w:tcPr>
          <w:p w:rsidR="006733EA" w:rsidRDefault="00CF6168">
            <w:pPr>
              <w:pStyle w:val="TableParagraph"/>
              <w:spacing w:before="20"/>
              <w:ind w:left="39"/>
              <w:rPr>
                <w:sz w:val="20"/>
              </w:rPr>
            </w:pPr>
            <w:r>
              <w:rPr>
                <w:sz w:val="20"/>
              </w:rPr>
              <w:t>Lemovací Al profily pevné výplně - RAL 5010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6733EA" w:rsidRPr="007533F2" w:rsidRDefault="00CF6168">
            <w:pPr>
              <w:pStyle w:val="TableParagraph"/>
              <w:spacing w:before="20"/>
              <w:ind w:right="28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6 400,00</w:t>
            </w:r>
          </w:p>
        </w:tc>
      </w:tr>
      <w:tr w:rsidR="006733EA">
        <w:trPr>
          <w:trHeight w:val="260"/>
        </w:trPr>
        <w:tc>
          <w:tcPr>
            <w:tcW w:w="5709" w:type="dxa"/>
            <w:tcBorders>
              <w:top w:val="nil"/>
            </w:tcBorders>
          </w:tcPr>
          <w:p w:rsidR="006733EA" w:rsidRDefault="00CF6168">
            <w:pPr>
              <w:pStyle w:val="TableParagraph"/>
              <w:spacing w:before="20"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Montáž</w:t>
            </w:r>
          </w:p>
        </w:tc>
        <w:tc>
          <w:tcPr>
            <w:tcW w:w="3975" w:type="dxa"/>
            <w:tcBorders>
              <w:top w:val="nil"/>
            </w:tcBorders>
          </w:tcPr>
          <w:p w:rsidR="006733EA" w:rsidRPr="007533F2" w:rsidRDefault="00CF6168">
            <w:pPr>
              <w:pStyle w:val="TableParagraph"/>
              <w:spacing w:before="20" w:line="220" w:lineRule="exact"/>
              <w:ind w:right="28"/>
              <w:jc w:val="right"/>
              <w:rPr>
                <w:sz w:val="20"/>
                <w:highlight w:val="black"/>
              </w:rPr>
            </w:pPr>
            <w:r w:rsidRPr="007533F2">
              <w:rPr>
                <w:sz w:val="20"/>
                <w:highlight w:val="black"/>
              </w:rPr>
              <w:t>4 000,00</w:t>
            </w:r>
          </w:p>
        </w:tc>
      </w:tr>
      <w:tr w:rsidR="006733EA" w:rsidRPr="007533F2">
        <w:trPr>
          <w:trHeight w:val="285"/>
        </w:trPr>
        <w:tc>
          <w:tcPr>
            <w:tcW w:w="5709" w:type="dxa"/>
          </w:tcPr>
          <w:p w:rsidR="006733EA" w:rsidRDefault="00CF6168">
            <w:pPr>
              <w:pStyle w:val="TableParagraph"/>
              <w:spacing w:before="3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Cena bez DPH</w:t>
            </w:r>
          </w:p>
        </w:tc>
        <w:tc>
          <w:tcPr>
            <w:tcW w:w="3975" w:type="dxa"/>
          </w:tcPr>
          <w:p w:rsidR="006733EA" w:rsidRPr="007533F2" w:rsidRDefault="00CF6168">
            <w:pPr>
              <w:pStyle w:val="TableParagraph"/>
              <w:spacing w:before="31"/>
              <w:ind w:right="28"/>
              <w:jc w:val="right"/>
              <w:rPr>
                <w:b/>
                <w:sz w:val="20"/>
              </w:rPr>
            </w:pPr>
            <w:r w:rsidRPr="007533F2">
              <w:rPr>
                <w:b/>
                <w:sz w:val="20"/>
              </w:rPr>
              <w:t>34 300,00</w:t>
            </w:r>
          </w:p>
        </w:tc>
      </w:tr>
    </w:tbl>
    <w:p w:rsidR="006733EA" w:rsidRDefault="006733EA">
      <w:pPr>
        <w:pStyle w:val="Zkladntext"/>
        <w:spacing w:before="5"/>
        <w:rPr>
          <w:b/>
        </w:rPr>
      </w:pPr>
    </w:p>
    <w:p w:rsidR="006733EA" w:rsidRDefault="00CF6168">
      <w:pPr>
        <w:tabs>
          <w:tab w:val="left" w:leader="dot" w:pos="5760"/>
        </w:tabs>
        <w:jc w:val="center"/>
        <w:rPr>
          <w:b/>
        </w:rPr>
      </w:pPr>
      <w:r>
        <w:rPr>
          <w:b/>
        </w:rPr>
        <w:t>Doprava a pronájem</w:t>
      </w:r>
      <w:r>
        <w:rPr>
          <w:b/>
          <w:spacing w:val="-6"/>
        </w:rPr>
        <w:t xml:space="preserve"> </w:t>
      </w:r>
      <w:r>
        <w:rPr>
          <w:b/>
        </w:rPr>
        <w:t>zdvihací</w:t>
      </w:r>
      <w:r>
        <w:rPr>
          <w:b/>
          <w:spacing w:val="-2"/>
        </w:rPr>
        <w:t xml:space="preserve"> </w:t>
      </w:r>
      <w:r>
        <w:rPr>
          <w:b/>
        </w:rPr>
        <w:t>techniky</w:t>
      </w:r>
      <w:r>
        <w:rPr>
          <w:b/>
        </w:rPr>
        <w:tab/>
        <w:t>8.500Kč.</w:t>
      </w:r>
    </w:p>
    <w:p w:rsidR="006733EA" w:rsidRDefault="006733EA">
      <w:pPr>
        <w:pStyle w:val="Zkladntext"/>
        <w:spacing w:before="11"/>
        <w:rPr>
          <w:b/>
          <w:sz w:val="19"/>
        </w:rPr>
      </w:pPr>
    </w:p>
    <w:p w:rsidR="006733EA" w:rsidRDefault="00CF6168">
      <w:pPr>
        <w:ind w:right="3"/>
        <w:jc w:val="center"/>
        <w:rPr>
          <w:sz w:val="20"/>
        </w:rPr>
      </w:pPr>
      <w:r>
        <w:rPr>
          <w:b/>
          <w:sz w:val="20"/>
        </w:rPr>
        <w:t xml:space="preserve">Cenová nabídka neobsahuje </w:t>
      </w:r>
      <w:r>
        <w:rPr>
          <w:sz w:val="20"/>
        </w:rPr>
        <w:t xml:space="preserve">přívod el. </w:t>
      </w:r>
      <w:proofErr w:type="gramStart"/>
      <w:r>
        <w:rPr>
          <w:sz w:val="20"/>
        </w:rPr>
        <w:t>instalace</w:t>
      </w:r>
      <w:proofErr w:type="gramEnd"/>
      <w:r>
        <w:rPr>
          <w:sz w:val="20"/>
        </w:rPr>
        <w:t xml:space="preserve"> (400V), případné další stavební úpravy.</w:t>
      </w:r>
    </w:p>
    <w:p w:rsidR="006733EA" w:rsidRDefault="006733EA">
      <w:pPr>
        <w:pStyle w:val="Zkladntext"/>
        <w:rPr>
          <w:sz w:val="22"/>
        </w:rPr>
      </w:pPr>
    </w:p>
    <w:p w:rsidR="006733EA" w:rsidRDefault="006733EA">
      <w:pPr>
        <w:pStyle w:val="Zkladntext"/>
        <w:rPr>
          <w:sz w:val="22"/>
        </w:rPr>
      </w:pPr>
    </w:p>
    <w:p w:rsidR="006733EA" w:rsidRDefault="00CF6168">
      <w:pPr>
        <w:pStyle w:val="Nadpis3"/>
        <w:spacing w:before="184"/>
      </w:pPr>
      <w:r>
        <w:t xml:space="preserve">Termín dodání: </w:t>
      </w:r>
      <w:r>
        <w:rPr>
          <w:b w:val="0"/>
        </w:rPr>
        <w:t xml:space="preserve">až </w:t>
      </w:r>
      <w:r>
        <w:t>8 týdnů</w:t>
      </w:r>
    </w:p>
    <w:p w:rsidR="006733EA" w:rsidRDefault="00CF6168">
      <w:pPr>
        <w:pStyle w:val="Zkladntext"/>
        <w:ind w:left="107"/>
      </w:pPr>
      <w:r>
        <w:t>Záruka 24 měsíců. Možnost prodloužené záruky.</w:t>
      </w:r>
    </w:p>
    <w:p w:rsidR="006733EA" w:rsidRDefault="00CF6168">
      <w:pPr>
        <w:pStyle w:val="Zkladntext"/>
        <w:ind w:left="107" w:right="4783"/>
      </w:pPr>
      <w:r>
        <w:t>Platební podmínky 50% záloha předem, 50% po provedení díla. Platnost nabídky je 2 měsíce od odeslání.</w:t>
      </w:r>
    </w:p>
    <w:p w:rsidR="006733EA" w:rsidRDefault="006733EA">
      <w:pPr>
        <w:pStyle w:val="Zkladntext"/>
        <w:rPr>
          <w:sz w:val="22"/>
        </w:rPr>
      </w:pPr>
    </w:p>
    <w:p w:rsidR="006733EA" w:rsidRDefault="006733EA">
      <w:pPr>
        <w:pStyle w:val="Zkladntext"/>
        <w:rPr>
          <w:sz w:val="18"/>
        </w:rPr>
      </w:pPr>
    </w:p>
    <w:p w:rsidR="006733EA" w:rsidRDefault="00CF6168">
      <w:pPr>
        <w:pStyle w:val="Zkladntext"/>
        <w:spacing w:line="480" w:lineRule="auto"/>
        <w:ind w:left="107" w:right="9209"/>
      </w:pPr>
      <w:r>
        <w:t xml:space="preserve">S pozdravem, </w:t>
      </w:r>
      <w:r w:rsidRPr="007533F2">
        <w:rPr>
          <w:highlight w:val="black"/>
        </w:rPr>
        <w:t xml:space="preserve">Petr </w:t>
      </w:r>
      <w:proofErr w:type="spellStart"/>
      <w:r w:rsidRPr="007533F2">
        <w:rPr>
          <w:highlight w:val="black"/>
        </w:rPr>
        <w:t>Sukeník</w:t>
      </w:r>
      <w:proofErr w:type="spellEnd"/>
    </w:p>
    <w:sectPr w:rsidR="006733EA">
      <w:pgSz w:w="11910" w:h="16840"/>
      <w:pgMar w:top="1980" w:right="740" w:bottom="1500" w:left="600" w:header="708" w:footer="12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3C" w:rsidRDefault="00D6213C">
      <w:r>
        <w:separator/>
      </w:r>
    </w:p>
  </w:endnote>
  <w:endnote w:type="continuationSeparator" w:id="0">
    <w:p w:rsidR="00D6213C" w:rsidRDefault="00D6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86" w:rsidRDefault="008C22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3EA" w:rsidRDefault="006733EA">
    <w:pPr>
      <w:pStyle w:val="Zkladntext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86" w:rsidRDefault="008C22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3C" w:rsidRDefault="00D6213C">
      <w:r>
        <w:separator/>
      </w:r>
    </w:p>
  </w:footnote>
  <w:footnote w:type="continuationSeparator" w:id="0">
    <w:p w:rsidR="00D6213C" w:rsidRDefault="00D6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86" w:rsidRDefault="008C22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3EA" w:rsidRDefault="00CF6168">
    <w:pPr>
      <w:pStyle w:val="Zkladntext"/>
      <w:spacing w:line="14" w:lineRule="auto"/>
    </w:pPr>
    <w:r>
      <w:rPr>
        <w:noProof/>
        <w:lang w:bidi="ar-SA"/>
      </w:rPr>
      <w:drawing>
        <wp:anchor distT="0" distB="0" distL="0" distR="0" simplePos="0" relativeHeight="251251712" behindDoc="1" locked="0" layoutInCell="1" allowOverlap="1">
          <wp:simplePos x="0" y="0"/>
          <wp:positionH relativeFrom="page">
            <wp:posOffset>449580</wp:posOffset>
          </wp:positionH>
          <wp:positionV relativeFrom="page">
            <wp:posOffset>449579</wp:posOffset>
          </wp:positionV>
          <wp:extent cx="6853555" cy="8153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3555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86" w:rsidRDefault="008C22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4F4"/>
    <w:multiLevelType w:val="hybridMultilevel"/>
    <w:tmpl w:val="D1DC8F34"/>
    <w:lvl w:ilvl="0" w:tplc="43E8A112">
      <w:numFmt w:val="bullet"/>
      <w:lvlText w:val="-"/>
      <w:lvlJc w:val="left"/>
      <w:pPr>
        <w:ind w:left="828" w:hanging="349"/>
      </w:pPr>
      <w:rPr>
        <w:rFonts w:ascii="Arial" w:eastAsia="Arial" w:hAnsi="Arial" w:cs="Arial" w:hint="default"/>
        <w:w w:val="99"/>
        <w:sz w:val="20"/>
        <w:szCs w:val="20"/>
        <w:lang w:val="cs-CZ" w:eastAsia="cs-CZ" w:bidi="cs-CZ"/>
      </w:rPr>
    </w:lvl>
    <w:lvl w:ilvl="1" w:tplc="9E56ED70">
      <w:numFmt w:val="bullet"/>
      <w:lvlText w:val="•"/>
      <w:lvlJc w:val="left"/>
      <w:pPr>
        <w:ind w:left="1794" w:hanging="349"/>
      </w:pPr>
      <w:rPr>
        <w:rFonts w:hint="default"/>
        <w:lang w:val="cs-CZ" w:eastAsia="cs-CZ" w:bidi="cs-CZ"/>
      </w:rPr>
    </w:lvl>
    <w:lvl w:ilvl="2" w:tplc="8808397C">
      <w:numFmt w:val="bullet"/>
      <w:lvlText w:val="•"/>
      <w:lvlJc w:val="left"/>
      <w:pPr>
        <w:ind w:left="2769" w:hanging="349"/>
      </w:pPr>
      <w:rPr>
        <w:rFonts w:hint="default"/>
        <w:lang w:val="cs-CZ" w:eastAsia="cs-CZ" w:bidi="cs-CZ"/>
      </w:rPr>
    </w:lvl>
    <w:lvl w:ilvl="3" w:tplc="A788B4EC">
      <w:numFmt w:val="bullet"/>
      <w:lvlText w:val="•"/>
      <w:lvlJc w:val="left"/>
      <w:pPr>
        <w:ind w:left="3743" w:hanging="349"/>
      </w:pPr>
      <w:rPr>
        <w:rFonts w:hint="default"/>
        <w:lang w:val="cs-CZ" w:eastAsia="cs-CZ" w:bidi="cs-CZ"/>
      </w:rPr>
    </w:lvl>
    <w:lvl w:ilvl="4" w:tplc="64E4119E">
      <w:numFmt w:val="bullet"/>
      <w:lvlText w:val="•"/>
      <w:lvlJc w:val="left"/>
      <w:pPr>
        <w:ind w:left="4718" w:hanging="349"/>
      </w:pPr>
      <w:rPr>
        <w:rFonts w:hint="default"/>
        <w:lang w:val="cs-CZ" w:eastAsia="cs-CZ" w:bidi="cs-CZ"/>
      </w:rPr>
    </w:lvl>
    <w:lvl w:ilvl="5" w:tplc="22768BB4">
      <w:numFmt w:val="bullet"/>
      <w:lvlText w:val="•"/>
      <w:lvlJc w:val="left"/>
      <w:pPr>
        <w:ind w:left="5693" w:hanging="349"/>
      </w:pPr>
      <w:rPr>
        <w:rFonts w:hint="default"/>
        <w:lang w:val="cs-CZ" w:eastAsia="cs-CZ" w:bidi="cs-CZ"/>
      </w:rPr>
    </w:lvl>
    <w:lvl w:ilvl="6" w:tplc="1D9C2A4C">
      <w:numFmt w:val="bullet"/>
      <w:lvlText w:val="•"/>
      <w:lvlJc w:val="left"/>
      <w:pPr>
        <w:ind w:left="6667" w:hanging="349"/>
      </w:pPr>
      <w:rPr>
        <w:rFonts w:hint="default"/>
        <w:lang w:val="cs-CZ" w:eastAsia="cs-CZ" w:bidi="cs-CZ"/>
      </w:rPr>
    </w:lvl>
    <w:lvl w:ilvl="7" w:tplc="2244EF98">
      <w:numFmt w:val="bullet"/>
      <w:lvlText w:val="•"/>
      <w:lvlJc w:val="left"/>
      <w:pPr>
        <w:ind w:left="7642" w:hanging="349"/>
      </w:pPr>
      <w:rPr>
        <w:rFonts w:hint="default"/>
        <w:lang w:val="cs-CZ" w:eastAsia="cs-CZ" w:bidi="cs-CZ"/>
      </w:rPr>
    </w:lvl>
    <w:lvl w:ilvl="8" w:tplc="2E0859FC">
      <w:numFmt w:val="bullet"/>
      <w:lvlText w:val="•"/>
      <w:lvlJc w:val="left"/>
      <w:pPr>
        <w:ind w:left="8617" w:hanging="349"/>
      </w:pPr>
      <w:rPr>
        <w:rFonts w:hint="default"/>
        <w:lang w:val="cs-CZ" w:eastAsia="cs-CZ" w:bidi="cs-CZ"/>
      </w:rPr>
    </w:lvl>
  </w:abstractNum>
  <w:abstractNum w:abstractNumId="1">
    <w:nsid w:val="47D31C2D"/>
    <w:multiLevelType w:val="hybridMultilevel"/>
    <w:tmpl w:val="4FE477DC"/>
    <w:lvl w:ilvl="0" w:tplc="B8982AFE">
      <w:start w:val="1"/>
      <w:numFmt w:val="decimal"/>
      <w:lvlText w:val="%1)"/>
      <w:lvlJc w:val="left"/>
      <w:pPr>
        <w:ind w:left="304" w:hanging="197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cs-CZ" w:eastAsia="cs-CZ" w:bidi="cs-CZ"/>
      </w:rPr>
    </w:lvl>
    <w:lvl w:ilvl="1" w:tplc="B26EDACC">
      <w:numFmt w:val="bullet"/>
      <w:lvlText w:val=""/>
      <w:lvlJc w:val="left"/>
      <w:pPr>
        <w:ind w:left="828" w:hanging="361"/>
      </w:pPr>
      <w:rPr>
        <w:rFonts w:hint="default"/>
        <w:w w:val="99"/>
        <w:lang w:val="cs-CZ" w:eastAsia="cs-CZ" w:bidi="cs-CZ"/>
      </w:rPr>
    </w:lvl>
    <w:lvl w:ilvl="2" w:tplc="7544213C">
      <w:numFmt w:val="bullet"/>
      <w:lvlText w:val="•"/>
      <w:lvlJc w:val="left"/>
      <w:pPr>
        <w:ind w:left="1902" w:hanging="361"/>
      </w:pPr>
      <w:rPr>
        <w:rFonts w:hint="default"/>
        <w:lang w:val="cs-CZ" w:eastAsia="cs-CZ" w:bidi="cs-CZ"/>
      </w:rPr>
    </w:lvl>
    <w:lvl w:ilvl="3" w:tplc="6DD4DD0A">
      <w:numFmt w:val="bullet"/>
      <w:lvlText w:val="•"/>
      <w:lvlJc w:val="left"/>
      <w:pPr>
        <w:ind w:left="2985" w:hanging="361"/>
      </w:pPr>
      <w:rPr>
        <w:rFonts w:hint="default"/>
        <w:lang w:val="cs-CZ" w:eastAsia="cs-CZ" w:bidi="cs-CZ"/>
      </w:rPr>
    </w:lvl>
    <w:lvl w:ilvl="4" w:tplc="500C3FFC">
      <w:numFmt w:val="bullet"/>
      <w:lvlText w:val="•"/>
      <w:lvlJc w:val="left"/>
      <w:pPr>
        <w:ind w:left="4068" w:hanging="361"/>
      </w:pPr>
      <w:rPr>
        <w:rFonts w:hint="default"/>
        <w:lang w:val="cs-CZ" w:eastAsia="cs-CZ" w:bidi="cs-CZ"/>
      </w:rPr>
    </w:lvl>
    <w:lvl w:ilvl="5" w:tplc="F4005D7E">
      <w:numFmt w:val="bullet"/>
      <w:lvlText w:val="•"/>
      <w:lvlJc w:val="left"/>
      <w:pPr>
        <w:ind w:left="5151" w:hanging="361"/>
      </w:pPr>
      <w:rPr>
        <w:rFonts w:hint="default"/>
        <w:lang w:val="cs-CZ" w:eastAsia="cs-CZ" w:bidi="cs-CZ"/>
      </w:rPr>
    </w:lvl>
    <w:lvl w:ilvl="6" w:tplc="433CA69C">
      <w:numFmt w:val="bullet"/>
      <w:lvlText w:val="•"/>
      <w:lvlJc w:val="left"/>
      <w:pPr>
        <w:ind w:left="6234" w:hanging="361"/>
      </w:pPr>
      <w:rPr>
        <w:rFonts w:hint="default"/>
        <w:lang w:val="cs-CZ" w:eastAsia="cs-CZ" w:bidi="cs-CZ"/>
      </w:rPr>
    </w:lvl>
    <w:lvl w:ilvl="7" w:tplc="2E4C8798">
      <w:numFmt w:val="bullet"/>
      <w:lvlText w:val="•"/>
      <w:lvlJc w:val="left"/>
      <w:pPr>
        <w:ind w:left="7317" w:hanging="361"/>
      </w:pPr>
      <w:rPr>
        <w:rFonts w:hint="default"/>
        <w:lang w:val="cs-CZ" w:eastAsia="cs-CZ" w:bidi="cs-CZ"/>
      </w:rPr>
    </w:lvl>
    <w:lvl w:ilvl="8" w:tplc="56182EDE">
      <w:numFmt w:val="bullet"/>
      <w:lvlText w:val="•"/>
      <w:lvlJc w:val="left"/>
      <w:pPr>
        <w:ind w:left="8400" w:hanging="361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EA"/>
    <w:rsid w:val="001A4FEC"/>
    <w:rsid w:val="00300B13"/>
    <w:rsid w:val="004B6670"/>
    <w:rsid w:val="006733EA"/>
    <w:rsid w:val="007533F2"/>
    <w:rsid w:val="008C2286"/>
    <w:rsid w:val="00C22F57"/>
    <w:rsid w:val="00CF6168"/>
    <w:rsid w:val="00D6213C"/>
    <w:rsid w:val="00DC47EE"/>
    <w:rsid w:val="00E1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304" w:hanging="198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107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8" w:hanging="361"/>
    </w:pPr>
  </w:style>
  <w:style w:type="paragraph" w:customStyle="1" w:styleId="TableParagraph">
    <w:name w:val="Table Paragraph"/>
    <w:basedOn w:val="Normln"/>
    <w:uiPriority w:val="1"/>
    <w:qFormat/>
    <w:pPr>
      <w:spacing w:before="23"/>
    </w:pPr>
  </w:style>
  <w:style w:type="paragraph" w:styleId="Zhlav">
    <w:name w:val="header"/>
    <w:basedOn w:val="Normln"/>
    <w:link w:val="ZhlavChar"/>
    <w:uiPriority w:val="99"/>
    <w:unhideWhenUsed/>
    <w:rsid w:val="008C2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2286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C2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286"/>
    <w:rPr>
      <w:rFonts w:ascii="Arial" w:eastAsia="Arial" w:hAnsi="Arial" w:cs="Arial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304" w:hanging="198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107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8" w:hanging="361"/>
    </w:pPr>
  </w:style>
  <w:style w:type="paragraph" w:customStyle="1" w:styleId="TableParagraph">
    <w:name w:val="Table Paragraph"/>
    <w:basedOn w:val="Normln"/>
    <w:uiPriority w:val="1"/>
    <w:qFormat/>
    <w:pPr>
      <w:spacing w:before="23"/>
    </w:pPr>
  </w:style>
  <w:style w:type="paragraph" w:styleId="Zhlav">
    <w:name w:val="header"/>
    <w:basedOn w:val="Normln"/>
    <w:link w:val="ZhlavChar"/>
    <w:uiPriority w:val="99"/>
    <w:unhideWhenUsed/>
    <w:rsid w:val="008C2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2286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C2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286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tridosilesia.cz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baran@htsas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an@htsas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chod@tridosilesia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svrcina</dc:creator>
  <cp:lastModifiedBy>Slavikova</cp:lastModifiedBy>
  <cp:revision>7</cp:revision>
  <dcterms:created xsi:type="dcterms:W3CDTF">2019-11-25T08:22:00Z</dcterms:created>
  <dcterms:modified xsi:type="dcterms:W3CDTF">2019-11-25T12:17:00Z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2019-11-25T00:00:00Z</vt:filetime>
  </property>
</Properties>
</file>