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63" w:rsidRDefault="002F7858">
      <w:pPr>
        <w:spacing w:after="0" w:line="259" w:lineRule="auto"/>
        <w:ind w:left="24" w:firstLine="0"/>
        <w:jc w:val="center"/>
      </w:pPr>
      <w:r>
        <w:rPr>
          <w:b/>
          <w:sz w:val="40"/>
        </w:rPr>
        <w:t>Smlouva o uměleckém vystoupení</w:t>
      </w:r>
      <w:r>
        <w:rPr>
          <w:b/>
        </w:rPr>
        <w:t xml:space="preserve"> </w:t>
      </w:r>
    </w:p>
    <w:p w:rsidR="00B43F63" w:rsidRDefault="002F7858">
      <w:pPr>
        <w:spacing w:after="0" w:line="259" w:lineRule="auto"/>
        <w:ind w:left="21" w:firstLine="0"/>
        <w:jc w:val="center"/>
      </w:pPr>
      <w:r>
        <w:t xml:space="preserve">Uzavřely níže uvedené smluvní strany </w:t>
      </w:r>
    </w:p>
    <w:p w:rsidR="00B43F63" w:rsidRDefault="002F7858">
      <w:pPr>
        <w:spacing w:after="24" w:line="259" w:lineRule="auto"/>
        <w:ind w:left="0" w:firstLine="0"/>
      </w:pPr>
      <w:r>
        <w:t xml:space="preserve"> </w:t>
      </w:r>
    </w:p>
    <w:p w:rsidR="00B43F63" w:rsidRDefault="002F7858">
      <w:pPr>
        <w:tabs>
          <w:tab w:val="center" w:pos="3383"/>
        </w:tabs>
        <w:spacing w:after="27" w:line="259" w:lineRule="auto"/>
        <w:ind w:left="-15" w:firstLine="0"/>
      </w:pPr>
      <w:r>
        <w:t xml:space="preserve">na straně </w:t>
      </w:r>
      <w:proofErr w:type="gramStart"/>
      <w:r>
        <w:t xml:space="preserve">jedné:   </w:t>
      </w:r>
      <w:proofErr w:type="gramEnd"/>
      <w:r>
        <w:t xml:space="preserve">  </w:t>
      </w:r>
      <w:r>
        <w:tab/>
      </w:r>
      <w:r>
        <w:rPr>
          <w:b/>
        </w:rPr>
        <w:t>Smetanův dům Litomyšl</w:t>
      </w:r>
      <w:r>
        <w:t xml:space="preserve"> </w:t>
      </w:r>
    </w:p>
    <w:p w:rsidR="00B43F63" w:rsidRDefault="002F7858">
      <w:pPr>
        <w:ind w:left="-5" w:right="2186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Komenského náměstí 402, 570 01 </w:t>
      </w:r>
      <w:proofErr w:type="gramStart"/>
      <w:r>
        <w:t xml:space="preserve">Litomyšl  </w:t>
      </w:r>
      <w:r>
        <w:tab/>
      </w:r>
      <w:proofErr w:type="gramEnd"/>
      <w:r>
        <w:t xml:space="preserve"> </w:t>
      </w:r>
      <w:r>
        <w:tab/>
        <w:t xml:space="preserve">        </w:t>
      </w:r>
      <w:r>
        <w:tab/>
        <w:t xml:space="preserve">IČO: 00527416, nejsme plátci DPH </w:t>
      </w:r>
    </w:p>
    <w:p w:rsidR="00B43F63" w:rsidRDefault="002F7858">
      <w:pPr>
        <w:ind w:left="-5"/>
      </w:pPr>
      <w:r>
        <w:t xml:space="preserve"> </w:t>
      </w:r>
      <w:r>
        <w:tab/>
        <w:t xml:space="preserve"> </w:t>
      </w:r>
      <w:r>
        <w:tab/>
        <w:t xml:space="preserve">        </w:t>
      </w:r>
      <w:r>
        <w:tab/>
      </w:r>
      <w:r>
        <w:t>bankovní spojení: Česká spořitelna, číslo účtu:</w:t>
      </w:r>
      <w:r>
        <w:tab/>
        <w:t xml:space="preserve"> </w:t>
      </w:r>
      <w:r>
        <w:tab/>
        <w:t xml:space="preserve"> </w:t>
      </w:r>
      <w:r>
        <w:tab/>
        <w:t xml:space="preserve">zastoupená ředitelem společnosti panem </w:t>
      </w:r>
    </w:p>
    <w:p w:rsidR="00B43F63" w:rsidRDefault="002F7858">
      <w:pPr>
        <w:numPr>
          <w:ilvl w:val="0"/>
          <w:numId w:val="1"/>
        </w:numPr>
        <w:ind w:left="839" w:hanging="139"/>
      </w:pPr>
      <w:r>
        <w:t xml:space="preserve">dále jen „organizátor“- </w:t>
      </w:r>
    </w:p>
    <w:p w:rsidR="00B43F63" w:rsidRDefault="002F7858">
      <w:pPr>
        <w:spacing w:after="91" w:line="259" w:lineRule="auto"/>
        <w:ind w:left="0" w:firstLine="0"/>
      </w:pPr>
      <w:r>
        <w:t xml:space="preserve"> </w:t>
      </w:r>
    </w:p>
    <w:p w:rsidR="00B43F63" w:rsidRDefault="002F7858">
      <w:pPr>
        <w:tabs>
          <w:tab w:val="center" w:pos="2793"/>
        </w:tabs>
        <w:ind w:left="-15" w:firstLine="0"/>
      </w:pPr>
      <w:r>
        <w:t>na straně druhé: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t xml:space="preserve"> </w:t>
      </w:r>
    </w:p>
    <w:p w:rsidR="00B43F63" w:rsidRDefault="002F7858">
      <w:pPr>
        <w:ind w:left="2134"/>
      </w:pPr>
      <w:r>
        <w:t xml:space="preserve">Vřesová 502, Průhonice 252 43 </w:t>
      </w:r>
    </w:p>
    <w:p w:rsidR="00B43F63" w:rsidRDefault="002F7858">
      <w:pPr>
        <w:tabs>
          <w:tab w:val="center" w:pos="2899"/>
        </w:tabs>
        <w:ind w:left="-15" w:firstLine="0"/>
      </w:pPr>
      <w:r>
        <w:t xml:space="preserve"> </w:t>
      </w:r>
      <w:r>
        <w:tab/>
        <w:t xml:space="preserve">IČO 058 38 240 </w:t>
      </w:r>
    </w:p>
    <w:p w:rsidR="00B43F63" w:rsidRDefault="002F7858">
      <w:pPr>
        <w:numPr>
          <w:ilvl w:val="0"/>
          <w:numId w:val="1"/>
        </w:numPr>
        <w:ind w:left="839" w:hanging="139"/>
      </w:pPr>
      <w:r>
        <w:t>dále jen „agentura</w:t>
      </w:r>
      <w:r>
        <w:t>“-</w:t>
      </w:r>
      <w:r>
        <w:rPr>
          <w:b/>
        </w:rPr>
        <w:t xml:space="preserve"> </w:t>
      </w:r>
    </w:p>
    <w:p w:rsidR="00B43F63" w:rsidRDefault="002F7858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B43F63" w:rsidRDefault="002F7858">
      <w:pPr>
        <w:spacing w:after="16" w:line="259" w:lineRule="auto"/>
        <w:ind w:left="35"/>
        <w:jc w:val="center"/>
      </w:pPr>
      <w:r>
        <w:rPr>
          <w:b/>
        </w:rPr>
        <w:t xml:space="preserve">I. </w:t>
      </w:r>
      <w:r>
        <w:t xml:space="preserve"> </w:t>
      </w:r>
    </w:p>
    <w:p w:rsidR="00B43F63" w:rsidRDefault="002F7858">
      <w:pPr>
        <w:ind w:left="-5"/>
      </w:pPr>
      <w:r>
        <w:t xml:space="preserve">Smetanův dům Litomyšl se zavazuje, </w:t>
      </w:r>
      <w:r>
        <w:t>že zajistí provedení uměleckého vystoupení, jehož je organizátor pořadatelem. Organizátor se zavazuje uhradit za zajištění a provedení uměleckého vystoupení odměnu.</w:t>
      </w:r>
      <w:r>
        <w:rPr>
          <w:b/>
        </w:rPr>
        <w:t xml:space="preserve"> </w:t>
      </w:r>
    </w:p>
    <w:p w:rsidR="00B43F63" w:rsidRDefault="002F7858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B43F63" w:rsidRDefault="002F7858">
      <w:pPr>
        <w:spacing w:after="16" w:line="259" w:lineRule="auto"/>
        <w:ind w:left="35" w:right="3"/>
        <w:jc w:val="center"/>
      </w:pPr>
      <w:r>
        <w:rPr>
          <w:b/>
        </w:rPr>
        <w:t>II.</w:t>
      </w:r>
      <w:r>
        <w:t xml:space="preserve"> </w:t>
      </w:r>
    </w:p>
    <w:p w:rsidR="00B43F63" w:rsidRDefault="002F7858">
      <w:pPr>
        <w:ind w:left="-5"/>
      </w:pPr>
      <w:r>
        <w:t xml:space="preserve">Uměleckým vystoupením se rozumí vystoupení s názvem:  </w:t>
      </w:r>
    </w:p>
    <w:p w:rsidR="00B43F63" w:rsidRDefault="002F7858">
      <w:pPr>
        <w:spacing w:after="0" w:line="259" w:lineRule="auto"/>
        <w:ind w:left="-5"/>
      </w:pPr>
      <w:r>
        <w:rPr>
          <w:b/>
        </w:rPr>
        <w:t>Koncert………………………………….</w:t>
      </w:r>
      <w:r>
        <w:rPr>
          <w:b/>
        </w:rPr>
        <w:t xml:space="preserve"> kapely </w:t>
      </w:r>
      <w:proofErr w:type="spellStart"/>
      <w:r>
        <w:rPr>
          <w:b/>
        </w:rPr>
        <w:t>Klasix</w:t>
      </w:r>
      <w:proofErr w:type="spellEnd"/>
      <w:r>
        <w:rPr>
          <w:b/>
        </w:rPr>
        <w:t xml:space="preserve"> a sboru Lilium</w:t>
      </w:r>
      <w:r>
        <w:rPr>
          <w:i/>
        </w:rPr>
        <w:t xml:space="preserve"> </w:t>
      </w:r>
    </w:p>
    <w:p w:rsidR="00B43F63" w:rsidRDefault="002F785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43F63" w:rsidRDefault="002F7858">
      <w:pPr>
        <w:spacing w:after="26" w:line="259" w:lineRule="auto"/>
        <w:ind w:left="-5"/>
      </w:pPr>
      <w:r>
        <w:rPr>
          <w:b/>
        </w:rPr>
        <w:t>Dne:</w:t>
      </w:r>
      <w:r>
        <w:t xml:space="preserve"> </w:t>
      </w:r>
      <w:r>
        <w:rPr>
          <w:b/>
        </w:rPr>
        <w:t xml:space="preserve">31. října 2019 v 19.00 hodin </w:t>
      </w:r>
    </w:p>
    <w:p w:rsidR="00B43F63" w:rsidRDefault="002F7858">
      <w:pPr>
        <w:spacing w:after="0" w:line="259" w:lineRule="auto"/>
        <w:ind w:left="-5"/>
      </w:pPr>
      <w:r>
        <w:rPr>
          <w:b/>
        </w:rPr>
        <w:t>Místo:</w:t>
      </w:r>
      <w:r>
        <w:t xml:space="preserve"> </w:t>
      </w:r>
      <w:r>
        <w:rPr>
          <w:b/>
        </w:rPr>
        <w:t xml:space="preserve">Česká republika, Smetanův dům Litomyšl </w:t>
      </w:r>
    </w:p>
    <w:p w:rsidR="00B43F63" w:rsidRDefault="002F7858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:rsidR="00B43F63" w:rsidRDefault="002F7858">
      <w:pPr>
        <w:spacing w:after="16" w:line="259" w:lineRule="auto"/>
        <w:ind w:left="35"/>
        <w:jc w:val="center"/>
      </w:pPr>
      <w:r>
        <w:rPr>
          <w:b/>
        </w:rPr>
        <w:t>III.</w:t>
      </w:r>
      <w:r>
        <w:t xml:space="preserve"> </w:t>
      </w:r>
    </w:p>
    <w:p w:rsidR="00B43F63" w:rsidRDefault="002F7858">
      <w:pPr>
        <w:ind w:left="-5"/>
      </w:pPr>
      <w:r>
        <w:t xml:space="preserve">Celková cena díla dohodnutá touto smlouvou je honorář agentury ve výši </w:t>
      </w:r>
      <w:r>
        <w:rPr>
          <w:b/>
        </w:rPr>
        <w:t>72, 2 % ze vstupného</w:t>
      </w:r>
      <w:r>
        <w:t xml:space="preserve">. </w:t>
      </w:r>
      <w:r>
        <w:rPr>
          <w:b/>
        </w:rPr>
        <w:t>(viz vyúčtování)</w:t>
      </w:r>
      <w:r>
        <w:t xml:space="preserve"> Tato cen</w:t>
      </w:r>
      <w:r>
        <w:t xml:space="preserve">a je konečná a je v ní zahrnuta jednak odměna účinkujících, tak veškeré účelně vynaložené náklady na zajištění uměleckého vystoupení (včetně dopravy účinkujících, hudebních nástrojů a nástrojového technického vybavení účinkujících). </w:t>
      </w:r>
    </w:p>
    <w:p w:rsidR="00B43F63" w:rsidRDefault="002F7858">
      <w:pPr>
        <w:ind w:left="-5"/>
      </w:pPr>
      <w:r>
        <w:t>Smluvní strany se doho</w:t>
      </w:r>
      <w:r>
        <w:t xml:space="preserve">dly, že honorář za vystoupení bude na základě faktury převeden na účet agentury. </w:t>
      </w:r>
    </w:p>
    <w:p w:rsidR="00B43F63" w:rsidRDefault="002F7858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B43F63" w:rsidRDefault="002F7858">
      <w:pPr>
        <w:spacing w:after="16" w:line="259" w:lineRule="auto"/>
        <w:ind w:left="35" w:right="3"/>
        <w:jc w:val="center"/>
      </w:pPr>
      <w:r>
        <w:rPr>
          <w:b/>
        </w:rPr>
        <w:t>V.</w:t>
      </w:r>
      <w:r>
        <w:t xml:space="preserve"> </w:t>
      </w:r>
    </w:p>
    <w:p w:rsidR="00B43F63" w:rsidRDefault="002F7858">
      <w:pPr>
        <w:ind w:left="-5"/>
      </w:pPr>
      <w:r>
        <w:t>Účinkující / agentura se zavazuje požádat oprávněné ochranné organizace o udělení svolení s užitím uměleckého díla, jež bude prováděno při uměleckém vystoupení dle této</w:t>
      </w:r>
      <w:r>
        <w:t xml:space="preserve"> smlouvy. Agentura se zavazuje uhradit předepsané autorské honoráře a poplatky, na které mají tyto ochranné organizace právní nárok. 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ind w:left="-5"/>
      </w:pPr>
      <w:r>
        <w:t xml:space="preserve">Dále se zavazuje, že všichni spoluúčinkující budou přesně dodržovat sjednaný časový harmonogram. Účinkující / agentura se zavazuje písemně upozornit organizátora na veškeré rozhodné skutečnosti týkající se uměleckého vystoupení, které by mohly mít vliv na </w:t>
      </w:r>
      <w:r>
        <w:t>jeho provádění (např. nemoc členů sboru či instrumentalistů), a to bez zbytečného odkladu poté, co se o těchto skutečnostech dozví.</w:t>
      </w:r>
      <w:r>
        <w:rPr>
          <w:b/>
        </w:rPr>
        <w:t xml:space="preserve"> </w:t>
      </w:r>
    </w:p>
    <w:p w:rsidR="00B43F63" w:rsidRDefault="002F7858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B43F63" w:rsidRDefault="002F7858">
      <w:pPr>
        <w:spacing w:after="16" w:line="259" w:lineRule="auto"/>
        <w:ind w:left="35"/>
        <w:jc w:val="center"/>
      </w:pPr>
      <w:r>
        <w:rPr>
          <w:b/>
        </w:rPr>
        <w:t>VI.</w:t>
      </w:r>
      <w:r>
        <w:t xml:space="preserve"> </w:t>
      </w:r>
    </w:p>
    <w:p w:rsidR="00B43F63" w:rsidRDefault="002F7858">
      <w:pPr>
        <w:ind w:left="-5"/>
      </w:pPr>
      <w:r>
        <w:t>Organizátor se v rámci svých možností přičiní o optimální podmínky pro výkon uměleckého vystoupení a o optimální pod</w:t>
      </w:r>
      <w:r>
        <w:t xml:space="preserve">mínky pro zkoušky. 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B43F63" w:rsidRDefault="002F7858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B43F63" w:rsidRDefault="002F7858">
      <w:pPr>
        <w:spacing w:after="16" w:line="259" w:lineRule="auto"/>
        <w:ind w:left="35" w:right="2"/>
        <w:jc w:val="center"/>
      </w:pPr>
      <w:r>
        <w:rPr>
          <w:b/>
        </w:rPr>
        <w:t>VII.</w:t>
      </w:r>
      <w:r>
        <w:t xml:space="preserve"> </w:t>
      </w:r>
    </w:p>
    <w:p w:rsidR="00B43F63" w:rsidRDefault="002F7858">
      <w:pPr>
        <w:ind w:left="-5"/>
      </w:pPr>
      <w:r>
        <w:t>Organizátor je oprávněn při propagaci na plakátech a v tisku použít jméno a fotografie umělce.</w:t>
      </w:r>
      <w:r>
        <w:rPr>
          <w:b/>
        </w:rPr>
        <w:t xml:space="preserve"> </w:t>
      </w:r>
    </w:p>
    <w:p w:rsidR="00B43F63" w:rsidRDefault="002F7858">
      <w:pPr>
        <w:ind w:left="-5"/>
      </w:pPr>
      <w:r>
        <w:t>Organizátor je oprávněn pořídit kompletní dokumentaci uměleckého vystoupení pro svůj archiv a další použití pro potřeby Smetano</w:t>
      </w:r>
      <w:r>
        <w:t xml:space="preserve">va domu Litomyšl.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spacing w:after="16" w:line="259" w:lineRule="auto"/>
        <w:ind w:left="35"/>
        <w:jc w:val="center"/>
      </w:pPr>
      <w:r>
        <w:rPr>
          <w:b/>
        </w:rPr>
        <w:t>VIII.</w:t>
      </w:r>
      <w:r>
        <w:t xml:space="preserve"> </w:t>
      </w:r>
    </w:p>
    <w:p w:rsidR="00B43F63" w:rsidRDefault="002F7858">
      <w:pPr>
        <w:ind w:left="-5"/>
      </w:pPr>
      <w:r>
        <w:t xml:space="preserve">Organizátor je oprávněn od této smlouvy odstoupit v případě, že agentura závažně poruší některou z povinností dle této smlouvy. </w:t>
      </w:r>
    </w:p>
    <w:p w:rsidR="00B43F63" w:rsidRDefault="002F7858">
      <w:pPr>
        <w:ind w:left="-5" w:right="368"/>
      </w:pPr>
      <w:r>
        <w:t>Agentura je oprávněna od této smlouvy odstoupit v případě, že organizátor závažně poruší některou z</w:t>
      </w:r>
      <w:r>
        <w:t xml:space="preserve">e svých povinností dle této smlouvy. Projev odstoupení musí být učiněn písemně a musí být doručen druhé smluvní straně.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ind w:left="-5"/>
      </w:pPr>
      <w:r>
        <w:t xml:space="preserve">Ve všech případech neupravených touto smlouvou se smluvní strany řídí ustanoveními autorského zákona a občanského zákoníku. 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ind w:left="-5"/>
      </w:pPr>
      <w:r>
        <w:t xml:space="preserve">Tato </w:t>
      </w:r>
      <w:r>
        <w:t xml:space="preserve">smlouva je vyhotovena ve dvou stejnopisech, z nichž každá smluvní strana obdrží po jednom vyhotovení.  </w:t>
      </w:r>
    </w:p>
    <w:p w:rsidR="00B43F63" w:rsidRDefault="002F7858">
      <w:pPr>
        <w:spacing w:after="23" w:line="259" w:lineRule="auto"/>
        <w:ind w:left="0" w:firstLine="0"/>
      </w:pPr>
      <w:r>
        <w:t xml:space="preserve"> </w:t>
      </w:r>
    </w:p>
    <w:p w:rsidR="00B43F63" w:rsidRDefault="002F7858">
      <w:pPr>
        <w:ind w:left="-5"/>
      </w:pPr>
      <w:r>
        <w:t xml:space="preserve">Tato smlouva může být měněna pouze písemnými číslovanými dodatky.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spacing w:after="8" w:line="259" w:lineRule="auto"/>
        <w:ind w:left="0" w:firstLine="0"/>
      </w:pPr>
      <w:r>
        <w:t xml:space="preserve"> </w:t>
      </w:r>
    </w:p>
    <w:p w:rsidR="00B43F63" w:rsidRDefault="002F7858">
      <w:pPr>
        <w:ind w:left="-5"/>
      </w:pPr>
      <w:r>
        <w:t xml:space="preserve">V Litomyšli dne 31. října 2019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spacing w:after="0" w:line="259" w:lineRule="auto"/>
        <w:ind w:left="0" w:firstLine="0"/>
      </w:pPr>
      <w:r>
        <w:t xml:space="preserve"> </w:t>
      </w:r>
    </w:p>
    <w:p w:rsidR="00B43F63" w:rsidRDefault="002F7858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1"/>
        </w:tabs>
        <w:ind w:left="-15" w:firstLine="0"/>
      </w:pPr>
      <w:r>
        <w:t xml:space="preserve">Za </w:t>
      </w:r>
      <w:proofErr w:type="gramStart"/>
      <w:r>
        <w:t>agenturu: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organizátora: </w:t>
      </w:r>
    </w:p>
    <w:p w:rsidR="00B43F63" w:rsidRDefault="002F7858">
      <w:pPr>
        <w:spacing w:after="0" w:line="259" w:lineRule="auto"/>
        <w:ind w:left="0" w:right="227" w:firstLine="0"/>
      </w:pPr>
      <w:r>
        <w:t xml:space="preserve"> </w:t>
      </w:r>
    </w:p>
    <w:p w:rsidR="00B43F63" w:rsidRDefault="002F785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49"/>
        </w:tabs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bookmarkStart w:id="0" w:name="_GoBack"/>
      <w:bookmarkEnd w:id="0"/>
      <w:r>
        <w:t xml:space="preserve"> </w:t>
      </w:r>
    </w:p>
    <w:sectPr w:rsidR="00B43F63">
      <w:pgSz w:w="11906" w:h="16838"/>
      <w:pgMar w:top="734" w:right="1441" w:bottom="107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D3C26"/>
    <w:multiLevelType w:val="hybridMultilevel"/>
    <w:tmpl w:val="7AE64F7A"/>
    <w:lvl w:ilvl="0" w:tplc="66983554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63998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CDD1E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6C8F0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4337A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6527E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480CC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0ABB4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46E2E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63"/>
    <w:rsid w:val="002F7858"/>
    <w:rsid w:val="00326854"/>
    <w:rsid w:val="00B4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3F83"/>
  <w15:docId w15:val="{529CF955-95F9-4F9C-98FC-50342DD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3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uměleckém vystoupení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uměleckém vystoupení</dc:title>
  <dc:subject/>
  <dc:creator>Vojtěch Stříteský</dc:creator>
  <cp:keywords/>
  <cp:lastModifiedBy> </cp:lastModifiedBy>
  <cp:revision>2</cp:revision>
  <dcterms:created xsi:type="dcterms:W3CDTF">2019-11-05T12:05:00Z</dcterms:created>
  <dcterms:modified xsi:type="dcterms:W3CDTF">2019-11-05T12:05:00Z</dcterms:modified>
</cp:coreProperties>
</file>