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7" w:rsidRPr="003F1A37" w:rsidRDefault="003F1A37" w:rsidP="00E71136">
      <w:pPr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3F1A37">
        <w:rPr>
          <w:rFonts w:ascii="Times New Roman" w:hAnsi="Times New Roman"/>
          <w:b/>
          <w:bCs/>
          <w:sz w:val="24"/>
          <w:szCs w:val="24"/>
        </w:rPr>
        <w:t>ev</w:t>
      </w:r>
      <w:r>
        <w:rPr>
          <w:rFonts w:ascii="Times New Roman" w:hAnsi="Times New Roman"/>
          <w:b/>
          <w:bCs/>
          <w:sz w:val="24"/>
          <w:szCs w:val="24"/>
        </w:rPr>
        <w:t>id</w:t>
      </w:r>
      <w:r w:rsidRPr="003F1A3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A37">
        <w:rPr>
          <w:rFonts w:ascii="Times New Roman" w:hAnsi="Times New Roman"/>
          <w:b/>
          <w:bCs/>
          <w:sz w:val="24"/>
          <w:szCs w:val="24"/>
        </w:rPr>
        <w:t>č.</w:t>
      </w:r>
      <w:r w:rsidR="005829DA">
        <w:rPr>
          <w:rFonts w:ascii="Times New Roman" w:hAnsi="Times New Roman"/>
          <w:b/>
          <w:bCs/>
          <w:sz w:val="24"/>
          <w:szCs w:val="24"/>
        </w:rPr>
        <w:t xml:space="preserve"> dodavatele:</w:t>
      </w:r>
      <w:r w:rsidR="005829DA">
        <w:rPr>
          <w:rFonts w:ascii="Times New Roman" w:hAnsi="Times New Roman"/>
          <w:b/>
          <w:bCs/>
          <w:sz w:val="24"/>
          <w:szCs w:val="24"/>
        </w:rPr>
        <w:tab/>
      </w:r>
      <w:r w:rsidR="00A87746">
        <w:rPr>
          <w:rFonts w:ascii="Times New Roman" w:hAnsi="Times New Roman"/>
          <w:b/>
          <w:bCs/>
          <w:sz w:val="24"/>
          <w:szCs w:val="24"/>
        </w:rPr>
        <w:tab/>
      </w:r>
      <w:r w:rsidR="00A87746">
        <w:rPr>
          <w:rFonts w:ascii="Times New Roman" w:hAnsi="Times New Roman"/>
          <w:b/>
          <w:bCs/>
          <w:sz w:val="24"/>
          <w:szCs w:val="24"/>
        </w:rPr>
        <w:tab/>
      </w:r>
      <w:r w:rsidR="00A87746">
        <w:rPr>
          <w:rFonts w:ascii="Times New Roman" w:hAnsi="Times New Roman"/>
          <w:b/>
          <w:bCs/>
          <w:sz w:val="24"/>
          <w:szCs w:val="24"/>
        </w:rPr>
        <w:tab/>
      </w:r>
      <w:r w:rsidR="001C45CF">
        <w:rPr>
          <w:rFonts w:ascii="Times New Roman" w:hAnsi="Times New Roman"/>
          <w:b/>
          <w:bCs/>
          <w:sz w:val="24"/>
          <w:szCs w:val="24"/>
        </w:rPr>
        <w:tab/>
      </w:r>
      <w:r w:rsidR="001C45CF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evid. č. objednatele: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C45CF">
        <w:rPr>
          <w:rFonts w:ascii="Times New Roman" w:hAnsi="Times New Roman"/>
          <w:b/>
          <w:bCs/>
          <w:sz w:val="24"/>
          <w:szCs w:val="24"/>
        </w:rPr>
        <w:t>10-934/16</w:t>
      </w:r>
    </w:p>
    <w:p w:rsidR="003F1A37" w:rsidRPr="00A87746" w:rsidRDefault="003F1A37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A11ED" w:rsidRDefault="00FD072E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</w:t>
      </w:r>
      <w:r w:rsidR="008A11ED">
        <w:rPr>
          <w:rFonts w:ascii="Times New Roman" w:hAnsi="Times New Roman"/>
          <w:b/>
          <w:bCs/>
          <w:sz w:val="36"/>
          <w:szCs w:val="36"/>
        </w:rPr>
        <w:t>mlouv</w:t>
      </w:r>
      <w:r>
        <w:rPr>
          <w:rFonts w:ascii="Times New Roman" w:hAnsi="Times New Roman"/>
          <w:b/>
          <w:bCs/>
          <w:sz w:val="36"/>
          <w:szCs w:val="36"/>
        </w:rPr>
        <w:t>a</w:t>
      </w:r>
      <w:r w:rsidR="008A11ED">
        <w:rPr>
          <w:rFonts w:ascii="Times New Roman" w:hAnsi="Times New Roman"/>
          <w:b/>
          <w:bCs/>
          <w:sz w:val="36"/>
          <w:szCs w:val="36"/>
        </w:rPr>
        <w:t xml:space="preserve"> o zabezpečení ostrahy objektů</w:t>
      </w:r>
    </w:p>
    <w:p w:rsidR="003F1A37" w:rsidRDefault="003F1A37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713F5" w:rsidRDefault="008A11ED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713F5">
        <w:rPr>
          <w:rFonts w:ascii="Times New Roman" w:hAnsi="Times New Roman"/>
          <w:bCs/>
          <w:sz w:val="20"/>
          <w:szCs w:val="20"/>
        </w:rPr>
        <w:t>podle ustanovení §</w:t>
      </w:r>
      <w:r w:rsidR="00D713F5">
        <w:rPr>
          <w:rFonts w:ascii="Times New Roman" w:hAnsi="Times New Roman"/>
          <w:bCs/>
          <w:sz w:val="20"/>
          <w:szCs w:val="20"/>
        </w:rPr>
        <w:t xml:space="preserve"> 1746 odst. 2</w:t>
      </w:r>
      <w:r w:rsidR="007F68FC" w:rsidRPr="00D713F5">
        <w:rPr>
          <w:rFonts w:ascii="Times New Roman" w:hAnsi="Times New Roman"/>
          <w:bCs/>
          <w:sz w:val="20"/>
          <w:szCs w:val="20"/>
        </w:rPr>
        <w:t xml:space="preserve">, </w:t>
      </w:r>
      <w:r w:rsidR="00D713F5">
        <w:rPr>
          <w:rFonts w:ascii="Times New Roman" w:hAnsi="Times New Roman"/>
          <w:bCs/>
          <w:sz w:val="20"/>
          <w:szCs w:val="20"/>
        </w:rPr>
        <w:t>z</w:t>
      </w:r>
      <w:r w:rsidR="007F68FC" w:rsidRPr="00D713F5">
        <w:rPr>
          <w:rFonts w:ascii="Times New Roman" w:hAnsi="Times New Roman"/>
          <w:bCs/>
          <w:sz w:val="20"/>
          <w:szCs w:val="20"/>
        </w:rPr>
        <w:t>ákona</w:t>
      </w:r>
      <w:r w:rsidRPr="00D713F5">
        <w:rPr>
          <w:rFonts w:ascii="Times New Roman" w:hAnsi="Times New Roman"/>
          <w:bCs/>
          <w:sz w:val="20"/>
          <w:szCs w:val="20"/>
        </w:rPr>
        <w:t xml:space="preserve"> č.</w:t>
      </w:r>
      <w:r w:rsidR="00D713F5">
        <w:rPr>
          <w:rFonts w:ascii="Times New Roman" w:hAnsi="Times New Roman"/>
          <w:bCs/>
          <w:sz w:val="20"/>
          <w:szCs w:val="20"/>
        </w:rPr>
        <w:t xml:space="preserve"> 89/2012</w:t>
      </w:r>
      <w:r w:rsidRPr="00D713F5">
        <w:rPr>
          <w:rFonts w:ascii="Times New Roman" w:hAnsi="Times New Roman"/>
          <w:bCs/>
          <w:sz w:val="20"/>
          <w:szCs w:val="20"/>
        </w:rPr>
        <w:t xml:space="preserve"> Sb.</w:t>
      </w:r>
      <w:r w:rsidR="00D713F5">
        <w:rPr>
          <w:rFonts w:ascii="Times New Roman" w:hAnsi="Times New Roman"/>
          <w:bCs/>
          <w:sz w:val="20"/>
          <w:szCs w:val="20"/>
        </w:rPr>
        <w:t>,</w:t>
      </w:r>
      <w:r w:rsidRPr="00D713F5">
        <w:rPr>
          <w:rFonts w:ascii="Times New Roman" w:hAnsi="Times New Roman"/>
          <w:bCs/>
          <w:sz w:val="20"/>
          <w:szCs w:val="20"/>
        </w:rPr>
        <w:t xml:space="preserve"> </w:t>
      </w:r>
      <w:r w:rsidR="00D713F5">
        <w:rPr>
          <w:rFonts w:ascii="Times New Roman" w:hAnsi="Times New Roman"/>
          <w:bCs/>
          <w:sz w:val="20"/>
          <w:szCs w:val="20"/>
        </w:rPr>
        <w:t>občanský zákoník</w:t>
      </w:r>
      <w:r w:rsidR="003F1A37" w:rsidRPr="00D713F5">
        <w:rPr>
          <w:rFonts w:ascii="Times New Roman" w:hAnsi="Times New Roman"/>
          <w:bCs/>
          <w:sz w:val="20"/>
          <w:szCs w:val="20"/>
        </w:rPr>
        <w:t xml:space="preserve">, </w:t>
      </w:r>
      <w:r w:rsidRPr="00D713F5">
        <w:rPr>
          <w:rFonts w:ascii="Times New Roman" w:hAnsi="Times New Roman"/>
          <w:bCs/>
          <w:sz w:val="20"/>
          <w:szCs w:val="20"/>
        </w:rPr>
        <w:t>ve znění pozdějších předpisů</w:t>
      </w:r>
      <w:r w:rsidR="00FD124B" w:rsidRPr="00D713F5">
        <w:rPr>
          <w:rFonts w:ascii="Times New Roman" w:hAnsi="Times New Roman"/>
          <w:bCs/>
          <w:sz w:val="20"/>
          <w:szCs w:val="20"/>
        </w:rPr>
        <w:t xml:space="preserve">, </w:t>
      </w:r>
    </w:p>
    <w:p w:rsidR="008A11ED" w:rsidRPr="00D713F5" w:rsidRDefault="00FD124B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713F5">
        <w:rPr>
          <w:rFonts w:ascii="Times New Roman" w:hAnsi="Times New Roman"/>
          <w:bCs/>
          <w:sz w:val="20"/>
          <w:szCs w:val="20"/>
        </w:rPr>
        <w:t xml:space="preserve">kterou níže uvedeného dne, měsíce a roku </w:t>
      </w:r>
      <w:r w:rsidR="003F1A37" w:rsidRPr="00D713F5">
        <w:rPr>
          <w:rFonts w:ascii="Times New Roman" w:hAnsi="Times New Roman"/>
          <w:bCs/>
          <w:sz w:val="20"/>
          <w:szCs w:val="20"/>
        </w:rPr>
        <w:t>uzavírají</w:t>
      </w:r>
    </w:p>
    <w:p w:rsidR="008A11ED" w:rsidRDefault="008A11ED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56CA2" w:rsidRDefault="0086530F" w:rsidP="0086530F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Firma: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63450">
        <w:rPr>
          <w:rFonts w:ascii="Times New Roman" w:hAnsi="Times New Roman"/>
          <w:bCs/>
          <w:sz w:val="24"/>
          <w:szCs w:val="24"/>
        </w:rPr>
        <w:t xml:space="preserve">APADO SECURITY </w:t>
      </w:r>
      <w:r w:rsidR="00844407">
        <w:rPr>
          <w:rFonts w:ascii="Times New Roman" w:hAnsi="Times New Roman"/>
          <w:bCs/>
          <w:sz w:val="24"/>
          <w:szCs w:val="24"/>
        </w:rPr>
        <w:t>s.r.o.</w:t>
      </w:r>
    </w:p>
    <w:p w:rsidR="00B56CA2" w:rsidRDefault="000B3B3D" w:rsidP="0086530F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3B3D">
        <w:rPr>
          <w:rFonts w:ascii="Times New Roman" w:hAnsi="Times New Roman"/>
          <w:b/>
          <w:bCs/>
          <w:sz w:val="24"/>
          <w:szCs w:val="24"/>
        </w:rPr>
        <w:t>Sídlo: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 xml:space="preserve">Bílovecká 2411/1, </w:t>
      </w:r>
      <w:r w:rsidR="007D6262">
        <w:rPr>
          <w:rFonts w:ascii="Times New Roman" w:hAnsi="Times New Roman"/>
          <w:bCs/>
          <w:sz w:val="24"/>
          <w:szCs w:val="24"/>
        </w:rPr>
        <w:t xml:space="preserve">Opava, </w:t>
      </w:r>
      <w:r w:rsidR="00844407">
        <w:rPr>
          <w:rFonts w:ascii="Times New Roman" w:hAnsi="Times New Roman"/>
          <w:bCs/>
          <w:sz w:val="24"/>
          <w:szCs w:val="24"/>
        </w:rPr>
        <w:t>746 01</w:t>
      </w:r>
    </w:p>
    <w:p w:rsidR="00CF791F" w:rsidRPr="000B3B3D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B3B3D">
        <w:rPr>
          <w:rFonts w:ascii="Times New Roman" w:hAnsi="Times New Roman"/>
          <w:b/>
          <w:bCs/>
          <w:sz w:val="24"/>
          <w:szCs w:val="24"/>
        </w:rPr>
        <w:t>IČ</w:t>
      </w:r>
      <w:r w:rsidR="0086530F">
        <w:rPr>
          <w:rFonts w:ascii="Times New Roman" w:hAnsi="Times New Roman"/>
          <w:b/>
          <w:bCs/>
          <w:sz w:val="24"/>
          <w:szCs w:val="24"/>
        </w:rPr>
        <w:t>O</w:t>
      </w:r>
      <w:r w:rsidRPr="000B3B3D">
        <w:rPr>
          <w:rFonts w:ascii="Times New Roman" w:hAnsi="Times New Roman"/>
          <w:b/>
          <w:bCs/>
          <w:sz w:val="24"/>
          <w:szCs w:val="24"/>
        </w:rPr>
        <w:t>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>29441781</w:t>
      </w:r>
    </w:p>
    <w:p w:rsidR="00CF791F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3B3D">
        <w:rPr>
          <w:rFonts w:ascii="Times New Roman" w:hAnsi="Times New Roman"/>
          <w:b/>
          <w:bCs/>
          <w:sz w:val="24"/>
          <w:szCs w:val="24"/>
        </w:rPr>
        <w:t>DIČ: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>CZ29441781</w:t>
      </w:r>
    </w:p>
    <w:p w:rsidR="005829DA" w:rsidRDefault="005829DA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829DA">
        <w:rPr>
          <w:rFonts w:ascii="Times New Roman" w:hAnsi="Times New Roman"/>
          <w:b/>
          <w:bCs/>
          <w:sz w:val="24"/>
          <w:szCs w:val="24"/>
        </w:rPr>
        <w:t>ID datové schránky: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 w:rsidRPr="00844407">
        <w:rPr>
          <w:rFonts w:ascii="Times New Roman" w:hAnsi="Times New Roman"/>
          <w:bCs/>
          <w:sz w:val="24"/>
          <w:szCs w:val="24"/>
        </w:rPr>
        <w:t xml:space="preserve">kf8chyy   </w:t>
      </w:r>
    </w:p>
    <w:p w:rsidR="00FE6010" w:rsidRDefault="00FE6010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</w:t>
      </w:r>
      <w:r w:rsidR="0086530F">
        <w:rPr>
          <w:rFonts w:ascii="Times New Roman" w:hAnsi="Times New Roman"/>
          <w:b/>
          <w:bCs/>
          <w:sz w:val="24"/>
          <w:szCs w:val="24"/>
        </w:rPr>
        <w:t>.: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>601 589 600</w:t>
      </w:r>
    </w:p>
    <w:p w:rsidR="00CF791F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Z</w:t>
      </w:r>
      <w:r w:rsidR="00A67D7E">
        <w:rPr>
          <w:rFonts w:ascii="Times New Roman" w:hAnsi="Times New Roman"/>
          <w:b/>
          <w:bCs/>
          <w:sz w:val="24"/>
          <w:szCs w:val="24"/>
        </w:rPr>
        <w:t>á</w:t>
      </w:r>
      <w:r w:rsidRPr="00CF701C">
        <w:rPr>
          <w:rFonts w:ascii="Times New Roman" w:hAnsi="Times New Roman"/>
          <w:b/>
          <w:bCs/>
          <w:sz w:val="24"/>
          <w:szCs w:val="24"/>
        </w:rPr>
        <w:t>p</w:t>
      </w:r>
      <w:r w:rsidR="00A67D7E">
        <w:rPr>
          <w:rFonts w:ascii="Times New Roman" w:hAnsi="Times New Roman"/>
          <w:b/>
          <w:bCs/>
          <w:sz w:val="24"/>
          <w:szCs w:val="24"/>
        </w:rPr>
        <w:t>i</w:t>
      </w:r>
      <w:r w:rsidRPr="00CF701C">
        <w:rPr>
          <w:rFonts w:ascii="Times New Roman" w:hAnsi="Times New Roman"/>
          <w:b/>
          <w:bCs/>
          <w:sz w:val="24"/>
          <w:szCs w:val="24"/>
        </w:rPr>
        <w:t>s</w:t>
      </w:r>
      <w:r w:rsidR="00A67D7E">
        <w:rPr>
          <w:rFonts w:ascii="Times New Roman" w:hAnsi="Times New Roman"/>
          <w:b/>
          <w:bCs/>
          <w:sz w:val="24"/>
          <w:szCs w:val="24"/>
        </w:rPr>
        <w:t xml:space="preserve"> v OR</w:t>
      </w:r>
      <w:r w:rsidR="00CF701C">
        <w:rPr>
          <w:rFonts w:ascii="Times New Roman" w:hAnsi="Times New Roman"/>
          <w:bCs/>
          <w:sz w:val="24"/>
          <w:szCs w:val="24"/>
        </w:rPr>
        <w:t>:</w:t>
      </w:r>
      <w:r w:rsidR="0086530F">
        <w:rPr>
          <w:rFonts w:ascii="Times New Roman" w:hAnsi="Times New Roman"/>
          <w:bCs/>
          <w:sz w:val="24"/>
          <w:szCs w:val="24"/>
        </w:rPr>
        <w:tab/>
        <w:t xml:space="preserve">Krajský soud v </w:t>
      </w:r>
      <w:r w:rsidR="00844407">
        <w:rPr>
          <w:rFonts w:ascii="Times New Roman" w:hAnsi="Times New Roman"/>
          <w:bCs/>
          <w:sz w:val="24"/>
          <w:szCs w:val="24"/>
        </w:rPr>
        <w:t>Ostravě</w:t>
      </w:r>
      <w:r w:rsidR="0086530F">
        <w:rPr>
          <w:rFonts w:ascii="Times New Roman" w:hAnsi="Times New Roman"/>
          <w:bCs/>
          <w:sz w:val="24"/>
          <w:szCs w:val="24"/>
        </w:rPr>
        <w:t xml:space="preserve">, spisová zn. </w:t>
      </w:r>
      <w:r w:rsidR="00844407">
        <w:rPr>
          <w:rFonts w:ascii="Times New Roman" w:hAnsi="Times New Roman"/>
          <w:bCs/>
          <w:sz w:val="24"/>
          <w:szCs w:val="24"/>
        </w:rPr>
        <w:t>C53444</w:t>
      </w:r>
    </w:p>
    <w:p w:rsidR="00CF791F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Zastoupená</w:t>
      </w:r>
      <w:r w:rsidR="00CF701C">
        <w:rPr>
          <w:rFonts w:ascii="Times New Roman" w:hAnsi="Times New Roman"/>
          <w:bCs/>
          <w:sz w:val="24"/>
          <w:szCs w:val="24"/>
        </w:rPr>
        <w:t>:</w:t>
      </w:r>
      <w:r w:rsidR="0086530F">
        <w:rPr>
          <w:rFonts w:ascii="Times New Roman" w:hAnsi="Times New Roman"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>Ing. Petra Zaoralová</w:t>
      </w:r>
    </w:p>
    <w:p w:rsidR="00CF791F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Bankovní spojení:</w:t>
      </w:r>
      <w:r w:rsidR="0086530F">
        <w:rPr>
          <w:rFonts w:ascii="Times New Roman" w:hAnsi="Times New Roman"/>
          <w:bCs/>
          <w:sz w:val="24"/>
          <w:szCs w:val="24"/>
        </w:rPr>
        <w:tab/>
      </w:r>
      <w:r w:rsidR="00844407" w:rsidRPr="00844407">
        <w:rPr>
          <w:rFonts w:ascii="Times New Roman" w:hAnsi="Times New Roman"/>
          <w:bCs/>
          <w:sz w:val="24"/>
          <w:szCs w:val="24"/>
        </w:rPr>
        <w:t>Raiffeisenbank a.s.</w:t>
      </w:r>
    </w:p>
    <w:p w:rsidR="00CF791F" w:rsidRDefault="00CF791F" w:rsidP="0086530F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Číslo účtu:</w:t>
      </w:r>
      <w:r w:rsidR="0086530F">
        <w:rPr>
          <w:rFonts w:ascii="Times New Roman" w:hAnsi="Times New Roman"/>
          <w:b/>
          <w:bCs/>
          <w:sz w:val="24"/>
          <w:szCs w:val="24"/>
        </w:rPr>
        <w:tab/>
      </w:r>
      <w:r w:rsidR="00844407">
        <w:rPr>
          <w:rFonts w:ascii="Times New Roman" w:hAnsi="Times New Roman"/>
          <w:bCs/>
          <w:sz w:val="24"/>
          <w:szCs w:val="24"/>
        </w:rPr>
        <w:t>42011621/5500</w:t>
      </w:r>
    </w:p>
    <w:p w:rsidR="00B56CA2" w:rsidRPr="00B94C13" w:rsidRDefault="00CF791F" w:rsidP="00E7113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4C13">
        <w:rPr>
          <w:rFonts w:ascii="Times New Roman" w:hAnsi="Times New Roman"/>
          <w:bCs/>
          <w:sz w:val="24"/>
          <w:szCs w:val="24"/>
        </w:rPr>
        <w:t xml:space="preserve">(dále </w:t>
      </w:r>
      <w:r w:rsidR="00FD124B" w:rsidRPr="00B94C13">
        <w:rPr>
          <w:rFonts w:ascii="Times New Roman" w:hAnsi="Times New Roman"/>
          <w:bCs/>
          <w:sz w:val="24"/>
          <w:szCs w:val="24"/>
        </w:rPr>
        <w:t xml:space="preserve">jen </w:t>
      </w:r>
      <w:r w:rsidRPr="00B94C13">
        <w:rPr>
          <w:rFonts w:ascii="Times New Roman" w:hAnsi="Times New Roman"/>
          <w:bCs/>
          <w:sz w:val="24"/>
          <w:szCs w:val="24"/>
        </w:rPr>
        <w:t>„dodavatel“)</w:t>
      </w:r>
    </w:p>
    <w:p w:rsidR="008A11ED" w:rsidRDefault="008A11ED" w:rsidP="00A87746">
      <w:pPr>
        <w:suppressAutoHyphens w:val="0"/>
        <w:autoSpaceDE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DD2BA8" w:rsidRDefault="00913062" w:rsidP="00E7113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Firma:</w:t>
      </w:r>
      <w:r w:rsidR="0062367C">
        <w:rPr>
          <w:rFonts w:ascii="Times New Roman" w:hAnsi="Times New Roman"/>
          <w:b/>
          <w:bCs/>
          <w:sz w:val="24"/>
          <w:szCs w:val="24"/>
        </w:rPr>
        <w:tab/>
      </w:r>
      <w:r w:rsidR="0062367C">
        <w:rPr>
          <w:rFonts w:ascii="Times New Roman" w:hAnsi="Times New Roman"/>
          <w:b/>
          <w:bCs/>
          <w:sz w:val="24"/>
          <w:szCs w:val="24"/>
        </w:rPr>
        <w:tab/>
      </w:r>
      <w:r w:rsidR="0062367C">
        <w:rPr>
          <w:rFonts w:ascii="Times New Roman" w:hAnsi="Times New Roman"/>
          <w:b/>
          <w:bCs/>
          <w:sz w:val="24"/>
          <w:szCs w:val="24"/>
        </w:rPr>
        <w:tab/>
      </w:r>
      <w:r w:rsidR="0062367C">
        <w:rPr>
          <w:rFonts w:ascii="Times New Roman" w:hAnsi="Times New Roman"/>
          <w:b/>
          <w:bCs/>
          <w:sz w:val="24"/>
          <w:szCs w:val="24"/>
        </w:rPr>
        <w:tab/>
      </w:r>
      <w:r w:rsidR="00CE18B0">
        <w:rPr>
          <w:rFonts w:ascii="Times New Roman" w:hAnsi="Times New Roman"/>
          <w:b/>
          <w:bCs/>
          <w:sz w:val="24"/>
          <w:szCs w:val="24"/>
        </w:rPr>
        <w:t>Povodí Odry, státní podnik</w:t>
      </w:r>
    </w:p>
    <w:p w:rsidR="00B71C95" w:rsidRDefault="00CF701C" w:rsidP="00A67D7E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Sídlo:</w:t>
      </w:r>
      <w:r w:rsidR="00A67D7E">
        <w:rPr>
          <w:rFonts w:ascii="Times New Roman" w:hAnsi="Times New Roman"/>
          <w:bCs/>
          <w:sz w:val="24"/>
          <w:szCs w:val="24"/>
        </w:rPr>
        <w:tab/>
        <w:t>V</w:t>
      </w:r>
      <w:r w:rsidR="00913062">
        <w:rPr>
          <w:rFonts w:ascii="Times New Roman" w:hAnsi="Times New Roman"/>
          <w:bCs/>
          <w:sz w:val="24"/>
          <w:szCs w:val="24"/>
        </w:rPr>
        <w:t xml:space="preserve">arenská </w:t>
      </w:r>
      <w:r w:rsidR="00A67D7E">
        <w:rPr>
          <w:rFonts w:ascii="Times New Roman" w:hAnsi="Times New Roman"/>
          <w:bCs/>
          <w:sz w:val="24"/>
          <w:szCs w:val="24"/>
        </w:rPr>
        <w:t>3101/49</w:t>
      </w:r>
      <w:r w:rsidR="00034890">
        <w:rPr>
          <w:rFonts w:ascii="Times New Roman" w:hAnsi="Times New Roman"/>
          <w:bCs/>
          <w:sz w:val="24"/>
          <w:szCs w:val="24"/>
        </w:rPr>
        <w:t xml:space="preserve">, Moravská Ostrava, </w:t>
      </w:r>
      <w:r w:rsidR="00A67D7E">
        <w:rPr>
          <w:rFonts w:ascii="Times New Roman" w:hAnsi="Times New Roman"/>
          <w:bCs/>
          <w:sz w:val="24"/>
          <w:szCs w:val="24"/>
        </w:rPr>
        <w:t>702 00 Ostrava</w:t>
      </w:r>
      <w:r w:rsidR="00FE6010">
        <w:rPr>
          <w:rFonts w:ascii="Times New Roman" w:hAnsi="Times New Roman"/>
          <w:bCs/>
          <w:sz w:val="24"/>
          <w:szCs w:val="24"/>
        </w:rPr>
        <w:t xml:space="preserve"> </w:t>
      </w:r>
    </w:p>
    <w:p w:rsidR="00867E8E" w:rsidRDefault="00867E8E" w:rsidP="00A67D7E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IČ</w:t>
      </w:r>
      <w:r w:rsidR="00A67D7E">
        <w:rPr>
          <w:rFonts w:ascii="Times New Roman" w:hAnsi="Times New Roman"/>
          <w:b/>
          <w:bCs/>
          <w:sz w:val="24"/>
          <w:szCs w:val="24"/>
        </w:rPr>
        <w:t>O</w:t>
      </w:r>
      <w:r w:rsidRPr="00CF701C">
        <w:rPr>
          <w:rFonts w:ascii="Times New Roman" w:hAnsi="Times New Roman"/>
          <w:b/>
          <w:bCs/>
          <w:sz w:val="24"/>
          <w:szCs w:val="24"/>
        </w:rPr>
        <w:t>:</w:t>
      </w:r>
      <w:r w:rsidR="00A67D7E">
        <w:rPr>
          <w:rFonts w:ascii="Times New Roman" w:hAnsi="Times New Roman"/>
          <w:b/>
          <w:bCs/>
          <w:sz w:val="24"/>
          <w:szCs w:val="24"/>
        </w:rPr>
        <w:tab/>
      </w:r>
      <w:r w:rsidR="00CE18B0">
        <w:rPr>
          <w:rFonts w:ascii="Times New Roman" w:hAnsi="Times New Roman"/>
          <w:bCs/>
          <w:sz w:val="24"/>
          <w:szCs w:val="24"/>
        </w:rPr>
        <w:t>70890021</w:t>
      </w:r>
    </w:p>
    <w:p w:rsidR="00867E8E" w:rsidRDefault="00867E8E" w:rsidP="00A67D7E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01C">
        <w:rPr>
          <w:rFonts w:ascii="Times New Roman" w:hAnsi="Times New Roman"/>
          <w:b/>
          <w:bCs/>
          <w:sz w:val="24"/>
          <w:szCs w:val="24"/>
        </w:rPr>
        <w:t>DIČ:</w:t>
      </w:r>
      <w:r w:rsidR="00A67D7E">
        <w:rPr>
          <w:rFonts w:ascii="Times New Roman" w:hAnsi="Times New Roman"/>
          <w:bCs/>
          <w:sz w:val="24"/>
          <w:szCs w:val="24"/>
        </w:rPr>
        <w:tab/>
      </w:r>
      <w:r w:rsidR="00FE6010">
        <w:rPr>
          <w:rFonts w:ascii="Times New Roman" w:hAnsi="Times New Roman"/>
          <w:bCs/>
          <w:sz w:val="24"/>
          <w:szCs w:val="24"/>
        </w:rPr>
        <w:t>CZ</w:t>
      </w:r>
      <w:r w:rsidR="00CE18B0">
        <w:rPr>
          <w:rFonts w:ascii="Times New Roman" w:hAnsi="Times New Roman"/>
          <w:bCs/>
          <w:sz w:val="24"/>
          <w:szCs w:val="24"/>
        </w:rPr>
        <w:t>70890021</w:t>
      </w:r>
    </w:p>
    <w:p w:rsidR="00D65EFC" w:rsidRDefault="00FE6010" w:rsidP="00A67D7E">
      <w:pPr>
        <w:tabs>
          <w:tab w:val="left" w:pos="3544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Tel.</w:t>
      </w:r>
      <w:r w:rsidR="00867E8E" w:rsidRPr="00CF701C">
        <w:rPr>
          <w:rFonts w:ascii="Times New Roman" w:hAnsi="Times New Roman"/>
          <w:b/>
          <w:bCs/>
          <w:sz w:val="24"/>
          <w:szCs w:val="24"/>
        </w:rPr>
        <w:t>:</w:t>
      </w:r>
      <w:r w:rsidR="00A67D7E">
        <w:rPr>
          <w:rFonts w:ascii="Times New Roman" w:hAnsi="Times New Roman"/>
          <w:bCs/>
          <w:sz w:val="24"/>
          <w:szCs w:val="24"/>
        </w:rPr>
        <w:tab/>
      </w:r>
      <w:r w:rsidRPr="00FE6010">
        <w:rPr>
          <w:rFonts w:ascii="Times New Roman" w:hAnsi="Times New Roman"/>
          <w:bCs/>
          <w:sz w:val="24"/>
          <w:szCs w:val="24"/>
        </w:rPr>
        <w:t>596</w:t>
      </w:r>
      <w:r>
        <w:rPr>
          <w:rFonts w:ascii="Times New Roman" w:hAnsi="Times New Roman"/>
          <w:bCs/>
          <w:sz w:val="24"/>
          <w:szCs w:val="24"/>
        </w:rPr>
        <w:t> </w:t>
      </w:r>
      <w:r w:rsidRPr="00FE6010">
        <w:rPr>
          <w:rFonts w:ascii="Times New Roman" w:hAnsi="Times New Roman"/>
          <w:bCs/>
          <w:sz w:val="24"/>
          <w:szCs w:val="24"/>
        </w:rPr>
        <w:t>657</w:t>
      </w:r>
      <w:r>
        <w:rPr>
          <w:rFonts w:ascii="Times New Roman" w:hAnsi="Times New Roman"/>
          <w:bCs/>
          <w:sz w:val="24"/>
          <w:szCs w:val="24"/>
        </w:rPr>
        <w:t> </w:t>
      </w:r>
      <w:r w:rsidRPr="00FE6010">
        <w:rPr>
          <w:rFonts w:ascii="Times New Roman" w:hAnsi="Times New Roman"/>
          <w:bCs/>
          <w:sz w:val="24"/>
          <w:szCs w:val="24"/>
        </w:rPr>
        <w:t>111</w:t>
      </w:r>
    </w:p>
    <w:p w:rsidR="002D12A8" w:rsidRDefault="00A67D7E" w:rsidP="00A67D7E">
      <w:pPr>
        <w:tabs>
          <w:tab w:val="left" w:pos="3544"/>
        </w:tabs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 v OR</w:t>
      </w:r>
      <w:r w:rsidR="00CF701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="00CE18B0">
        <w:rPr>
          <w:rFonts w:ascii="Times New Roman" w:hAnsi="Times New Roman"/>
          <w:bCs/>
          <w:sz w:val="24"/>
          <w:szCs w:val="24"/>
        </w:rPr>
        <w:t>Krajsk</w:t>
      </w:r>
      <w:r>
        <w:rPr>
          <w:rFonts w:ascii="Times New Roman" w:hAnsi="Times New Roman"/>
          <w:bCs/>
          <w:sz w:val="24"/>
          <w:szCs w:val="24"/>
        </w:rPr>
        <w:t>ý</w:t>
      </w:r>
      <w:r w:rsidR="00CE18B0">
        <w:rPr>
          <w:rFonts w:ascii="Times New Roman" w:hAnsi="Times New Roman"/>
          <w:bCs/>
          <w:sz w:val="24"/>
          <w:szCs w:val="24"/>
        </w:rPr>
        <w:t xml:space="preserve"> soud v Ostravě, </w:t>
      </w:r>
      <w:r w:rsidR="00FE6010">
        <w:rPr>
          <w:rFonts w:ascii="Times New Roman" w:hAnsi="Times New Roman"/>
          <w:bCs/>
          <w:sz w:val="24"/>
          <w:szCs w:val="24"/>
        </w:rPr>
        <w:t>o</w:t>
      </w:r>
      <w:r w:rsidR="00E71136">
        <w:rPr>
          <w:rFonts w:ascii="Times New Roman" w:hAnsi="Times New Roman"/>
          <w:bCs/>
          <w:sz w:val="24"/>
          <w:szCs w:val="24"/>
        </w:rPr>
        <w:t>d</w:t>
      </w:r>
      <w:r w:rsidR="00FE6010">
        <w:rPr>
          <w:rFonts w:ascii="Times New Roman" w:hAnsi="Times New Roman"/>
          <w:bCs/>
          <w:sz w:val="24"/>
          <w:szCs w:val="24"/>
        </w:rPr>
        <w:t>díl A </w:t>
      </w:r>
      <w:r w:rsidR="00CE18B0">
        <w:rPr>
          <w:rFonts w:ascii="Times New Roman" w:hAnsi="Times New Roman"/>
          <w:bCs/>
          <w:sz w:val="24"/>
          <w:szCs w:val="24"/>
        </w:rPr>
        <w:t>XIV, vložka 584</w:t>
      </w:r>
    </w:p>
    <w:p w:rsidR="002D12A8" w:rsidRDefault="003F1A37" w:rsidP="00A67D7E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Statutární </w:t>
      </w:r>
      <w:r w:rsidR="00F43513">
        <w:rPr>
          <w:rFonts w:ascii="Times New Roman" w:hAnsi="Times New Roman"/>
          <w:b/>
          <w:bCs/>
          <w:sz w:val="24"/>
          <w:szCs w:val="24"/>
        </w:rPr>
        <w:t>zást</w:t>
      </w:r>
      <w:r>
        <w:rPr>
          <w:rFonts w:ascii="Times New Roman" w:hAnsi="Times New Roman"/>
          <w:b/>
          <w:bCs/>
          <w:sz w:val="24"/>
          <w:szCs w:val="24"/>
        </w:rPr>
        <w:t>upce</w:t>
      </w:r>
      <w:r w:rsidR="00CF701C" w:rsidRPr="00CF701C">
        <w:rPr>
          <w:rFonts w:ascii="Times New Roman" w:hAnsi="Times New Roman"/>
          <w:b/>
          <w:bCs/>
          <w:sz w:val="24"/>
          <w:szCs w:val="24"/>
        </w:rPr>
        <w:t>:</w:t>
      </w:r>
      <w:r w:rsidR="00A67D7E">
        <w:rPr>
          <w:rFonts w:ascii="Times New Roman" w:hAnsi="Times New Roman"/>
          <w:b/>
          <w:bCs/>
          <w:sz w:val="24"/>
          <w:szCs w:val="24"/>
        </w:rPr>
        <w:tab/>
      </w:r>
      <w:r w:rsidR="00337702" w:rsidRPr="00337702">
        <w:rPr>
          <w:rFonts w:ascii="Times New Roman" w:hAnsi="Times New Roman"/>
          <w:bCs/>
          <w:sz w:val="24"/>
          <w:szCs w:val="24"/>
        </w:rPr>
        <w:t xml:space="preserve">Ing. </w:t>
      </w:r>
      <w:r w:rsidR="005829DA">
        <w:rPr>
          <w:rFonts w:ascii="Times New Roman" w:hAnsi="Times New Roman"/>
          <w:bCs/>
          <w:sz w:val="24"/>
          <w:szCs w:val="24"/>
          <w:lang w:val="en-US"/>
        </w:rPr>
        <w:t>Jiří Pagáč</w:t>
      </w:r>
      <w:r w:rsidR="00FE6010">
        <w:rPr>
          <w:rFonts w:ascii="Times New Roman" w:hAnsi="Times New Roman"/>
          <w:bCs/>
          <w:sz w:val="24"/>
          <w:szCs w:val="24"/>
        </w:rPr>
        <w:t>, generální ředitel</w:t>
      </w:r>
    </w:p>
    <w:p w:rsidR="003F1A37" w:rsidRPr="003F1A37" w:rsidRDefault="003F1A37" w:rsidP="00A67D7E">
      <w:pPr>
        <w:tabs>
          <w:tab w:val="left" w:pos="3544"/>
        </w:tabs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Zástupce pro věci technické:</w:t>
      </w:r>
      <w:r w:rsidR="00A67D7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Ing. Vítězslav Samel</w:t>
      </w:r>
    </w:p>
    <w:p w:rsidR="008A11ED" w:rsidRPr="00B94C13" w:rsidRDefault="008A11ED" w:rsidP="00E71136">
      <w:pPr>
        <w:suppressAutoHyphens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C13">
        <w:rPr>
          <w:rFonts w:ascii="Times New Roman" w:hAnsi="Times New Roman"/>
          <w:bCs/>
          <w:sz w:val="24"/>
          <w:szCs w:val="24"/>
        </w:rPr>
        <w:t xml:space="preserve">(dále </w:t>
      </w:r>
      <w:r w:rsidR="00FD124B" w:rsidRPr="00B94C13">
        <w:rPr>
          <w:rFonts w:ascii="Times New Roman" w:hAnsi="Times New Roman"/>
          <w:bCs/>
          <w:sz w:val="24"/>
          <w:szCs w:val="24"/>
        </w:rPr>
        <w:t xml:space="preserve">jen </w:t>
      </w:r>
      <w:r w:rsidRPr="00B94C13">
        <w:rPr>
          <w:rFonts w:ascii="Times New Roman" w:hAnsi="Times New Roman"/>
          <w:bCs/>
          <w:sz w:val="24"/>
          <w:szCs w:val="24"/>
        </w:rPr>
        <w:t>„</w:t>
      </w:r>
      <w:r w:rsidR="00CF791F" w:rsidRPr="00B94C13">
        <w:rPr>
          <w:rFonts w:ascii="Times New Roman" w:hAnsi="Times New Roman"/>
          <w:bCs/>
          <w:sz w:val="24"/>
          <w:szCs w:val="24"/>
        </w:rPr>
        <w:t>objednate</w:t>
      </w:r>
      <w:r w:rsidRPr="00B94C13">
        <w:rPr>
          <w:rFonts w:ascii="Times New Roman" w:hAnsi="Times New Roman"/>
          <w:bCs/>
          <w:sz w:val="24"/>
          <w:szCs w:val="24"/>
        </w:rPr>
        <w:t>l“)</w:t>
      </w:r>
      <w:r w:rsidR="00103B09" w:rsidRPr="00B94C13">
        <w:rPr>
          <w:rFonts w:ascii="Times New Roman" w:hAnsi="Times New Roman"/>
          <w:bCs/>
          <w:sz w:val="24"/>
          <w:szCs w:val="24"/>
        </w:rPr>
        <w:t>.</w:t>
      </w:r>
    </w:p>
    <w:p w:rsidR="00FD124B" w:rsidRDefault="00FD124B" w:rsidP="00E71136">
      <w:pPr>
        <w:suppressAutoHyphens w:val="0"/>
        <w:autoSpaceDE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FD124B" w:rsidRDefault="00FD124B" w:rsidP="00E71136">
      <w:pPr>
        <w:suppressAutoHyphens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2B5F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Předmět smlouvy</w:t>
      </w:r>
    </w:p>
    <w:p w:rsidR="003F3D6A" w:rsidRPr="00F03637" w:rsidRDefault="003F3D6A" w:rsidP="00A87746">
      <w:pPr>
        <w:pStyle w:val="Odstavecseseznamem"/>
        <w:numPr>
          <w:ilvl w:val="0"/>
          <w:numId w:val="3"/>
        </w:numPr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03637">
        <w:rPr>
          <w:rFonts w:ascii="Times New Roman" w:hAnsi="Times New Roman"/>
          <w:bCs/>
          <w:sz w:val="24"/>
          <w:szCs w:val="24"/>
        </w:rPr>
        <w:t>Předmětem smlouvy je zabezpečení ostrahy</w:t>
      </w:r>
      <w:r w:rsidR="00232E89" w:rsidRPr="00F03637">
        <w:rPr>
          <w:rFonts w:ascii="Times New Roman" w:hAnsi="Times New Roman"/>
          <w:sz w:val="24"/>
          <w:szCs w:val="24"/>
        </w:rPr>
        <w:t xml:space="preserve"> níže specifikovaných nemovitostí</w:t>
      </w:r>
      <w:r w:rsidRPr="00F03637">
        <w:rPr>
          <w:rFonts w:ascii="Times New Roman" w:hAnsi="Times New Roman"/>
          <w:sz w:val="24"/>
          <w:szCs w:val="24"/>
        </w:rPr>
        <w:t xml:space="preserve"> </w:t>
      </w:r>
      <w:r w:rsidR="00517116" w:rsidRPr="00F03637">
        <w:rPr>
          <w:rFonts w:ascii="Times New Roman" w:hAnsi="Times New Roman"/>
          <w:sz w:val="24"/>
          <w:szCs w:val="24"/>
        </w:rPr>
        <w:t>formou vzd</w:t>
      </w:r>
      <w:r w:rsidR="00517116" w:rsidRPr="00F03637">
        <w:rPr>
          <w:rFonts w:ascii="Times New Roman" w:hAnsi="Times New Roman"/>
          <w:sz w:val="24"/>
          <w:szCs w:val="24"/>
        </w:rPr>
        <w:t>á</w:t>
      </w:r>
      <w:r w:rsidR="00517116" w:rsidRPr="00F03637">
        <w:rPr>
          <w:rFonts w:ascii="Times New Roman" w:hAnsi="Times New Roman"/>
          <w:sz w:val="24"/>
          <w:szCs w:val="24"/>
        </w:rPr>
        <w:t xml:space="preserve">leného monitorování výstupů lokálních systémů elektronického zabezpečení EZS </w:t>
      </w:r>
      <w:r w:rsidRPr="00F03637">
        <w:rPr>
          <w:rFonts w:ascii="Times New Roman" w:hAnsi="Times New Roman"/>
          <w:sz w:val="24"/>
          <w:szCs w:val="24"/>
        </w:rPr>
        <w:t>(dále j</w:t>
      </w:r>
      <w:r w:rsidR="00FE6010" w:rsidRPr="00F03637">
        <w:rPr>
          <w:rFonts w:ascii="Times New Roman" w:hAnsi="Times New Roman"/>
          <w:sz w:val="24"/>
          <w:szCs w:val="24"/>
        </w:rPr>
        <w:t xml:space="preserve">en služby) vymezené </w:t>
      </w:r>
      <w:r w:rsidR="00517116" w:rsidRPr="00F03637">
        <w:rPr>
          <w:rFonts w:ascii="Times New Roman" w:hAnsi="Times New Roman"/>
          <w:sz w:val="24"/>
          <w:szCs w:val="24"/>
        </w:rPr>
        <w:t xml:space="preserve">dále </w:t>
      </w:r>
      <w:r w:rsidR="00FE6010" w:rsidRPr="00F03637">
        <w:rPr>
          <w:rFonts w:ascii="Times New Roman" w:hAnsi="Times New Roman"/>
          <w:sz w:val="24"/>
          <w:szCs w:val="24"/>
        </w:rPr>
        <w:t>v</w:t>
      </w:r>
      <w:r w:rsidR="00034890">
        <w:rPr>
          <w:rFonts w:ascii="Times New Roman" w:hAnsi="Times New Roman"/>
          <w:sz w:val="24"/>
          <w:szCs w:val="24"/>
        </w:rPr>
        <w:t xml:space="preserve"> této</w:t>
      </w:r>
      <w:r w:rsidR="00FE6010" w:rsidRPr="00F03637">
        <w:rPr>
          <w:rFonts w:ascii="Times New Roman" w:hAnsi="Times New Roman"/>
          <w:sz w:val="24"/>
          <w:szCs w:val="24"/>
        </w:rPr>
        <w:t xml:space="preserve"> smlouvě.</w:t>
      </w:r>
      <w:r w:rsidR="00E64C19" w:rsidRPr="00F03637">
        <w:rPr>
          <w:rFonts w:ascii="Times New Roman" w:hAnsi="Times New Roman"/>
          <w:sz w:val="24"/>
          <w:szCs w:val="24"/>
        </w:rPr>
        <w:t xml:space="preserve"> </w:t>
      </w:r>
    </w:p>
    <w:p w:rsidR="00FE6010" w:rsidRPr="00D505C0" w:rsidRDefault="00FE6010" w:rsidP="00E71136">
      <w:pPr>
        <w:numPr>
          <w:ilvl w:val="0"/>
          <w:numId w:val="3"/>
        </w:numPr>
        <w:suppressAutoHyphens w:val="0"/>
        <w:autoSpaceDE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505C0">
        <w:rPr>
          <w:rFonts w:ascii="Times New Roman" w:hAnsi="Times New Roman"/>
          <w:bCs/>
          <w:sz w:val="24"/>
          <w:szCs w:val="24"/>
        </w:rPr>
        <w:t>Střežené</w:t>
      </w:r>
      <w:r w:rsidR="00517116">
        <w:rPr>
          <w:rFonts w:ascii="Times New Roman" w:hAnsi="Times New Roman"/>
          <w:bCs/>
          <w:sz w:val="24"/>
          <w:szCs w:val="24"/>
        </w:rPr>
        <w:t xml:space="preserve"> nemovitosti</w:t>
      </w:r>
      <w:r w:rsidRPr="00D505C0">
        <w:rPr>
          <w:rFonts w:ascii="Times New Roman" w:hAnsi="Times New Roman"/>
          <w:bCs/>
          <w:sz w:val="24"/>
          <w:szCs w:val="24"/>
        </w:rPr>
        <w:t>:</w:t>
      </w:r>
    </w:p>
    <w:p w:rsidR="003F3D6A" w:rsidRPr="00D505C0" w:rsidRDefault="00FE6010" w:rsidP="00E71136">
      <w:pPr>
        <w:numPr>
          <w:ilvl w:val="1"/>
          <w:numId w:val="3"/>
        </w:numPr>
        <w:suppressAutoHyphens w:val="0"/>
        <w:autoSpaceDE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505C0">
        <w:rPr>
          <w:rFonts w:ascii="Times New Roman" w:hAnsi="Times New Roman"/>
          <w:b/>
          <w:bCs/>
          <w:sz w:val="24"/>
          <w:szCs w:val="24"/>
        </w:rPr>
        <w:t xml:space="preserve">závod </w:t>
      </w:r>
      <w:r w:rsidR="00D42B5F" w:rsidRPr="00D505C0">
        <w:rPr>
          <w:rFonts w:ascii="Times New Roman" w:hAnsi="Times New Roman"/>
          <w:b/>
          <w:bCs/>
          <w:sz w:val="24"/>
          <w:szCs w:val="24"/>
        </w:rPr>
        <w:t>Opava</w:t>
      </w:r>
      <w:r w:rsidR="003F3D6A" w:rsidRPr="00D505C0">
        <w:rPr>
          <w:rFonts w:ascii="Times New Roman" w:hAnsi="Times New Roman"/>
          <w:bCs/>
          <w:sz w:val="24"/>
          <w:szCs w:val="24"/>
        </w:rPr>
        <w:t xml:space="preserve"> na adrese:</w:t>
      </w:r>
      <w:r w:rsidR="00D42B5F" w:rsidRPr="00D505C0">
        <w:rPr>
          <w:rFonts w:ascii="Times New Roman" w:hAnsi="Times New Roman"/>
          <w:bCs/>
          <w:sz w:val="24"/>
          <w:szCs w:val="24"/>
        </w:rPr>
        <w:t xml:space="preserve"> </w:t>
      </w:r>
      <w:r w:rsidR="00644E92">
        <w:rPr>
          <w:rFonts w:ascii="Times New Roman" w:hAnsi="Times New Roman"/>
          <w:b/>
          <w:bCs/>
          <w:sz w:val="24"/>
          <w:szCs w:val="24"/>
        </w:rPr>
        <w:t xml:space="preserve">Kolofíkovo nábřeží 54, </w:t>
      </w:r>
      <w:r w:rsidR="00D42B5F" w:rsidRPr="00D505C0">
        <w:rPr>
          <w:rFonts w:ascii="Times New Roman" w:hAnsi="Times New Roman"/>
          <w:b/>
          <w:bCs/>
          <w:sz w:val="24"/>
          <w:szCs w:val="24"/>
        </w:rPr>
        <w:t>Opava 5</w:t>
      </w:r>
      <w:r w:rsidR="00644E92">
        <w:rPr>
          <w:rFonts w:ascii="Times New Roman" w:hAnsi="Times New Roman"/>
          <w:b/>
          <w:bCs/>
          <w:sz w:val="24"/>
          <w:szCs w:val="24"/>
        </w:rPr>
        <w:t>, 747 05</w:t>
      </w:r>
      <w:r w:rsidR="00232E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E89" w:rsidRPr="00232E89">
        <w:rPr>
          <w:rFonts w:ascii="Times New Roman" w:hAnsi="Times New Roman"/>
          <w:bCs/>
          <w:sz w:val="24"/>
          <w:szCs w:val="24"/>
        </w:rPr>
        <w:t>(</w:t>
      </w:r>
      <w:r w:rsidR="00232E89">
        <w:rPr>
          <w:rFonts w:ascii="Times New Roman" w:hAnsi="Times New Roman"/>
          <w:bCs/>
          <w:sz w:val="24"/>
          <w:szCs w:val="24"/>
        </w:rPr>
        <w:t>dále jen „objekt A“</w:t>
      </w:r>
      <w:r w:rsidR="00232E89" w:rsidRPr="00232E89">
        <w:rPr>
          <w:rFonts w:ascii="Times New Roman" w:hAnsi="Times New Roman"/>
          <w:bCs/>
          <w:sz w:val="24"/>
          <w:szCs w:val="24"/>
        </w:rPr>
        <w:t>)</w:t>
      </w:r>
    </w:p>
    <w:p w:rsidR="00FE6010" w:rsidRPr="00D505C0" w:rsidRDefault="00232E89" w:rsidP="00E71136">
      <w:pPr>
        <w:numPr>
          <w:ilvl w:val="1"/>
          <w:numId w:val="3"/>
        </w:numPr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VD </w:t>
      </w:r>
      <w:r w:rsidR="00583213">
        <w:rPr>
          <w:rFonts w:ascii="Times New Roman" w:hAnsi="Times New Roman"/>
          <w:b/>
          <w:bCs/>
          <w:sz w:val="24"/>
          <w:szCs w:val="24"/>
        </w:rPr>
        <w:t>Slezská</w:t>
      </w:r>
      <w:r w:rsidR="0058321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E6010" w:rsidRPr="00D505C0">
        <w:rPr>
          <w:rFonts w:ascii="Times New Roman" w:hAnsi="Times New Roman"/>
          <w:b/>
          <w:bCs/>
          <w:sz w:val="24"/>
          <w:szCs w:val="24"/>
        </w:rPr>
        <w:t xml:space="preserve">Harta </w:t>
      </w:r>
      <w:r w:rsidR="00FE6010" w:rsidRPr="00D505C0">
        <w:rPr>
          <w:rFonts w:ascii="Times New Roman" w:hAnsi="Times New Roman"/>
          <w:bCs/>
          <w:sz w:val="24"/>
          <w:szCs w:val="24"/>
        </w:rPr>
        <w:t xml:space="preserve">na adrese: </w:t>
      </w:r>
      <w:r w:rsidR="008767E2">
        <w:rPr>
          <w:rFonts w:ascii="Times New Roman" w:hAnsi="Times New Roman"/>
          <w:b/>
          <w:bCs/>
          <w:sz w:val="24"/>
          <w:szCs w:val="24"/>
        </w:rPr>
        <w:t>Bílčice 102, 793 68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2E8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dále jen „objekt B“</w:t>
      </w:r>
      <w:r w:rsidRPr="00232E89">
        <w:rPr>
          <w:rFonts w:ascii="Times New Roman" w:hAnsi="Times New Roman"/>
          <w:bCs/>
          <w:sz w:val="24"/>
          <w:szCs w:val="24"/>
        </w:rPr>
        <w:t>)</w:t>
      </w:r>
    </w:p>
    <w:p w:rsidR="00FE6010" w:rsidRPr="00D505C0" w:rsidRDefault="00FE6010" w:rsidP="00E71136">
      <w:pPr>
        <w:numPr>
          <w:ilvl w:val="1"/>
          <w:numId w:val="3"/>
        </w:numPr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5C0">
        <w:rPr>
          <w:rFonts w:ascii="Times New Roman" w:hAnsi="Times New Roman"/>
          <w:b/>
          <w:bCs/>
          <w:sz w:val="24"/>
          <w:szCs w:val="24"/>
        </w:rPr>
        <w:t>VD Kružberk</w:t>
      </w:r>
      <w:r w:rsidRPr="00D505C0">
        <w:rPr>
          <w:rFonts w:ascii="Times New Roman" w:hAnsi="Times New Roman"/>
          <w:bCs/>
          <w:sz w:val="24"/>
          <w:szCs w:val="24"/>
        </w:rPr>
        <w:t xml:space="preserve"> na adrese: </w:t>
      </w:r>
      <w:r w:rsidR="0040057B">
        <w:rPr>
          <w:rFonts w:ascii="Times New Roman" w:hAnsi="Times New Roman"/>
          <w:b/>
          <w:bCs/>
          <w:sz w:val="24"/>
          <w:szCs w:val="24"/>
        </w:rPr>
        <w:t>Kružberk 1, 747 86</w:t>
      </w:r>
      <w:r w:rsidR="00232E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E89" w:rsidRPr="00232E89">
        <w:rPr>
          <w:rFonts w:ascii="Times New Roman" w:hAnsi="Times New Roman"/>
          <w:bCs/>
          <w:sz w:val="24"/>
          <w:szCs w:val="24"/>
        </w:rPr>
        <w:t>(</w:t>
      </w:r>
      <w:r w:rsidR="00232E89">
        <w:rPr>
          <w:rFonts w:ascii="Times New Roman" w:hAnsi="Times New Roman"/>
          <w:bCs/>
          <w:sz w:val="24"/>
          <w:szCs w:val="24"/>
        </w:rPr>
        <w:t>dále jen „objekt C“</w:t>
      </w:r>
      <w:r w:rsidR="00232E89" w:rsidRPr="00232E89">
        <w:rPr>
          <w:rFonts w:ascii="Times New Roman" w:hAnsi="Times New Roman"/>
          <w:bCs/>
          <w:sz w:val="24"/>
          <w:szCs w:val="24"/>
        </w:rPr>
        <w:t>)</w:t>
      </w:r>
    </w:p>
    <w:p w:rsidR="00FE6010" w:rsidRPr="00A87746" w:rsidRDefault="00FE6010" w:rsidP="00E71136">
      <w:pPr>
        <w:numPr>
          <w:ilvl w:val="1"/>
          <w:numId w:val="3"/>
        </w:numPr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5C0">
        <w:rPr>
          <w:rFonts w:ascii="Times New Roman" w:hAnsi="Times New Roman"/>
          <w:b/>
          <w:bCs/>
          <w:sz w:val="24"/>
          <w:szCs w:val="24"/>
        </w:rPr>
        <w:t>VN Pocheň</w:t>
      </w:r>
      <w:r w:rsidRPr="00D505C0">
        <w:rPr>
          <w:rFonts w:ascii="Times New Roman" w:hAnsi="Times New Roman"/>
          <w:bCs/>
          <w:sz w:val="24"/>
          <w:szCs w:val="24"/>
        </w:rPr>
        <w:t xml:space="preserve"> na adrese: </w:t>
      </w:r>
      <w:r w:rsidR="008767E2">
        <w:rPr>
          <w:rFonts w:ascii="Times New Roman" w:hAnsi="Times New Roman"/>
          <w:b/>
          <w:bCs/>
          <w:sz w:val="24"/>
          <w:szCs w:val="24"/>
        </w:rPr>
        <w:t>Brumovice u Opavy</w:t>
      </w:r>
      <w:r w:rsidR="00644E92">
        <w:rPr>
          <w:rFonts w:ascii="Times New Roman" w:hAnsi="Times New Roman"/>
          <w:b/>
          <w:bCs/>
          <w:sz w:val="24"/>
          <w:szCs w:val="24"/>
        </w:rPr>
        <w:t>, 747 71</w:t>
      </w:r>
      <w:r w:rsidR="00232E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E89" w:rsidRPr="00232E89">
        <w:rPr>
          <w:rFonts w:ascii="Times New Roman" w:hAnsi="Times New Roman"/>
          <w:bCs/>
          <w:sz w:val="24"/>
          <w:szCs w:val="24"/>
        </w:rPr>
        <w:t>(</w:t>
      </w:r>
      <w:r w:rsidR="00232E89">
        <w:rPr>
          <w:rFonts w:ascii="Times New Roman" w:hAnsi="Times New Roman"/>
          <w:bCs/>
          <w:sz w:val="24"/>
          <w:szCs w:val="24"/>
        </w:rPr>
        <w:t>dále jen „objekt D“</w:t>
      </w:r>
      <w:r w:rsidR="00232E89" w:rsidRPr="00232E89">
        <w:rPr>
          <w:rFonts w:ascii="Times New Roman" w:hAnsi="Times New Roman"/>
          <w:bCs/>
          <w:sz w:val="24"/>
          <w:szCs w:val="24"/>
        </w:rPr>
        <w:t>)</w:t>
      </w:r>
    </w:p>
    <w:p w:rsidR="00A87746" w:rsidRPr="00D505C0" w:rsidRDefault="00A87746" w:rsidP="00A87746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A11ED" w:rsidRPr="00D505C0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D505C0">
        <w:rPr>
          <w:rFonts w:ascii="Times New Roman" w:hAnsi="Times New Roman"/>
          <w:b/>
          <w:sz w:val="24"/>
          <w:szCs w:val="24"/>
        </w:rPr>
        <w:t>Platnost smlouvy</w:t>
      </w:r>
    </w:p>
    <w:p w:rsidR="008A11ED" w:rsidRDefault="008A11ED" w:rsidP="00A87746">
      <w:pPr>
        <w:pStyle w:val="Odstavecseseznamem"/>
        <w:numPr>
          <w:ilvl w:val="0"/>
          <w:numId w:val="4"/>
        </w:numPr>
        <w:suppressAutoHyphens w:val="0"/>
        <w:autoSpaceDE w:val="0"/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505C0">
        <w:rPr>
          <w:rFonts w:ascii="Times New Roman" w:hAnsi="Times New Roman"/>
          <w:sz w:val="24"/>
          <w:szCs w:val="24"/>
        </w:rPr>
        <w:t xml:space="preserve">Tato smlouva nabývá platnosti dnem </w:t>
      </w:r>
      <w:r w:rsidR="009836D5">
        <w:rPr>
          <w:rFonts w:ascii="Times New Roman" w:hAnsi="Times New Roman"/>
          <w:sz w:val="24"/>
          <w:szCs w:val="24"/>
        </w:rPr>
        <w:t xml:space="preserve">oboustranného </w:t>
      </w:r>
      <w:r w:rsidRPr="00D505C0">
        <w:rPr>
          <w:rFonts w:ascii="Times New Roman" w:hAnsi="Times New Roman"/>
          <w:sz w:val="24"/>
          <w:szCs w:val="24"/>
        </w:rPr>
        <w:t xml:space="preserve">podpisu </w:t>
      </w:r>
      <w:r w:rsidR="004E49B3" w:rsidRPr="00D505C0">
        <w:rPr>
          <w:rFonts w:ascii="Times New Roman" w:hAnsi="Times New Roman"/>
          <w:sz w:val="24"/>
          <w:szCs w:val="24"/>
        </w:rPr>
        <w:t xml:space="preserve">a uzavírá se na dobu </w:t>
      </w:r>
      <w:r w:rsidR="00754998" w:rsidRPr="00D505C0">
        <w:rPr>
          <w:rFonts w:ascii="Times New Roman" w:hAnsi="Times New Roman"/>
          <w:sz w:val="24"/>
          <w:szCs w:val="24"/>
        </w:rPr>
        <w:t>určitou</w:t>
      </w:r>
      <w:r w:rsidR="004E49B3" w:rsidRPr="00D505C0">
        <w:rPr>
          <w:rFonts w:ascii="Times New Roman" w:hAnsi="Times New Roman"/>
          <w:sz w:val="24"/>
          <w:szCs w:val="24"/>
        </w:rPr>
        <w:t>:</w:t>
      </w:r>
    </w:p>
    <w:p w:rsidR="004E49B3" w:rsidRPr="00D505C0" w:rsidRDefault="004E49B3" w:rsidP="00A87746">
      <w:pPr>
        <w:pStyle w:val="Odstavecseseznamem"/>
        <w:suppressAutoHyphens w:val="0"/>
        <w:autoSpaceDE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5C0">
        <w:rPr>
          <w:rFonts w:ascii="Times New Roman" w:hAnsi="Times New Roman"/>
          <w:b/>
          <w:sz w:val="24"/>
          <w:szCs w:val="24"/>
        </w:rPr>
        <w:t>od 1. 1. 201</w:t>
      </w:r>
      <w:r w:rsidR="005829DA">
        <w:rPr>
          <w:rFonts w:ascii="Times New Roman" w:hAnsi="Times New Roman"/>
          <w:b/>
          <w:sz w:val="24"/>
          <w:szCs w:val="24"/>
        </w:rPr>
        <w:t>7 do 31. 12. 2018</w:t>
      </w:r>
      <w:r w:rsidR="00A87746">
        <w:rPr>
          <w:rFonts w:ascii="Times New Roman" w:hAnsi="Times New Roman"/>
          <w:b/>
          <w:sz w:val="24"/>
          <w:szCs w:val="24"/>
        </w:rPr>
        <w:t>.</w:t>
      </w:r>
    </w:p>
    <w:p w:rsidR="00867E8E" w:rsidRDefault="008A11ED" w:rsidP="00A87746">
      <w:pPr>
        <w:pStyle w:val="Odstavecseseznamem"/>
        <w:numPr>
          <w:ilvl w:val="0"/>
          <w:numId w:val="4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67E8E">
        <w:rPr>
          <w:rFonts w:ascii="Times New Roman" w:hAnsi="Times New Roman"/>
          <w:sz w:val="24"/>
          <w:szCs w:val="24"/>
        </w:rPr>
        <w:lastRenderedPageBreak/>
        <w:t xml:space="preserve">Objednatel i dodavatel mohou smlouvu vypovědět s tříměsíční výpovědní lhůtou, která začíná běžet od prvního dne </w:t>
      </w:r>
      <w:r w:rsidR="009836D5">
        <w:rPr>
          <w:rFonts w:ascii="Times New Roman" w:hAnsi="Times New Roman"/>
          <w:sz w:val="24"/>
          <w:szCs w:val="24"/>
        </w:rPr>
        <w:t xml:space="preserve">měsíce </w:t>
      </w:r>
      <w:r w:rsidRPr="00867E8E">
        <w:rPr>
          <w:rFonts w:ascii="Times New Roman" w:hAnsi="Times New Roman"/>
          <w:sz w:val="24"/>
          <w:szCs w:val="24"/>
        </w:rPr>
        <w:t>následující</w:t>
      </w:r>
      <w:r w:rsidR="00B56CA2" w:rsidRPr="00867E8E">
        <w:rPr>
          <w:rFonts w:ascii="Times New Roman" w:hAnsi="Times New Roman"/>
          <w:sz w:val="24"/>
          <w:szCs w:val="24"/>
        </w:rPr>
        <w:t xml:space="preserve">ho </w:t>
      </w:r>
      <w:r w:rsidR="009836D5">
        <w:rPr>
          <w:rFonts w:ascii="Times New Roman" w:hAnsi="Times New Roman"/>
          <w:sz w:val="24"/>
          <w:szCs w:val="24"/>
        </w:rPr>
        <w:t xml:space="preserve">po </w:t>
      </w:r>
      <w:r w:rsidR="00B56CA2" w:rsidRPr="00867E8E">
        <w:rPr>
          <w:rFonts w:ascii="Times New Roman" w:hAnsi="Times New Roman"/>
          <w:sz w:val="24"/>
          <w:szCs w:val="24"/>
        </w:rPr>
        <w:t>měsíc</w:t>
      </w:r>
      <w:r w:rsidR="009836D5">
        <w:rPr>
          <w:rFonts w:ascii="Times New Roman" w:hAnsi="Times New Roman"/>
          <w:sz w:val="24"/>
          <w:szCs w:val="24"/>
        </w:rPr>
        <w:t>i, v němž byla výpověď dor</w:t>
      </w:r>
      <w:r w:rsidR="009836D5">
        <w:rPr>
          <w:rFonts w:ascii="Times New Roman" w:hAnsi="Times New Roman"/>
          <w:sz w:val="24"/>
          <w:szCs w:val="24"/>
        </w:rPr>
        <w:t>u</w:t>
      </w:r>
      <w:r w:rsidR="009836D5">
        <w:rPr>
          <w:rFonts w:ascii="Times New Roman" w:hAnsi="Times New Roman"/>
          <w:sz w:val="24"/>
          <w:szCs w:val="24"/>
        </w:rPr>
        <w:t>čena druhé smluvní straně</w:t>
      </w:r>
      <w:r w:rsidR="00B56CA2" w:rsidRPr="00867E8E">
        <w:rPr>
          <w:rFonts w:ascii="Times New Roman" w:hAnsi="Times New Roman"/>
          <w:sz w:val="24"/>
          <w:szCs w:val="24"/>
        </w:rPr>
        <w:t>.</w:t>
      </w:r>
    </w:p>
    <w:p w:rsidR="008A11ED" w:rsidRDefault="009836D5" w:rsidP="00A87746">
      <w:pPr>
        <w:pStyle w:val="Odstavecseseznamem"/>
        <w:numPr>
          <w:ilvl w:val="0"/>
          <w:numId w:val="4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Kterákoliv ze smluvních stran</w:t>
      </w:r>
      <w:r w:rsidR="002A1454">
        <w:rPr>
          <w:rFonts w:ascii="Times New Roman" w:hAnsi="Times New Roman"/>
          <w:sz w:val="24"/>
          <w:szCs w:val="24"/>
        </w:rPr>
        <w:t xml:space="preserve"> je oprávněn</w:t>
      </w:r>
      <w:r>
        <w:rPr>
          <w:rFonts w:ascii="Times New Roman" w:hAnsi="Times New Roman"/>
          <w:sz w:val="24"/>
          <w:szCs w:val="24"/>
        </w:rPr>
        <w:t>a</w:t>
      </w:r>
      <w:r w:rsidR="002A1454">
        <w:rPr>
          <w:rFonts w:ascii="Times New Roman" w:hAnsi="Times New Roman"/>
          <w:sz w:val="24"/>
          <w:szCs w:val="24"/>
        </w:rPr>
        <w:t xml:space="preserve"> ukončit smlouvu</w:t>
      </w:r>
      <w:r w:rsidR="008A11ED">
        <w:rPr>
          <w:rFonts w:ascii="Times New Roman" w:hAnsi="Times New Roman"/>
          <w:sz w:val="24"/>
          <w:szCs w:val="24"/>
        </w:rPr>
        <w:t> okamžitou výpovědí v př</w:t>
      </w:r>
      <w:r w:rsidR="008A11ED">
        <w:rPr>
          <w:rFonts w:ascii="Times New Roman" w:hAnsi="Times New Roman"/>
          <w:sz w:val="24"/>
          <w:szCs w:val="24"/>
        </w:rPr>
        <w:t>í</w:t>
      </w:r>
      <w:r w:rsidR="008A11ED">
        <w:rPr>
          <w:rFonts w:ascii="Times New Roman" w:hAnsi="Times New Roman"/>
          <w:sz w:val="24"/>
          <w:szCs w:val="24"/>
        </w:rPr>
        <w:t>padě závažného poru</w:t>
      </w:r>
      <w:r>
        <w:rPr>
          <w:rFonts w:ascii="Times New Roman" w:hAnsi="Times New Roman"/>
          <w:sz w:val="24"/>
          <w:szCs w:val="24"/>
        </w:rPr>
        <w:t>šení této smlouvy</w:t>
      </w:r>
      <w:r w:rsidR="008A11ED">
        <w:rPr>
          <w:rFonts w:ascii="Times New Roman" w:hAnsi="Times New Roman"/>
          <w:sz w:val="24"/>
          <w:szCs w:val="24"/>
        </w:rPr>
        <w:t>.</w:t>
      </w:r>
    </w:p>
    <w:p w:rsidR="008A11ED" w:rsidRDefault="009836D5" w:rsidP="00A87746">
      <w:pPr>
        <w:pStyle w:val="Odstavecseseznamem"/>
        <w:numPr>
          <w:ilvl w:val="0"/>
          <w:numId w:val="4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jsou povinny si navzájem</w:t>
      </w:r>
      <w:r w:rsidR="008A11ED">
        <w:rPr>
          <w:rFonts w:ascii="Times New Roman" w:hAnsi="Times New Roman"/>
          <w:sz w:val="24"/>
          <w:szCs w:val="24"/>
        </w:rPr>
        <w:t xml:space="preserve"> neprodleně oznámit případnou změnu údajů, které uvedl</w:t>
      </w:r>
      <w:r>
        <w:rPr>
          <w:rFonts w:ascii="Times New Roman" w:hAnsi="Times New Roman"/>
          <w:sz w:val="24"/>
          <w:szCs w:val="24"/>
        </w:rPr>
        <w:t>y</w:t>
      </w:r>
      <w:r w:rsidR="008A11ED">
        <w:rPr>
          <w:rFonts w:ascii="Times New Roman" w:hAnsi="Times New Roman"/>
          <w:sz w:val="24"/>
          <w:szCs w:val="24"/>
        </w:rPr>
        <w:t xml:space="preserve"> při uzavírání této smlouvy. </w:t>
      </w:r>
    </w:p>
    <w:p w:rsidR="008A11ED" w:rsidRDefault="008A11ED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1ED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Zabezpečení služeb a jejich užívání</w:t>
      </w:r>
    </w:p>
    <w:p w:rsidR="008514C0" w:rsidRDefault="007F5C87" w:rsidP="00A87746">
      <w:pPr>
        <w:pStyle w:val="Odstavecseseznamem"/>
        <w:numPr>
          <w:ilvl w:val="0"/>
          <w:numId w:val="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514C0">
        <w:rPr>
          <w:rFonts w:ascii="Times New Roman" w:hAnsi="Times New Roman"/>
          <w:sz w:val="24"/>
          <w:szCs w:val="24"/>
        </w:rPr>
        <w:t>lužby jsou objednateli poskytovány prostřednictvím elektronického zabezpečovacího z</w:t>
      </w:r>
      <w:r w:rsidR="008514C0">
        <w:rPr>
          <w:rFonts w:ascii="Times New Roman" w:hAnsi="Times New Roman"/>
          <w:sz w:val="24"/>
          <w:szCs w:val="24"/>
        </w:rPr>
        <w:t>a</w:t>
      </w:r>
      <w:r w:rsidR="008514C0">
        <w:rPr>
          <w:rFonts w:ascii="Times New Roman" w:hAnsi="Times New Roman"/>
          <w:sz w:val="24"/>
          <w:szCs w:val="24"/>
        </w:rPr>
        <w:t xml:space="preserve">řízení - </w:t>
      </w:r>
      <w:r w:rsidR="008514C0" w:rsidRPr="00754998">
        <w:rPr>
          <w:rFonts w:ascii="Times New Roman" w:hAnsi="Times New Roman"/>
          <w:sz w:val="24"/>
          <w:szCs w:val="24"/>
        </w:rPr>
        <w:t>elektron</w:t>
      </w:r>
      <w:r w:rsidR="008514C0">
        <w:rPr>
          <w:rFonts w:ascii="Times New Roman" w:hAnsi="Times New Roman"/>
          <w:sz w:val="24"/>
          <w:szCs w:val="24"/>
        </w:rPr>
        <w:t>ický zabezpečovací systém</w:t>
      </w:r>
      <w:r w:rsidR="008514C0" w:rsidRPr="00754998">
        <w:rPr>
          <w:rFonts w:ascii="Times New Roman" w:hAnsi="Times New Roman"/>
          <w:sz w:val="24"/>
          <w:szCs w:val="24"/>
        </w:rPr>
        <w:t>, (d</w:t>
      </w:r>
      <w:r w:rsidR="008514C0">
        <w:rPr>
          <w:rFonts w:ascii="Times New Roman" w:hAnsi="Times New Roman"/>
          <w:sz w:val="24"/>
          <w:szCs w:val="24"/>
        </w:rPr>
        <w:t>ále „elektronické zařízení EZS“), umíst</w:t>
      </w:r>
      <w:r w:rsidR="008514C0">
        <w:rPr>
          <w:rFonts w:ascii="Times New Roman" w:hAnsi="Times New Roman"/>
          <w:sz w:val="24"/>
          <w:szCs w:val="24"/>
        </w:rPr>
        <w:t>ě</w:t>
      </w:r>
      <w:r w:rsidR="008514C0">
        <w:rPr>
          <w:rFonts w:ascii="Times New Roman" w:hAnsi="Times New Roman"/>
          <w:sz w:val="24"/>
          <w:szCs w:val="24"/>
        </w:rPr>
        <w:t>ném ve střeženém objektu. Pomocí tohoto zařízení bude střežený objekt elektronicky m</w:t>
      </w:r>
      <w:r w:rsidR="008514C0">
        <w:rPr>
          <w:rFonts w:ascii="Times New Roman" w:hAnsi="Times New Roman"/>
          <w:sz w:val="24"/>
          <w:szCs w:val="24"/>
        </w:rPr>
        <w:t>o</w:t>
      </w:r>
      <w:r w:rsidR="008514C0">
        <w:rPr>
          <w:rFonts w:ascii="Times New Roman" w:hAnsi="Times New Roman"/>
          <w:sz w:val="24"/>
          <w:szCs w:val="24"/>
        </w:rPr>
        <w:t xml:space="preserve">nitorován. </w:t>
      </w:r>
    </w:p>
    <w:p w:rsidR="008514C0" w:rsidRPr="00034890" w:rsidRDefault="008514C0" w:rsidP="00A87746">
      <w:pPr>
        <w:pStyle w:val="Odstavecseseznamem"/>
        <w:numPr>
          <w:ilvl w:val="0"/>
          <w:numId w:val="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zaznamenání vstupu neoprávněné osoby do střeženého objektu (dále „narušení obje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tu“), elektronické zařízení automaticky vyšle elektrický poplašný impuls na pult centrální ochrany (dále „PCO“), který je umístěn mimo střežený objekt, na místě stanovené</w:t>
      </w:r>
      <w:r w:rsidR="0051711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90">
        <w:rPr>
          <w:rFonts w:ascii="Times New Roman" w:hAnsi="Times New Roman"/>
          <w:sz w:val="24"/>
          <w:szCs w:val="24"/>
        </w:rPr>
        <w:t>d</w:t>
      </w:r>
      <w:r w:rsidRPr="00034890">
        <w:rPr>
          <w:rFonts w:ascii="Times New Roman" w:hAnsi="Times New Roman"/>
          <w:sz w:val="24"/>
          <w:szCs w:val="24"/>
        </w:rPr>
        <w:t>o</w:t>
      </w:r>
      <w:r w:rsidRPr="00034890">
        <w:rPr>
          <w:rFonts w:ascii="Times New Roman" w:hAnsi="Times New Roman"/>
          <w:sz w:val="24"/>
          <w:szCs w:val="24"/>
        </w:rPr>
        <w:t>davatelem.</w:t>
      </w:r>
    </w:p>
    <w:p w:rsidR="008514C0" w:rsidRPr="00034890" w:rsidRDefault="00517116" w:rsidP="00A87746">
      <w:pPr>
        <w:pStyle w:val="Odstavecseseznamem"/>
        <w:numPr>
          <w:ilvl w:val="0"/>
          <w:numId w:val="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34890">
        <w:rPr>
          <w:rFonts w:ascii="Times New Roman" w:hAnsi="Times New Roman"/>
          <w:sz w:val="24"/>
          <w:szCs w:val="24"/>
        </w:rPr>
        <w:t>Bezprostředně po přije</w:t>
      </w:r>
      <w:r w:rsidR="008514C0" w:rsidRPr="00034890">
        <w:rPr>
          <w:rFonts w:ascii="Times New Roman" w:hAnsi="Times New Roman"/>
          <w:sz w:val="24"/>
          <w:szCs w:val="24"/>
        </w:rPr>
        <w:t xml:space="preserve">tí poplašného impulsu </w:t>
      </w:r>
      <w:r w:rsidR="005829DA">
        <w:rPr>
          <w:rFonts w:ascii="Times New Roman" w:hAnsi="Times New Roman"/>
          <w:sz w:val="24"/>
          <w:szCs w:val="24"/>
        </w:rPr>
        <w:t>ze střeženého objektu</w:t>
      </w:r>
      <w:r w:rsidR="00644E92" w:rsidRPr="00034890">
        <w:rPr>
          <w:rFonts w:ascii="Times New Roman" w:hAnsi="Times New Roman"/>
          <w:sz w:val="24"/>
          <w:szCs w:val="24"/>
        </w:rPr>
        <w:t xml:space="preserve"> </w:t>
      </w:r>
      <w:r w:rsidR="008514C0" w:rsidRPr="00034890">
        <w:rPr>
          <w:rFonts w:ascii="Times New Roman" w:hAnsi="Times New Roman"/>
          <w:sz w:val="24"/>
          <w:szCs w:val="24"/>
        </w:rPr>
        <w:t>na PCO, bude ke stř</w:t>
      </w:r>
      <w:r w:rsidR="008514C0" w:rsidRPr="00034890">
        <w:rPr>
          <w:rFonts w:ascii="Times New Roman" w:hAnsi="Times New Roman"/>
          <w:sz w:val="24"/>
          <w:szCs w:val="24"/>
        </w:rPr>
        <w:t>e</w:t>
      </w:r>
      <w:r w:rsidR="008514C0" w:rsidRPr="00034890">
        <w:rPr>
          <w:rFonts w:ascii="Times New Roman" w:hAnsi="Times New Roman"/>
          <w:sz w:val="24"/>
          <w:szCs w:val="24"/>
        </w:rPr>
        <w:t>ženému objektu vyslána výjezdová hlídka za účelem prověření poplachové informace a zjištění zda nedošlo k narušení objektu neoprávněným vstupem do střeženého objektu (dále „výjezd“).</w:t>
      </w:r>
    </w:p>
    <w:p w:rsidR="008A11ED" w:rsidRPr="00034890" w:rsidRDefault="008A11ED" w:rsidP="00A87746">
      <w:pPr>
        <w:pStyle w:val="Odstavecseseznamem"/>
        <w:numPr>
          <w:ilvl w:val="0"/>
          <w:numId w:val="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34890">
        <w:rPr>
          <w:rFonts w:ascii="Times New Roman" w:hAnsi="Times New Roman"/>
          <w:sz w:val="24"/>
          <w:szCs w:val="24"/>
        </w:rPr>
        <w:t>Dodavatel se zavazuje, že za standardních klimatických podmínek výjezdová hlíd</w:t>
      </w:r>
      <w:r w:rsidR="003F1A37" w:rsidRPr="00034890">
        <w:rPr>
          <w:rFonts w:ascii="Times New Roman" w:hAnsi="Times New Roman"/>
          <w:sz w:val="24"/>
          <w:szCs w:val="24"/>
        </w:rPr>
        <w:t>ka dor</w:t>
      </w:r>
      <w:r w:rsidR="003F1A37" w:rsidRPr="00034890">
        <w:rPr>
          <w:rFonts w:ascii="Times New Roman" w:hAnsi="Times New Roman"/>
          <w:sz w:val="24"/>
          <w:szCs w:val="24"/>
        </w:rPr>
        <w:t>a</w:t>
      </w:r>
      <w:r w:rsidR="003F1A37" w:rsidRPr="00034890">
        <w:rPr>
          <w:rFonts w:ascii="Times New Roman" w:hAnsi="Times New Roman"/>
          <w:sz w:val="24"/>
          <w:szCs w:val="24"/>
        </w:rPr>
        <w:t xml:space="preserve">zí od přijetí poplachového signálu </w:t>
      </w:r>
      <w:r w:rsidRPr="00034890">
        <w:rPr>
          <w:rFonts w:ascii="Times New Roman" w:hAnsi="Times New Roman"/>
          <w:sz w:val="24"/>
          <w:szCs w:val="24"/>
        </w:rPr>
        <w:t xml:space="preserve">v dojezdovém čase </w:t>
      </w:r>
      <w:r w:rsidR="00CC72E1" w:rsidRPr="00034890">
        <w:rPr>
          <w:rFonts w:ascii="Times New Roman" w:hAnsi="Times New Roman"/>
          <w:b/>
          <w:sz w:val="24"/>
          <w:szCs w:val="24"/>
        </w:rPr>
        <w:t>5</w:t>
      </w:r>
      <w:r w:rsidRPr="00034890">
        <w:rPr>
          <w:rFonts w:ascii="Times New Roman" w:hAnsi="Times New Roman"/>
          <w:sz w:val="24"/>
          <w:szCs w:val="24"/>
        </w:rPr>
        <w:t xml:space="preserve"> minut</w:t>
      </w:r>
      <w:r w:rsidR="00D505C0" w:rsidRPr="00034890">
        <w:rPr>
          <w:rFonts w:ascii="Times New Roman" w:hAnsi="Times New Roman"/>
          <w:sz w:val="24"/>
          <w:szCs w:val="24"/>
        </w:rPr>
        <w:t xml:space="preserve"> k</w:t>
      </w:r>
      <w:r w:rsidR="00232E89" w:rsidRPr="00034890">
        <w:rPr>
          <w:rFonts w:ascii="Times New Roman" w:hAnsi="Times New Roman"/>
          <w:sz w:val="24"/>
          <w:szCs w:val="24"/>
        </w:rPr>
        <w:t xml:space="preserve"> objektu A</w:t>
      </w:r>
      <w:r w:rsidR="00D505C0" w:rsidRPr="00034890">
        <w:rPr>
          <w:rFonts w:ascii="Times New Roman" w:hAnsi="Times New Roman"/>
          <w:sz w:val="24"/>
          <w:szCs w:val="24"/>
        </w:rPr>
        <w:t xml:space="preserve">, </w:t>
      </w:r>
      <w:r w:rsidR="00D505C0" w:rsidRPr="00034890">
        <w:rPr>
          <w:rFonts w:ascii="Times New Roman" w:hAnsi="Times New Roman"/>
          <w:b/>
          <w:sz w:val="24"/>
          <w:szCs w:val="24"/>
        </w:rPr>
        <w:t xml:space="preserve">25 </w:t>
      </w:r>
      <w:r w:rsidR="00232E89" w:rsidRPr="00034890">
        <w:rPr>
          <w:rFonts w:ascii="Times New Roman" w:hAnsi="Times New Roman"/>
          <w:sz w:val="24"/>
          <w:szCs w:val="24"/>
        </w:rPr>
        <w:t>min k o</w:t>
      </w:r>
      <w:r w:rsidR="00232E89" w:rsidRPr="00034890">
        <w:rPr>
          <w:rFonts w:ascii="Times New Roman" w:hAnsi="Times New Roman"/>
          <w:sz w:val="24"/>
          <w:szCs w:val="24"/>
        </w:rPr>
        <w:t>b</w:t>
      </w:r>
      <w:r w:rsidR="00232E89" w:rsidRPr="00034890">
        <w:rPr>
          <w:rFonts w:ascii="Times New Roman" w:hAnsi="Times New Roman"/>
          <w:sz w:val="24"/>
          <w:szCs w:val="24"/>
        </w:rPr>
        <w:t>jektu B a D</w:t>
      </w:r>
      <w:r w:rsidR="00D505C0" w:rsidRPr="00034890">
        <w:rPr>
          <w:rFonts w:ascii="Times New Roman" w:hAnsi="Times New Roman"/>
          <w:sz w:val="24"/>
          <w:szCs w:val="24"/>
        </w:rPr>
        <w:t xml:space="preserve">, </w:t>
      </w:r>
      <w:r w:rsidR="00D505C0" w:rsidRPr="00034890">
        <w:rPr>
          <w:rFonts w:ascii="Times New Roman" w:hAnsi="Times New Roman"/>
          <w:b/>
          <w:sz w:val="24"/>
          <w:szCs w:val="24"/>
        </w:rPr>
        <w:t xml:space="preserve">30 </w:t>
      </w:r>
      <w:r w:rsidR="00D505C0" w:rsidRPr="00034890">
        <w:rPr>
          <w:rFonts w:ascii="Times New Roman" w:hAnsi="Times New Roman"/>
          <w:sz w:val="24"/>
          <w:szCs w:val="24"/>
        </w:rPr>
        <w:t>m</w:t>
      </w:r>
      <w:r w:rsidR="00232E89" w:rsidRPr="00034890">
        <w:rPr>
          <w:rFonts w:ascii="Times New Roman" w:hAnsi="Times New Roman"/>
          <w:sz w:val="24"/>
          <w:szCs w:val="24"/>
        </w:rPr>
        <w:t>in k objektu C</w:t>
      </w:r>
      <w:r w:rsidR="00D505C0" w:rsidRPr="00034890">
        <w:rPr>
          <w:rFonts w:ascii="Times New Roman" w:hAnsi="Times New Roman"/>
          <w:sz w:val="24"/>
          <w:szCs w:val="24"/>
        </w:rPr>
        <w:t>.</w:t>
      </w:r>
    </w:p>
    <w:p w:rsidR="00E33445" w:rsidRDefault="008514C0" w:rsidP="00A87746">
      <w:pPr>
        <w:pStyle w:val="Odstavecseseznamem"/>
        <w:numPr>
          <w:ilvl w:val="0"/>
          <w:numId w:val="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potřeby je dodavatel povinen oznámit narušení střeženého objektu Policii ČR nebo Městské policii, vyčkat na její příjezd a neprodleně informovat kontaktní osobu o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jednatele.</w:t>
      </w:r>
    </w:p>
    <w:p w:rsidR="00B50627" w:rsidRDefault="00B50627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1ED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Doba zabezpečení</w:t>
      </w:r>
    </w:p>
    <w:p w:rsidR="00A0283B" w:rsidRPr="00867E8E" w:rsidRDefault="00A0283B" w:rsidP="00E71136">
      <w:pPr>
        <w:pStyle w:val="Odstavecseseznamem"/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E8E">
        <w:rPr>
          <w:rFonts w:ascii="Times New Roman" w:hAnsi="Times New Roman"/>
          <w:sz w:val="24"/>
          <w:szCs w:val="24"/>
        </w:rPr>
        <w:t>Zabezpečení ostrahy střežen</w:t>
      </w:r>
      <w:r w:rsidR="009836D5">
        <w:rPr>
          <w:rFonts w:ascii="Times New Roman" w:hAnsi="Times New Roman"/>
          <w:sz w:val="24"/>
          <w:szCs w:val="24"/>
        </w:rPr>
        <w:t>ých</w:t>
      </w:r>
      <w:r w:rsidRPr="00867E8E">
        <w:rPr>
          <w:rFonts w:ascii="Times New Roman" w:hAnsi="Times New Roman"/>
          <w:sz w:val="24"/>
          <w:szCs w:val="24"/>
        </w:rPr>
        <w:t xml:space="preserve"> objekt</w:t>
      </w:r>
      <w:r w:rsidR="009836D5">
        <w:rPr>
          <w:rFonts w:ascii="Times New Roman" w:hAnsi="Times New Roman"/>
          <w:sz w:val="24"/>
          <w:szCs w:val="24"/>
        </w:rPr>
        <w:t>ů</w:t>
      </w:r>
      <w:r w:rsidRPr="00867E8E">
        <w:rPr>
          <w:rFonts w:ascii="Times New Roman" w:hAnsi="Times New Roman"/>
          <w:sz w:val="24"/>
          <w:szCs w:val="24"/>
        </w:rPr>
        <w:t xml:space="preserve"> ve smyslu této smlouvy bude dodavatelem zaji</w:t>
      </w:r>
      <w:r w:rsidRPr="00867E8E">
        <w:rPr>
          <w:rFonts w:ascii="Times New Roman" w:hAnsi="Times New Roman"/>
          <w:sz w:val="24"/>
          <w:szCs w:val="24"/>
        </w:rPr>
        <w:t>š</w:t>
      </w:r>
      <w:r w:rsidRPr="00867E8E">
        <w:rPr>
          <w:rFonts w:ascii="Times New Roman" w:hAnsi="Times New Roman"/>
          <w:sz w:val="24"/>
          <w:szCs w:val="24"/>
        </w:rPr>
        <w:t xml:space="preserve">těno </w:t>
      </w:r>
      <w:r w:rsidR="009836D5">
        <w:rPr>
          <w:rFonts w:ascii="Times New Roman" w:hAnsi="Times New Roman"/>
          <w:sz w:val="24"/>
          <w:szCs w:val="24"/>
        </w:rPr>
        <w:t>365 dní v roce</w:t>
      </w:r>
      <w:r>
        <w:rPr>
          <w:rFonts w:ascii="Times New Roman" w:hAnsi="Times New Roman"/>
          <w:sz w:val="24"/>
          <w:szCs w:val="24"/>
        </w:rPr>
        <w:t xml:space="preserve">, a to </w:t>
      </w:r>
      <w:r w:rsidR="00F03277">
        <w:rPr>
          <w:rFonts w:ascii="Times New Roman" w:hAnsi="Times New Roman"/>
          <w:b/>
          <w:sz w:val="24"/>
          <w:szCs w:val="24"/>
        </w:rPr>
        <w:t>nepřetržitě</w:t>
      </w:r>
      <w:r w:rsidR="00F03277">
        <w:rPr>
          <w:rFonts w:ascii="Times New Roman" w:hAnsi="Times New Roman"/>
          <w:sz w:val="24"/>
          <w:szCs w:val="24"/>
        </w:rPr>
        <w:t xml:space="preserve"> </w:t>
      </w:r>
      <w:r w:rsidR="00F03277" w:rsidRPr="00F03277">
        <w:rPr>
          <w:rFonts w:ascii="Times New Roman" w:hAnsi="Times New Roman"/>
          <w:b/>
          <w:sz w:val="24"/>
          <w:szCs w:val="24"/>
        </w:rPr>
        <w:t>po dobu 24 hodin</w:t>
      </w:r>
      <w:r>
        <w:rPr>
          <w:rFonts w:ascii="Times New Roman" w:hAnsi="Times New Roman"/>
          <w:sz w:val="24"/>
          <w:szCs w:val="24"/>
        </w:rPr>
        <w:t xml:space="preserve"> </w:t>
      </w:r>
      <w:r w:rsidR="009836D5">
        <w:rPr>
          <w:rFonts w:ascii="Times New Roman" w:hAnsi="Times New Roman"/>
          <w:sz w:val="24"/>
          <w:szCs w:val="24"/>
        </w:rPr>
        <w:t>po dobu platnosti této smlouvy</w:t>
      </w:r>
      <w:r w:rsidR="008E0226">
        <w:rPr>
          <w:rFonts w:ascii="Times New Roman" w:hAnsi="Times New Roman"/>
          <w:sz w:val="24"/>
          <w:szCs w:val="24"/>
        </w:rPr>
        <w:t>.</w:t>
      </w:r>
    </w:p>
    <w:p w:rsidR="008A11ED" w:rsidRDefault="008A11ED" w:rsidP="00E7113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03B09" w:rsidRPr="00124394" w:rsidRDefault="00103B09" w:rsidP="00E7113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A11ED" w:rsidRDefault="00132D87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plnění a platební podmínky</w:t>
      </w:r>
    </w:p>
    <w:p w:rsidR="003F1A37" w:rsidRDefault="008A11ED" w:rsidP="00A87746">
      <w:pPr>
        <w:pStyle w:val="Odstavecseseznamem"/>
        <w:numPr>
          <w:ilvl w:val="0"/>
          <w:numId w:val="8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1A37">
        <w:rPr>
          <w:rFonts w:ascii="Times New Roman" w:hAnsi="Times New Roman"/>
          <w:sz w:val="24"/>
          <w:szCs w:val="24"/>
        </w:rPr>
        <w:t xml:space="preserve">Smluvní strany se dohodly, že zajištění ostrahy prostřednictvím elektronického zařízení dle této smlouvy bude uhrazeno objednatelem dodavateli formou </w:t>
      </w:r>
      <w:r w:rsidR="00554F93" w:rsidRPr="003F1A37">
        <w:rPr>
          <w:rFonts w:ascii="Times New Roman" w:hAnsi="Times New Roman"/>
          <w:sz w:val="24"/>
          <w:szCs w:val="24"/>
        </w:rPr>
        <w:t>měsíč</w:t>
      </w:r>
      <w:r w:rsidRPr="003F1A37">
        <w:rPr>
          <w:rFonts w:ascii="Times New Roman" w:hAnsi="Times New Roman"/>
          <w:sz w:val="24"/>
          <w:szCs w:val="24"/>
        </w:rPr>
        <w:t>ního paušálu</w:t>
      </w:r>
      <w:r w:rsidR="00412FA6" w:rsidRPr="003F1A37">
        <w:rPr>
          <w:rFonts w:ascii="Times New Roman" w:hAnsi="Times New Roman"/>
          <w:sz w:val="24"/>
          <w:szCs w:val="24"/>
        </w:rPr>
        <w:t xml:space="preserve">, </w:t>
      </w:r>
      <w:r w:rsidRPr="003F1A37">
        <w:rPr>
          <w:rFonts w:ascii="Times New Roman" w:hAnsi="Times New Roman"/>
          <w:sz w:val="24"/>
          <w:szCs w:val="24"/>
        </w:rPr>
        <w:t xml:space="preserve">jeho výše je stanovena částkou </w:t>
      </w:r>
      <w:r w:rsidR="00844407">
        <w:rPr>
          <w:rFonts w:ascii="Times New Roman" w:hAnsi="Times New Roman"/>
          <w:b/>
          <w:sz w:val="24"/>
          <w:szCs w:val="24"/>
        </w:rPr>
        <w:t>690</w:t>
      </w:r>
      <w:r w:rsidR="00867E8E" w:rsidRPr="00891B4B">
        <w:rPr>
          <w:rFonts w:ascii="Times New Roman" w:hAnsi="Times New Roman"/>
          <w:b/>
          <w:sz w:val="24"/>
          <w:szCs w:val="24"/>
        </w:rPr>
        <w:t>,</w:t>
      </w:r>
      <w:r w:rsidR="00C71EDE" w:rsidRPr="00891B4B">
        <w:rPr>
          <w:rFonts w:ascii="Times New Roman" w:hAnsi="Times New Roman"/>
          <w:b/>
          <w:sz w:val="24"/>
          <w:szCs w:val="24"/>
        </w:rPr>
        <w:t>-</w:t>
      </w:r>
      <w:r w:rsidRPr="003F1A37">
        <w:rPr>
          <w:rFonts w:ascii="Times New Roman" w:hAnsi="Times New Roman"/>
          <w:b/>
          <w:sz w:val="24"/>
          <w:szCs w:val="24"/>
        </w:rPr>
        <w:t xml:space="preserve"> </w:t>
      </w:r>
      <w:r w:rsidR="00087C37" w:rsidRPr="003F1A37">
        <w:rPr>
          <w:rFonts w:ascii="Times New Roman" w:hAnsi="Times New Roman"/>
          <w:b/>
          <w:sz w:val="24"/>
          <w:szCs w:val="24"/>
        </w:rPr>
        <w:t>Kč</w:t>
      </w:r>
      <w:r w:rsidR="00087C37" w:rsidRPr="003F1A37">
        <w:rPr>
          <w:rFonts w:ascii="Times New Roman" w:hAnsi="Times New Roman"/>
          <w:sz w:val="24"/>
          <w:szCs w:val="24"/>
        </w:rPr>
        <w:t xml:space="preserve"> (slovy</w:t>
      </w:r>
      <w:r w:rsidRPr="003F1A37">
        <w:rPr>
          <w:rFonts w:ascii="Times New Roman" w:hAnsi="Times New Roman"/>
          <w:sz w:val="24"/>
          <w:szCs w:val="24"/>
        </w:rPr>
        <w:t xml:space="preserve">: </w:t>
      </w:r>
      <w:r w:rsidR="00844407">
        <w:rPr>
          <w:rFonts w:ascii="Times New Roman" w:hAnsi="Times New Roman"/>
          <w:sz w:val="24"/>
          <w:szCs w:val="24"/>
        </w:rPr>
        <w:t>šest set devadesát</w:t>
      </w:r>
      <w:r w:rsidR="003F3D6A" w:rsidRPr="003F1A37">
        <w:rPr>
          <w:rFonts w:ascii="Times New Roman" w:hAnsi="Times New Roman"/>
          <w:sz w:val="24"/>
          <w:szCs w:val="24"/>
        </w:rPr>
        <w:t xml:space="preserve"> korun</w:t>
      </w:r>
      <w:r w:rsidR="00532EE5" w:rsidRPr="003F1A37">
        <w:rPr>
          <w:rFonts w:ascii="Times New Roman" w:hAnsi="Times New Roman"/>
          <w:sz w:val="24"/>
          <w:szCs w:val="24"/>
        </w:rPr>
        <w:t xml:space="preserve"> </w:t>
      </w:r>
      <w:r w:rsidR="00DD4B76" w:rsidRPr="003F1A37">
        <w:rPr>
          <w:rFonts w:ascii="Times New Roman" w:hAnsi="Times New Roman"/>
          <w:sz w:val="24"/>
          <w:szCs w:val="24"/>
        </w:rPr>
        <w:t>českých) bez D</w:t>
      </w:r>
      <w:r w:rsidR="00DD4B76" w:rsidRPr="003F1A37">
        <w:rPr>
          <w:rFonts w:ascii="Times New Roman" w:hAnsi="Times New Roman"/>
          <w:color w:val="000000"/>
          <w:sz w:val="24"/>
          <w:szCs w:val="24"/>
        </w:rPr>
        <w:t>PH</w:t>
      </w:r>
      <w:r w:rsidR="009836D5" w:rsidRPr="009836D5">
        <w:rPr>
          <w:rFonts w:ascii="Times New Roman" w:hAnsi="Times New Roman"/>
          <w:sz w:val="24"/>
          <w:szCs w:val="24"/>
        </w:rPr>
        <w:t xml:space="preserve"> </w:t>
      </w:r>
      <w:r w:rsidR="009836D5">
        <w:rPr>
          <w:rFonts w:ascii="Times New Roman" w:hAnsi="Times New Roman"/>
          <w:sz w:val="24"/>
          <w:szCs w:val="24"/>
        </w:rPr>
        <w:t>za jeden objekt</w:t>
      </w:r>
      <w:r w:rsidR="00DE411A" w:rsidRPr="003F1A37">
        <w:rPr>
          <w:rFonts w:ascii="Times New Roman" w:hAnsi="Times New Roman"/>
          <w:color w:val="000000"/>
          <w:sz w:val="24"/>
          <w:szCs w:val="24"/>
        </w:rPr>
        <w:t>.</w:t>
      </w:r>
    </w:p>
    <w:p w:rsidR="008A11ED" w:rsidRDefault="003F3D6A" w:rsidP="00A87746">
      <w:pPr>
        <w:pStyle w:val="Odstavecseseznamem"/>
        <w:numPr>
          <w:ilvl w:val="0"/>
          <w:numId w:val="8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Měsíční paušál </w:t>
      </w:r>
      <w:r w:rsidR="008A11ED">
        <w:rPr>
          <w:rFonts w:ascii="Times New Roman" w:hAnsi="Times New Roman"/>
          <w:sz w:val="24"/>
          <w:szCs w:val="24"/>
        </w:rPr>
        <w:t xml:space="preserve">zahrnuje </w:t>
      </w:r>
      <w:r w:rsidR="008A11ED" w:rsidRPr="00232E89">
        <w:rPr>
          <w:rFonts w:ascii="Times New Roman" w:hAnsi="Times New Roman"/>
          <w:sz w:val="24"/>
          <w:szCs w:val="24"/>
        </w:rPr>
        <w:t>platbu za každý provedený výjezd ve smyslu článku I</w:t>
      </w:r>
      <w:r w:rsidR="00D505C0" w:rsidRPr="00232E89">
        <w:rPr>
          <w:rFonts w:ascii="Times New Roman" w:hAnsi="Times New Roman"/>
          <w:sz w:val="24"/>
          <w:szCs w:val="24"/>
        </w:rPr>
        <w:t>II</w:t>
      </w:r>
      <w:r w:rsidR="00B01D97" w:rsidRPr="00232E89">
        <w:rPr>
          <w:rFonts w:ascii="Times New Roman" w:hAnsi="Times New Roman"/>
          <w:sz w:val="24"/>
          <w:szCs w:val="24"/>
        </w:rPr>
        <w:t>.</w:t>
      </w:r>
      <w:r w:rsidR="008A11ED" w:rsidRPr="00232E89">
        <w:rPr>
          <w:rFonts w:ascii="Times New Roman" w:hAnsi="Times New Roman"/>
          <w:sz w:val="24"/>
          <w:szCs w:val="24"/>
        </w:rPr>
        <w:t xml:space="preserve"> bodu 3.</w:t>
      </w:r>
      <w:r w:rsidR="009836D5">
        <w:rPr>
          <w:rFonts w:ascii="Times New Roman" w:hAnsi="Times New Roman"/>
          <w:sz w:val="24"/>
          <w:szCs w:val="24"/>
        </w:rPr>
        <w:t xml:space="preserve"> a 4. této smlouvy.</w:t>
      </w:r>
      <w:r w:rsidR="008A11ED" w:rsidRPr="00232E89">
        <w:rPr>
          <w:rFonts w:ascii="Times New Roman" w:hAnsi="Times New Roman"/>
          <w:sz w:val="24"/>
          <w:szCs w:val="24"/>
        </w:rPr>
        <w:t xml:space="preserve"> </w:t>
      </w:r>
    </w:p>
    <w:p w:rsidR="008A11ED" w:rsidRDefault="008A11ED" w:rsidP="00A87746">
      <w:pPr>
        <w:pStyle w:val="Odstavecseseznamem"/>
        <w:numPr>
          <w:ilvl w:val="0"/>
          <w:numId w:val="8"/>
        </w:numPr>
        <w:tabs>
          <w:tab w:val="clear" w:pos="-76"/>
          <w:tab w:val="num" w:pos="208"/>
        </w:tabs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F1A37">
        <w:rPr>
          <w:rFonts w:ascii="Times New Roman" w:hAnsi="Times New Roman"/>
          <w:bCs/>
          <w:sz w:val="24"/>
          <w:szCs w:val="24"/>
        </w:rPr>
        <w:t>Měsíční paušál dále nezahrnuje cenu za fyzické střežení objektu zaměstnanci dodavatele po jeho narušení a zjištěním skutkového stavu, za účelem jeho zabezpečení, popřípadě v</w:t>
      </w:r>
      <w:r w:rsidRPr="003F1A37">
        <w:rPr>
          <w:rFonts w:ascii="Times New Roman" w:hAnsi="Times New Roman"/>
          <w:bCs/>
          <w:sz w:val="24"/>
          <w:szCs w:val="24"/>
        </w:rPr>
        <w:t>y</w:t>
      </w:r>
      <w:r w:rsidRPr="003F1A37">
        <w:rPr>
          <w:rFonts w:ascii="Times New Roman" w:hAnsi="Times New Roman"/>
          <w:bCs/>
          <w:sz w:val="24"/>
          <w:szCs w:val="24"/>
        </w:rPr>
        <w:lastRenderedPageBreak/>
        <w:t xml:space="preserve">čkání na příjezd Policie. Cena takového fyzického střežení objektu zaměstnanci dodavatele po narušení objektu, v závislosti od doby střežení, po dohodě stran </w:t>
      </w:r>
      <w:r w:rsidR="007F68FC" w:rsidRPr="003F1A37">
        <w:rPr>
          <w:rFonts w:ascii="Times New Roman" w:hAnsi="Times New Roman"/>
          <w:bCs/>
          <w:sz w:val="24"/>
          <w:szCs w:val="24"/>
        </w:rPr>
        <w:t xml:space="preserve">činí </w:t>
      </w:r>
      <w:r w:rsidR="00D57CCB" w:rsidRPr="003F1A37">
        <w:rPr>
          <w:rFonts w:ascii="Times New Roman" w:hAnsi="Times New Roman"/>
          <w:b/>
          <w:bCs/>
          <w:sz w:val="24"/>
          <w:szCs w:val="24"/>
        </w:rPr>
        <w:t>15</w:t>
      </w:r>
      <w:r w:rsidR="005C7669" w:rsidRPr="003F1A37">
        <w:rPr>
          <w:rFonts w:ascii="Times New Roman" w:hAnsi="Times New Roman"/>
          <w:b/>
          <w:bCs/>
          <w:sz w:val="24"/>
          <w:szCs w:val="24"/>
        </w:rPr>
        <w:t>0</w:t>
      </w:r>
      <w:r w:rsidR="007F68FC" w:rsidRPr="003F1A37">
        <w:rPr>
          <w:rFonts w:ascii="Times New Roman" w:hAnsi="Times New Roman"/>
          <w:b/>
          <w:bCs/>
          <w:sz w:val="24"/>
          <w:szCs w:val="24"/>
        </w:rPr>
        <w:t>,-</w:t>
      </w:r>
      <w:r w:rsidR="00C71EDE" w:rsidRPr="003F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A37">
        <w:rPr>
          <w:rFonts w:ascii="Times New Roman" w:hAnsi="Times New Roman"/>
          <w:b/>
          <w:bCs/>
          <w:color w:val="000000"/>
          <w:sz w:val="24"/>
          <w:szCs w:val="24"/>
        </w:rPr>
        <w:t>Kč/hod</w:t>
      </w:r>
      <w:r w:rsidRPr="003F1A37">
        <w:rPr>
          <w:rFonts w:ascii="Times New Roman" w:hAnsi="Times New Roman"/>
          <w:bCs/>
          <w:color w:val="000000"/>
          <w:sz w:val="24"/>
          <w:szCs w:val="24"/>
        </w:rPr>
        <w:t xml:space="preserve"> (sl</w:t>
      </w:r>
      <w:r w:rsidRPr="003F1A3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3F1A37">
        <w:rPr>
          <w:rFonts w:ascii="Times New Roman" w:hAnsi="Times New Roman"/>
          <w:bCs/>
          <w:color w:val="000000"/>
          <w:sz w:val="24"/>
          <w:szCs w:val="24"/>
        </w:rPr>
        <w:t xml:space="preserve">vy: </w:t>
      </w:r>
      <w:r w:rsidR="00D57CCB" w:rsidRPr="003F1A37">
        <w:rPr>
          <w:rFonts w:ascii="Times New Roman" w:hAnsi="Times New Roman"/>
          <w:bCs/>
          <w:color w:val="000000"/>
          <w:sz w:val="24"/>
          <w:szCs w:val="24"/>
        </w:rPr>
        <w:t>sto padesát</w:t>
      </w:r>
      <w:r w:rsidR="00C71EDE" w:rsidRPr="003F1A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F1A37">
        <w:rPr>
          <w:rFonts w:ascii="Times New Roman" w:hAnsi="Times New Roman"/>
          <w:bCs/>
          <w:color w:val="000000"/>
          <w:sz w:val="24"/>
          <w:szCs w:val="24"/>
        </w:rPr>
        <w:t>korun českých) bez DPH.</w:t>
      </w:r>
      <w:r w:rsidR="003F1A37" w:rsidRPr="003F1A3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12FA6" w:rsidRDefault="008A11ED" w:rsidP="00A87746">
      <w:pPr>
        <w:pStyle w:val="Odstavecseseznamem"/>
        <w:numPr>
          <w:ilvl w:val="0"/>
          <w:numId w:val="8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1D97">
        <w:rPr>
          <w:rFonts w:ascii="Times New Roman" w:hAnsi="Times New Roman"/>
          <w:color w:val="000000"/>
          <w:sz w:val="24"/>
          <w:szCs w:val="24"/>
        </w:rPr>
        <w:t xml:space="preserve">Měsíční paušál nezahrnuje platbu za každou provedenou patrolu na vyžádání objednatele. Cena jednotlivé patroly po dohodě obou stran činí </w:t>
      </w:r>
      <w:r w:rsidR="00913628" w:rsidRPr="00B01D97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D73A30" w:rsidRPr="00B01D97">
        <w:rPr>
          <w:rFonts w:ascii="Times New Roman" w:hAnsi="Times New Roman"/>
          <w:b/>
          <w:color w:val="000000"/>
          <w:sz w:val="24"/>
          <w:szCs w:val="24"/>
        </w:rPr>
        <w:t>0</w:t>
      </w:r>
      <w:r w:rsidR="00006084" w:rsidRPr="00B01D97">
        <w:rPr>
          <w:rFonts w:ascii="Times New Roman" w:hAnsi="Times New Roman"/>
          <w:b/>
          <w:color w:val="000000"/>
          <w:sz w:val="24"/>
          <w:szCs w:val="24"/>
        </w:rPr>
        <w:t>,-</w:t>
      </w:r>
      <w:r w:rsidRPr="00B01D97">
        <w:rPr>
          <w:rFonts w:ascii="Times New Roman" w:hAnsi="Times New Roman"/>
          <w:b/>
          <w:color w:val="000000"/>
          <w:sz w:val="24"/>
          <w:szCs w:val="24"/>
        </w:rPr>
        <w:t xml:space="preserve"> Kč</w:t>
      </w:r>
      <w:r w:rsidR="00006084" w:rsidRPr="00B01D97">
        <w:rPr>
          <w:rFonts w:ascii="Times New Roman" w:hAnsi="Times New Roman"/>
          <w:b/>
          <w:color w:val="000000"/>
          <w:sz w:val="24"/>
          <w:szCs w:val="24"/>
        </w:rPr>
        <w:t>/hod</w:t>
      </w:r>
      <w:r w:rsidRPr="00B01D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68FC" w:rsidRPr="00B01D97">
        <w:rPr>
          <w:rFonts w:ascii="Times New Roman" w:hAnsi="Times New Roman"/>
          <w:color w:val="000000"/>
          <w:sz w:val="24"/>
          <w:szCs w:val="24"/>
        </w:rPr>
        <w:t xml:space="preserve">(slovy: </w:t>
      </w:r>
      <w:r w:rsidR="00913628" w:rsidRPr="00B01D97">
        <w:rPr>
          <w:rFonts w:ascii="Times New Roman" w:hAnsi="Times New Roman"/>
          <w:color w:val="000000"/>
          <w:sz w:val="24"/>
          <w:szCs w:val="24"/>
        </w:rPr>
        <w:t>sto padesát</w:t>
      </w:r>
      <w:r w:rsidR="007F68FC" w:rsidRPr="00B01D97">
        <w:rPr>
          <w:rFonts w:ascii="Times New Roman" w:hAnsi="Times New Roman"/>
          <w:color w:val="000000"/>
          <w:sz w:val="24"/>
          <w:szCs w:val="24"/>
        </w:rPr>
        <w:t xml:space="preserve"> korun</w:t>
      </w:r>
      <w:r w:rsidRPr="00B01D97">
        <w:rPr>
          <w:rFonts w:ascii="Times New Roman" w:hAnsi="Times New Roman"/>
          <w:color w:val="000000"/>
          <w:sz w:val="24"/>
          <w:szCs w:val="24"/>
        </w:rPr>
        <w:t xml:space="preserve"> českých) bez DPH.</w:t>
      </w:r>
    </w:p>
    <w:p w:rsidR="005D212B" w:rsidRDefault="005D212B" w:rsidP="00A87746">
      <w:pPr>
        <w:pStyle w:val="Odstavecseseznamem"/>
        <w:numPr>
          <w:ilvl w:val="0"/>
          <w:numId w:val="8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Faktury (daňové doklady) musí mít náležitosti dle zákona č. 235/2004 Sb., o dani z přidané hodnoty, ve znění pozdějších předpisů. Kromě náležitostí stanovených výše uv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deným právním předpisem bude faktura obsahovat i číslo smlouvy objednatele.</w:t>
      </w:r>
    </w:p>
    <w:p w:rsidR="005D212B" w:rsidRDefault="005D212B" w:rsidP="00A87746">
      <w:pPr>
        <w:pStyle w:val="Odstavecseseznamem"/>
        <w:numPr>
          <w:ilvl w:val="0"/>
          <w:numId w:val="8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Splatnost faktur (daňových dokladů) se sjednává do 21 dnů ode dne doručení objednateli.</w:t>
      </w:r>
    </w:p>
    <w:p w:rsidR="00F03277" w:rsidRPr="00412FA6" w:rsidRDefault="00F03277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1ED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Ostatní ujednání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Dodavatel se zavazuje hlásit objednateli zjištěné závady, které by mohly mít za následek ohrožení střeženého objektu či jeho řádného zabezpečení dle této smlouvy.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případě zjištění závad či poruch na elektronickém systému ostrahy umístěném ve stř</w:t>
      </w:r>
      <w:r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ženém objektu, je o tomto objednatel povinen bezprostředně informovat dodavatele. P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kud tak neučiní, nese objednatel odpovědnost za tímto způsobenou škodu.</w:t>
      </w:r>
    </w:p>
    <w:p w:rsidR="008A11ED" w:rsidRDefault="00FD0177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případě, že zaměstnanec </w:t>
      </w:r>
      <w:r w:rsidR="009836D5">
        <w:rPr>
          <w:rFonts w:ascii="Times New Roman" w:hAnsi="Times New Roman"/>
          <w:bCs/>
          <w:sz w:val="24"/>
          <w:szCs w:val="24"/>
        </w:rPr>
        <w:t xml:space="preserve">objednatele </w:t>
      </w:r>
      <w:r>
        <w:rPr>
          <w:rFonts w:ascii="Times New Roman" w:hAnsi="Times New Roman"/>
          <w:bCs/>
          <w:sz w:val="24"/>
          <w:szCs w:val="24"/>
        </w:rPr>
        <w:t>způsobí poplach neodbornou manipulací</w:t>
      </w:r>
      <w:r w:rsidR="008A11E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inform</w:t>
      </w:r>
      <w:r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je </w:t>
      </w:r>
      <w:r w:rsidR="008A11ED">
        <w:rPr>
          <w:rFonts w:ascii="Times New Roman" w:hAnsi="Times New Roman"/>
          <w:bCs/>
          <w:sz w:val="24"/>
          <w:szCs w:val="24"/>
        </w:rPr>
        <w:t>o tomto dodavatele v</w:t>
      </w:r>
      <w:r>
        <w:rPr>
          <w:rFonts w:ascii="Times New Roman" w:hAnsi="Times New Roman"/>
          <w:bCs/>
          <w:sz w:val="24"/>
          <w:szCs w:val="24"/>
        </w:rPr>
        <w:t>e</w:t>
      </w:r>
      <w:r w:rsidR="008A11ED">
        <w:rPr>
          <w:rFonts w:ascii="Times New Roman" w:hAnsi="Times New Roman"/>
          <w:bCs/>
          <w:sz w:val="24"/>
          <w:szCs w:val="24"/>
        </w:rPr>
        <w:t xml:space="preserve"> lhůtě </w:t>
      </w:r>
      <w:r w:rsidR="008A11ED" w:rsidRPr="00D82A70">
        <w:rPr>
          <w:rFonts w:ascii="Times New Roman" w:hAnsi="Times New Roman"/>
          <w:b/>
          <w:bCs/>
          <w:sz w:val="24"/>
          <w:szCs w:val="24"/>
        </w:rPr>
        <w:t>1 minut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Cs/>
          <w:sz w:val="24"/>
          <w:szCs w:val="24"/>
        </w:rPr>
        <w:t>a odvolá případný výjezd</w:t>
      </w:r>
      <w:r w:rsidR="008A11ED">
        <w:rPr>
          <w:rFonts w:ascii="Times New Roman" w:hAnsi="Times New Roman"/>
          <w:bCs/>
          <w:sz w:val="24"/>
          <w:szCs w:val="24"/>
        </w:rPr>
        <w:t>. Telefonické informace budou sděleny operátorovi na tel</w:t>
      </w:r>
      <w:r w:rsidR="005670D3">
        <w:rPr>
          <w:rFonts w:ascii="Times New Roman" w:hAnsi="Times New Roman"/>
          <w:bCs/>
          <w:sz w:val="24"/>
          <w:szCs w:val="24"/>
        </w:rPr>
        <w:t>.</w:t>
      </w:r>
      <w:r w:rsidR="008A11ED">
        <w:rPr>
          <w:rFonts w:ascii="Times New Roman" w:hAnsi="Times New Roman"/>
          <w:bCs/>
          <w:sz w:val="24"/>
          <w:szCs w:val="24"/>
        </w:rPr>
        <w:t xml:space="preserve"> čísle</w:t>
      </w:r>
      <w:r w:rsidR="003F3D6A">
        <w:rPr>
          <w:rFonts w:ascii="Times New Roman" w:hAnsi="Times New Roman"/>
          <w:bCs/>
          <w:sz w:val="24"/>
          <w:szCs w:val="24"/>
        </w:rPr>
        <w:t xml:space="preserve">ch </w:t>
      </w:r>
      <w:r w:rsidR="00844407">
        <w:rPr>
          <w:rFonts w:ascii="Times New Roman" w:hAnsi="Times New Roman"/>
          <w:bCs/>
          <w:sz w:val="24"/>
          <w:szCs w:val="24"/>
        </w:rPr>
        <w:t>601 589 590, 601 589 591, 601 589 592</w:t>
      </w:r>
      <w:r w:rsidR="008A11ED" w:rsidRPr="000B3B3D">
        <w:rPr>
          <w:rFonts w:ascii="Times New Roman" w:hAnsi="Times New Roman"/>
          <w:bCs/>
          <w:sz w:val="24"/>
          <w:szCs w:val="24"/>
        </w:rPr>
        <w:t>.</w:t>
      </w:r>
      <w:r w:rsidR="008A11ED">
        <w:rPr>
          <w:rFonts w:ascii="Times New Roman" w:hAnsi="Times New Roman"/>
          <w:bCs/>
          <w:sz w:val="24"/>
          <w:szCs w:val="24"/>
        </w:rPr>
        <w:t xml:space="preserve"> 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0177">
        <w:rPr>
          <w:rFonts w:ascii="Times New Roman" w:hAnsi="Times New Roman"/>
          <w:bCs/>
          <w:sz w:val="24"/>
          <w:szCs w:val="24"/>
        </w:rPr>
        <w:t>V případě oznámení o narušení objektu (vloupání či podezření na vloupání), je objednatel nebo pověřená osoba povinna se dostavit k vnitřní prohlídce prostor střeženého objektu. V případě, že není schopen se dostavit svépomoci, zajistí dodavatel jeho dopravu do o</w:t>
      </w:r>
      <w:r w:rsidRPr="00FD0177">
        <w:rPr>
          <w:rFonts w:ascii="Times New Roman" w:hAnsi="Times New Roman"/>
          <w:bCs/>
          <w:sz w:val="24"/>
          <w:szCs w:val="24"/>
        </w:rPr>
        <w:t>b</w:t>
      </w:r>
      <w:r w:rsidRPr="00FD0177">
        <w:rPr>
          <w:rFonts w:ascii="Times New Roman" w:hAnsi="Times New Roman"/>
          <w:bCs/>
          <w:sz w:val="24"/>
          <w:szCs w:val="24"/>
        </w:rPr>
        <w:t xml:space="preserve">jektu a zpět za úplatu. Po dohodě stran je cena za 1 km stanovena </w:t>
      </w:r>
      <w:r w:rsidRPr="00232E89">
        <w:rPr>
          <w:rFonts w:ascii="Times New Roman" w:hAnsi="Times New Roman"/>
          <w:bCs/>
          <w:sz w:val="24"/>
          <w:szCs w:val="24"/>
        </w:rPr>
        <w:t xml:space="preserve">částkou </w:t>
      </w:r>
      <w:r w:rsidR="00FD0177" w:rsidRPr="00232E89">
        <w:rPr>
          <w:rFonts w:ascii="Times New Roman" w:hAnsi="Times New Roman"/>
          <w:b/>
          <w:bCs/>
          <w:sz w:val="24"/>
          <w:szCs w:val="24"/>
        </w:rPr>
        <w:t>12,</w:t>
      </w:r>
      <w:r w:rsidRPr="00232E89">
        <w:rPr>
          <w:rFonts w:ascii="Times New Roman" w:hAnsi="Times New Roman"/>
          <w:b/>
          <w:bCs/>
          <w:sz w:val="24"/>
          <w:szCs w:val="24"/>
        </w:rPr>
        <w:t>- Kč</w:t>
      </w:r>
      <w:r w:rsidRPr="00232E89">
        <w:rPr>
          <w:rFonts w:ascii="Times New Roman" w:hAnsi="Times New Roman"/>
          <w:bCs/>
          <w:sz w:val="24"/>
          <w:szCs w:val="24"/>
        </w:rPr>
        <w:t xml:space="preserve"> (slovy: </w:t>
      </w:r>
      <w:r w:rsidR="00FD0177" w:rsidRPr="00232E89">
        <w:rPr>
          <w:rFonts w:ascii="Times New Roman" w:hAnsi="Times New Roman"/>
          <w:bCs/>
          <w:sz w:val="24"/>
          <w:szCs w:val="24"/>
        </w:rPr>
        <w:t xml:space="preserve">dvanáct </w:t>
      </w:r>
      <w:r w:rsidRPr="00232E89">
        <w:rPr>
          <w:rFonts w:ascii="Times New Roman" w:hAnsi="Times New Roman"/>
          <w:bCs/>
          <w:sz w:val="24"/>
          <w:szCs w:val="24"/>
        </w:rPr>
        <w:t>korun českých) bez DPH.</w:t>
      </w:r>
      <w:r w:rsidR="004E49B3" w:rsidRPr="00232E89">
        <w:rPr>
          <w:rFonts w:ascii="Times New Roman" w:hAnsi="Times New Roman"/>
          <w:bCs/>
          <w:sz w:val="24"/>
          <w:szCs w:val="24"/>
        </w:rPr>
        <w:t xml:space="preserve"> 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Dodavatel je povinen informovat objednatele, respektive jím pověřenou osobu (dále „ko</w:t>
      </w: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taktní osoba“) o každém zjištěném narušení objektu a jeho konkrétních skutkových oko</w:t>
      </w:r>
      <w:r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nostech na základě informací stanovených v zásahovém plánu</w:t>
      </w:r>
      <w:r w:rsidR="009836D5">
        <w:rPr>
          <w:rFonts w:ascii="Times New Roman" w:hAnsi="Times New Roman"/>
          <w:bCs/>
          <w:sz w:val="24"/>
          <w:szCs w:val="24"/>
        </w:rPr>
        <w:t>, popsaném níže v této smlouvě</w:t>
      </w:r>
      <w:r>
        <w:rPr>
          <w:rFonts w:ascii="Times New Roman" w:hAnsi="Times New Roman"/>
          <w:bCs/>
          <w:sz w:val="24"/>
          <w:szCs w:val="24"/>
        </w:rPr>
        <w:t>. V případě účasti Policie</w:t>
      </w:r>
      <w:r w:rsidR="005670D3">
        <w:rPr>
          <w:rFonts w:ascii="Times New Roman" w:hAnsi="Times New Roman"/>
          <w:bCs/>
          <w:sz w:val="24"/>
          <w:szCs w:val="24"/>
        </w:rPr>
        <w:t xml:space="preserve"> ČR nebo Městské policie </w:t>
      </w:r>
      <w:r>
        <w:rPr>
          <w:rFonts w:ascii="Times New Roman" w:hAnsi="Times New Roman"/>
          <w:bCs/>
          <w:sz w:val="24"/>
          <w:szCs w:val="24"/>
        </w:rPr>
        <w:t>při narušení, nebo po narušení střeženého objektu, je dodavatel povinen o tomto neprodleně informovat kontaktní osobu</w:t>
      </w:r>
      <w:r w:rsidR="009836D5">
        <w:rPr>
          <w:rFonts w:ascii="Times New Roman" w:hAnsi="Times New Roman"/>
          <w:bCs/>
          <w:sz w:val="24"/>
          <w:szCs w:val="24"/>
        </w:rPr>
        <w:t xml:space="preserve"> objednatele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A11ED" w:rsidRDefault="00232E89" w:rsidP="00E7113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kontaktní osoby</w:t>
      </w:r>
      <w:r w:rsidR="008A11ED">
        <w:rPr>
          <w:rFonts w:ascii="Times New Roman" w:hAnsi="Times New Roman"/>
          <w:bCs/>
          <w:sz w:val="24"/>
          <w:szCs w:val="24"/>
        </w:rPr>
        <w:t xml:space="preserve"> j</w:t>
      </w:r>
      <w:r w:rsidR="00E64C19">
        <w:rPr>
          <w:rFonts w:ascii="Times New Roman" w:hAnsi="Times New Roman"/>
          <w:bCs/>
          <w:sz w:val="24"/>
          <w:szCs w:val="24"/>
        </w:rPr>
        <w:t>sou</w:t>
      </w:r>
      <w:r w:rsidR="008A11ED">
        <w:rPr>
          <w:rFonts w:ascii="Times New Roman" w:hAnsi="Times New Roman"/>
          <w:bCs/>
          <w:sz w:val="24"/>
          <w:szCs w:val="24"/>
        </w:rPr>
        <w:t xml:space="preserve"> ve smyslu před</w:t>
      </w:r>
      <w:r w:rsidR="00E64C19">
        <w:rPr>
          <w:rFonts w:ascii="Times New Roman" w:hAnsi="Times New Roman"/>
          <w:bCs/>
          <w:sz w:val="24"/>
          <w:szCs w:val="24"/>
        </w:rPr>
        <w:t>chozího ustanovení považováni</w:t>
      </w:r>
      <w:r w:rsidR="008A11ED">
        <w:rPr>
          <w:rFonts w:ascii="Times New Roman" w:hAnsi="Times New Roman"/>
          <w:bCs/>
          <w:sz w:val="24"/>
          <w:szCs w:val="24"/>
        </w:rPr>
        <w:t>:</w:t>
      </w:r>
    </w:p>
    <w:p w:rsidR="00E64C19" w:rsidRDefault="00E64C19" w:rsidP="00E71136">
      <w:pPr>
        <w:pStyle w:val="Odstavecseseznamem"/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obje</w:t>
      </w:r>
      <w:r w:rsidR="00C94AC0">
        <w:rPr>
          <w:rFonts w:ascii="Times New Roman" w:hAnsi="Times New Roman"/>
          <w:bCs/>
          <w:sz w:val="24"/>
          <w:szCs w:val="24"/>
        </w:rPr>
        <w:t>kt 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E64C19" w:rsidRDefault="008767E2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Václav Elbl, tel. 602 790</w:t>
      </w:r>
      <w:r w:rsidR="00C94A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372</w:t>
      </w:r>
    </w:p>
    <w:p w:rsidR="00C94AC0" w:rsidRDefault="00F60BA0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Vladimíra Kubišová</w:t>
      </w:r>
      <w:r w:rsidR="00C94AC0">
        <w:rPr>
          <w:rFonts w:ascii="Times New Roman" w:hAnsi="Times New Roman"/>
          <w:bCs/>
          <w:sz w:val="24"/>
          <w:szCs w:val="24"/>
        </w:rPr>
        <w:t xml:space="preserve">, tel. </w:t>
      </w:r>
      <w:r>
        <w:rPr>
          <w:rFonts w:ascii="Times New Roman" w:hAnsi="Times New Roman"/>
          <w:bCs/>
          <w:sz w:val="24"/>
          <w:szCs w:val="24"/>
        </w:rPr>
        <w:t>605 311 798</w:t>
      </w:r>
    </w:p>
    <w:p w:rsidR="008767E2" w:rsidRDefault="008767E2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</w:p>
    <w:p w:rsidR="00E64C19" w:rsidRDefault="00C94AC0" w:rsidP="00E71136">
      <w:pPr>
        <w:pStyle w:val="Odstavecseseznamem"/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objekt B</w:t>
      </w:r>
      <w:r w:rsidR="00E64C19">
        <w:rPr>
          <w:rFonts w:ascii="Times New Roman" w:hAnsi="Times New Roman"/>
          <w:bCs/>
          <w:sz w:val="24"/>
          <w:szCs w:val="24"/>
        </w:rPr>
        <w:t>:</w:t>
      </w:r>
    </w:p>
    <w:p w:rsidR="00E64C19" w:rsidRDefault="008767E2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Jindřich Vrága, tel. 554 773 001 nebo 724 045 913</w:t>
      </w:r>
    </w:p>
    <w:p w:rsidR="008767E2" w:rsidRDefault="008767E2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Hana Rozsypalová, tel. 554 773 001 nebo 601 393</w:t>
      </w:r>
      <w:r w:rsidR="00D315ED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336</w:t>
      </w:r>
    </w:p>
    <w:p w:rsidR="00D315ED" w:rsidRDefault="00D315ED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popř. dispečink Povodí Odry, tel. </w:t>
      </w:r>
      <w:r w:rsidRPr="00D315ED">
        <w:rPr>
          <w:rFonts w:ascii="Times New Roman" w:hAnsi="Times New Roman"/>
          <w:bCs/>
          <w:sz w:val="24"/>
          <w:szCs w:val="24"/>
        </w:rPr>
        <w:t>596 612</w:t>
      </w:r>
      <w:r>
        <w:rPr>
          <w:rFonts w:ascii="Times New Roman" w:hAnsi="Times New Roman"/>
          <w:bCs/>
          <w:sz w:val="24"/>
          <w:szCs w:val="24"/>
        </w:rPr>
        <w:t> </w:t>
      </w:r>
      <w:r w:rsidRPr="00D315ED">
        <w:rPr>
          <w:rFonts w:ascii="Times New Roman" w:hAnsi="Times New Roman"/>
          <w:bCs/>
          <w:sz w:val="24"/>
          <w:szCs w:val="24"/>
        </w:rPr>
        <w:t>222</w:t>
      </w:r>
    </w:p>
    <w:p w:rsidR="00E64C19" w:rsidRDefault="00E64C19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15ED" w:rsidRDefault="00D315ED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4AC0" w:rsidRDefault="00C94AC0" w:rsidP="00E71136">
      <w:pPr>
        <w:pStyle w:val="Odstavecseseznamem"/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pro objekt C:</w:t>
      </w:r>
    </w:p>
    <w:p w:rsidR="00C94AC0" w:rsidRDefault="00C94AC0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Petr Zich, tel. 602 565 251</w:t>
      </w:r>
    </w:p>
    <w:p w:rsidR="00C94AC0" w:rsidRDefault="00C94AC0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Jan Ihnát, tel. 724 866 </w:t>
      </w:r>
      <w:r w:rsidRPr="00C94AC0">
        <w:rPr>
          <w:rFonts w:ascii="Times New Roman" w:hAnsi="Times New Roman"/>
          <w:bCs/>
          <w:sz w:val="24"/>
          <w:szCs w:val="24"/>
        </w:rPr>
        <w:t>030</w:t>
      </w:r>
      <w:r>
        <w:rPr>
          <w:rFonts w:ascii="Times New Roman" w:hAnsi="Times New Roman"/>
          <w:bCs/>
          <w:sz w:val="24"/>
          <w:szCs w:val="24"/>
        </w:rPr>
        <w:t xml:space="preserve"> nebo 607 884</w:t>
      </w:r>
      <w:r w:rsidR="00830FCD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445</w:t>
      </w:r>
    </w:p>
    <w:p w:rsidR="00830FCD" w:rsidRDefault="00830FCD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Stanislav Botek, tel. </w:t>
      </w:r>
      <w:r w:rsidR="00583213">
        <w:rPr>
          <w:rFonts w:ascii="Times New Roman" w:hAnsi="Times New Roman"/>
          <w:bCs/>
          <w:sz w:val="24"/>
          <w:szCs w:val="24"/>
        </w:rPr>
        <w:t>724 866 </w:t>
      </w:r>
      <w:r w:rsidR="00583213" w:rsidRPr="00C94AC0">
        <w:rPr>
          <w:rFonts w:ascii="Times New Roman" w:hAnsi="Times New Roman"/>
          <w:bCs/>
          <w:sz w:val="24"/>
          <w:szCs w:val="24"/>
        </w:rPr>
        <w:t>030</w:t>
      </w:r>
      <w:r w:rsidR="00583213">
        <w:rPr>
          <w:rFonts w:ascii="Times New Roman" w:hAnsi="Times New Roman"/>
          <w:bCs/>
          <w:sz w:val="24"/>
          <w:szCs w:val="24"/>
        </w:rPr>
        <w:t xml:space="preserve"> nebo 721 878 028</w:t>
      </w:r>
    </w:p>
    <w:p w:rsidR="00830FCD" w:rsidRDefault="00830FCD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Petr Poledna, tel.</w:t>
      </w:r>
      <w:r w:rsidR="00583213">
        <w:rPr>
          <w:rFonts w:ascii="Times New Roman" w:hAnsi="Times New Roman"/>
          <w:bCs/>
          <w:sz w:val="24"/>
          <w:szCs w:val="24"/>
        </w:rPr>
        <w:t xml:space="preserve"> 724 866 </w:t>
      </w:r>
      <w:r w:rsidR="00583213" w:rsidRPr="00C94AC0">
        <w:rPr>
          <w:rFonts w:ascii="Times New Roman" w:hAnsi="Times New Roman"/>
          <w:bCs/>
          <w:sz w:val="24"/>
          <w:szCs w:val="24"/>
        </w:rPr>
        <w:t>030</w:t>
      </w:r>
      <w:r w:rsidR="00583213">
        <w:rPr>
          <w:rFonts w:ascii="Times New Roman" w:hAnsi="Times New Roman"/>
          <w:bCs/>
          <w:sz w:val="24"/>
          <w:szCs w:val="24"/>
        </w:rPr>
        <w:t xml:space="preserve"> nebo 737 936</w:t>
      </w:r>
      <w:r w:rsidR="00D315ED">
        <w:rPr>
          <w:rFonts w:ascii="Times New Roman" w:hAnsi="Times New Roman"/>
          <w:bCs/>
          <w:sz w:val="24"/>
          <w:szCs w:val="24"/>
        </w:rPr>
        <w:t> </w:t>
      </w:r>
      <w:r w:rsidR="00583213">
        <w:rPr>
          <w:rFonts w:ascii="Times New Roman" w:hAnsi="Times New Roman"/>
          <w:bCs/>
          <w:sz w:val="24"/>
          <w:szCs w:val="24"/>
        </w:rPr>
        <w:t>422</w:t>
      </w:r>
    </w:p>
    <w:p w:rsidR="00D315ED" w:rsidRDefault="00D315ED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popř. dispečink Povodí Odry, tel. </w:t>
      </w:r>
      <w:r w:rsidRPr="00D315ED">
        <w:rPr>
          <w:rFonts w:ascii="Times New Roman" w:hAnsi="Times New Roman"/>
          <w:bCs/>
          <w:sz w:val="24"/>
          <w:szCs w:val="24"/>
        </w:rPr>
        <w:t>596 612 222</w:t>
      </w:r>
    </w:p>
    <w:p w:rsidR="00C94AC0" w:rsidRDefault="00C94AC0" w:rsidP="00E71136">
      <w:pPr>
        <w:pStyle w:val="Odstavecseseznamem"/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64C19" w:rsidRDefault="00E64C19" w:rsidP="00E71136">
      <w:pPr>
        <w:pStyle w:val="Odstavecseseznamem"/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 objekt D:</w:t>
      </w:r>
    </w:p>
    <w:p w:rsidR="008A11ED" w:rsidRDefault="00C94AC0" w:rsidP="00E71136">
      <w:pPr>
        <w:pStyle w:val="Odstavecseseznamem"/>
        <w:suppressAutoHyphens w:val="0"/>
        <w:autoSpaceDE w:val="0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Jan Piatke, tel.</w:t>
      </w:r>
      <w:r w:rsidR="008767E2">
        <w:rPr>
          <w:rFonts w:ascii="Times New Roman" w:hAnsi="Times New Roman"/>
          <w:bCs/>
          <w:sz w:val="24"/>
          <w:szCs w:val="24"/>
        </w:rPr>
        <w:t xml:space="preserve"> 724 373</w:t>
      </w:r>
      <w:r w:rsidR="00D315ED">
        <w:rPr>
          <w:rFonts w:ascii="Times New Roman" w:hAnsi="Times New Roman"/>
          <w:bCs/>
          <w:sz w:val="24"/>
          <w:szCs w:val="24"/>
        </w:rPr>
        <w:t> </w:t>
      </w:r>
      <w:r w:rsidR="008767E2">
        <w:rPr>
          <w:rFonts w:ascii="Times New Roman" w:hAnsi="Times New Roman"/>
          <w:bCs/>
          <w:sz w:val="24"/>
          <w:szCs w:val="24"/>
        </w:rPr>
        <w:t>957</w:t>
      </w:r>
    </w:p>
    <w:p w:rsidR="00D315ED" w:rsidRDefault="00C94AC0" w:rsidP="00D315ED">
      <w:pPr>
        <w:pStyle w:val="Odstavecseseznamem"/>
        <w:suppressAutoHyphens w:val="0"/>
        <w:autoSpaceDE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034890">
        <w:rPr>
          <w:rFonts w:ascii="Times New Roman" w:hAnsi="Times New Roman"/>
          <w:bCs/>
          <w:sz w:val="24"/>
          <w:szCs w:val="24"/>
        </w:rPr>
        <w:t>Vladan Pivovarník, tel.</w:t>
      </w:r>
      <w:r w:rsidR="008767E2" w:rsidRPr="00034890">
        <w:rPr>
          <w:rFonts w:ascii="Times New Roman" w:hAnsi="Times New Roman"/>
          <w:bCs/>
          <w:sz w:val="24"/>
          <w:szCs w:val="24"/>
        </w:rPr>
        <w:t xml:space="preserve"> 602 727</w:t>
      </w:r>
      <w:r w:rsidR="00D315ED">
        <w:rPr>
          <w:rFonts w:ascii="Times New Roman" w:hAnsi="Times New Roman"/>
          <w:bCs/>
          <w:sz w:val="24"/>
          <w:szCs w:val="24"/>
        </w:rPr>
        <w:t> </w:t>
      </w:r>
      <w:r w:rsidR="008767E2" w:rsidRPr="00034890">
        <w:rPr>
          <w:rFonts w:ascii="Times New Roman" w:hAnsi="Times New Roman"/>
          <w:bCs/>
          <w:sz w:val="24"/>
          <w:szCs w:val="24"/>
        </w:rPr>
        <w:t>868</w:t>
      </w:r>
    </w:p>
    <w:p w:rsidR="00D315ED" w:rsidRDefault="00D315ED" w:rsidP="00A87746">
      <w:pPr>
        <w:pStyle w:val="Odstavecseseznamem"/>
        <w:suppressAutoHyphens w:val="0"/>
        <w:autoSpaceDE w:val="0"/>
        <w:spacing w:after="12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popř. dispečink Povodí Odry, tel. </w:t>
      </w:r>
      <w:r w:rsidRPr="00D315ED">
        <w:rPr>
          <w:rFonts w:ascii="Times New Roman" w:hAnsi="Times New Roman"/>
          <w:bCs/>
          <w:sz w:val="24"/>
          <w:szCs w:val="24"/>
        </w:rPr>
        <w:t>596 612</w:t>
      </w:r>
      <w:r>
        <w:rPr>
          <w:rFonts w:ascii="Times New Roman" w:hAnsi="Times New Roman"/>
          <w:bCs/>
          <w:sz w:val="24"/>
          <w:szCs w:val="24"/>
        </w:rPr>
        <w:t> </w:t>
      </w:r>
      <w:r w:rsidRPr="00D315ED">
        <w:rPr>
          <w:rFonts w:ascii="Times New Roman" w:hAnsi="Times New Roman"/>
          <w:bCs/>
          <w:sz w:val="24"/>
          <w:szCs w:val="24"/>
        </w:rPr>
        <w:t>222</w:t>
      </w:r>
    </w:p>
    <w:p w:rsidR="00D315ED" w:rsidRPr="00034890" w:rsidRDefault="00D315ED" w:rsidP="00A87746">
      <w:pPr>
        <w:pStyle w:val="Odstavecseseznamem"/>
        <w:suppressAutoHyphens w:val="0"/>
        <w:autoSpaceDE w:val="0"/>
        <w:spacing w:after="120" w:line="240" w:lineRule="auto"/>
        <w:ind w:left="1416"/>
        <w:jc w:val="both"/>
        <w:rPr>
          <w:rFonts w:ascii="Times New Roman" w:hAnsi="Times New Roman"/>
          <w:bCs/>
          <w:sz w:val="24"/>
          <w:szCs w:val="24"/>
        </w:rPr>
      </w:pPr>
    </w:p>
    <w:p w:rsidR="00430DBC" w:rsidRPr="00034890" w:rsidRDefault="00430DBC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890">
        <w:rPr>
          <w:rFonts w:ascii="Times New Roman" w:hAnsi="Times New Roman"/>
          <w:bCs/>
          <w:sz w:val="24"/>
          <w:szCs w:val="24"/>
        </w:rPr>
        <w:t>V případě objektů A a D jsou kontaktní osoby uvedeny v prioritně sestupném pořadí, tj. nejprve se kontaktuje osoba na prvním řádku, v případě nedostupnosti se kontaktuje os</w:t>
      </w:r>
      <w:r w:rsidRPr="00034890">
        <w:rPr>
          <w:rFonts w:ascii="Times New Roman" w:hAnsi="Times New Roman"/>
          <w:bCs/>
          <w:sz w:val="24"/>
          <w:szCs w:val="24"/>
        </w:rPr>
        <w:t>o</w:t>
      </w:r>
      <w:r w:rsidRPr="00034890">
        <w:rPr>
          <w:rFonts w:ascii="Times New Roman" w:hAnsi="Times New Roman"/>
          <w:bCs/>
          <w:sz w:val="24"/>
          <w:szCs w:val="24"/>
        </w:rPr>
        <w:t>ba na druhém řádku atd.</w:t>
      </w:r>
    </w:p>
    <w:p w:rsidR="00430DBC" w:rsidRPr="00034890" w:rsidRDefault="00430DBC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890">
        <w:rPr>
          <w:rFonts w:ascii="Times New Roman" w:hAnsi="Times New Roman"/>
          <w:bCs/>
          <w:sz w:val="24"/>
          <w:szCs w:val="24"/>
        </w:rPr>
        <w:t>V případě objekt</w:t>
      </w:r>
      <w:r w:rsidR="00015C14" w:rsidRPr="00034890">
        <w:rPr>
          <w:rFonts w:ascii="Times New Roman" w:hAnsi="Times New Roman"/>
          <w:bCs/>
          <w:sz w:val="24"/>
          <w:szCs w:val="24"/>
        </w:rPr>
        <w:t>ů</w:t>
      </w:r>
      <w:r w:rsidRPr="00034890">
        <w:rPr>
          <w:rFonts w:ascii="Times New Roman" w:hAnsi="Times New Roman"/>
          <w:bCs/>
          <w:sz w:val="24"/>
          <w:szCs w:val="24"/>
        </w:rPr>
        <w:t xml:space="preserve"> </w:t>
      </w:r>
      <w:r w:rsidR="00015C14" w:rsidRPr="00034890">
        <w:rPr>
          <w:rFonts w:ascii="Times New Roman" w:hAnsi="Times New Roman"/>
          <w:bCs/>
          <w:sz w:val="24"/>
          <w:szCs w:val="24"/>
        </w:rPr>
        <w:t xml:space="preserve">B a </w:t>
      </w:r>
      <w:r w:rsidRPr="00034890">
        <w:rPr>
          <w:rFonts w:ascii="Times New Roman" w:hAnsi="Times New Roman"/>
          <w:bCs/>
          <w:sz w:val="24"/>
          <w:szCs w:val="24"/>
        </w:rPr>
        <w:t>C se bude na daný kalendářní měsíc kontaktovat osoba dle dodan</w:t>
      </w:r>
      <w:r w:rsidRPr="00034890">
        <w:rPr>
          <w:rFonts w:ascii="Times New Roman" w:hAnsi="Times New Roman"/>
          <w:bCs/>
          <w:sz w:val="24"/>
          <w:szCs w:val="24"/>
        </w:rPr>
        <w:t>é</w:t>
      </w:r>
      <w:r w:rsidRPr="00034890">
        <w:rPr>
          <w:rFonts w:ascii="Times New Roman" w:hAnsi="Times New Roman"/>
          <w:bCs/>
          <w:sz w:val="24"/>
          <w:szCs w:val="24"/>
        </w:rPr>
        <w:t>ho rozpisu služeb. Tento rozpis bude doručen e-mailem na adresu</w:t>
      </w:r>
      <w:r w:rsidR="005670D3">
        <w:rPr>
          <w:rFonts w:ascii="Times New Roman" w:hAnsi="Times New Roman"/>
          <w:bCs/>
          <w:sz w:val="24"/>
          <w:szCs w:val="24"/>
        </w:rPr>
        <w:t xml:space="preserve"> </w:t>
      </w:r>
      <w:r w:rsidR="00844407">
        <w:rPr>
          <w:rFonts w:ascii="Times New Roman" w:hAnsi="Times New Roman"/>
          <w:bCs/>
          <w:sz w:val="24"/>
          <w:szCs w:val="24"/>
        </w:rPr>
        <w:t>pco@apado.cz</w:t>
      </w:r>
      <w:r w:rsidRPr="00034890">
        <w:rPr>
          <w:rFonts w:ascii="Times New Roman" w:hAnsi="Times New Roman"/>
          <w:bCs/>
          <w:sz w:val="24"/>
          <w:szCs w:val="24"/>
        </w:rPr>
        <w:t xml:space="preserve"> </w:t>
      </w:r>
      <w:r w:rsidR="005670D3">
        <w:rPr>
          <w:rFonts w:ascii="Times New Roman" w:hAnsi="Times New Roman"/>
          <w:bCs/>
          <w:sz w:val="24"/>
          <w:szCs w:val="24"/>
        </w:rPr>
        <w:t>v</w:t>
      </w:r>
      <w:r w:rsidRPr="00034890">
        <w:rPr>
          <w:rFonts w:ascii="Times New Roman" w:hAnsi="Times New Roman"/>
          <w:bCs/>
          <w:sz w:val="24"/>
          <w:szCs w:val="24"/>
        </w:rPr>
        <w:t>ždy do 28. dne měsíce předcházející</w:t>
      </w:r>
      <w:r w:rsidR="00103B09">
        <w:rPr>
          <w:rFonts w:ascii="Times New Roman" w:hAnsi="Times New Roman"/>
          <w:bCs/>
          <w:sz w:val="24"/>
          <w:szCs w:val="24"/>
        </w:rPr>
        <w:t>ho</w:t>
      </w:r>
      <w:r w:rsidRPr="00034890">
        <w:rPr>
          <w:rFonts w:ascii="Times New Roman" w:hAnsi="Times New Roman"/>
          <w:bCs/>
          <w:sz w:val="24"/>
          <w:szCs w:val="24"/>
        </w:rPr>
        <w:t xml:space="preserve"> měsíci, ve kterém bude rozpis služeb platný.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890">
        <w:rPr>
          <w:rFonts w:ascii="Times New Roman" w:hAnsi="Times New Roman"/>
          <w:bCs/>
          <w:sz w:val="24"/>
          <w:szCs w:val="24"/>
        </w:rPr>
        <w:t>V případě změny</w:t>
      </w:r>
      <w:r>
        <w:rPr>
          <w:rFonts w:ascii="Times New Roman" w:hAnsi="Times New Roman"/>
          <w:bCs/>
          <w:sz w:val="24"/>
          <w:szCs w:val="24"/>
        </w:rPr>
        <w:t xml:space="preserve"> kontaktních osob, bude o tomto objednatel dodavatele písemně info</w:t>
      </w:r>
      <w:r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movat.</w:t>
      </w:r>
    </w:p>
    <w:p w:rsidR="008A11ED" w:rsidRDefault="008A11ED" w:rsidP="00A87746">
      <w:pPr>
        <w:pStyle w:val="Odstavecseseznamem"/>
        <w:numPr>
          <w:ilvl w:val="0"/>
          <w:numId w:val="5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Smluvní strany se tímto zavazují k povinnosti mlčenlivosti o veškerých skutečnostech, jež jsou obsahem této smlouvy.</w:t>
      </w:r>
    </w:p>
    <w:p w:rsidR="008A11ED" w:rsidRDefault="008A11ED" w:rsidP="002824B3">
      <w:pPr>
        <w:pStyle w:val="Odstavecseseznamem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Objednatel si vyhrazuje možnost telefonicky objednat „patrolu“ (fyzickou prohlídku o</w:t>
      </w:r>
      <w:r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jektu – zásahovou hlídkou dodavatele) za účelem prověření stavu bezpečnosti svého o</w:t>
      </w:r>
      <w:r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 xml:space="preserve">jektu. Cenu za tuto službu upravuje </w:t>
      </w:r>
      <w:r w:rsidR="00F03277">
        <w:rPr>
          <w:rFonts w:ascii="Times New Roman" w:hAnsi="Times New Roman"/>
          <w:bCs/>
          <w:sz w:val="24"/>
          <w:szCs w:val="24"/>
        </w:rPr>
        <w:t>čl.</w:t>
      </w:r>
      <w:r>
        <w:rPr>
          <w:rFonts w:ascii="Times New Roman" w:hAnsi="Times New Roman"/>
          <w:bCs/>
          <w:sz w:val="24"/>
          <w:szCs w:val="24"/>
        </w:rPr>
        <w:t xml:space="preserve"> V</w:t>
      </w:r>
      <w:r w:rsidR="00034890">
        <w:rPr>
          <w:rFonts w:ascii="Times New Roman" w:hAnsi="Times New Roman"/>
          <w:bCs/>
          <w:sz w:val="24"/>
          <w:szCs w:val="24"/>
        </w:rPr>
        <w:t>.</w:t>
      </w:r>
      <w:r w:rsidR="00F03277">
        <w:rPr>
          <w:rFonts w:ascii="Times New Roman" w:hAnsi="Times New Roman"/>
          <w:bCs/>
          <w:sz w:val="24"/>
          <w:szCs w:val="24"/>
        </w:rPr>
        <w:t xml:space="preserve"> bod </w:t>
      </w:r>
      <w:r>
        <w:rPr>
          <w:rFonts w:ascii="Times New Roman" w:hAnsi="Times New Roman"/>
          <w:bCs/>
          <w:sz w:val="24"/>
          <w:szCs w:val="24"/>
        </w:rPr>
        <w:t>4.</w:t>
      </w:r>
    </w:p>
    <w:p w:rsidR="00A87746" w:rsidRDefault="00A87746" w:rsidP="00A87746">
      <w:pPr>
        <w:pStyle w:val="Odstavecseseznamem"/>
        <w:suppressAutoHyphens w:val="0"/>
        <w:spacing w:after="120"/>
        <w:rPr>
          <w:rFonts w:ascii="Times New Roman" w:hAnsi="Times New Roman"/>
          <w:bCs/>
          <w:sz w:val="24"/>
          <w:szCs w:val="24"/>
        </w:rPr>
      </w:pPr>
    </w:p>
    <w:p w:rsidR="00015C14" w:rsidRPr="00034890" w:rsidRDefault="00015C14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890">
        <w:rPr>
          <w:rFonts w:ascii="Times New Roman" w:hAnsi="Times New Roman"/>
          <w:b/>
          <w:bCs/>
          <w:sz w:val="24"/>
          <w:szCs w:val="24"/>
        </w:rPr>
        <w:t>Smluvní pokuty</w:t>
      </w:r>
    </w:p>
    <w:p w:rsidR="00015C14" w:rsidRPr="00034890" w:rsidRDefault="00015C14" w:rsidP="00A87746">
      <w:pPr>
        <w:pStyle w:val="Odstavecseseznamem"/>
        <w:numPr>
          <w:ilvl w:val="0"/>
          <w:numId w:val="2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34890">
        <w:rPr>
          <w:rFonts w:ascii="Times New Roman" w:hAnsi="Times New Roman"/>
          <w:sz w:val="24"/>
          <w:szCs w:val="24"/>
        </w:rPr>
        <w:t>V případě úhrady faktury po splatnosti bude dodavatel vyžadovat po objednateli v souladu s</w:t>
      </w:r>
      <w:r w:rsidR="00103B09">
        <w:rPr>
          <w:rFonts w:ascii="Times New Roman" w:hAnsi="Times New Roman"/>
          <w:sz w:val="24"/>
          <w:szCs w:val="24"/>
        </w:rPr>
        <w:t xml:space="preserve"> platným občanským </w:t>
      </w:r>
      <w:r w:rsidRPr="00034890">
        <w:rPr>
          <w:rFonts w:ascii="Times New Roman" w:hAnsi="Times New Roman"/>
          <w:sz w:val="24"/>
          <w:szCs w:val="24"/>
        </w:rPr>
        <w:t>zákoník</w:t>
      </w:r>
      <w:r w:rsidR="00103B09">
        <w:rPr>
          <w:rFonts w:ascii="Times New Roman" w:hAnsi="Times New Roman"/>
          <w:sz w:val="24"/>
          <w:szCs w:val="24"/>
        </w:rPr>
        <w:t>em a jeho prováděcím předpisem úhradu úroků z prodlení</w:t>
      </w:r>
      <w:r w:rsidRPr="00034890">
        <w:rPr>
          <w:rFonts w:ascii="Times New Roman" w:hAnsi="Times New Roman"/>
          <w:sz w:val="24"/>
          <w:szCs w:val="24"/>
        </w:rPr>
        <w:t>.</w:t>
      </w:r>
    </w:p>
    <w:p w:rsidR="00015C14" w:rsidRPr="00034890" w:rsidRDefault="00015C14" w:rsidP="00A87746">
      <w:pPr>
        <w:pStyle w:val="Odstavecseseznamem"/>
        <w:numPr>
          <w:ilvl w:val="0"/>
          <w:numId w:val="2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 xml:space="preserve">Neplnění povinností sjednaných v této smlouvě ze strany dodavatele podléhá sankci ve výši </w:t>
      </w:r>
      <w:r w:rsidR="001559AC" w:rsidRPr="004C4FFE">
        <w:rPr>
          <w:rFonts w:ascii="Times New Roman" w:hAnsi="Times New Roman"/>
          <w:bCs/>
          <w:sz w:val="24"/>
          <w:szCs w:val="24"/>
        </w:rPr>
        <w:t>5</w:t>
      </w:r>
      <w:r w:rsidRPr="004C4FFE">
        <w:rPr>
          <w:rFonts w:ascii="Times New Roman" w:hAnsi="Times New Roman"/>
          <w:bCs/>
          <w:sz w:val="24"/>
          <w:szCs w:val="24"/>
        </w:rPr>
        <w:t xml:space="preserve">.000,- Kč (slovy </w:t>
      </w:r>
      <w:r w:rsidR="001559AC" w:rsidRPr="004C4FFE">
        <w:rPr>
          <w:rFonts w:ascii="Times New Roman" w:hAnsi="Times New Roman"/>
          <w:bCs/>
          <w:sz w:val="24"/>
          <w:szCs w:val="24"/>
        </w:rPr>
        <w:t>pět</w:t>
      </w:r>
      <w:r w:rsidRPr="00034890">
        <w:rPr>
          <w:rFonts w:ascii="Times New Roman" w:hAnsi="Times New Roman"/>
          <w:bCs/>
          <w:sz w:val="24"/>
          <w:szCs w:val="24"/>
        </w:rPr>
        <w:t xml:space="preserve"> tisíc Korun českých) za každý jednotlivý případ.</w:t>
      </w:r>
    </w:p>
    <w:p w:rsidR="00015C14" w:rsidRPr="00034890" w:rsidRDefault="00E71136" w:rsidP="00A87746">
      <w:pPr>
        <w:pStyle w:val="Odstavecseseznamem"/>
        <w:numPr>
          <w:ilvl w:val="0"/>
          <w:numId w:val="26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890">
        <w:rPr>
          <w:rFonts w:ascii="Times New Roman" w:hAnsi="Times New Roman"/>
          <w:bCs/>
          <w:sz w:val="24"/>
          <w:szCs w:val="24"/>
        </w:rPr>
        <w:t>Smluvní</w:t>
      </w:r>
      <w:r w:rsidR="00015C14" w:rsidRPr="00034890">
        <w:rPr>
          <w:rFonts w:ascii="Times New Roman" w:hAnsi="Times New Roman"/>
          <w:bCs/>
          <w:sz w:val="24"/>
          <w:szCs w:val="24"/>
        </w:rPr>
        <w:t xml:space="preserve"> pokuty sjednané touto smlouvou zaplatí povinná strana nezávisle na zavinění a na tom, zda a v jaké výši vznikne druhé straně škoda, kterou lze vymáhat samostatně. Smluvní</w:t>
      </w:r>
      <w:r w:rsidRPr="00034890">
        <w:rPr>
          <w:rFonts w:ascii="Times New Roman" w:hAnsi="Times New Roman"/>
          <w:bCs/>
          <w:sz w:val="24"/>
          <w:szCs w:val="24"/>
        </w:rPr>
        <w:t xml:space="preserve"> pokuty se nezapočítá</w:t>
      </w:r>
      <w:r w:rsidR="00015C14" w:rsidRPr="00034890">
        <w:rPr>
          <w:rFonts w:ascii="Times New Roman" w:hAnsi="Times New Roman"/>
          <w:bCs/>
          <w:sz w:val="24"/>
          <w:szCs w:val="24"/>
        </w:rPr>
        <w:t>vají</w:t>
      </w:r>
      <w:r w:rsidRPr="00034890">
        <w:rPr>
          <w:rFonts w:ascii="Times New Roman" w:hAnsi="Times New Roman"/>
          <w:bCs/>
          <w:sz w:val="24"/>
          <w:szCs w:val="24"/>
        </w:rPr>
        <w:t xml:space="preserve"> na náhradu vzniklé škody.</w:t>
      </w:r>
    </w:p>
    <w:p w:rsidR="00015C14" w:rsidRPr="00034890" w:rsidRDefault="00015C14" w:rsidP="00E71136">
      <w:pPr>
        <w:pStyle w:val="Odstavecseseznamem"/>
        <w:suppressAutoHyphens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A11ED" w:rsidRPr="00034890" w:rsidRDefault="008A11ED" w:rsidP="00A87746">
      <w:pPr>
        <w:pStyle w:val="Odstavecseseznamem"/>
        <w:numPr>
          <w:ilvl w:val="0"/>
          <w:numId w:val="15"/>
        </w:numPr>
        <w:suppressAutoHyphens w:val="0"/>
        <w:autoSpaceDE w:val="0"/>
        <w:spacing w:after="12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890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8A11ED" w:rsidRDefault="008A11ED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Právní vztahy touto smlouvou neupravené se řídí platnými právními předpisy České 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publiky.</w:t>
      </w:r>
    </w:p>
    <w:p w:rsidR="008A11ED" w:rsidRDefault="008A11ED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Jakoukoli změnu či doplnění této smlouvy lze činit toliko formou vzájemně odsouhlas</w:t>
      </w:r>
      <w:r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ných vzestupně číslovaných písemných dodatků k této smlouvě, opatřenými náležitými podpisy oprávněných osob obou smluvních stran.</w:t>
      </w:r>
    </w:p>
    <w:p w:rsidR="008A11ED" w:rsidRPr="00F03637" w:rsidRDefault="008A11ED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3637">
        <w:rPr>
          <w:rFonts w:ascii="Times New Roman" w:hAnsi="Times New Roman"/>
          <w:bCs/>
          <w:sz w:val="24"/>
          <w:szCs w:val="24"/>
        </w:rPr>
        <w:t>Tato smlouva byla vypra</w:t>
      </w:r>
      <w:r w:rsidR="00E64C19" w:rsidRPr="00F03637">
        <w:rPr>
          <w:rFonts w:ascii="Times New Roman" w:hAnsi="Times New Roman"/>
          <w:bCs/>
          <w:sz w:val="24"/>
          <w:szCs w:val="24"/>
        </w:rPr>
        <w:t>cována ve třech</w:t>
      </w:r>
      <w:r w:rsidRPr="00F03637">
        <w:rPr>
          <w:rFonts w:ascii="Times New Roman" w:hAnsi="Times New Roman"/>
          <w:bCs/>
          <w:sz w:val="24"/>
          <w:szCs w:val="24"/>
        </w:rPr>
        <w:t xml:space="preserve"> stejnopisech, z nichž každý má platnost origi</w:t>
      </w:r>
      <w:r w:rsidR="00E64C19" w:rsidRPr="00F03637">
        <w:rPr>
          <w:rFonts w:ascii="Times New Roman" w:hAnsi="Times New Roman"/>
          <w:bCs/>
          <w:sz w:val="24"/>
          <w:szCs w:val="24"/>
        </w:rPr>
        <w:t>n</w:t>
      </w:r>
      <w:r w:rsidR="00E64C19" w:rsidRPr="00F03637">
        <w:rPr>
          <w:rFonts w:ascii="Times New Roman" w:hAnsi="Times New Roman"/>
          <w:bCs/>
          <w:sz w:val="24"/>
          <w:szCs w:val="24"/>
        </w:rPr>
        <w:t>á</w:t>
      </w:r>
      <w:r w:rsidR="00E64C19" w:rsidRPr="00F03637">
        <w:rPr>
          <w:rFonts w:ascii="Times New Roman" w:hAnsi="Times New Roman"/>
          <w:bCs/>
          <w:sz w:val="24"/>
          <w:szCs w:val="24"/>
        </w:rPr>
        <w:t xml:space="preserve">lu, přičemž objednatel obdrží dva výtisky a dodavatel </w:t>
      </w:r>
      <w:r w:rsidRPr="00F03637">
        <w:rPr>
          <w:rFonts w:ascii="Times New Roman" w:hAnsi="Times New Roman"/>
          <w:bCs/>
          <w:sz w:val="24"/>
          <w:szCs w:val="24"/>
        </w:rPr>
        <w:t>obdrží jeden výtisk.</w:t>
      </w:r>
    </w:p>
    <w:p w:rsidR="008A11ED" w:rsidRDefault="008A11ED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Účastníci smlouvy výslovně prohlašují, že si smlouvu pozorně přečetli, že jí plně por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zuměli a že obsah této smlouvy představuje jejich pravou, svobodnou a vážnou vůli, na důkaz čehož připojují své vlastnoruční podpisy.</w:t>
      </w:r>
    </w:p>
    <w:p w:rsidR="001559AC" w:rsidRPr="004C4FFE" w:rsidRDefault="001559AC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>Smluvní strany vylučují použití první věty ust. § 558 odst. 2 občanského zákoníku.  Smluvní strany se dále dohodly, že obchodní zvyklosti nemají přednost před žádným ustanovením zákona.</w:t>
      </w:r>
    </w:p>
    <w:p w:rsidR="001559AC" w:rsidRPr="004C4FFE" w:rsidRDefault="001559AC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>Za účelem zveřejnění této smlouvy v registru smluv uděluje dodavatel souhlas na dobu neurčitou se zveřejněním svých osobních údajů v registru smluv.</w:t>
      </w:r>
    </w:p>
    <w:p w:rsidR="001559AC" w:rsidRPr="004C4FFE" w:rsidRDefault="001559AC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>Smluvní strany výslovně souhlasí</w:t>
      </w:r>
      <w:r w:rsidR="009727A0" w:rsidRPr="004C4FFE">
        <w:rPr>
          <w:rFonts w:ascii="Times New Roman" w:hAnsi="Times New Roman"/>
          <w:bCs/>
          <w:sz w:val="24"/>
          <w:szCs w:val="24"/>
        </w:rPr>
        <w:t>, že tato smlouva bude zveřejněna podle zákona č. 340/2015 Sb., zákon o registru smluv, a to včetně příloh, dodatků, odvozených dokume</w:t>
      </w:r>
      <w:r w:rsidR="009727A0" w:rsidRPr="004C4FFE">
        <w:rPr>
          <w:rFonts w:ascii="Times New Roman" w:hAnsi="Times New Roman"/>
          <w:bCs/>
          <w:sz w:val="24"/>
          <w:szCs w:val="24"/>
        </w:rPr>
        <w:t>n</w:t>
      </w:r>
      <w:r w:rsidR="009727A0" w:rsidRPr="004C4FFE">
        <w:rPr>
          <w:rFonts w:ascii="Times New Roman" w:hAnsi="Times New Roman"/>
          <w:bCs/>
          <w:sz w:val="24"/>
          <w:szCs w:val="24"/>
        </w:rPr>
        <w:t>tů</w:t>
      </w:r>
      <w:r w:rsidR="00D70FDE" w:rsidRPr="004C4FFE">
        <w:rPr>
          <w:rFonts w:ascii="Times New Roman" w:hAnsi="Times New Roman"/>
          <w:bCs/>
          <w:sz w:val="24"/>
          <w:szCs w:val="24"/>
        </w:rPr>
        <w:t xml:space="preserve"> a metadat</w:t>
      </w:r>
      <w:r w:rsidR="009727A0" w:rsidRPr="004C4FFE">
        <w:rPr>
          <w:rFonts w:ascii="Times New Roman" w:hAnsi="Times New Roman"/>
          <w:bCs/>
          <w:sz w:val="24"/>
          <w:szCs w:val="24"/>
        </w:rPr>
        <w:t>.</w:t>
      </w:r>
      <w:r w:rsidR="00D70FDE" w:rsidRPr="004C4FFE">
        <w:rPr>
          <w:rFonts w:ascii="Times New Roman" w:hAnsi="Times New Roman"/>
          <w:bCs/>
          <w:sz w:val="24"/>
          <w:szCs w:val="24"/>
        </w:rPr>
        <w:t xml:space="preserve"> Za tím účelem se smluvní strany zavazují v rámci kontraktačního procesu připravit smlouvu v otevřeném a strojově čitelném formátu.</w:t>
      </w:r>
    </w:p>
    <w:p w:rsidR="001559AC" w:rsidRPr="004C4FFE" w:rsidRDefault="001559AC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>Smluvní strany se dohodly, že tuto smlouvu zveřejní v registru smluv objednatel do 15 dnů od uzavření této smlouvy. V případě nesplnění této smluvní povinnosti uveřejní smlouvu dodavatel nejpozději do 30 dnů od uzavření této smlouvy.</w:t>
      </w:r>
    </w:p>
    <w:p w:rsidR="001559AC" w:rsidRPr="004C4FFE" w:rsidRDefault="001559AC" w:rsidP="00A87746">
      <w:pPr>
        <w:pStyle w:val="Odstavecseseznamem"/>
        <w:numPr>
          <w:ilvl w:val="0"/>
          <w:numId w:val="9"/>
        </w:numPr>
        <w:suppressAutoHyphens w:val="0"/>
        <w:autoSpaceDE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4FFE">
        <w:rPr>
          <w:rFonts w:ascii="Times New Roman" w:hAnsi="Times New Roman"/>
          <w:bCs/>
          <w:sz w:val="24"/>
          <w:szCs w:val="24"/>
        </w:rPr>
        <w:t>Dodavatel není oprávněn postoupit, převést ani zastavit tuto smlouvu ani jakákoli práva, povinnosti, dluhy, pohledávky nebo nároky vyplývající z této smlouvy bez předchozího písemného souhlasu objednatele.</w:t>
      </w:r>
    </w:p>
    <w:p w:rsidR="00EF0D69" w:rsidRDefault="00EF0D69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EF0D69" w:rsidRDefault="00EF0D69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8A11ED" w:rsidRPr="000427CD" w:rsidRDefault="008A11ED" w:rsidP="00891B4B">
      <w:pPr>
        <w:tabs>
          <w:tab w:val="left" w:pos="4678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27CD">
        <w:rPr>
          <w:rFonts w:ascii="Times New Roman" w:hAnsi="Times New Roman"/>
          <w:bCs/>
          <w:sz w:val="24"/>
          <w:szCs w:val="24"/>
        </w:rPr>
        <w:t>V </w:t>
      </w:r>
      <w:r w:rsidR="004C1333">
        <w:rPr>
          <w:rFonts w:ascii="Times New Roman" w:hAnsi="Times New Roman"/>
          <w:bCs/>
          <w:sz w:val="24"/>
          <w:szCs w:val="24"/>
        </w:rPr>
        <w:t>Opavě</w:t>
      </w:r>
      <w:r w:rsidRPr="000427CD">
        <w:rPr>
          <w:rFonts w:ascii="Times New Roman" w:hAnsi="Times New Roman"/>
          <w:bCs/>
          <w:sz w:val="24"/>
          <w:szCs w:val="24"/>
        </w:rPr>
        <w:t xml:space="preserve"> dne</w:t>
      </w:r>
      <w:r w:rsidR="000427CD" w:rsidRPr="000427CD">
        <w:rPr>
          <w:rFonts w:ascii="Times New Roman" w:hAnsi="Times New Roman"/>
          <w:bCs/>
          <w:sz w:val="24"/>
          <w:szCs w:val="24"/>
        </w:rPr>
        <w:tab/>
      </w:r>
      <w:r w:rsidR="00034890" w:rsidRPr="000427CD">
        <w:rPr>
          <w:rFonts w:ascii="Times New Roman" w:hAnsi="Times New Roman"/>
          <w:bCs/>
          <w:sz w:val="24"/>
          <w:szCs w:val="24"/>
        </w:rPr>
        <w:t>V Ostravě dne</w:t>
      </w:r>
    </w:p>
    <w:p w:rsidR="00034890" w:rsidRPr="000427CD" w:rsidRDefault="000427CD" w:rsidP="00891B4B">
      <w:pPr>
        <w:tabs>
          <w:tab w:val="left" w:pos="4678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27CD">
        <w:rPr>
          <w:rFonts w:ascii="Times New Roman" w:hAnsi="Times New Roman"/>
          <w:bCs/>
          <w:sz w:val="24"/>
          <w:szCs w:val="24"/>
        </w:rPr>
        <w:t>za dodavatele</w:t>
      </w:r>
      <w:r w:rsidRPr="000427CD">
        <w:rPr>
          <w:rFonts w:ascii="Times New Roman" w:hAnsi="Times New Roman"/>
          <w:bCs/>
          <w:sz w:val="24"/>
          <w:szCs w:val="24"/>
        </w:rPr>
        <w:tab/>
        <w:t>za o</w:t>
      </w:r>
      <w:r w:rsidR="00034890" w:rsidRPr="000427CD">
        <w:rPr>
          <w:rFonts w:ascii="Times New Roman" w:hAnsi="Times New Roman"/>
          <w:bCs/>
          <w:sz w:val="24"/>
          <w:szCs w:val="24"/>
        </w:rPr>
        <w:t>bjednatel</w:t>
      </w:r>
      <w:r w:rsidRPr="000427CD">
        <w:rPr>
          <w:rFonts w:ascii="Times New Roman" w:hAnsi="Times New Roman"/>
          <w:bCs/>
          <w:sz w:val="24"/>
          <w:szCs w:val="24"/>
        </w:rPr>
        <w:t>e</w:t>
      </w:r>
    </w:p>
    <w:p w:rsidR="008A11ED" w:rsidRDefault="008A11ED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34890" w:rsidRDefault="00034890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34890" w:rsidRDefault="00034890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34890" w:rsidRDefault="00034890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34890" w:rsidRDefault="00034890" w:rsidP="00E71136">
      <w:pPr>
        <w:pStyle w:val="Odstavecseseznamem"/>
        <w:suppressAutoHyphens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8A11ED" w:rsidRPr="00891B4B" w:rsidRDefault="008A11ED" w:rsidP="00891B4B">
      <w:pPr>
        <w:tabs>
          <w:tab w:val="left" w:pos="4678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1B4B">
        <w:rPr>
          <w:rFonts w:ascii="Times New Roman" w:hAnsi="Times New Roman"/>
          <w:bCs/>
          <w:sz w:val="24"/>
          <w:szCs w:val="24"/>
        </w:rPr>
        <w:t>………………………………………</w:t>
      </w:r>
      <w:r w:rsidR="00891B4B">
        <w:rPr>
          <w:rFonts w:ascii="Times New Roman" w:hAnsi="Times New Roman"/>
          <w:bCs/>
          <w:sz w:val="24"/>
          <w:szCs w:val="24"/>
        </w:rPr>
        <w:tab/>
      </w:r>
      <w:r w:rsidRPr="00891B4B">
        <w:rPr>
          <w:rFonts w:ascii="Times New Roman" w:hAnsi="Times New Roman"/>
          <w:bCs/>
          <w:sz w:val="24"/>
          <w:szCs w:val="24"/>
        </w:rPr>
        <w:t>……………………………………</w:t>
      </w:r>
    </w:p>
    <w:p w:rsidR="00034890" w:rsidRPr="000427CD" w:rsidRDefault="00844407" w:rsidP="00891B4B">
      <w:pPr>
        <w:tabs>
          <w:tab w:val="left" w:pos="4678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Ing. Petra Zaoralová</w:t>
      </w:r>
      <w:r w:rsidR="00891B4B">
        <w:rPr>
          <w:rFonts w:ascii="Times New Roman" w:hAnsi="Times New Roman"/>
          <w:bCs/>
          <w:sz w:val="24"/>
          <w:szCs w:val="24"/>
        </w:rPr>
        <w:tab/>
      </w:r>
      <w:r w:rsidR="00D315ED" w:rsidRPr="000427CD">
        <w:rPr>
          <w:rFonts w:ascii="Times New Roman" w:hAnsi="Times New Roman"/>
          <w:bCs/>
          <w:sz w:val="24"/>
          <w:szCs w:val="24"/>
        </w:rPr>
        <w:t>Ing. Jiří Pagáč</w:t>
      </w:r>
    </w:p>
    <w:p w:rsidR="00034890" w:rsidRPr="00891B4B" w:rsidRDefault="00844407" w:rsidP="00891B4B">
      <w:pPr>
        <w:tabs>
          <w:tab w:val="left" w:pos="4678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jednatelka</w:t>
      </w:r>
      <w:r w:rsidR="00891B4B">
        <w:rPr>
          <w:rFonts w:ascii="Times New Roman" w:hAnsi="Times New Roman"/>
          <w:bCs/>
          <w:sz w:val="24"/>
          <w:szCs w:val="24"/>
        </w:rPr>
        <w:tab/>
      </w:r>
      <w:r w:rsidR="00D315ED" w:rsidRPr="00891B4B">
        <w:rPr>
          <w:rFonts w:ascii="Times New Roman" w:hAnsi="Times New Roman"/>
          <w:bCs/>
          <w:sz w:val="24"/>
          <w:szCs w:val="24"/>
        </w:rPr>
        <w:t>generální ředitel</w:t>
      </w:r>
    </w:p>
    <w:sectPr w:rsidR="00034890" w:rsidRPr="00891B4B" w:rsidSect="00D47247">
      <w:footerReference w:type="default" r:id="rId7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5E" w:rsidRDefault="0018195E" w:rsidP="00034890">
      <w:pPr>
        <w:spacing w:after="0" w:line="240" w:lineRule="auto"/>
      </w:pPr>
      <w:r>
        <w:separator/>
      </w:r>
    </w:p>
  </w:endnote>
  <w:endnote w:type="continuationSeparator" w:id="0">
    <w:p w:rsidR="0018195E" w:rsidRDefault="0018195E" w:rsidP="0003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DA" w:rsidRPr="00034890" w:rsidRDefault="006E207C">
    <w:pPr>
      <w:pStyle w:val="Zpat"/>
      <w:jc w:val="right"/>
      <w:rPr>
        <w:rFonts w:ascii="Times New Roman" w:hAnsi="Times New Roman" w:cs="Times New Roman"/>
        <w:sz w:val="18"/>
        <w:szCs w:val="18"/>
      </w:rPr>
    </w:pPr>
    <w:r w:rsidRPr="00034890">
      <w:rPr>
        <w:rFonts w:ascii="Times New Roman" w:hAnsi="Times New Roman" w:cs="Times New Roman"/>
        <w:sz w:val="18"/>
        <w:szCs w:val="18"/>
      </w:rPr>
      <w:fldChar w:fldCharType="begin"/>
    </w:r>
    <w:r w:rsidR="005829DA" w:rsidRPr="0003489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34890">
      <w:rPr>
        <w:rFonts w:ascii="Times New Roman" w:hAnsi="Times New Roman" w:cs="Times New Roman"/>
        <w:sz w:val="18"/>
        <w:szCs w:val="18"/>
      </w:rPr>
      <w:fldChar w:fldCharType="separate"/>
    </w:r>
    <w:r w:rsidR="00143C99">
      <w:rPr>
        <w:rFonts w:ascii="Times New Roman" w:hAnsi="Times New Roman" w:cs="Times New Roman"/>
        <w:noProof/>
        <w:sz w:val="18"/>
        <w:szCs w:val="18"/>
      </w:rPr>
      <w:t>5</w:t>
    </w:r>
    <w:r w:rsidRPr="00034890">
      <w:rPr>
        <w:rFonts w:ascii="Times New Roman" w:hAnsi="Times New Roman" w:cs="Times New Roman"/>
        <w:sz w:val="18"/>
        <w:szCs w:val="18"/>
      </w:rPr>
      <w:fldChar w:fldCharType="end"/>
    </w:r>
  </w:p>
  <w:p w:rsidR="005829DA" w:rsidRDefault="005829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5E" w:rsidRDefault="0018195E" w:rsidP="00034890">
      <w:pPr>
        <w:spacing w:after="0" w:line="240" w:lineRule="auto"/>
      </w:pPr>
      <w:r>
        <w:separator/>
      </w:r>
    </w:p>
  </w:footnote>
  <w:footnote w:type="continuationSeparator" w:id="0">
    <w:p w:rsidR="0018195E" w:rsidRDefault="0018195E" w:rsidP="0003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7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BDE0063"/>
    <w:multiLevelType w:val="hybridMultilevel"/>
    <w:tmpl w:val="98568F4A"/>
    <w:lvl w:ilvl="0" w:tplc="87345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28C6F8" w:tentative="1">
      <w:start w:val="1"/>
      <w:numFmt w:val="lowerLetter"/>
      <w:lvlText w:val="%2."/>
      <w:lvlJc w:val="left"/>
      <w:pPr>
        <w:ind w:left="1440" w:hanging="360"/>
      </w:pPr>
    </w:lvl>
    <w:lvl w:ilvl="2" w:tplc="C798880A" w:tentative="1">
      <w:start w:val="1"/>
      <w:numFmt w:val="lowerRoman"/>
      <w:lvlText w:val="%3."/>
      <w:lvlJc w:val="right"/>
      <w:pPr>
        <w:ind w:left="2160" w:hanging="180"/>
      </w:pPr>
    </w:lvl>
    <w:lvl w:ilvl="3" w:tplc="8C10C78C" w:tentative="1">
      <w:start w:val="1"/>
      <w:numFmt w:val="decimal"/>
      <w:lvlText w:val="%4."/>
      <w:lvlJc w:val="left"/>
      <w:pPr>
        <w:ind w:left="2880" w:hanging="360"/>
      </w:pPr>
    </w:lvl>
    <w:lvl w:ilvl="4" w:tplc="F40E76D4" w:tentative="1">
      <w:start w:val="1"/>
      <w:numFmt w:val="lowerLetter"/>
      <w:lvlText w:val="%5."/>
      <w:lvlJc w:val="left"/>
      <w:pPr>
        <w:ind w:left="3600" w:hanging="360"/>
      </w:pPr>
    </w:lvl>
    <w:lvl w:ilvl="5" w:tplc="0B1A21AC" w:tentative="1">
      <w:start w:val="1"/>
      <w:numFmt w:val="lowerRoman"/>
      <w:lvlText w:val="%6."/>
      <w:lvlJc w:val="right"/>
      <w:pPr>
        <w:ind w:left="4320" w:hanging="180"/>
      </w:pPr>
    </w:lvl>
    <w:lvl w:ilvl="6" w:tplc="48F2E2D2" w:tentative="1">
      <w:start w:val="1"/>
      <w:numFmt w:val="decimal"/>
      <w:lvlText w:val="%7."/>
      <w:lvlJc w:val="left"/>
      <w:pPr>
        <w:ind w:left="5040" w:hanging="360"/>
      </w:pPr>
    </w:lvl>
    <w:lvl w:ilvl="7" w:tplc="4E3A57B6" w:tentative="1">
      <w:start w:val="1"/>
      <w:numFmt w:val="lowerLetter"/>
      <w:lvlText w:val="%8."/>
      <w:lvlJc w:val="left"/>
      <w:pPr>
        <w:ind w:left="5760" w:hanging="360"/>
      </w:pPr>
    </w:lvl>
    <w:lvl w:ilvl="8" w:tplc="6330B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A6D9F"/>
    <w:multiLevelType w:val="hybridMultilevel"/>
    <w:tmpl w:val="DDB057F0"/>
    <w:lvl w:ilvl="0" w:tplc="040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23E12537"/>
    <w:multiLevelType w:val="hybridMultilevel"/>
    <w:tmpl w:val="77C2E6BA"/>
    <w:lvl w:ilvl="0" w:tplc="FF5E5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46817"/>
    <w:multiLevelType w:val="hybridMultilevel"/>
    <w:tmpl w:val="27007460"/>
    <w:lvl w:ilvl="0" w:tplc="22683BCE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97668"/>
    <w:multiLevelType w:val="hybridMultilevel"/>
    <w:tmpl w:val="E2B4C750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46A1"/>
    <w:multiLevelType w:val="hybridMultilevel"/>
    <w:tmpl w:val="DDB057F0"/>
    <w:lvl w:ilvl="0" w:tplc="040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37AD38A4"/>
    <w:multiLevelType w:val="hybridMultilevel"/>
    <w:tmpl w:val="DDB057F0"/>
    <w:lvl w:ilvl="0" w:tplc="22683BC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A79049F"/>
    <w:multiLevelType w:val="hybridMultilevel"/>
    <w:tmpl w:val="F110B6D4"/>
    <w:lvl w:ilvl="0" w:tplc="22683BCE">
      <w:start w:val="1"/>
      <w:numFmt w:val="upperRoman"/>
      <w:lvlText w:val="%1."/>
      <w:lvlJc w:val="righ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065209D"/>
    <w:multiLevelType w:val="hybridMultilevel"/>
    <w:tmpl w:val="D8560EB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591ECB"/>
    <w:multiLevelType w:val="hybridMultilevel"/>
    <w:tmpl w:val="DDB057F0"/>
    <w:lvl w:ilvl="0" w:tplc="04050013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436F3020"/>
    <w:multiLevelType w:val="hybridMultilevel"/>
    <w:tmpl w:val="DDB057F0"/>
    <w:lvl w:ilvl="0" w:tplc="22683BC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49B0304E"/>
    <w:multiLevelType w:val="hybridMultilevel"/>
    <w:tmpl w:val="C7D6D6B0"/>
    <w:lvl w:ilvl="0" w:tplc="22683BCE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42604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5CC3E7D"/>
    <w:multiLevelType w:val="hybridMultilevel"/>
    <w:tmpl w:val="E886FE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F22450"/>
    <w:multiLevelType w:val="multilevel"/>
    <w:tmpl w:val="B1A242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A6C5CCD"/>
    <w:multiLevelType w:val="multilevel"/>
    <w:tmpl w:val="8E20F8F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1"/>
  </w:num>
  <w:num w:numId="14">
    <w:abstractNumId w:val="17"/>
  </w:num>
  <w:num w:numId="15">
    <w:abstractNumId w:val="13"/>
  </w:num>
  <w:num w:numId="16">
    <w:abstractNumId w:val="14"/>
  </w:num>
  <w:num w:numId="17">
    <w:abstractNumId w:val="20"/>
  </w:num>
  <w:num w:numId="18">
    <w:abstractNumId w:val="11"/>
  </w:num>
  <w:num w:numId="19">
    <w:abstractNumId w:val="16"/>
  </w:num>
  <w:num w:numId="20">
    <w:abstractNumId w:val="15"/>
  </w:num>
  <w:num w:numId="21">
    <w:abstractNumId w:val="19"/>
  </w:num>
  <w:num w:numId="22">
    <w:abstractNumId w:val="22"/>
  </w:num>
  <w:num w:numId="23">
    <w:abstractNumId w:val="24"/>
  </w:num>
  <w:num w:numId="24">
    <w:abstractNumId w:val="18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cumentProtection w:edit="readOnly" w:enforcement="1" w:cryptProviderType="rsaFull" w:cryptAlgorithmClass="hash" w:cryptAlgorithmType="typeAny" w:cryptAlgorithmSid="4" w:cryptSpinCount="100000" w:hash="uuxi7xeOVNCWB/QN5S8CEuDXy9A=" w:salt="pXaKqeIbFXXQPpXYosDNJA==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B254B"/>
    <w:rsid w:val="000018CA"/>
    <w:rsid w:val="00006084"/>
    <w:rsid w:val="00015C14"/>
    <w:rsid w:val="00023156"/>
    <w:rsid w:val="00027BFB"/>
    <w:rsid w:val="000345D9"/>
    <w:rsid w:val="00034890"/>
    <w:rsid w:val="00040701"/>
    <w:rsid w:val="000427CD"/>
    <w:rsid w:val="0005755F"/>
    <w:rsid w:val="00087C37"/>
    <w:rsid w:val="0009092D"/>
    <w:rsid w:val="00092579"/>
    <w:rsid w:val="00096AEC"/>
    <w:rsid w:val="000A5912"/>
    <w:rsid w:val="000B3B3D"/>
    <w:rsid w:val="000F6112"/>
    <w:rsid w:val="000F7F81"/>
    <w:rsid w:val="00100482"/>
    <w:rsid w:val="00103B09"/>
    <w:rsid w:val="00124394"/>
    <w:rsid w:val="00132D87"/>
    <w:rsid w:val="00143C99"/>
    <w:rsid w:val="001559AC"/>
    <w:rsid w:val="00155CEF"/>
    <w:rsid w:val="00163450"/>
    <w:rsid w:val="0018195E"/>
    <w:rsid w:val="00182DA0"/>
    <w:rsid w:val="001A2589"/>
    <w:rsid w:val="001B511E"/>
    <w:rsid w:val="001C0BDC"/>
    <w:rsid w:val="001C45CF"/>
    <w:rsid w:val="001C708D"/>
    <w:rsid w:val="001D38F9"/>
    <w:rsid w:val="001E152E"/>
    <w:rsid w:val="001F7553"/>
    <w:rsid w:val="00210946"/>
    <w:rsid w:val="0021141C"/>
    <w:rsid w:val="0023048D"/>
    <w:rsid w:val="00232E89"/>
    <w:rsid w:val="00253293"/>
    <w:rsid w:val="002639DF"/>
    <w:rsid w:val="00266397"/>
    <w:rsid w:val="00266808"/>
    <w:rsid w:val="0027251E"/>
    <w:rsid w:val="00280E32"/>
    <w:rsid w:val="002824B3"/>
    <w:rsid w:val="00292D88"/>
    <w:rsid w:val="002A1454"/>
    <w:rsid w:val="002D12A8"/>
    <w:rsid w:val="00314A12"/>
    <w:rsid w:val="00324C8D"/>
    <w:rsid w:val="00337702"/>
    <w:rsid w:val="00341AC8"/>
    <w:rsid w:val="00343A23"/>
    <w:rsid w:val="00346D24"/>
    <w:rsid w:val="00356B09"/>
    <w:rsid w:val="00386E3C"/>
    <w:rsid w:val="003A3C89"/>
    <w:rsid w:val="003E1562"/>
    <w:rsid w:val="003E2A95"/>
    <w:rsid w:val="003F1A37"/>
    <w:rsid w:val="003F3D6A"/>
    <w:rsid w:val="0040057B"/>
    <w:rsid w:val="00410A0A"/>
    <w:rsid w:val="00412FA6"/>
    <w:rsid w:val="00414003"/>
    <w:rsid w:val="00427D7F"/>
    <w:rsid w:val="00430DBC"/>
    <w:rsid w:val="00442920"/>
    <w:rsid w:val="00444239"/>
    <w:rsid w:val="00452D82"/>
    <w:rsid w:val="0049399E"/>
    <w:rsid w:val="004A36C2"/>
    <w:rsid w:val="004B597C"/>
    <w:rsid w:val="004C1333"/>
    <w:rsid w:val="004C4FFE"/>
    <w:rsid w:val="004E49B3"/>
    <w:rsid w:val="0050066D"/>
    <w:rsid w:val="00517116"/>
    <w:rsid w:val="00532EE5"/>
    <w:rsid w:val="00544AA0"/>
    <w:rsid w:val="005535A4"/>
    <w:rsid w:val="005545B4"/>
    <w:rsid w:val="00554F93"/>
    <w:rsid w:val="00563A80"/>
    <w:rsid w:val="005670D3"/>
    <w:rsid w:val="005829DA"/>
    <w:rsid w:val="00583213"/>
    <w:rsid w:val="005A400C"/>
    <w:rsid w:val="005A4DB9"/>
    <w:rsid w:val="005C6E7D"/>
    <w:rsid w:val="005C7669"/>
    <w:rsid w:val="005D212B"/>
    <w:rsid w:val="005D4044"/>
    <w:rsid w:val="00600BA9"/>
    <w:rsid w:val="0062367C"/>
    <w:rsid w:val="00644E92"/>
    <w:rsid w:val="0065121E"/>
    <w:rsid w:val="00651B67"/>
    <w:rsid w:val="00663F39"/>
    <w:rsid w:val="00664466"/>
    <w:rsid w:val="00675204"/>
    <w:rsid w:val="00682982"/>
    <w:rsid w:val="0068661E"/>
    <w:rsid w:val="0068771E"/>
    <w:rsid w:val="006B254B"/>
    <w:rsid w:val="006D50C8"/>
    <w:rsid w:val="006D5342"/>
    <w:rsid w:val="006E124A"/>
    <w:rsid w:val="006E207C"/>
    <w:rsid w:val="006F1A27"/>
    <w:rsid w:val="006F6F53"/>
    <w:rsid w:val="00703769"/>
    <w:rsid w:val="00720B47"/>
    <w:rsid w:val="00723C53"/>
    <w:rsid w:val="007422E7"/>
    <w:rsid w:val="0074586B"/>
    <w:rsid w:val="00754998"/>
    <w:rsid w:val="00762CC4"/>
    <w:rsid w:val="007775C7"/>
    <w:rsid w:val="007A33FE"/>
    <w:rsid w:val="007C4C14"/>
    <w:rsid w:val="007C62B1"/>
    <w:rsid w:val="007D5778"/>
    <w:rsid w:val="007D6262"/>
    <w:rsid w:val="007F56CF"/>
    <w:rsid w:val="007F5C87"/>
    <w:rsid w:val="007F68FC"/>
    <w:rsid w:val="00804A20"/>
    <w:rsid w:val="0081522C"/>
    <w:rsid w:val="00826B13"/>
    <w:rsid w:val="00830FCD"/>
    <w:rsid w:val="00844407"/>
    <w:rsid w:val="00845EB1"/>
    <w:rsid w:val="00850912"/>
    <w:rsid w:val="008514C0"/>
    <w:rsid w:val="0086530F"/>
    <w:rsid w:val="00867C55"/>
    <w:rsid w:val="00867E8E"/>
    <w:rsid w:val="008767E2"/>
    <w:rsid w:val="00884653"/>
    <w:rsid w:val="00891B4B"/>
    <w:rsid w:val="008A11ED"/>
    <w:rsid w:val="008B0286"/>
    <w:rsid w:val="008C54A3"/>
    <w:rsid w:val="008E0226"/>
    <w:rsid w:val="00913062"/>
    <w:rsid w:val="00913628"/>
    <w:rsid w:val="00915F62"/>
    <w:rsid w:val="00916558"/>
    <w:rsid w:val="00923B3C"/>
    <w:rsid w:val="00936579"/>
    <w:rsid w:val="00936C29"/>
    <w:rsid w:val="00937E40"/>
    <w:rsid w:val="00952349"/>
    <w:rsid w:val="009611A3"/>
    <w:rsid w:val="00971C9D"/>
    <w:rsid w:val="009727A0"/>
    <w:rsid w:val="009836D5"/>
    <w:rsid w:val="0098404F"/>
    <w:rsid w:val="0099020E"/>
    <w:rsid w:val="00994C56"/>
    <w:rsid w:val="009A44CE"/>
    <w:rsid w:val="009E4817"/>
    <w:rsid w:val="009F49E6"/>
    <w:rsid w:val="00A0283B"/>
    <w:rsid w:val="00A26398"/>
    <w:rsid w:val="00A3658A"/>
    <w:rsid w:val="00A37D0C"/>
    <w:rsid w:val="00A507F7"/>
    <w:rsid w:val="00A5319F"/>
    <w:rsid w:val="00A67D7E"/>
    <w:rsid w:val="00A76821"/>
    <w:rsid w:val="00A87746"/>
    <w:rsid w:val="00AD1241"/>
    <w:rsid w:val="00AE11F1"/>
    <w:rsid w:val="00AE2188"/>
    <w:rsid w:val="00AE21CE"/>
    <w:rsid w:val="00B01D97"/>
    <w:rsid w:val="00B35324"/>
    <w:rsid w:val="00B4439B"/>
    <w:rsid w:val="00B50627"/>
    <w:rsid w:val="00B56CA2"/>
    <w:rsid w:val="00B61CD1"/>
    <w:rsid w:val="00B6306B"/>
    <w:rsid w:val="00B70206"/>
    <w:rsid w:val="00B71C95"/>
    <w:rsid w:val="00B72AC9"/>
    <w:rsid w:val="00B77AD1"/>
    <w:rsid w:val="00B8362F"/>
    <w:rsid w:val="00B94C13"/>
    <w:rsid w:val="00BD605F"/>
    <w:rsid w:val="00C00F8E"/>
    <w:rsid w:val="00C412AA"/>
    <w:rsid w:val="00C44E54"/>
    <w:rsid w:val="00C51630"/>
    <w:rsid w:val="00C6550A"/>
    <w:rsid w:val="00C71EDE"/>
    <w:rsid w:val="00C81879"/>
    <w:rsid w:val="00C8306C"/>
    <w:rsid w:val="00C90020"/>
    <w:rsid w:val="00C93D05"/>
    <w:rsid w:val="00C94AC0"/>
    <w:rsid w:val="00CB2DFD"/>
    <w:rsid w:val="00CC72E1"/>
    <w:rsid w:val="00CE18B0"/>
    <w:rsid w:val="00CF67BC"/>
    <w:rsid w:val="00CF701C"/>
    <w:rsid w:val="00CF791F"/>
    <w:rsid w:val="00D05850"/>
    <w:rsid w:val="00D12DF8"/>
    <w:rsid w:val="00D170D3"/>
    <w:rsid w:val="00D315ED"/>
    <w:rsid w:val="00D31B62"/>
    <w:rsid w:val="00D42B5F"/>
    <w:rsid w:val="00D442DA"/>
    <w:rsid w:val="00D47247"/>
    <w:rsid w:val="00D505C0"/>
    <w:rsid w:val="00D50D49"/>
    <w:rsid w:val="00D57CCB"/>
    <w:rsid w:val="00D60935"/>
    <w:rsid w:val="00D65EFC"/>
    <w:rsid w:val="00D70FDE"/>
    <w:rsid w:val="00D713F5"/>
    <w:rsid w:val="00D73A30"/>
    <w:rsid w:val="00D82A70"/>
    <w:rsid w:val="00DA5EC6"/>
    <w:rsid w:val="00DB1EF7"/>
    <w:rsid w:val="00DD2BA8"/>
    <w:rsid w:val="00DD4B76"/>
    <w:rsid w:val="00DE1066"/>
    <w:rsid w:val="00DE411A"/>
    <w:rsid w:val="00DF15DB"/>
    <w:rsid w:val="00E0160C"/>
    <w:rsid w:val="00E11051"/>
    <w:rsid w:val="00E24203"/>
    <w:rsid w:val="00E333D9"/>
    <w:rsid w:val="00E33445"/>
    <w:rsid w:val="00E34032"/>
    <w:rsid w:val="00E64C19"/>
    <w:rsid w:val="00E71136"/>
    <w:rsid w:val="00E864B2"/>
    <w:rsid w:val="00E912E6"/>
    <w:rsid w:val="00EC2733"/>
    <w:rsid w:val="00ED34E1"/>
    <w:rsid w:val="00EE7D7A"/>
    <w:rsid w:val="00EF0D69"/>
    <w:rsid w:val="00F03277"/>
    <w:rsid w:val="00F03637"/>
    <w:rsid w:val="00F35EB3"/>
    <w:rsid w:val="00F43513"/>
    <w:rsid w:val="00F53D01"/>
    <w:rsid w:val="00F60BA0"/>
    <w:rsid w:val="00F85159"/>
    <w:rsid w:val="00F95CB9"/>
    <w:rsid w:val="00F961D0"/>
    <w:rsid w:val="00FB150A"/>
    <w:rsid w:val="00FB19D4"/>
    <w:rsid w:val="00FB2AB8"/>
    <w:rsid w:val="00FC1244"/>
    <w:rsid w:val="00FC246D"/>
    <w:rsid w:val="00FD0177"/>
    <w:rsid w:val="00FD072E"/>
    <w:rsid w:val="00FD124B"/>
    <w:rsid w:val="00FE6010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2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C1244"/>
  </w:style>
  <w:style w:type="character" w:styleId="Hypertextovodkaz">
    <w:name w:val="Hyperlink"/>
    <w:basedOn w:val="Standardnpsmoodstavce1"/>
    <w:rsid w:val="00FC1244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C12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FC1244"/>
    <w:pPr>
      <w:spacing w:after="120"/>
    </w:pPr>
  </w:style>
  <w:style w:type="paragraph" w:styleId="Seznam">
    <w:name w:val="List"/>
    <w:basedOn w:val="Zkladntext"/>
    <w:rsid w:val="00FC1244"/>
    <w:rPr>
      <w:rFonts w:cs="Mangal"/>
    </w:rPr>
  </w:style>
  <w:style w:type="paragraph" w:customStyle="1" w:styleId="Popisek">
    <w:name w:val="Popisek"/>
    <w:basedOn w:val="Normln"/>
    <w:rsid w:val="00FC12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C1244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C1244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0348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890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48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4890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2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C1244"/>
  </w:style>
  <w:style w:type="character" w:styleId="Hypertextovodkaz">
    <w:name w:val="Hyperlink"/>
    <w:basedOn w:val="Standardnpsmoodstavce1"/>
    <w:rsid w:val="00FC1244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C12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FC1244"/>
    <w:pPr>
      <w:spacing w:after="120"/>
    </w:pPr>
  </w:style>
  <w:style w:type="paragraph" w:styleId="Seznam">
    <w:name w:val="List"/>
    <w:basedOn w:val="Zkladntext"/>
    <w:rsid w:val="00FC1244"/>
    <w:rPr>
      <w:rFonts w:cs="Mangal"/>
    </w:rPr>
  </w:style>
  <w:style w:type="paragraph" w:customStyle="1" w:styleId="Popisek">
    <w:name w:val="Popisek"/>
    <w:basedOn w:val="Normln"/>
    <w:rsid w:val="00FC12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C1244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C1244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0348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890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48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4890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1502</Words>
  <Characters>8862</Characters>
  <Application>Microsoft Office Word</Application>
  <DocSecurity>8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zabezpečení ostrahy objektů</vt:lpstr>
    </vt:vector>
  </TitlesOfParts>
  <Company>Povodi Odry</Company>
  <LinksUpToDate>false</LinksUpToDate>
  <CharactersWithSpaces>10344</CharactersWithSpaces>
  <SharedDoc>false</SharedDoc>
  <HLinks>
    <vt:vector size="6" baseType="variant">
      <vt:variant>
        <vt:i4>7405651</vt:i4>
      </vt:variant>
      <vt:variant>
        <vt:i4>0</vt:i4>
      </vt:variant>
      <vt:variant>
        <vt:i4>0</vt:i4>
      </vt:variant>
      <vt:variant>
        <vt:i4>5</vt:i4>
      </vt:variant>
      <vt:variant>
        <vt:lpwstr>mailto:pco@apado.cz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zabezpečení ostrahy objektů</dc:title>
  <dc:creator>Jakub</dc:creator>
  <cp:lastModifiedBy>Groholova</cp:lastModifiedBy>
  <cp:revision>2</cp:revision>
  <cp:lastPrinted>2012-12-17T11:52:00Z</cp:lastPrinted>
  <dcterms:created xsi:type="dcterms:W3CDTF">2017-01-05T07:49:00Z</dcterms:created>
  <dcterms:modified xsi:type="dcterms:W3CDTF">2017-01-05T07:49:00Z</dcterms:modified>
</cp:coreProperties>
</file>