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F97" w:rsidRDefault="007B04B7" w:rsidP="0096148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 ke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7B04B7">
        <w:rPr>
          <w:rFonts w:ascii="Arial" w:hAnsi="Arial" w:cs="Arial"/>
          <w:b/>
          <w:sz w:val="36"/>
          <w:szCs w:val="36"/>
        </w:rPr>
        <w:t>Ě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96148E" w:rsidRPr="00386410" w:rsidRDefault="009C59BA" w:rsidP="009C59BA">
      <w:pPr>
        <w:ind w:left="2136" w:firstLine="2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="0096148E" w:rsidRPr="00386410">
        <w:rPr>
          <w:rFonts w:ascii="Arial" w:hAnsi="Arial" w:cs="Arial"/>
          <w:b/>
          <w:sz w:val="22"/>
          <w:szCs w:val="22"/>
        </w:rPr>
        <w:t xml:space="preserve">č. smlouvy </w:t>
      </w:r>
      <w:r w:rsidR="00281A52">
        <w:rPr>
          <w:rFonts w:ascii="Arial" w:hAnsi="Arial" w:cs="Arial"/>
          <w:b/>
          <w:sz w:val="22"/>
          <w:szCs w:val="22"/>
        </w:rPr>
        <w:t>zhotovitel</w:t>
      </w:r>
      <w:r w:rsidR="0096148E" w:rsidRPr="00386410">
        <w:rPr>
          <w:rFonts w:ascii="Arial" w:hAnsi="Arial" w:cs="Arial"/>
          <w:b/>
          <w:sz w:val="22"/>
          <w:szCs w:val="22"/>
        </w:rPr>
        <w:t xml:space="preserve">e: 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</w:t>
      </w:r>
      <w:r w:rsidRPr="00FA7DED">
        <w:rPr>
          <w:rFonts w:ascii="Arial" w:hAnsi="Arial" w:cs="Arial"/>
          <w:b/>
          <w:sz w:val="22"/>
          <w:szCs w:val="22"/>
        </w:rPr>
        <w:t xml:space="preserve">objednatele: </w:t>
      </w:r>
      <w:r w:rsidR="00FA7DED" w:rsidRPr="00FA7DED">
        <w:rPr>
          <w:rFonts w:ascii="Arial" w:hAnsi="Arial" w:cs="Arial"/>
          <w:b/>
          <w:sz w:val="22"/>
          <w:szCs w:val="22"/>
        </w:rPr>
        <w:t>1024</w:t>
      </w:r>
      <w:r w:rsidR="00D605A9" w:rsidRPr="00FA7DED">
        <w:rPr>
          <w:rFonts w:ascii="Arial" w:hAnsi="Arial" w:cs="Arial"/>
          <w:b/>
          <w:sz w:val="22"/>
          <w:szCs w:val="22"/>
        </w:rPr>
        <w:t>/2019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B10B2F" w:rsidRPr="008E3D91" w:rsidRDefault="00B10B2F" w:rsidP="002A01A5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AC3019" w:rsidRPr="00AC3019" w:rsidRDefault="00AC3019" w:rsidP="00AC3019">
      <w:pPr>
        <w:keepNext/>
        <w:spacing w:before="120" w:after="120"/>
        <w:ind w:left="720" w:right="142" w:hanging="720"/>
        <w:jc w:val="center"/>
        <w:rPr>
          <w:rFonts w:ascii="Arial" w:hAnsi="Arial" w:cs="Arial"/>
          <w:b/>
          <w:sz w:val="28"/>
          <w:szCs w:val="28"/>
        </w:rPr>
      </w:pPr>
      <w:r w:rsidRPr="00AC3019">
        <w:rPr>
          <w:rFonts w:ascii="Arial" w:hAnsi="Arial" w:cs="Arial"/>
          <w:b/>
          <w:sz w:val="28"/>
          <w:szCs w:val="28"/>
        </w:rPr>
        <w:t>ČS Rašovice - konzervace čerpadel VD 600</w:t>
      </w:r>
    </w:p>
    <w:p w:rsidR="00EC7CFB" w:rsidRPr="00386410" w:rsidRDefault="00EC7CFB" w:rsidP="002A01A5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EE1DA1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B51E1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EE1DA1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AC3019" w:rsidRDefault="00B015A5" w:rsidP="00B015A5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zástupce ve věcech </w:t>
      </w:r>
      <w:r w:rsidRPr="00AC3019">
        <w:rPr>
          <w:rFonts w:ascii="Arial" w:hAnsi="Arial" w:cs="Arial"/>
          <w:b/>
          <w:sz w:val="22"/>
          <w:szCs w:val="22"/>
        </w:rPr>
        <w:t>technických:</w:t>
      </w:r>
      <w:r w:rsidRPr="00AC3019">
        <w:rPr>
          <w:rFonts w:ascii="Arial" w:hAnsi="Arial" w:cs="Arial"/>
          <w:b/>
          <w:sz w:val="22"/>
          <w:szCs w:val="22"/>
        </w:rPr>
        <w:tab/>
      </w:r>
      <w:r w:rsidRPr="00AC3019">
        <w:rPr>
          <w:rFonts w:ascii="Arial" w:hAnsi="Arial" w:cs="Arial"/>
          <w:sz w:val="22"/>
          <w:szCs w:val="22"/>
        </w:rPr>
        <w:t xml:space="preserve"> </w:t>
      </w:r>
    </w:p>
    <w:p w:rsidR="00B015A5" w:rsidRPr="00AC3019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AC3019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AC3019">
        <w:rPr>
          <w:rFonts w:ascii="Arial" w:hAnsi="Arial" w:cs="Arial"/>
          <w:b/>
          <w:sz w:val="22"/>
          <w:szCs w:val="22"/>
        </w:rPr>
        <w:t>technický dozor investora:</w:t>
      </w:r>
      <w:r w:rsidRPr="00AC3019">
        <w:rPr>
          <w:rFonts w:ascii="Arial" w:hAnsi="Arial" w:cs="Arial"/>
          <w:b/>
          <w:sz w:val="22"/>
          <w:szCs w:val="22"/>
        </w:rPr>
        <w:tab/>
      </w:r>
    </w:p>
    <w:p w:rsidR="00EE1DA1" w:rsidRDefault="009C59BA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E1DA1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AC3019">
        <w:rPr>
          <w:rFonts w:ascii="Arial" w:hAnsi="Arial" w:cs="Arial"/>
          <w:b/>
          <w:sz w:val="22"/>
          <w:szCs w:val="22"/>
        </w:rPr>
        <w:t>bankovní spojení:</w:t>
      </w:r>
      <w:r w:rsidRPr="00AC3019">
        <w:rPr>
          <w:rFonts w:ascii="Arial" w:hAnsi="Arial" w:cs="Arial"/>
          <w:b/>
          <w:sz w:val="22"/>
          <w:szCs w:val="22"/>
        </w:rPr>
        <w:tab/>
      </w:r>
    </w:p>
    <w:p w:rsidR="00B015A5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EE1DA1" w:rsidRPr="00D74A50" w:rsidRDefault="00EE1DA1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9C59BA" w:rsidRDefault="009C59BA" w:rsidP="009C59BA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9C59BA" w:rsidRPr="00155E4E" w:rsidRDefault="009C59BA" w:rsidP="009C59B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155E4E">
        <w:rPr>
          <w:rFonts w:ascii="Arial" w:hAnsi="Arial" w:cs="Arial"/>
          <w:b/>
          <w:sz w:val="22"/>
          <w:szCs w:val="22"/>
        </w:rPr>
        <w:t>Zhotovitel:</w:t>
      </w:r>
      <w:r w:rsidRPr="00155E4E">
        <w:rPr>
          <w:rFonts w:ascii="Arial" w:hAnsi="Arial" w:cs="Arial"/>
          <w:b/>
          <w:sz w:val="22"/>
          <w:szCs w:val="22"/>
        </w:rPr>
        <w:tab/>
        <w:t>TEBA MONTÁŽE s.r.o.</w:t>
      </w:r>
    </w:p>
    <w:p w:rsidR="00EE1DA1" w:rsidRDefault="009C59BA" w:rsidP="009C59B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155E4E">
        <w:rPr>
          <w:rFonts w:ascii="Arial" w:hAnsi="Arial" w:cs="Arial"/>
          <w:b/>
          <w:sz w:val="22"/>
          <w:szCs w:val="22"/>
        </w:rPr>
        <w:tab/>
      </w:r>
    </w:p>
    <w:p w:rsidR="009C59BA" w:rsidRPr="00155E4E" w:rsidRDefault="009C59BA" w:rsidP="009C59B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55E4E">
        <w:rPr>
          <w:rFonts w:ascii="Arial" w:hAnsi="Arial" w:cs="Arial"/>
          <w:b/>
          <w:sz w:val="22"/>
          <w:szCs w:val="22"/>
        </w:rPr>
        <w:t>IČO:</w:t>
      </w:r>
      <w:r w:rsidRPr="00155E4E">
        <w:rPr>
          <w:rFonts w:ascii="Arial" w:hAnsi="Arial" w:cs="Arial"/>
          <w:b/>
          <w:sz w:val="22"/>
          <w:szCs w:val="22"/>
        </w:rPr>
        <w:tab/>
      </w:r>
      <w:r w:rsidRPr="00155E4E">
        <w:rPr>
          <w:rFonts w:ascii="Arial" w:hAnsi="Arial" w:cs="Arial"/>
          <w:sz w:val="22"/>
          <w:szCs w:val="22"/>
        </w:rPr>
        <w:t>02475600</w:t>
      </w:r>
    </w:p>
    <w:p w:rsidR="00EE1DA1" w:rsidRDefault="009C59BA" w:rsidP="009C59B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155E4E">
        <w:rPr>
          <w:rFonts w:ascii="Arial" w:hAnsi="Arial" w:cs="Arial"/>
          <w:b/>
          <w:sz w:val="22"/>
          <w:szCs w:val="22"/>
        </w:rPr>
        <w:t>DIČ:</w:t>
      </w:r>
      <w:r w:rsidRPr="00155E4E">
        <w:rPr>
          <w:rFonts w:ascii="Arial" w:hAnsi="Arial" w:cs="Arial"/>
          <w:b/>
          <w:sz w:val="22"/>
          <w:szCs w:val="22"/>
        </w:rPr>
        <w:tab/>
      </w:r>
    </w:p>
    <w:p w:rsidR="00EE1DA1" w:rsidRDefault="009C59BA" w:rsidP="009C59B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155E4E">
        <w:rPr>
          <w:rFonts w:ascii="Arial" w:hAnsi="Arial" w:cs="Arial"/>
          <w:b/>
          <w:sz w:val="22"/>
          <w:szCs w:val="22"/>
        </w:rPr>
        <w:t>zastoupený:</w:t>
      </w:r>
      <w:r w:rsidRPr="00155E4E">
        <w:rPr>
          <w:rFonts w:ascii="Arial" w:hAnsi="Arial" w:cs="Arial"/>
          <w:b/>
          <w:sz w:val="22"/>
          <w:szCs w:val="22"/>
        </w:rPr>
        <w:tab/>
      </w:r>
    </w:p>
    <w:p w:rsidR="00EE1DA1" w:rsidRDefault="009C59BA" w:rsidP="009C59B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155E4E">
        <w:rPr>
          <w:rFonts w:ascii="Arial" w:hAnsi="Arial" w:cs="Arial"/>
          <w:b/>
          <w:sz w:val="22"/>
          <w:szCs w:val="22"/>
        </w:rPr>
        <w:t>zástupce ve věcech smluvních:</w:t>
      </w:r>
      <w:r w:rsidRPr="00155E4E">
        <w:rPr>
          <w:rFonts w:ascii="Arial" w:hAnsi="Arial" w:cs="Arial"/>
          <w:b/>
          <w:sz w:val="22"/>
          <w:szCs w:val="22"/>
        </w:rPr>
        <w:tab/>
      </w:r>
    </w:p>
    <w:p w:rsidR="00EE1DA1" w:rsidRDefault="009C59BA" w:rsidP="009C59B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155E4E">
        <w:rPr>
          <w:rFonts w:ascii="Arial" w:hAnsi="Arial" w:cs="Arial"/>
          <w:b/>
          <w:sz w:val="22"/>
          <w:szCs w:val="22"/>
        </w:rPr>
        <w:t>zástupce ve věcech technických:</w:t>
      </w:r>
      <w:r w:rsidRPr="00155E4E">
        <w:rPr>
          <w:rFonts w:ascii="Arial" w:hAnsi="Arial" w:cs="Arial"/>
          <w:b/>
          <w:sz w:val="22"/>
          <w:szCs w:val="22"/>
        </w:rPr>
        <w:tab/>
      </w:r>
    </w:p>
    <w:p w:rsidR="00EE1DA1" w:rsidRPr="00155E4E" w:rsidRDefault="009C59BA" w:rsidP="009C59B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155E4E">
        <w:rPr>
          <w:rFonts w:ascii="Arial" w:hAnsi="Arial" w:cs="Arial"/>
          <w:b/>
          <w:sz w:val="22"/>
          <w:szCs w:val="22"/>
        </w:rPr>
        <w:t>stavbyvedoucí:</w:t>
      </w:r>
      <w:r w:rsidRPr="00155E4E">
        <w:rPr>
          <w:rFonts w:ascii="Arial" w:hAnsi="Arial" w:cs="Arial"/>
          <w:b/>
          <w:sz w:val="22"/>
          <w:szCs w:val="22"/>
        </w:rPr>
        <w:tab/>
      </w:r>
    </w:p>
    <w:p w:rsidR="009C59BA" w:rsidRPr="00155E4E" w:rsidRDefault="009C59BA" w:rsidP="009C59B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EE1DA1" w:rsidRDefault="009C59BA" w:rsidP="009C59B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155E4E">
        <w:rPr>
          <w:rFonts w:ascii="Arial" w:hAnsi="Arial" w:cs="Arial"/>
          <w:b/>
          <w:sz w:val="22"/>
          <w:szCs w:val="22"/>
        </w:rPr>
        <w:t>bankovní spojení:</w:t>
      </w:r>
      <w:r w:rsidRPr="00155E4E">
        <w:rPr>
          <w:rFonts w:ascii="Arial" w:hAnsi="Arial" w:cs="Arial"/>
          <w:b/>
          <w:sz w:val="22"/>
          <w:szCs w:val="22"/>
        </w:rPr>
        <w:tab/>
      </w:r>
    </w:p>
    <w:p w:rsidR="00EE1DA1" w:rsidRPr="00EE1DA1" w:rsidRDefault="009C59BA" w:rsidP="009C59B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155E4E">
        <w:rPr>
          <w:rFonts w:ascii="Arial" w:hAnsi="Arial" w:cs="Arial"/>
          <w:b/>
          <w:sz w:val="22"/>
          <w:szCs w:val="22"/>
        </w:rPr>
        <w:t>číslo účtu:</w:t>
      </w:r>
      <w:r w:rsidRPr="00155E4E">
        <w:rPr>
          <w:rFonts w:ascii="Arial" w:hAnsi="Arial" w:cs="Arial"/>
          <w:b/>
          <w:sz w:val="22"/>
          <w:szCs w:val="22"/>
        </w:rPr>
        <w:tab/>
      </w:r>
    </w:p>
    <w:p w:rsidR="009C59BA" w:rsidRDefault="009C59BA" w:rsidP="009C59BA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  <w:r w:rsidRPr="009C59BA">
        <w:rPr>
          <w:rFonts w:ascii="Arial" w:hAnsi="Arial" w:cs="Arial"/>
          <w:sz w:val="22"/>
          <w:szCs w:val="22"/>
        </w:rPr>
        <w:t xml:space="preserve"> </w:t>
      </w:r>
    </w:p>
    <w:p w:rsidR="009C59BA" w:rsidRDefault="009C59BA" w:rsidP="009C59BA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  <w:r w:rsidRPr="00155E4E">
        <w:rPr>
          <w:rFonts w:ascii="Arial" w:hAnsi="Arial" w:cs="Arial"/>
          <w:sz w:val="22"/>
          <w:szCs w:val="22"/>
        </w:rPr>
        <w:t>Zhotovitel je zapsán v Obchodním rejstříku Krajského soudu v Ústí nad Lab</w:t>
      </w:r>
      <w:r>
        <w:rPr>
          <w:rFonts w:ascii="Arial" w:hAnsi="Arial" w:cs="Arial"/>
          <w:sz w:val="22"/>
          <w:szCs w:val="22"/>
        </w:rPr>
        <w:t>em, v oddílu C, vložce č. 33659</w:t>
      </w:r>
    </w:p>
    <w:p w:rsidR="009C59BA" w:rsidRDefault="009C59BA" w:rsidP="009C59BA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3755DC" w:rsidRDefault="003755DC" w:rsidP="009C59BA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281A52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7F7071" w:rsidRDefault="007F707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footerReference w:type="default" r:id="rId8"/>
          <w:pgSz w:w="11906" w:h="16838"/>
          <w:pgMar w:top="1134" w:right="1418" w:bottom="1134" w:left="1418" w:header="709" w:footer="709" w:gutter="0"/>
          <w:cols w:space="708"/>
        </w:sectPr>
      </w:pPr>
    </w:p>
    <w:p w:rsidR="00FA7DED" w:rsidRDefault="00FA7DED" w:rsidP="008577B1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7B04B7" w:rsidRPr="00213523" w:rsidRDefault="007B04B7" w:rsidP="007B04B7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7B04B7" w:rsidRDefault="007B04B7" w:rsidP="007B04B7">
      <w:pPr>
        <w:jc w:val="both"/>
        <w:rPr>
          <w:rFonts w:ascii="Arial" w:hAnsi="Arial" w:cs="Arial"/>
          <w:b/>
          <w:sz w:val="22"/>
          <w:szCs w:val="22"/>
        </w:rPr>
      </w:pPr>
    </w:p>
    <w:p w:rsidR="007B04B7" w:rsidRDefault="007B04B7" w:rsidP="007B04B7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 xml:space="preserve">Jedná se o:  </w:t>
      </w:r>
      <w:r w:rsidRPr="00833A7F">
        <w:rPr>
          <w:rFonts w:ascii="Arial" w:hAnsi="Arial" w:cs="Arial"/>
          <w:b/>
          <w:sz w:val="22"/>
          <w:szCs w:val="22"/>
        </w:rPr>
        <w:tab/>
      </w:r>
    </w:p>
    <w:p w:rsidR="007B04B7" w:rsidRPr="002741B0" w:rsidRDefault="007B04B7" w:rsidP="007B04B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Pr="002741B0">
        <w:rPr>
          <w:rFonts w:ascii="Arial" w:hAnsi="Arial" w:cs="Arial"/>
          <w:b/>
          <w:sz w:val="22"/>
          <w:szCs w:val="22"/>
        </w:rPr>
        <w:t>změnu t</w:t>
      </w:r>
      <w:r>
        <w:rPr>
          <w:rFonts w:ascii="Arial" w:hAnsi="Arial" w:cs="Arial"/>
          <w:b/>
          <w:sz w:val="22"/>
          <w:szCs w:val="22"/>
        </w:rPr>
        <w:t>ermínu plněn</w:t>
      </w:r>
      <w:r w:rsidRPr="002741B0">
        <w:rPr>
          <w:rFonts w:ascii="Arial" w:hAnsi="Arial" w:cs="Arial"/>
          <w:b/>
          <w:sz w:val="22"/>
          <w:szCs w:val="22"/>
        </w:rPr>
        <w:t>í díla</w:t>
      </w:r>
    </w:p>
    <w:p w:rsidR="007B04B7" w:rsidRPr="00E50E7A" w:rsidRDefault="007B04B7" w:rsidP="007B04B7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AD211C">
        <w:rPr>
          <w:rFonts w:ascii="Arial" w:hAnsi="Arial" w:cs="Arial"/>
          <w:sz w:val="22"/>
          <w:szCs w:val="22"/>
        </w:rPr>
        <w:t xml:space="preserve">prodloužení termínu dokončení z důvodu </w:t>
      </w:r>
      <w:r w:rsidR="00A40D99">
        <w:rPr>
          <w:rFonts w:ascii="Arial" w:hAnsi="Arial" w:cs="Arial"/>
          <w:sz w:val="22"/>
          <w:szCs w:val="22"/>
        </w:rPr>
        <w:t>zpoždění při výběru zhotovitele</w:t>
      </w:r>
      <w:r w:rsidR="003C3E99">
        <w:rPr>
          <w:rFonts w:ascii="Arial" w:hAnsi="Arial" w:cs="Arial"/>
          <w:sz w:val="22"/>
          <w:szCs w:val="22"/>
        </w:rPr>
        <w:t xml:space="preserve"> (2.</w:t>
      </w:r>
      <w:r w:rsidR="00A40D99">
        <w:rPr>
          <w:rFonts w:ascii="Arial" w:hAnsi="Arial" w:cs="Arial"/>
          <w:sz w:val="22"/>
          <w:szCs w:val="22"/>
        </w:rPr>
        <w:t xml:space="preserve"> uchazeč</w:t>
      </w:r>
      <w:r w:rsidR="003C3E99">
        <w:rPr>
          <w:rFonts w:ascii="Arial" w:hAnsi="Arial" w:cs="Arial"/>
          <w:sz w:val="22"/>
          <w:szCs w:val="22"/>
        </w:rPr>
        <w:t>)</w:t>
      </w:r>
      <w:r w:rsidR="00A40D99">
        <w:rPr>
          <w:rFonts w:ascii="Arial" w:hAnsi="Arial" w:cs="Arial"/>
          <w:sz w:val="22"/>
          <w:szCs w:val="22"/>
        </w:rPr>
        <w:t>.</w:t>
      </w:r>
      <w:r w:rsidR="003C3E99">
        <w:rPr>
          <w:rFonts w:ascii="Arial" w:hAnsi="Arial" w:cs="Arial"/>
          <w:sz w:val="22"/>
          <w:szCs w:val="22"/>
        </w:rPr>
        <w:t xml:space="preserve"> </w:t>
      </w:r>
      <w:r w:rsidR="00A40D99">
        <w:rPr>
          <w:rFonts w:ascii="Arial" w:hAnsi="Arial" w:cs="Arial"/>
          <w:sz w:val="22"/>
          <w:szCs w:val="22"/>
        </w:rPr>
        <w:t xml:space="preserve">Tato skutečnost </w:t>
      </w:r>
      <w:r w:rsidR="003C3E99">
        <w:rPr>
          <w:rFonts w:ascii="Arial" w:hAnsi="Arial" w:cs="Arial"/>
          <w:sz w:val="22"/>
          <w:szCs w:val="22"/>
        </w:rPr>
        <w:t>ovliv</w:t>
      </w:r>
      <w:r w:rsidR="00A40D99">
        <w:rPr>
          <w:rFonts w:ascii="Arial" w:hAnsi="Arial" w:cs="Arial"/>
          <w:sz w:val="22"/>
          <w:szCs w:val="22"/>
        </w:rPr>
        <w:t>nila</w:t>
      </w:r>
      <w:r w:rsidR="003C3E99">
        <w:rPr>
          <w:rFonts w:ascii="Arial" w:hAnsi="Arial" w:cs="Arial"/>
          <w:sz w:val="22"/>
          <w:szCs w:val="22"/>
        </w:rPr>
        <w:t xml:space="preserve"> zahájení díla a časovou dodávkou zaslepovacích přírub</w:t>
      </w:r>
      <w:r w:rsidR="00A40D99">
        <w:rPr>
          <w:rFonts w:ascii="Arial" w:hAnsi="Arial" w:cs="Arial"/>
          <w:sz w:val="22"/>
          <w:szCs w:val="22"/>
        </w:rPr>
        <w:t>, bez kterých není z provozních důvodů možné zahájit</w:t>
      </w:r>
      <w:r w:rsidR="003C3E99">
        <w:rPr>
          <w:rFonts w:ascii="Arial" w:hAnsi="Arial" w:cs="Arial"/>
          <w:sz w:val="22"/>
          <w:szCs w:val="22"/>
        </w:rPr>
        <w:t xml:space="preserve"> demontáž potrubních armatur ve strojovně ČS.</w:t>
      </w:r>
      <w:r w:rsidR="001922C2">
        <w:rPr>
          <w:rFonts w:ascii="Arial" w:hAnsi="Arial" w:cs="Arial"/>
          <w:sz w:val="22"/>
          <w:szCs w:val="22"/>
        </w:rPr>
        <w:t xml:space="preserve"> </w:t>
      </w:r>
    </w:p>
    <w:p w:rsidR="007B04B7" w:rsidRDefault="007B04B7" w:rsidP="007B04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E00289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E00289">
        <w:rPr>
          <w:rFonts w:ascii="Arial" w:hAnsi="Arial" w:cs="Arial"/>
          <w:b/>
          <w:sz w:val="22"/>
          <w:szCs w:val="22"/>
        </w:rPr>
        <w:t>změnu platebních podmínek</w:t>
      </w:r>
      <w:r w:rsidRPr="00743A09">
        <w:rPr>
          <w:rFonts w:ascii="Arial" w:hAnsi="Arial" w:cs="Arial"/>
          <w:sz w:val="22"/>
          <w:szCs w:val="22"/>
        </w:rPr>
        <w:t xml:space="preserve"> umožňující finanční plnění prací provedených v r. 201</w:t>
      </w:r>
      <w:r>
        <w:rPr>
          <w:rFonts w:ascii="Arial" w:hAnsi="Arial" w:cs="Arial"/>
          <w:sz w:val="22"/>
          <w:szCs w:val="22"/>
        </w:rPr>
        <w:t>9</w:t>
      </w:r>
      <w:r w:rsidRPr="00743A09">
        <w:rPr>
          <w:rFonts w:ascii="Arial" w:hAnsi="Arial" w:cs="Arial"/>
          <w:sz w:val="22"/>
          <w:szCs w:val="22"/>
        </w:rPr>
        <w:t>.</w:t>
      </w:r>
    </w:p>
    <w:p w:rsidR="007B04B7" w:rsidRPr="00E934F8" w:rsidRDefault="007B04B7" w:rsidP="007B04B7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7B04B7" w:rsidRPr="004717AD" w:rsidRDefault="007B04B7" w:rsidP="007B04B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byly řádně projednány a odsouhlaseny zástupci smluvních stran na mimořádném kontrolním dnu stavby.</w:t>
      </w:r>
    </w:p>
    <w:p w:rsidR="007B04B7" w:rsidRPr="004717AD" w:rsidRDefault="007B04B7" w:rsidP="007B04B7">
      <w:pPr>
        <w:jc w:val="both"/>
        <w:rPr>
          <w:rFonts w:ascii="Arial" w:hAnsi="Arial" w:cs="Arial"/>
          <w:b/>
          <w:sz w:val="22"/>
          <w:szCs w:val="22"/>
        </w:rPr>
      </w:pPr>
    </w:p>
    <w:p w:rsidR="007B04B7" w:rsidRPr="004717AD" w:rsidRDefault="007B04B7" w:rsidP="007B04B7">
      <w:pPr>
        <w:jc w:val="both"/>
        <w:rPr>
          <w:rFonts w:ascii="Arial" w:hAnsi="Arial" w:cs="Arial"/>
          <w:b/>
          <w:sz w:val="22"/>
          <w:szCs w:val="22"/>
        </w:rPr>
      </w:pPr>
      <w:r w:rsidRPr="004717AD">
        <w:rPr>
          <w:rFonts w:ascii="Arial" w:hAnsi="Arial" w:cs="Arial"/>
          <w:b/>
          <w:sz w:val="22"/>
          <w:szCs w:val="22"/>
        </w:rPr>
        <w:t>Mění se:</w:t>
      </w:r>
    </w:p>
    <w:p w:rsidR="007B04B7" w:rsidRPr="004717AD" w:rsidRDefault="007B04B7" w:rsidP="007B04B7">
      <w:pPr>
        <w:pStyle w:val="Podnadpis"/>
        <w:jc w:val="left"/>
        <w:rPr>
          <w:rFonts w:ascii="Arial" w:hAnsi="Arial"/>
          <w:b w:val="0"/>
          <w:sz w:val="22"/>
          <w:szCs w:val="22"/>
          <w:u w:val="none"/>
        </w:rPr>
      </w:pPr>
      <w:r w:rsidRPr="004717AD">
        <w:rPr>
          <w:rFonts w:ascii="Arial" w:hAnsi="Arial" w:cs="Arial"/>
          <w:sz w:val="22"/>
          <w:szCs w:val="22"/>
          <w:u w:val="none"/>
        </w:rPr>
        <w:t xml:space="preserve">a) </w:t>
      </w:r>
      <w:r w:rsidRPr="004717AD">
        <w:rPr>
          <w:rFonts w:ascii="Arial" w:hAnsi="Arial"/>
          <w:sz w:val="22"/>
          <w:szCs w:val="22"/>
          <w:u w:val="none"/>
        </w:rPr>
        <w:t>Čl. III. TERMÍN PLNĚNÍ</w:t>
      </w:r>
    </w:p>
    <w:p w:rsidR="007B04B7" w:rsidRDefault="007B04B7" w:rsidP="007B04B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4717AD">
        <w:rPr>
          <w:rFonts w:ascii="Arial" w:hAnsi="Arial" w:cs="Arial"/>
          <w:sz w:val="22"/>
          <w:szCs w:val="22"/>
        </w:rPr>
        <w:tab/>
        <w:t xml:space="preserve">Ukončení díla: </w:t>
      </w:r>
      <w:r w:rsidRPr="004717AD">
        <w:rPr>
          <w:rFonts w:ascii="Arial" w:hAnsi="Arial" w:cs="Arial"/>
          <w:sz w:val="22"/>
          <w:szCs w:val="22"/>
        </w:rPr>
        <w:tab/>
        <w:t xml:space="preserve">původně </w:t>
      </w:r>
      <w:r w:rsidRPr="004717AD">
        <w:rPr>
          <w:rFonts w:ascii="Arial" w:hAnsi="Arial" w:cs="Arial"/>
          <w:sz w:val="22"/>
          <w:szCs w:val="22"/>
        </w:rPr>
        <w:tab/>
      </w:r>
      <w:r w:rsidRPr="004717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nejpozději do 20</w:t>
      </w:r>
      <w:r w:rsidRPr="004717AD">
        <w:rPr>
          <w:rFonts w:ascii="Arial" w:hAnsi="Arial" w:cs="Arial"/>
          <w:sz w:val="22"/>
          <w:szCs w:val="22"/>
        </w:rPr>
        <w:t>.12.201</w:t>
      </w:r>
      <w:r>
        <w:rPr>
          <w:rFonts w:ascii="Arial" w:hAnsi="Arial" w:cs="Arial"/>
          <w:sz w:val="22"/>
          <w:szCs w:val="22"/>
        </w:rPr>
        <w:t>9</w:t>
      </w:r>
      <w:r w:rsidRPr="004717AD">
        <w:rPr>
          <w:rFonts w:ascii="Arial" w:hAnsi="Arial" w:cs="Arial"/>
          <w:sz w:val="22"/>
          <w:szCs w:val="22"/>
        </w:rPr>
        <w:t xml:space="preserve"> </w:t>
      </w:r>
      <w:r w:rsidRPr="004717AD">
        <w:rPr>
          <w:rFonts w:ascii="Arial" w:hAnsi="Arial" w:cs="Arial"/>
          <w:sz w:val="22"/>
          <w:szCs w:val="22"/>
        </w:rPr>
        <w:tab/>
      </w:r>
      <w:r w:rsidRPr="004717AD">
        <w:rPr>
          <w:rFonts w:ascii="Arial" w:hAnsi="Arial" w:cs="Arial"/>
          <w:sz w:val="22"/>
          <w:szCs w:val="22"/>
        </w:rPr>
        <w:tab/>
      </w:r>
      <w:r w:rsidRPr="004717AD">
        <w:rPr>
          <w:rFonts w:ascii="Arial" w:hAnsi="Arial" w:cs="Arial"/>
          <w:sz w:val="22"/>
          <w:szCs w:val="22"/>
        </w:rPr>
        <w:tab/>
      </w:r>
      <w:r w:rsidRPr="004717AD">
        <w:rPr>
          <w:rFonts w:ascii="Arial" w:hAnsi="Arial" w:cs="Arial"/>
          <w:sz w:val="22"/>
          <w:szCs w:val="22"/>
        </w:rPr>
        <w:tab/>
      </w:r>
      <w:r w:rsidRPr="004717AD">
        <w:rPr>
          <w:rFonts w:ascii="Arial" w:hAnsi="Arial" w:cs="Arial"/>
          <w:sz w:val="22"/>
          <w:szCs w:val="22"/>
        </w:rPr>
        <w:tab/>
      </w:r>
      <w:r w:rsidRPr="004717AD">
        <w:rPr>
          <w:rFonts w:ascii="Arial" w:hAnsi="Arial" w:cs="Arial"/>
          <w:sz w:val="22"/>
          <w:szCs w:val="22"/>
        </w:rPr>
        <w:tab/>
      </w:r>
      <w:r w:rsidRPr="004717AD">
        <w:rPr>
          <w:rFonts w:ascii="Arial" w:hAnsi="Arial" w:cs="Arial"/>
          <w:sz w:val="22"/>
          <w:szCs w:val="22"/>
        </w:rPr>
        <w:tab/>
        <w:t xml:space="preserve">nově </w:t>
      </w:r>
      <w:r w:rsidR="003C3E99">
        <w:rPr>
          <w:rFonts w:ascii="Arial" w:hAnsi="Arial" w:cs="Arial"/>
          <w:sz w:val="22"/>
          <w:szCs w:val="22"/>
        </w:rPr>
        <w:t xml:space="preserve">                          do 28.02.2020</w:t>
      </w:r>
      <w:r w:rsidRPr="004717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</w:p>
    <w:p w:rsidR="007B04B7" w:rsidRPr="004717AD" w:rsidRDefault="007B04B7" w:rsidP="007B04B7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7B04B7" w:rsidRDefault="007B04B7" w:rsidP="007B04B7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E76618">
        <w:rPr>
          <w:rFonts w:ascii="Arial" w:hAnsi="Arial" w:cs="Arial"/>
          <w:b/>
          <w:sz w:val="22"/>
          <w:szCs w:val="22"/>
        </w:rPr>
        <w:t xml:space="preserve">) </w:t>
      </w:r>
      <w:r>
        <w:rPr>
          <w:rFonts w:ascii="Arial" w:hAnsi="Arial" w:cs="Arial"/>
          <w:b/>
          <w:sz w:val="22"/>
          <w:szCs w:val="22"/>
        </w:rPr>
        <w:t>Čl. V. PLATEBNÍ PODMÍNKY</w:t>
      </w:r>
    </w:p>
    <w:p w:rsidR="007B04B7" w:rsidRDefault="007B04B7" w:rsidP="007B04B7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původní znění:</w:t>
      </w:r>
    </w:p>
    <w:p w:rsidR="007B04B7" w:rsidRDefault="007B04B7" w:rsidP="007B04B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2113D7">
        <w:rPr>
          <w:rFonts w:ascii="Arial" w:hAnsi="Arial" w:cs="Arial"/>
          <w:sz w:val="22"/>
          <w:szCs w:val="22"/>
        </w:rPr>
        <w:t xml:space="preserve">Cena díla bude hrazena </w:t>
      </w:r>
      <w:r w:rsidRPr="00802CE7">
        <w:rPr>
          <w:rFonts w:ascii="Arial" w:hAnsi="Arial" w:cs="Arial"/>
          <w:sz w:val="22"/>
          <w:szCs w:val="22"/>
        </w:rPr>
        <w:t xml:space="preserve">po dokončení, předání a převzetí díla bez vad a nedodělků. </w:t>
      </w:r>
      <w:r>
        <w:rPr>
          <w:rFonts w:ascii="Arial" w:hAnsi="Arial" w:cs="Arial"/>
          <w:sz w:val="22"/>
          <w:szCs w:val="22"/>
        </w:rPr>
        <w:t xml:space="preserve">  </w:t>
      </w:r>
      <w:r w:rsidRPr="007B3A56">
        <w:rPr>
          <w:rFonts w:ascii="Arial" w:hAnsi="Arial" w:cs="Arial"/>
          <w:b/>
          <w:sz w:val="22"/>
          <w:szCs w:val="22"/>
        </w:rPr>
        <w:t>nové znění:</w:t>
      </w:r>
    </w:p>
    <w:p w:rsidR="007B04B7" w:rsidRPr="00D207B7" w:rsidRDefault="007B04B7" w:rsidP="007B04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00494D">
        <w:rPr>
          <w:rFonts w:ascii="Arial" w:hAnsi="Arial" w:cs="Arial"/>
          <w:sz w:val="22"/>
          <w:szCs w:val="22"/>
        </w:rPr>
        <w:t xml:space="preserve">Cena díla bude </w:t>
      </w:r>
      <w:r>
        <w:rPr>
          <w:rFonts w:ascii="Arial" w:hAnsi="Arial" w:cs="Arial"/>
          <w:sz w:val="22"/>
          <w:szCs w:val="22"/>
        </w:rPr>
        <w:t>u</w:t>
      </w:r>
      <w:r w:rsidRPr="0000494D">
        <w:rPr>
          <w:rFonts w:ascii="Arial" w:hAnsi="Arial" w:cs="Arial"/>
          <w:sz w:val="22"/>
          <w:szCs w:val="22"/>
        </w:rPr>
        <w:t xml:space="preserve">hrazena </w:t>
      </w:r>
      <w:r>
        <w:rPr>
          <w:rFonts w:ascii="Arial" w:hAnsi="Arial" w:cs="Arial"/>
          <w:sz w:val="22"/>
          <w:szCs w:val="22"/>
        </w:rPr>
        <w:t>na základě dílčí</w:t>
      </w:r>
      <w:r w:rsidRPr="0000494D">
        <w:rPr>
          <w:rFonts w:ascii="Arial" w:hAnsi="Arial" w:cs="Arial"/>
          <w:sz w:val="22"/>
          <w:szCs w:val="22"/>
        </w:rPr>
        <w:t xml:space="preserve"> faktur</w:t>
      </w:r>
      <w:r>
        <w:rPr>
          <w:rFonts w:ascii="Arial" w:hAnsi="Arial" w:cs="Arial"/>
          <w:sz w:val="22"/>
          <w:szCs w:val="22"/>
        </w:rPr>
        <w:t xml:space="preserve">y za provedené práce v r. 2019 </w:t>
      </w:r>
      <w:r w:rsidRPr="00D207B7">
        <w:rPr>
          <w:rFonts w:ascii="Arial" w:hAnsi="Arial" w:cs="Arial"/>
          <w:sz w:val="22"/>
          <w:szCs w:val="22"/>
        </w:rPr>
        <w:t>s datem uskutečnění plnění 31.12.201</w:t>
      </w:r>
      <w:r>
        <w:rPr>
          <w:rFonts w:ascii="Arial" w:hAnsi="Arial" w:cs="Arial"/>
          <w:sz w:val="22"/>
          <w:szCs w:val="22"/>
        </w:rPr>
        <w:t>9</w:t>
      </w:r>
      <w:r w:rsidRPr="00D207B7">
        <w:rPr>
          <w:rFonts w:ascii="Arial" w:hAnsi="Arial" w:cs="Arial"/>
          <w:sz w:val="22"/>
          <w:szCs w:val="22"/>
        </w:rPr>
        <w:t xml:space="preserve"> a konečné faktury, kterou bude provedeno vyúčtování po dokončení, předání a převzetí díla bez vad a nedodělků.</w:t>
      </w:r>
    </w:p>
    <w:p w:rsidR="007B04B7" w:rsidRDefault="007B04B7" w:rsidP="007B04B7">
      <w:pPr>
        <w:rPr>
          <w:rFonts w:ascii="Arial" w:hAnsi="Arial" w:cs="Arial"/>
          <w:sz w:val="22"/>
          <w:szCs w:val="22"/>
        </w:rPr>
      </w:pPr>
    </w:p>
    <w:p w:rsidR="007B04B7" w:rsidRDefault="007B04B7" w:rsidP="007B04B7">
      <w:pPr>
        <w:keepNext/>
        <w:jc w:val="both"/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 xml:space="preserve">Čl. III, Čl. V bodu 2. 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  <w:r>
        <w:rPr>
          <w:rFonts w:ascii="Arial" w:hAnsi="Arial" w:cs="Arial"/>
          <w:sz w:val="22"/>
          <w:szCs w:val="22"/>
        </w:rPr>
        <w:t xml:space="preserve"> Smluvní strany nepovažují žádné ustanovení smlouvy za obchodní tajemství.</w:t>
      </w:r>
    </w:p>
    <w:p w:rsidR="007B04B7" w:rsidRDefault="007B04B7" w:rsidP="007B04B7">
      <w:pPr>
        <w:keepNext/>
        <w:jc w:val="both"/>
        <w:rPr>
          <w:rFonts w:ascii="Arial" w:hAnsi="Arial" w:cs="Arial"/>
          <w:sz w:val="22"/>
          <w:szCs w:val="22"/>
        </w:rPr>
      </w:pPr>
    </w:p>
    <w:p w:rsidR="007B04B7" w:rsidRDefault="007B04B7" w:rsidP="007B04B7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Na svědectví tohoto smluvní strany tímto podepisují tento dodatek ke smlouvě. Dodatek ke</w:t>
      </w:r>
    </w:p>
    <w:p w:rsidR="007B04B7" w:rsidRDefault="007B04B7" w:rsidP="007B04B7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smlouvě je vyhotoven ve dvou vyhotoveních, z nichž každé má platnost originálu. </w:t>
      </w:r>
    </w:p>
    <w:p w:rsidR="007B04B7" w:rsidRDefault="007B04B7" w:rsidP="007B04B7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7B04B7" w:rsidRDefault="007B04B7" w:rsidP="007B04B7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Tento dodatek ke smlouvě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nabývá platnosti dnem jeho podpisu poslední ze smluvních stran účinnosti zveřejněním v Registru smluv, pokud této účinnosti dle příslušných ustanovení dodatku ke smlouvě nenabude později. </w:t>
      </w:r>
      <w:r w:rsidRPr="00E96EF2">
        <w:rPr>
          <w:sz w:val="22"/>
          <w:szCs w:val="22"/>
        </w:rPr>
        <w:t>Plnění předmětu tohoto dodatku smlouvy před účinností tohoto dodatku smlouvy se považuje za plnění podle tohoto dodatku smlouvy a práva a povinnosti z něj vzniklé se řídí tímto dodatkem smlouvy</w:t>
      </w:r>
    </w:p>
    <w:p w:rsidR="007B04B7" w:rsidRDefault="007B04B7" w:rsidP="007B04B7">
      <w:pPr>
        <w:rPr>
          <w:rFonts w:ascii="Arial" w:hAnsi="Arial" w:cs="Arial"/>
          <w:sz w:val="22"/>
          <w:szCs w:val="22"/>
        </w:rPr>
      </w:pPr>
    </w:p>
    <w:p w:rsidR="007B04B7" w:rsidRDefault="007B04B7" w:rsidP="008577B1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8A2F16" w:rsidRDefault="00661EDA" w:rsidP="007B04B7">
      <w:pPr>
        <w:pStyle w:val="Zkladntext"/>
        <w:widowControl/>
        <w:tabs>
          <w:tab w:val="left" w:pos="360"/>
        </w:tabs>
        <w:jc w:val="both"/>
        <w:rPr>
          <w:rFonts w:cs="Arial"/>
          <w:sz w:val="22"/>
          <w:szCs w:val="22"/>
        </w:rPr>
      </w:pPr>
      <w:r w:rsidRPr="008A2F16">
        <w:rPr>
          <w:rFonts w:cs="Arial"/>
          <w:sz w:val="22"/>
          <w:szCs w:val="22"/>
        </w:rPr>
        <w:t xml:space="preserve">V Chomutově dne </w:t>
      </w:r>
      <w:r w:rsidR="00EE1DA1">
        <w:rPr>
          <w:rFonts w:cs="Arial"/>
          <w:sz w:val="22"/>
          <w:szCs w:val="22"/>
        </w:rPr>
        <w:t>21.11.2019</w:t>
      </w:r>
      <w:r w:rsidR="00EE1DA1">
        <w:rPr>
          <w:rFonts w:cs="Arial"/>
          <w:sz w:val="22"/>
          <w:szCs w:val="22"/>
        </w:rPr>
        <w:tab/>
      </w:r>
      <w:r w:rsidRPr="008A2F16">
        <w:rPr>
          <w:rFonts w:cs="Arial"/>
          <w:sz w:val="22"/>
          <w:szCs w:val="22"/>
        </w:rPr>
        <w:tab/>
      </w:r>
      <w:r w:rsidRPr="008A2F16">
        <w:rPr>
          <w:rFonts w:cs="Arial"/>
          <w:sz w:val="22"/>
          <w:szCs w:val="22"/>
        </w:rPr>
        <w:tab/>
        <w:t>V</w:t>
      </w:r>
      <w:r w:rsidR="00B671D4" w:rsidRPr="008A2F16">
        <w:rPr>
          <w:rFonts w:cs="Arial"/>
          <w:sz w:val="22"/>
          <w:szCs w:val="22"/>
        </w:rPr>
        <w:t> </w:t>
      </w:r>
      <w:r w:rsidR="008A2F16">
        <w:rPr>
          <w:rFonts w:cs="Arial"/>
          <w:sz w:val="22"/>
          <w:szCs w:val="22"/>
        </w:rPr>
        <w:t>Kadani</w:t>
      </w:r>
      <w:r w:rsidR="00B671D4" w:rsidRPr="008A2F16">
        <w:rPr>
          <w:rFonts w:cs="Arial"/>
          <w:sz w:val="22"/>
          <w:szCs w:val="22"/>
        </w:rPr>
        <w:t xml:space="preserve"> </w:t>
      </w:r>
      <w:r w:rsidRPr="008A2F16">
        <w:rPr>
          <w:rFonts w:cs="Arial"/>
          <w:sz w:val="22"/>
          <w:szCs w:val="22"/>
        </w:rPr>
        <w:t>dne</w:t>
      </w:r>
      <w:r w:rsidR="00B671D4" w:rsidRPr="008A2F16">
        <w:rPr>
          <w:rFonts w:cs="Arial"/>
          <w:sz w:val="22"/>
          <w:szCs w:val="22"/>
        </w:rPr>
        <w:t xml:space="preserve"> </w:t>
      </w:r>
      <w:r w:rsidR="00EE1DA1">
        <w:rPr>
          <w:rFonts w:cs="Arial"/>
          <w:sz w:val="22"/>
          <w:szCs w:val="22"/>
        </w:rPr>
        <w:t>18.11.2019</w:t>
      </w:r>
    </w:p>
    <w:p w:rsidR="008A2F16" w:rsidRDefault="008A2F16" w:rsidP="008A2F16">
      <w:pPr>
        <w:pStyle w:val="Zkladntext"/>
        <w:widowControl/>
        <w:tabs>
          <w:tab w:val="left" w:pos="360"/>
        </w:tabs>
        <w:ind w:left="360"/>
        <w:jc w:val="both"/>
        <w:rPr>
          <w:rFonts w:cs="Arial"/>
          <w:sz w:val="22"/>
          <w:szCs w:val="22"/>
        </w:rPr>
      </w:pPr>
    </w:p>
    <w:p w:rsidR="00661EDA" w:rsidRPr="00386410" w:rsidRDefault="00661EDA" w:rsidP="007B04B7">
      <w:pPr>
        <w:pStyle w:val="Zkladntext"/>
        <w:widowControl/>
        <w:tabs>
          <w:tab w:val="left" w:pos="360"/>
        </w:tabs>
        <w:jc w:val="both"/>
        <w:rPr>
          <w:rFonts w:cs="Arial"/>
          <w:sz w:val="22"/>
          <w:szCs w:val="22"/>
        </w:rPr>
      </w:pPr>
      <w:r w:rsidRPr="00386410">
        <w:rPr>
          <w:rFonts w:cs="Arial"/>
          <w:sz w:val="22"/>
          <w:szCs w:val="22"/>
        </w:rPr>
        <w:t>oprávněný zástupce objednatele</w:t>
      </w:r>
      <w:r w:rsidRPr="00386410">
        <w:rPr>
          <w:rFonts w:cs="Arial"/>
          <w:sz w:val="22"/>
          <w:szCs w:val="22"/>
        </w:rPr>
        <w:tab/>
      </w:r>
      <w:r w:rsidRPr="00386410">
        <w:rPr>
          <w:rFonts w:cs="Arial"/>
          <w:sz w:val="22"/>
          <w:szCs w:val="22"/>
        </w:rPr>
        <w:tab/>
      </w:r>
      <w:r w:rsidRPr="00386410">
        <w:rPr>
          <w:rFonts w:cs="Arial"/>
          <w:sz w:val="22"/>
          <w:szCs w:val="22"/>
        </w:rPr>
        <w:tab/>
        <w:t xml:space="preserve">oprávněný zástupce </w:t>
      </w:r>
      <w:r w:rsidR="00281A52">
        <w:rPr>
          <w:rFonts w:cs="Arial"/>
          <w:sz w:val="22"/>
          <w:szCs w:val="22"/>
        </w:rPr>
        <w:t>zhotovitel</w:t>
      </w:r>
      <w:r>
        <w:rPr>
          <w:rFonts w:cs="Arial"/>
          <w:sz w:val="22"/>
          <w:szCs w:val="22"/>
        </w:rPr>
        <w:t>e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FA7DED" w:rsidRDefault="00FA7DED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FA7DED" w:rsidRDefault="00FA7DED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FA7DED" w:rsidRDefault="00FA7DED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8A2F16" w:rsidRDefault="008A2F16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FA7DED" w:rsidRDefault="00FA7DED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FA7DED" w:rsidRDefault="00FA7DED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EE1DA1" w:rsidRDefault="00EE1DA1" w:rsidP="00661EDA">
      <w:pPr>
        <w:keepNext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A2F16" w:rsidRDefault="008A2F16" w:rsidP="008A2F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 společnosti</w:t>
      </w:r>
    </w:p>
    <w:p w:rsidR="008A2F16" w:rsidRDefault="008A2F16" w:rsidP="008A2F16">
      <w:pPr>
        <w:tabs>
          <w:tab w:val="left" w:pos="50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  <w:t>TEBA MONTÁŽE s.r.o.</w:t>
      </w:r>
    </w:p>
    <w:p w:rsidR="00863475" w:rsidRDefault="00863475" w:rsidP="005668D0">
      <w:pPr>
        <w:jc w:val="both"/>
        <w:rPr>
          <w:rFonts w:ascii="Arial" w:hAnsi="Arial" w:cs="Arial"/>
          <w:sz w:val="22"/>
          <w:szCs w:val="22"/>
        </w:rPr>
      </w:pPr>
    </w:p>
    <w:sectPr w:rsidR="00863475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3B4" w:rsidRDefault="002813B4">
      <w:r>
        <w:separator/>
      </w:r>
    </w:p>
  </w:endnote>
  <w:endnote w:type="continuationSeparator" w:id="0">
    <w:p w:rsidR="002813B4" w:rsidRDefault="0028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9F" w:rsidRPr="00996588" w:rsidRDefault="0067189F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474538">
      <w:rPr>
        <w:rFonts w:ascii="Arial" w:hAnsi="Arial" w:cs="Arial"/>
        <w:b/>
        <w:noProof/>
        <w:sz w:val="18"/>
        <w:szCs w:val="18"/>
      </w:rPr>
      <w:t>7</w:t>
    </w:r>
    <w:r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474538">
      <w:rPr>
        <w:rFonts w:ascii="Arial" w:hAnsi="Arial" w:cs="Arial"/>
        <w:b/>
        <w:noProof/>
        <w:sz w:val="18"/>
        <w:szCs w:val="18"/>
      </w:rPr>
      <w:t>7</w:t>
    </w:r>
    <w:r w:rsidRPr="00996588">
      <w:rPr>
        <w:rFonts w:ascii="Arial" w:hAnsi="Arial" w:cs="Arial"/>
        <w:b/>
        <w:sz w:val="18"/>
        <w:szCs w:val="18"/>
      </w:rPr>
      <w:fldChar w:fldCharType="end"/>
    </w:r>
  </w:p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3B4" w:rsidRDefault="002813B4">
      <w:r>
        <w:separator/>
      </w:r>
    </w:p>
  </w:footnote>
  <w:footnote w:type="continuationSeparator" w:id="0">
    <w:p w:rsidR="002813B4" w:rsidRDefault="00281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 w15:restartNumberingAfterBreak="0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 w15:restartNumberingAfterBreak="0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0" w15:restartNumberingAfterBreak="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 w15:restartNumberingAfterBreak="0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4" w15:restartNumberingAfterBreak="0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 w15:restartNumberingAfterBreak="0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0" w15:restartNumberingAfterBreak="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2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7311DA"/>
    <w:multiLevelType w:val="multilevel"/>
    <w:tmpl w:val="2CC60D3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 w15:restartNumberingAfterBreak="0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 w15:restartNumberingAfterBreak="0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BFF"/>
    <w:rsid w:val="000059CB"/>
    <w:rsid w:val="00005B63"/>
    <w:rsid w:val="0001739A"/>
    <w:rsid w:val="0002005A"/>
    <w:rsid w:val="000270DF"/>
    <w:rsid w:val="00032AD0"/>
    <w:rsid w:val="000456A7"/>
    <w:rsid w:val="00053346"/>
    <w:rsid w:val="00065F5F"/>
    <w:rsid w:val="000903EA"/>
    <w:rsid w:val="00091338"/>
    <w:rsid w:val="000914C6"/>
    <w:rsid w:val="000927E7"/>
    <w:rsid w:val="00093AD2"/>
    <w:rsid w:val="000A10CD"/>
    <w:rsid w:val="000A28F1"/>
    <w:rsid w:val="000A6BD5"/>
    <w:rsid w:val="000B0E7E"/>
    <w:rsid w:val="000B1EB9"/>
    <w:rsid w:val="000B2E4B"/>
    <w:rsid w:val="000C24B4"/>
    <w:rsid w:val="000C514C"/>
    <w:rsid w:val="000F7037"/>
    <w:rsid w:val="00104D42"/>
    <w:rsid w:val="001059B7"/>
    <w:rsid w:val="0011076F"/>
    <w:rsid w:val="00114503"/>
    <w:rsid w:val="00114CFD"/>
    <w:rsid w:val="00123974"/>
    <w:rsid w:val="00140C3A"/>
    <w:rsid w:val="00145445"/>
    <w:rsid w:val="00151C33"/>
    <w:rsid w:val="001556E2"/>
    <w:rsid w:val="00191A3B"/>
    <w:rsid w:val="001922C2"/>
    <w:rsid w:val="001B704F"/>
    <w:rsid w:val="001C04BD"/>
    <w:rsid w:val="001D3524"/>
    <w:rsid w:val="001D6BE7"/>
    <w:rsid w:val="001E7343"/>
    <w:rsid w:val="001F1CE8"/>
    <w:rsid w:val="001F7612"/>
    <w:rsid w:val="0020184F"/>
    <w:rsid w:val="0020320D"/>
    <w:rsid w:val="002039CD"/>
    <w:rsid w:val="002044E5"/>
    <w:rsid w:val="002113D7"/>
    <w:rsid w:val="0021239B"/>
    <w:rsid w:val="002157FE"/>
    <w:rsid w:val="00227514"/>
    <w:rsid w:val="00241CC6"/>
    <w:rsid w:val="00255B29"/>
    <w:rsid w:val="00266BE7"/>
    <w:rsid w:val="00270FBB"/>
    <w:rsid w:val="002813B4"/>
    <w:rsid w:val="00281A52"/>
    <w:rsid w:val="002841E7"/>
    <w:rsid w:val="00287DE7"/>
    <w:rsid w:val="002A01A5"/>
    <w:rsid w:val="002A2457"/>
    <w:rsid w:val="002A43BA"/>
    <w:rsid w:val="002A59FE"/>
    <w:rsid w:val="002B32CB"/>
    <w:rsid w:val="002B4360"/>
    <w:rsid w:val="002C23D8"/>
    <w:rsid w:val="002C293A"/>
    <w:rsid w:val="002C50E0"/>
    <w:rsid w:val="002D1039"/>
    <w:rsid w:val="002D299B"/>
    <w:rsid w:val="002E059B"/>
    <w:rsid w:val="002E73A1"/>
    <w:rsid w:val="00302394"/>
    <w:rsid w:val="003042A5"/>
    <w:rsid w:val="00312AFD"/>
    <w:rsid w:val="00312BF9"/>
    <w:rsid w:val="00321D5C"/>
    <w:rsid w:val="0032245B"/>
    <w:rsid w:val="00327DB4"/>
    <w:rsid w:val="00333CB9"/>
    <w:rsid w:val="00342B91"/>
    <w:rsid w:val="00346C0D"/>
    <w:rsid w:val="00353A3F"/>
    <w:rsid w:val="0035651C"/>
    <w:rsid w:val="003755DC"/>
    <w:rsid w:val="003758F8"/>
    <w:rsid w:val="0037596E"/>
    <w:rsid w:val="003851DD"/>
    <w:rsid w:val="00386410"/>
    <w:rsid w:val="003A15B7"/>
    <w:rsid w:val="003A7BC6"/>
    <w:rsid w:val="003B2A08"/>
    <w:rsid w:val="003C1F89"/>
    <w:rsid w:val="003C3E99"/>
    <w:rsid w:val="003D2FC5"/>
    <w:rsid w:val="003D38EF"/>
    <w:rsid w:val="00410CB9"/>
    <w:rsid w:val="00415F6B"/>
    <w:rsid w:val="004167CE"/>
    <w:rsid w:val="004237EB"/>
    <w:rsid w:val="00423DE0"/>
    <w:rsid w:val="004258CF"/>
    <w:rsid w:val="004277BA"/>
    <w:rsid w:val="00431AB2"/>
    <w:rsid w:val="004335FB"/>
    <w:rsid w:val="00437893"/>
    <w:rsid w:val="00440BDC"/>
    <w:rsid w:val="00441F18"/>
    <w:rsid w:val="004433D8"/>
    <w:rsid w:val="00446758"/>
    <w:rsid w:val="00450F16"/>
    <w:rsid w:val="0045109B"/>
    <w:rsid w:val="00456392"/>
    <w:rsid w:val="0046025A"/>
    <w:rsid w:val="00460513"/>
    <w:rsid w:val="00474538"/>
    <w:rsid w:val="004A2984"/>
    <w:rsid w:val="004B1C1A"/>
    <w:rsid w:val="004B51E1"/>
    <w:rsid w:val="004D24A6"/>
    <w:rsid w:val="004D36BC"/>
    <w:rsid w:val="004D6F29"/>
    <w:rsid w:val="004E7D23"/>
    <w:rsid w:val="00512F40"/>
    <w:rsid w:val="00516E1F"/>
    <w:rsid w:val="00520647"/>
    <w:rsid w:val="005247CA"/>
    <w:rsid w:val="005302CD"/>
    <w:rsid w:val="005323F9"/>
    <w:rsid w:val="00533023"/>
    <w:rsid w:val="00547B4B"/>
    <w:rsid w:val="00563146"/>
    <w:rsid w:val="005668D0"/>
    <w:rsid w:val="00580ED3"/>
    <w:rsid w:val="00595DCE"/>
    <w:rsid w:val="005B1728"/>
    <w:rsid w:val="005B2F97"/>
    <w:rsid w:val="005B53AA"/>
    <w:rsid w:val="005C10DB"/>
    <w:rsid w:val="005C6983"/>
    <w:rsid w:val="005E3955"/>
    <w:rsid w:val="005F217B"/>
    <w:rsid w:val="005F2E4B"/>
    <w:rsid w:val="005F34D9"/>
    <w:rsid w:val="00602394"/>
    <w:rsid w:val="0060531F"/>
    <w:rsid w:val="0063547B"/>
    <w:rsid w:val="00661EDA"/>
    <w:rsid w:val="0067189F"/>
    <w:rsid w:val="0068009D"/>
    <w:rsid w:val="00687E88"/>
    <w:rsid w:val="006A302C"/>
    <w:rsid w:val="006C0EF7"/>
    <w:rsid w:val="006C64E2"/>
    <w:rsid w:val="006D289F"/>
    <w:rsid w:val="006D4CF2"/>
    <w:rsid w:val="006E4CC3"/>
    <w:rsid w:val="006E5F9A"/>
    <w:rsid w:val="006F321F"/>
    <w:rsid w:val="006F74DC"/>
    <w:rsid w:val="007111BD"/>
    <w:rsid w:val="00714263"/>
    <w:rsid w:val="007208A6"/>
    <w:rsid w:val="00734FF3"/>
    <w:rsid w:val="00740856"/>
    <w:rsid w:val="00741C05"/>
    <w:rsid w:val="0074616E"/>
    <w:rsid w:val="00771122"/>
    <w:rsid w:val="00790434"/>
    <w:rsid w:val="007A75A7"/>
    <w:rsid w:val="007B04B7"/>
    <w:rsid w:val="007C2F9B"/>
    <w:rsid w:val="007D5107"/>
    <w:rsid w:val="007F14CA"/>
    <w:rsid w:val="007F60BA"/>
    <w:rsid w:val="007F7071"/>
    <w:rsid w:val="00810F3F"/>
    <w:rsid w:val="00811B43"/>
    <w:rsid w:val="008156E1"/>
    <w:rsid w:val="008175BA"/>
    <w:rsid w:val="00830AC2"/>
    <w:rsid w:val="008347C2"/>
    <w:rsid w:val="0084398F"/>
    <w:rsid w:val="00844FF1"/>
    <w:rsid w:val="00854728"/>
    <w:rsid w:val="00855A6C"/>
    <w:rsid w:val="00856705"/>
    <w:rsid w:val="008577B1"/>
    <w:rsid w:val="00860849"/>
    <w:rsid w:val="0086126A"/>
    <w:rsid w:val="00863475"/>
    <w:rsid w:val="00864AC0"/>
    <w:rsid w:val="00867535"/>
    <w:rsid w:val="00872CA3"/>
    <w:rsid w:val="00883D67"/>
    <w:rsid w:val="0088678E"/>
    <w:rsid w:val="008A107C"/>
    <w:rsid w:val="008A2F16"/>
    <w:rsid w:val="008B60D8"/>
    <w:rsid w:val="008B6A76"/>
    <w:rsid w:val="008B75A6"/>
    <w:rsid w:val="008D07D7"/>
    <w:rsid w:val="008D36CC"/>
    <w:rsid w:val="008E3D91"/>
    <w:rsid w:val="008F5DBB"/>
    <w:rsid w:val="00905EAD"/>
    <w:rsid w:val="00910663"/>
    <w:rsid w:val="009128DD"/>
    <w:rsid w:val="00914A84"/>
    <w:rsid w:val="00917657"/>
    <w:rsid w:val="009177F7"/>
    <w:rsid w:val="00917F5B"/>
    <w:rsid w:val="00920D85"/>
    <w:rsid w:val="00921CCC"/>
    <w:rsid w:val="009231A4"/>
    <w:rsid w:val="0092548D"/>
    <w:rsid w:val="00947371"/>
    <w:rsid w:val="009477A5"/>
    <w:rsid w:val="00947CB1"/>
    <w:rsid w:val="0095255A"/>
    <w:rsid w:val="00954253"/>
    <w:rsid w:val="0095748D"/>
    <w:rsid w:val="0096148E"/>
    <w:rsid w:val="00963F3F"/>
    <w:rsid w:val="0096637C"/>
    <w:rsid w:val="0097096F"/>
    <w:rsid w:val="0098025D"/>
    <w:rsid w:val="009843E0"/>
    <w:rsid w:val="00984678"/>
    <w:rsid w:val="00984C09"/>
    <w:rsid w:val="00985B9D"/>
    <w:rsid w:val="00991B86"/>
    <w:rsid w:val="00995E3E"/>
    <w:rsid w:val="00996588"/>
    <w:rsid w:val="009A120B"/>
    <w:rsid w:val="009A39F9"/>
    <w:rsid w:val="009C59BA"/>
    <w:rsid w:val="009D2E1E"/>
    <w:rsid w:val="009D5612"/>
    <w:rsid w:val="009E4EB9"/>
    <w:rsid w:val="009E6AB7"/>
    <w:rsid w:val="009F46E9"/>
    <w:rsid w:val="009F5C41"/>
    <w:rsid w:val="00A068F2"/>
    <w:rsid w:val="00A1328C"/>
    <w:rsid w:val="00A35A15"/>
    <w:rsid w:val="00A40D99"/>
    <w:rsid w:val="00A43B3A"/>
    <w:rsid w:val="00A71E04"/>
    <w:rsid w:val="00A728C5"/>
    <w:rsid w:val="00A72B4B"/>
    <w:rsid w:val="00A8568B"/>
    <w:rsid w:val="00A903B8"/>
    <w:rsid w:val="00A930F6"/>
    <w:rsid w:val="00AA0137"/>
    <w:rsid w:val="00AA34D6"/>
    <w:rsid w:val="00AA6370"/>
    <w:rsid w:val="00AB1358"/>
    <w:rsid w:val="00AB3ADF"/>
    <w:rsid w:val="00AB507D"/>
    <w:rsid w:val="00AC3019"/>
    <w:rsid w:val="00AD1BFF"/>
    <w:rsid w:val="00AD1CF0"/>
    <w:rsid w:val="00AD4C10"/>
    <w:rsid w:val="00AE6E47"/>
    <w:rsid w:val="00B015A5"/>
    <w:rsid w:val="00B10B2F"/>
    <w:rsid w:val="00B16B03"/>
    <w:rsid w:val="00B20CF7"/>
    <w:rsid w:val="00B619E9"/>
    <w:rsid w:val="00B63BF5"/>
    <w:rsid w:val="00B640F3"/>
    <w:rsid w:val="00B671D4"/>
    <w:rsid w:val="00B6787D"/>
    <w:rsid w:val="00B76C65"/>
    <w:rsid w:val="00B83EB6"/>
    <w:rsid w:val="00B90F61"/>
    <w:rsid w:val="00B92AF5"/>
    <w:rsid w:val="00BA6C30"/>
    <w:rsid w:val="00BA6C45"/>
    <w:rsid w:val="00BB77F0"/>
    <w:rsid w:val="00BC6B58"/>
    <w:rsid w:val="00BD5E01"/>
    <w:rsid w:val="00BE743A"/>
    <w:rsid w:val="00BF3D9B"/>
    <w:rsid w:val="00C06135"/>
    <w:rsid w:val="00C15A84"/>
    <w:rsid w:val="00C20C4F"/>
    <w:rsid w:val="00C516BF"/>
    <w:rsid w:val="00C5270F"/>
    <w:rsid w:val="00C56345"/>
    <w:rsid w:val="00C66556"/>
    <w:rsid w:val="00C67A94"/>
    <w:rsid w:val="00C9156E"/>
    <w:rsid w:val="00CA4A39"/>
    <w:rsid w:val="00CB7B50"/>
    <w:rsid w:val="00D13F01"/>
    <w:rsid w:val="00D276F7"/>
    <w:rsid w:val="00D41B2F"/>
    <w:rsid w:val="00D533AF"/>
    <w:rsid w:val="00D53451"/>
    <w:rsid w:val="00D605A9"/>
    <w:rsid w:val="00D75EBF"/>
    <w:rsid w:val="00D87104"/>
    <w:rsid w:val="00D87CD3"/>
    <w:rsid w:val="00D94469"/>
    <w:rsid w:val="00D968F8"/>
    <w:rsid w:val="00DA1280"/>
    <w:rsid w:val="00DA5568"/>
    <w:rsid w:val="00DC10D8"/>
    <w:rsid w:val="00DD0E1B"/>
    <w:rsid w:val="00DE5B97"/>
    <w:rsid w:val="00DE675A"/>
    <w:rsid w:val="00DE72D5"/>
    <w:rsid w:val="00DF07DD"/>
    <w:rsid w:val="00DF41F7"/>
    <w:rsid w:val="00E013FE"/>
    <w:rsid w:val="00E048D1"/>
    <w:rsid w:val="00E10428"/>
    <w:rsid w:val="00E327CE"/>
    <w:rsid w:val="00E610AD"/>
    <w:rsid w:val="00E705B8"/>
    <w:rsid w:val="00E83DA6"/>
    <w:rsid w:val="00E8418F"/>
    <w:rsid w:val="00E860C8"/>
    <w:rsid w:val="00E8734A"/>
    <w:rsid w:val="00E97587"/>
    <w:rsid w:val="00EB40F3"/>
    <w:rsid w:val="00EB418C"/>
    <w:rsid w:val="00EB6A5C"/>
    <w:rsid w:val="00EC7CFB"/>
    <w:rsid w:val="00ED1285"/>
    <w:rsid w:val="00ED1664"/>
    <w:rsid w:val="00ED2006"/>
    <w:rsid w:val="00ED33E2"/>
    <w:rsid w:val="00EE1DA1"/>
    <w:rsid w:val="00EE43D6"/>
    <w:rsid w:val="00EF1E4B"/>
    <w:rsid w:val="00EF744B"/>
    <w:rsid w:val="00F1137B"/>
    <w:rsid w:val="00F14630"/>
    <w:rsid w:val="00F20ECC"/>
    <w:rsid w:val="00F22DC0"/>
    <w:rsid w:val="00F25221"/>
    <w:rsid w:val="00F25381"/>
    <w:rsid w:val="00F352E0"/>
    <w:rsid w:val="00F407CD"/>
    <w:rsid w:val="00F50190"/>
    <w:rsid w:val="00F503E9"/>
    <w:rsid w:val="00F52D0A"/>
    <w:rsid w:val="00F54D46"/>
    <w:rsid w:val="00F5552E"/>
    <w:rsid w:val="00F56C50"/>
    <w:rsid w:val="00F67B02"/>
    <w:rsid w:val="00F72329"/>
    <w:rsid w:val="00F73E42"/>
    <w:rsid w:val="00F93389"/>
    <w:rsid w:val="00F94ACC"/>
    <w:rsid w:val="00FA1DB5"/>
    <w:rsid w:val="00FA775D"/>
    <w:rsid w:val="00FA7DED"/>
    <w:rsid w:val="00FB6179"/>
    <w:rsid w:val="00FC43D3"/>
    <w:rsid w:val="00FC51E1"/>
    <w:rsid w:val="00FC7DB7"/>
    <w:rsid w:val="00FE158A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62AEA"/>
  <w15:docId w15:val="{C577B1D8-252C-4581-98BC-E7AB57BC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2C293A"/>
    <w:rPr>
      <w:color w:val="0000FF"/>
      <w:u w:val="single"/>
    </w:rPr>
  </w:style>
  <w:style w:type="paragraph" w:styleId="Podnadpis">
    <w:name w:val="Subtitle"/>
    <w:basedOn w:val="Normln"/>
    <w:link w:val="PodnadpisChar"/>
    <w:qFormat/>
    <w:rsid w:val="007B04B7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nadpisChar">
    <w:name w:val="Podnadpis Char"/>
    <w:basedOn w:val="Standardnpsmoodstavce"/>
    <w:link w:val="Podnadpis"/>
    <w:rsid w:val="007B04B7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30285-64E4-4716-A84A-27F05BC8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55</TotalTime>
  <Pages>1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9</cp:revision>
  <cp:lastPrinted>2019-08-26T13:16:00Z</cp:lastPrinted>
  <dcterms:created xsi:type="dcterms:W3CDTF">2019-10-08T09:46:00Z</dcterms:created>
  <dcterms:modified xsi:type="dcterms:W3CDTF">2019-11-21T07:51:00Z</dcterms:modified>
</cp:coreProperties>
</file>