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AC" w:rsidRPr="00074220" w:rsidRDefault="002C3DAC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Text1"/>
            <w:enabled w:val="0"/>
            <w:calcOnExit w:val="0"/>
            <w:textInput/>
          </w:ffData>
        </w:fldChar>
      </w:r>
      <w:bookmarkStart w:id="0" w:name="Text1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204B82">
        <w:rPr>
          <w:rFonts w:cs="Arial"/>
          <w:noProof/>
          <w:szCs w:val="22"/>
        </w:rPr>
        <w:t> </w:t>
      </w:r>
      <w:r w:rsidR="00204B82">
        <w:rPr>
          <w:rFonts w:cs="Arial"/>
          <w:noProof/>
          <w:szCs w:val="22"/>
        </w:rPr>
        <w:t> </w:t>
      </w:r>
      <w:r w:rsidR="00204B82">
        <w:rPr>
          <w:rFonts w:cs="Arial"/>
          <w:noProof/>
          <w:szCs w:val="22"/>
        </w:rPr>
        <w:t> </w:t>
      </w:r>
      <w:r w:rsidR="00204B82">
        <w:rPr>
          <w:rFonts w:cs="Arial"/>
          <w:noProof/>
          <w:szCs w:val="22"/>
        </w:rPr>
        <w:t> </w:t>
      </w:r>
      <w:r w:rsidR="00204B82"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0"/>
    </w:p>
    <w:p w:rsidR="00E12B81" w:rsidRPr="00E12B81" w:rsidRDefault="002C3DAC" w:rsidP="00E12B81">
      <w:pPr>
        <w:framePr w:w="4536" w:h="1758" w:hRule="exact" w:wrap="around" w:vAnchor="page" w:hAnchor="page" w:x="6363" w:y="2207" w:anchorLock="1"/>
        <w:widowControl w:val="0"/>
        <w:tabs>
          <w:tab w:val="right" w:pos="4860"/>
          <w:tab w:val="left" w:pos="8820"/>
        </w:tabs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adresa1"/>
            <w:enabled/>
            <w:calcOnExit w:val="0"/>
            <w:statusText w:type="text" w:val="Adresa 1. řádek"/>
            <w:textInput/>
          </w:ffData>
        </w:fldChar>
      </w:r>
      <w:bookmarkStart w:id="1" w:name="adresa1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E12B81" w:rsidRPr="00E12B81">
        <w:rPr>
          <w:rFonts w:cs="Arial"/>
          <w:szCs w:val="22"/>
        </w:rPr>
        <w:t>e-mailem</w:t>
      </w:r>
    </w:p>
    <w:p w:rsidR="00E12B81" w:rsidRDefault="00E12B81" w:rsidP="00E12B81">
      <w:pPr>
        <w:framePr w:w="4536" w:h="1758" w:hRule="exact" w:wrap="around" w:vAnchor="page" w:hAnchor="page" w:x="6363" w:y="2207" w:anchorLock="1"/>
        <w:widowControl w:val="0"/>
        <w:tabs>
          <w:tab w:val="right" w:pos="4860"/>
          <w:tab w:val="left" w:pos="8820"/>
        </w:tabs>
        <w:rPr>
          <w:rFonts w:cs="Arial"/>
          <w:szCs w:val="22"/>
        </w:rPr>
      </w:pPr>
      <w:r w:rsidRPr="00E12B81">
        <w:rPr>
          <w:rFonts w:cs="Arial"/>
          <w:szCs w:val="22"/>
        </w:rPr>
        <w:t>dle rozdělovníku</w:t>
      </w:r>
    </w:p>
    <w:p w:rsidR="002C3DAC" w:rsidRPr="004A3CFE" w:rsidRDefault="00E12B81" w:rsidP="00130E5E">
      <w:pPr>
        <w:framePr w:w="4536" w:h="1758" w:hRule="exact" w:wrap="around" w:vAnchor="page" w:hAnchor="page" w:x="6363" w:y="2207" w:anchorLock="1"/>
        <w:widowControl w:val="0"/>
        <w:tabs>
          <w:tab w:val="right" w:pos="4860"/>
          <w:tab w:val="left" w:pos="8820"/>
        </w:tabs>
        <w:rPr>
          <w:rFonts w:cs="Arial"/>
          <w:szCs w:val="22"/>
        </w:rPr>
      </w:pPr>
      <w:r>
        <w:rPr>
          <w:rFonts w:cs="Arial"/>
          <w:noProof/>
          <w:szCs w:val="22"/>
        </w:rPr>
        <w:t xml:space="preserve">          </w:t>
      </w:r>
      <w:r w:rsidR="002C3DAC">
        <w:rPr>
          <w:rFonts w:cs="Arial"/>
          <w:szCs w:val="22"/>
        </w:rPr>
        <w:fldChar w:fldCharType="end"/>
      </w:r>
      <w:bookmarkEnd w:id="1"/>
    </w:p>
    <w:p w:rsidR="002C3DAC" w:rsidRPr="005B4C52" w:rsidRDefault="002C3DAC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adresa2"/>
            <w:enabled/>
            <w:calcOnExit w:val="0"/>
            <w:statusText w:type="text" w:val="Adresa 2. řádek"/>
            <w:textInput>
              <w:maxLength w:val="30"/>
            </w:textInput>
          </w:ffData>
        </w:fldChar>
      </w:r>
      <w:bookmarkStart w:id="2" w:name="adresa2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703E00">
        <w:rPr>
          <w:rFonts w:cs="Arial"/>
          <w:szCs w:val="22"/>
        </w:rPr>
        <w:t> </w:t>
      </w:r>
      <w:r w:rsidR="00703E00">
        <w:rPr>
          <w:rFonts w:cs="Arial"/>
          <w:szCs w:val="22"/>
        </w:rPr>
        <w:t> </w:t>
      </w:r>
      <w:r w:rsidR="00703E00">
        <w:rPr>
          <w:rFonts w:cs="Arial"/>
          <w:szCs w:val="22"/>
        </w:rPr>
        <w:t> </w:t>
      </w:r>
      <w:r w:rsidR="00703E00">
        <w:rPr>
          <w:rFonts w:cs="Arial"/>
          <w:szCs w:val="22"/>
        </w:rPr>
        <w:t> </w:t>
      </w:r>
      <w:r w:rsidR="00703E00">
        <w:rPr>
          <w:rFonts w:cs="Arial"/>
          <w:szCs w:val="22"/>
        </w:rPr>
        <w:t> </w:t>
      </w:r>
      <w:r>
        <w:rPr>
          <w:rFonts w:cs="Arial"/>
          <w:szCs w:val="22"/>
        </w:rPr>
        <w:fldChar w:fldCharType="end"/>
      </w:r>
      <w:bookmarkEnd w:id="2"/>
    </w:p>
    <w:p w:rsidR="002C3DAC" w:rsidRPr="005B4C52" w:rsidRDefault="002C3DAC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adresa3"/>
            <w:enabled/>
            <w:calcOnExit w:val="0"/>
            <w:statusText w:type="text" w:val="Adresa 3. řádek"/>
            <w:textInput>
              <w:maxLength w:val="30"/>
            </w:textInput>
          </w:ffData>
        </w:fldChar>
      </w:r>
      <w:bookmarkStart w:id="3" w:name="adresa3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703E00">
        <w:rPr>
          <w:rFonts w:cs="Arial"/>
          <w:szCs w:val="22"/>
        </w:rPr>
        <w:t> </w:t>
      </w:r>
      <w:r w:rsidR="00703E00">
        <w:rPr>
          <w:rFonts w:cs="Arial"/>
          <w:szCs w:val="22"/>
        </w:rPr>
        <w:t> </w:t>
      </w:r>
      <w:r w:rsidR="00703E00">
        <w:rPr>
          <w:rFonts w:cs="Arial"/>
          <w:szCs w:val="22"/>
        </w:rPr>
        <w:t> </w:t>
      </w:r>
      <w:r w:rsidR="00703E00">
        <w:rPr>
          <w:rFonts w:cs="Arial"/>
          <w:szCs w:val="22"/>
        </w:rPr>
        <w:t> </w:t>
      </w:r>
      <w:r w:rsidR="00703E00">
        <w:rPr>
          <w:rFonts w:cs="Arial"/>
          <w:szCs w:val="22"/>
        </w:rPr>
        <w:t> </w:t>
      </w:r>
      <w:r>
        <w:rPr>
          <w:rFonts w:cs="Arial"/>
          <w:szCs w:val="22"/>
        </w:rPr>
        <w:fldChar w:fldCharType="end"/>
      </w:r>
      <w:bookmarkEnd w:id="3"/>
    </w:p>
    <w:p w:rsidR="002C3DAC" w:rsidRDefault="002C3DAC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adresa4"/>
            <w:enabled/>
            <w:calcOnExit w:val="0"/>
            <w:statusText w:type="text" w:val="Adresa 4. řádek"/>
            <w:textInput>
              <w:maxLength w:val="30"/>
            </w:textInput>
          </w:ffData>
        </w:fldChar>
      </w:r>
      <w:bookmarkStart w:id="4" w:name="adresa4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204B82">
        <w:rPr>
          <w:rFonts w:cs="Arial"/>
          <w:noProof/>
          <w:szCs w:val="22"/>
        </w:rPr>
        <w:t> </w:t>
      </w:r>
      <w:r w:rsidR="00204B82">
        <w:rPr>
          <w:rFonts w:cs="Arial"/>
          <w:noProof/>
          <w:szCs w:val="22"/>
        </w:rPr>
        <w:t> </w:t>
      </w:r>
      <w:r w:rsidR="00204B82">
        <w:rPr>
          <w:rFonts w:cs="Arial"/>
          <w:noProof/>
          <w:szCs w:val="22"/>
        </w:rPr>
        <w:t> </w:t>
      </w:r>
      <w:r w:rsidR="00204B82">
        <w:rPr>
          <w:rFonts w:cs="Arial"/>
          <w:noProof/>
          <w:szCs w:val="22"/>
        </w:rPr>
        <w:t> </w:t>
      </w:r>
      <w:r w:rsidR="00204B82"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4"/>
    </w:p>
    <w:p w:rsidR="002C3DAC" w:rsidRDefault="002C3DAC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adresa5"/>
            <w:enabled/>
            <w:calcOnExit w:val="0"/>
            <w:statusText w:type="text" w:val="Adresa 5. řádek"/>
            <w:textInput>
              <w:maxLength w:val="30"/>
            </w:textInput>
          </w:ffData>
        </w:fldChar>
      </w:r>
      <w:bookmarkStart w:id="5" w:name="adresa5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204B82">
        <w:rPr>
          <w:rFonts w:cs="Arial"/>
          <w:noProof/>
          <w:szCs w:val="22"/>
        </w:rPr>
        <w:t> </w:t>
      </w:r>
      <w:r w:rsidR="00204B82">
        <w:rPr>
          <w:rFonts w:cs="Arial"/>
          <w:noProof/>
          <w:szCs w:val="22"/>
        </w:rPr>
        <w:t> </w:t>
      </w:r>
      <w:r w:rsidR="00204B82">
        <w:rPr>
          <w:rFonts w:cs="Arial"/>
          <w:noProof/>
          <w:szCs w:val="22"/>
        </w:rPr>
        <w:t> </w:t>
      </w:r>
      <w:r w:rsidR="00204B82">
        <w:rPr>
          <w:rFonts w:cs="Arial"/>
          <w:noProof/>
          <w:szCs w:val="22"/>
        </w:rPr>
        <w:t> </w:t>
      </w:r>
      <w:r w:rsidR="00204B82"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5"/>
    </w:p>
    <w:p w:rsidR="002C3DAC" w:rsidRPr="00D74DA5" w:rsidRDefault="002C3DAC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adresa6"/>
            <w:enabled/>
            <w:calcOnExit w:val="0"/>
            <w:statusText w:type="text" w:val="Adresa 6. řádek"/>
            <w:textInput>
              <w:maxLength w:val="30"/>
            </w:textInput>
          </w:ffData>
        </w:fldChar>
      </w:r>
      <w:bookmarkStart w:id="6" w:name="adresa6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204B82">
        <w:rPr>
          <w:rFonts w:cs="Arial"/>
          <w:noProof/>
          <w:szCs w:val="22"/>
        </w:rPr>
        <w:t> </w:t>
      </w:r>
      <w:r w:rsidR="00204B82">
        <w:rPr>
          <w:rFonts w:cs="Arial"/>
          <w:noProof/>
          <w:szCs w:val="22"/>
        </w:rPr>
        <w:t> </w:t>
      </w:r>
      <w:r w:rsidR="00204B82">
        <w:rPr>
          <w:rFonts w:cs="Arial"/>
          <w:noProof/>
          <w:szCs w:val="22"/>
        </w:rPr>
        <w:t> </w:t>
      </w:r>
      <w:r w:rsidR="00204B82">
        <w:rPr>
          <w:rFonts w:cs="Arial"/>
          <w:noProof/>
          <w:szCs w:val="22"/>
        </w:rPr>
        <w:t> </w:t>
      </w:r>
      <w:r w:rsidR="00204B82"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6"/>
    </w:p>
    <w:p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Váš dopis zn.:</w:t>
      </w:r>
      <w:r w:rsidR="00726C16">
        <w:rPr>
          <w:rFonts w:cs="Arial"/>
          <w:color w:val="808080"/>
          <w:sz w:val="18"/>
          <w:szCs w:val="18"/>
        </w:rPr>
        <w:tab/>
      </w:r>
      <w:r w:rsidR="0001195E" w:rsidRPr="00726C16">
        <w:rPr>
          <w:rFonts w:cs="Arial"/>
          <w:sz w:val="18"/>
          <w:szCs w:val="18"/>
        </w:rPr>
        <w:fldChar w:fldCharType="begin">
          <w:ffData>
            <w:name w:val="vas_dopis"/>
            <w:enabled/>
            <w:calcOnExit w:val="0"/>
            <w:statusText w:type="text" w:val="Váš dopis zn."/>
            <w:textInput>
              <w:maxLength w:val="24"/>
            </w:textInput>
          </w:ffData>
        </w:fldChar>
      </w:r>
      <w:bookmarkStart w:id="7" w:name="vas_dopis"/>
      <w:r w:rsidR="0001195E" w:rsidRPr="00726C16">
        <w:rPr>
          <w:rFonts w:cs="Arial"/>
          <w:sz w:val="18"/>
          <w:szCs w:val="18"/>
        </w:rPr>
        <w:instrText xml:space="preserve"> FORMTEXT </w:instrText>
      </w:r>
      <w:r w:rsidR="0001195E" w:rsidRPr="00726C16">
        <w:rPr>
          <w:rFonts w:cs="Arial"/>
          <w:sz w:val="18"/>
          <w:szCs w:val="18"/>
        </w:rPr>
      </w:r>
      <w:r w:rsidR="0001195E" w:rsidRPr="00726C16">
        <w:rPr>
          <w:rFonts w:cs="Arial"/>
          <w:sz w:val="18"/>
          <w:szCs w:val="18"/>
        </w:rPr>
        <w:fldChar w:fldCharType="separate"/>
      </w:r>
      <w:r w:rsidR="008E4ECF">
        <w:rPr>
          <w:rFonts w:cs="Arial"/>
          <w:sz w:val="18"/>
          <w:szCs w:val="18"/>
        </w:rPr>
        <w:t> </w:t>
      </w:r>
      <w:r w:rsidR="008E4ECF">
        <w:rPr>
          <w:rFonts w:cs="Arial"/>
          <w:sz w:val="18"/>
          <w:szCs w:val="18"/>
        </w:rPr>
        <w:t> </w:t>
      </w:r>
      <w:r w:rsidR="008E4ECF">
        <w:rPr>
          <w:rFonts w:cs="Arial"/>
          <w:sz w:val="18"/>
          <w:szCs w:val="18"/>
        </w:rPr>
        <w:t> </w:t>
      </w:r>
      <w:r w:rsidR="008E4ECF">
        <w:rPr>
          <w:rFonts w:cs="Arial"/>
          <w:sz w:val="18"/>
          <w:szCs w:val="18"/>
        </w:rPr>
        <w:t> </w:t>
      </w:r>
      <w:r w:rsidR="008E4ECF">
        <w:rPr>
          <w:rFonts w:cs="Arial"/>
          <w:sz w:val="18"/>
          <w:szCs w:val="18"/>
        </w:rPr>
        <w:t> </w:t>
      </w:r>
      <w:r w:rsidR="0001195E" w:rsidRPr="00726C16">
        <w:rPr>
          <w:rFonts w:cs="Arial"/>
          <w:sz w:val="18"/>
          <w:szCs w:val="18"/>
        </w:rPr>
        <w:fldChar w:fldCharType="end"/>
      </w:r>
      <w:bookmarkEnd w:id="7"/>
    </w:p>
    <w:p w:rsidR="00503666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Ze dne:</w:t>
      </w:r>
      <w:r w:rsidRPr="00726C16">
        <w:rPr>
          <w:rFonts w:cs="Arial"/>
          <w:color w:val="808080"/>
          <w:sz w:val="18"/>
          <w:szCs w:val="18"/>
        </w:rPr>
        <w:tab/>
      </w:r>
      <w:r w:rsidR="000A566C" w:rsidRPr="00726C16">
        <w:rPr>
          <w:rFonts w:cs="Arial"/>
          <w:sz w:val="18"/>
          <w:szCs w:val="18"/>
        </w:rPr>
        <w:fldChar w:fldCharType="begin">
          <w:ffData>
            <w:name w:val="ze_dne"/>
            <w:enabled/>
            <w:calcOnExit w:val="0"/>
            <w:statusText w:type="text" w:val="Ze dne"/>
            <w:textInput>
              <w:maxLength w:val="24"/>
            </w:textInput>
          </w:ffData>
        </w:fldChar>
      </w:r>
      <w:bookmarkStart w:id="8" w:name="ze_dne"/>
      <w:r w:rsidR="000A566C" w:rsidRPr="00726C16">
        <w:rPr>
          <w:rFonts w:cs="Arial"/>
          <w:sz w:val="18"/>
          <w:szCs w:val="18"/>
        </w:rPr>
        <w:instrText xml:space="preserve"> FORMTEXT </w:instrText>
      </w:r>
      <w:r w:rsidR="000A566C" w:rsidRPr="00726C16">
        <w:rPr>
          <w:rFonts w:cs="Arial"/>
          <w:sz w:val="18"/>
          <w:szCs w:val="18"/>
        </w:rPr>
      </w:r>
      <w:r w:rsidR="000A566C" w:rsidRPr="00726C16">
        <w:rPr>
          <w:rFonts w:cs="Arial"/>
          <w:sz w:val="18"/>
          <w:szCs w:val="18"/>
        </w:rPr>
        <w:fldChar w:fldCharType="separate"/>
      </w:r>
      <w:r w:rsidR="00204B82">
        <w:rPr>
          <w:rFonts w:cs="Arial"/>
          <w:noProof/>
          <w:sz w:val="18"/>
          <w:szCs w:val="18"/>
        </w:rPr>
        <w:t> </w:t>
      </w:r>
      <w:r w:rsidR="00204B82">
        <w:rPr>
          <w:rFonts w:cs="Arial"/>
          <w:noProof/>
          <w:sz w:val="18"/>
          <w:szCs w:val="18"/>
        </w:rPr>
        <w:t> </w:t>
      </w:r>
      <w:r w:rsidR="00204B82">
        <w:rPr>
          <w:rFonts w:cs="Arial"/>
          <w:noProof/>
          <w:sz w:val="18"/>
          <w:szCs w:val="18"/>
        </w:rPr>
        <w:t> </w:t>
      </w:r>
      <w:r w:rsidR="00204B82">
        <w:rPr>
          <w:rFonts w:cs="Arial"/>
          <w:noProof/>
          <w:sz w:val="18"/>
          <w:szCs w:val="18"/>
        </w:rPr>
        <w:t> </w:t>
      </w:r>
      <w:r w:rsidR="00204B82">
        <w:rPr>
          <w:rFonts w:cs="Arial"/>
          <w:noProof/>
          <w:sz w:val="18"/>
          <w:szCs w:val="18"/>
        </w:rPr>
        <w:t> </w:t>
      </w:r>
      <w:r w:rsidR="000A566C" w:rsidRPr="00726C16">
        <w:rPr>
          <w:rFonts w:cs="Arial"/>
          <w:sz w:val="18"/>
          <w:szCs w:val="18"/>
        </w:rPr>
        <w:fldChar w:fldCharType="end"/>
      </w:r>
      <w:bookmarkEnd w:id="8"/>
    </w:p>
    <w:p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Naše zn.:</w:t>
      </w:r>
      <w:r w:rsidRPr="00726C16">
        <w:rPr>
          <w:rFonts w:cs="Arial"/>
          <w:color w:val="808080"/>
          <w:sz w:val="18"/>
          <w:szCs w:val="18"/>
        </w:rPr>
        <w:tab/>
      </w:r>
      <w:r w:rsidR="00AF3671">
        <w:rPr>
          <w:rFonts w:cs="Arial"/>
          <w:sz w:val="18"/>
          <w:szCs w:val="18"/>
        </w:rPr>
        <w:t>POH/49185/2019</w:t>
      </w:r>
    </w:p>
    <w:p w:rsidR="00E11934" w:rsidRPr="00726C16" w:rsidRDefault="00E11934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Vyřizuje:</w:t>
      </w:r>
      <w:r w:rsidRPr="00726C16">
        <w:rPr>
          <w:rFonts w:cs="Arial"/>
          <w:color w:val="808080"/>
          <w:sz w:val="18"/>
          <w:szCs w:val="18"/>
        </w:rPr>
        <w:tab/>
      </w:r>
      <w:r w:rsidR="0001195E" w:rsidRPr="00726C16">
        <w:rPr>
          <w:rFonts w:cs="Arial"/>
          <w:sz w:val="18"/>
          <w:szCs w:val="18"/>
        </w:rPr>
        <w:fldChar w:fldCharType="begin">
          <w:ffData>
            <w:name w:val="vyrizuje"/>
            <w:enabled/>
            <w:calcOnExit w:val="0"/>
            <w:statusText w:type="text" w:val="Vyřizuje"/>
            <w:textInput>
              <w:maxLength w:val="24"/>
            </w:textInput>
          </w:ffData>
        </w:fldChar>
      </w:r>
      <w:bookmarkStart w:id="9" w:name="vyrizuje"/>
      <w:r w:rsidR="0001195E" w:rsidRPr="00726C16">
        <w:rPr>
          <w:rFonts w:cs="Arial"/>
          <w:sz w:val="18"/>
          <w:szCs w:val="18"/>
        </w:rPr>
        <w:instrText xml:space="preserve"> FORMTEXT </w:instrText>
      </w:r>
      <w:r w:rsidR="0001195E" w:rsidRPr="00726C16">
        <w:rPr>
          <w:rFonts w:cs="Arial"/>
          <w:sz w:val="18"/>
          <w:szCs w:val="18"/>
        </w:rPr>
      </w:r>
      <w:r w:rsidR="0001195E" w:rsidRPr="00726C16">
        <w:rPr>
          <w:rFonts w:cs="Arial"/>
          <w:sz w:val="18"/>
          <w:szCs w:val="18"/>
        </w:rPr>
        <w:fldChar w:fldCharType="separate"/>
      </w:r>
      <w:r w:rsidR="00CE4A0E">
        <w:rPr>
          <w:rFonts w:cs="Arial"/>
          <w:sz w:val="18"/>
          <w:szCs w:val="18"/>
        </w:rPr>
        <w:t>Bc. Iveta Manová</w:t>
      </w:r>
      <w:r w:rsidR="00E12B81">
        <w:rPr>
          <w:rFonts w:cs="Arial"/>
          <w:sz w:val="18"/>
          <w:szCs w:val="18"/>
        </w:rPr>
        <w:t xml:space="preserve">   </w:t>
      </w:r>
      <w:r w:rsidR="0001195E" w:rsidRPr="00726C16">
        <w:rPr>
          <w:rFonts w:cs="Arial"/>
          <w:sz w:val="18"/>
          <w:szCs w:val="18"/>
        </w:rPr>
        <w:fldChar w:fldCharType="end"/>
      </w:r>
      <w:bookmarkEnd w:id="9"/>
    </w:p>
    <w:p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Tel.:</w:t>
      </w:r>
      <w:r w:rsidRPr="00726C16">
        <w:rPr>
          <w:rFonts w:cs="Arial"/>
          <w:color w:val="808080"/>
          <w:sz w:val="18"/>
          <w:szCs w:val="18"/>
        </w:rPr>
        <w:tab/>
      </w:r>
      <w:r w:rsidR="0001195E" w:rsidRPr="00726C16">
        <w:rPr>
          <w:rFonts w:cs="Arial"/>
          <w:sz w:val="18"/>
          <w:szCs w:val="18"/>
        </w:rPr>
        <w:fldChar w:fldCharType="begin">
          <w:ffData>
            <w:name w:val="telefon"/>
            <w:enabled/>
            <w:calcOnExit w:val="0"/>
            <w:statusText w:type="text" w:val="Telefonní číslo"/>
            <w:textInput>
              <w:maxLength w:val="24"/>
            </w:textInput>
          </w:ffData>
        </w:fldChar>
      </w:r>
      <w:bookmarkStart w:id="10" w:name="telefon"/>
      <w:r w:rsidR="0001195E" w:rsidRPr="00726C16">
        <w:rPr>
          <w:rFonts w:cs="Arial"/>
          <w:sz w:val="18"/>
          <w:szCs w:val="18"/>
        </w:rPr>
        <w:instrText xml:space="preserve"> FORMTEXT </w:instrText>
      </w:r>
      <w:r w:rsidR="0001195E" w:rsidRPr="00726C16">
        <w:rPr>
          <w:rFonts w:cs="Arial"/>
          <w:sz w:val="18"/>
          <w:szCs w:val="18"/>
        </w:rPr>
      </w:r>
      <w:r w:rsidR="0001195E" w:rsidRPr="00726C16">
        <w:rPr>
          <w:rFonts w:cs="Arial"/>
          <w:sz w:val="18"/>
          <w:szCs w:val="18"/>
        </w:rPr>
        <w:fldChar w:fldCharType="separate"/>
      </w:r>
      <w:r w:rsidR="00CE4A0E">
        <w:rPr>
          <w:rFonts w:cs="Arial"/>
          <w:noProof/>
          <w:sz w:val="18"/>
          <w:szCs w:val="18"/>
        </w:rPr>
        <w:t>353 436 767</w:t>
      </w:r>
      <w:r w:rsidR="00E12B81">
        <w:rPr>
          <w:rFonts w:cs="Arial"/>
          <w:noProof/>
          <w:sz w:val="18"/>
          <w:szCs w:val="18"/>
        </w:rPr>
        <w:t xml:space="preserve">       </w:t>
      </w:r>
      <w:r w:rsidR="0001195E" w:rsidRPr="00726C16">
        <w:rPr>
          <w:rFonts w:cs="Arial"/>
          <w:sz w:val="18"/>
          <w:szCs w:val="18"/>
        </w:rPr>
        <w:fldChar w:fldCharType="end"/>
      </w:r>
      <w:bookmarkEnd w:id="10"/>
    </w:p>
    <w:p w:rsidR="00636BE4" w:rsidRPr="00726C1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Mobil:</w:t>
      </w:r>
      <w:r w:rsidRPr="00726C16">
        <w:rPr>
          <w:rFonts w:cs="Arial"/>
          <w:color w:val="808080"/>
          <w:sz w:val="18"/>
          <w:szCs w:val="18"/>
        </w:rPr>
        <w:tab/>
      </w:r>
      <w:r w:rsidR="0001195E" w:rsidRPr="00726C16">
        <w:rPr>
          <w:rFonts w:cs="Arial"/>
          <w:sz w:val="18"/>
          <w:szCs w:val="18"/>
        </w:rPr>
        <w:fldChar w:fldCharType="begin">
          <w:ffData>
            <w:name w:val="mobil"/>
            <w:enabled/>
            <w:calcOnExit w:val="0"/>
            <w:statusText w:type="text" w:val="Mobilní telefon"/>
            <w:textInput>
              <w:maxLength w:val="24"/>
            </w:textInput>
          </w:ffData>
        </w:fldChar>
      </w:r>
      <w:bookmarkStart w:id="11" w:name="mobil"/>
      <w:r w:rsidR="0001195E" w:rsidRPr="00726C16">
        <w:rPr>
          <w:rFonts w:cs="Arial"/>
          <w:sz w:val="18"/>
          <w:szCs w:val="18"/>
        </w:rPr>
        <w:instrText xml:space="preserve"> FORMTEXT </w:instrText>
      </w:r>
      <w:r w:rsidR="0001195E" w:rsidRPr="00726C16">
        <w:rPr>
          <w:rFonts w:cs="Arial"/>
          <w:sz w:val="18"/>
          <w:szCs w:val="18"/>
        </w:rPr>
      </w:r>
      <w:r w:rsidR="0001195E" w:rsidRPr="00726C16">
        <w:rPr>
          <w:rFonts w:cs="Arial"/>
          <w:sz w:val="18"/>
          <w:szCs w:val="18"/>
        </w:rPr>
        <w:fldChar w:fldCharType="separate"/>
      </w:r>
      <w:r w:rsidR="00CE4A0E">
        <w:rPr>
          <w:rFonts w:cs="Arial"/>
          <w:noProof/>
          <w:sz w:val="18"/>
          <w:szCs w:val="18"/>
        </w:rPr>
        <w:t>725 838 903</w:t>
      </w:r>
      <w:r w:rsidR="0001195E" w:rsidRPr="00726C16">
        <w:rPr>
          <w:rFonts w:cs="Arial"/>
          <w:sz w:val="18"/>
          <w:szCs w:val="18"/>
        </w:rPr>
        <w:fldChar w:fldCharType="end"/>
      </w:r>
      <w:bookmarkEnd w:id="11"/>
    </w:p>
    <w:p w:rsidR="0050366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E-mail:</w:t>
      </w:r>
      <w:r w:rsidRPr="00726C16">
        <w:rPr>
          <w:rFonts w:cs="Arial"/>
          <w:color w:val="808080"/>
          <w:sz w:val="18"/>
          <w:szCs w:val="18"/>
        </w:rPr>
        <w:tab/>
      </w:r>
      <w:r w:rsidR="0001195E" w:rsidRPr="00726C16">
        <w:rPr>
          <w:rFonts w:cs="Arial"/>
          <w:sz w:val="18"/>
          <w:szCs w:val="18"/>
        </w:rPr>
        <w:fldChar w:fldCharType="begin">
          <w:ffData>
            <w:name w:val="email"/>
            <w:enabled/>
            <w:calcOnExit w:val="0"/>
            <w:statusText w:type="text" w:val="Elektronická adresa"/>
            <w:textInput>
              <w:maxLength w:val="24"/>
            </w:textInput>
          </w:ffData>
        </w:fldChar>
      </w:r>
      <w:bookmarkStart w:id="12" w:name="email"/>
      <w:r w:rsidR="0001195E" w:rsidRPr="00726C16">
        <w:rPr>
          <w:rFonts w:cs="Arial"/>
          <w:sz w:val="18"/>
          <w:szCs w:val="18"/>
        </w:rPr>
        <w:instrText xml:space="preserve"> FORMTEXT </w:instrText>
      </w:r>
      <w:r w:rsidR="0001195E" w:rsidRPr="00726C16">
        <w:rPr>
          <w:rFonts w:cs="Arial"/>
          <w:sz w:val="18"/>
          <w:szCs w:val="18"/>
        </w:rPr>
      </w:r>
      <w:r w:rsidR="0001195E" w:rsidRPr="00726C16">
        <w:rPr>
          <w:rFonts w:cs="Arial"/>
          <w:sz w:val="18"/>
          <w:szCs w:val="18"/>
        </w:rPr>
        <w:fldChar w:fldCharType="separate"/>
      </w:r>
      <w:r w:rsidR="00CE4A0E">
        <w:rPr>
          <w:rFonts w:cs="Arial"/>
          <w:sz w:val="18"/>
          <w:szCs w:val="18"/>
        </w:rPr>
        <w:t>manova</w:t>
      </w:r>
      <w:r w:rsidR="008E4ECF">
        <w:rPr>
          <w:rFonts w:cs="Arial"/>
          <w:noProof/>
          <w:sz w:val="18"/>
          <w:szCs w:val="18"/>
        </w:rPr>
        <w:t>@poh.cz</w:t>
      </w:r>
      <w:r w:rsidR="0001195E" w:rsidRPr="00726C16">
        <w:rPr>
          <w:rFonts w:cs="Arial"/>
          <w:sz w:val="18"/>
          <w:szCs w:val="18"/>
        </w:rPr>
        <w:fldChar w:fldCharType="end"/>
      </w:r>
      <w:bookmarkEnd w:id="12"/>
    </w:p>
    <w:p w:rsidR="00726C16" w:rsidRP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t>Datum:</w:t>
      </w:r>
      <w:r w:rsidRPr="00726C16">
        <w:rPr>
          <w:rFonts w:cs="Arial"/>
          <w:color w:val="808080"/>
          <w:sz w:val="18"/>
          <w:szCs w:val="18"/>
        </w:rPr>
        <w:tab/>
      </w:r>
      <w:r w:rsidR="00FD672B">
        <w:rPr>
          <w:rFonts w:cs="Arial"/>
          <w:sz w:val="18"/>
          <w:szCs w:val="18"/>
        </w:rPr>
        <w:t>23</w:t>
      </w:r>
      <w:r w:rsidR="00AF3671">
        <w:rPr>
          <w:rFonts w:cs="Arial"/>
          <w:sz w:val="18"/>
          <w:szCs w:val="18"/>
        </w:rPr>
        <w:t>.10.2019</w:t>
      </w:r>
    </w:p>
    <w:p w:rsidR="00726C16" w:rsidRP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lastRenderedPageBreak/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9"/>
          <w:footerReference w:type="default" r:id="rId10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:rsidR="00726C16" w:rsidRPr="00726C16" w:rsidRDefault="00726C16" w:rsidP="0099776F">
      <w:pPr>
        <w:tabs>
          <w:tab w:val="left" w:pos="1276"/>
        </w:tabs>
        <w:rPr>
          <w:rFonts w:cs="Arial"/>
          <w:color w:val="808080"/>
          <w:sz w:val="18"/>
          <w:szCs w:val="18"/>
        </w:rPr>
      </w:pPr>
      <w:r w:rsidRPr="00726C16">
        <w:rPr>
          <w:rFonts w:cs="Arial"/>
          <w:color w:val="808080"/>
          <w:sz w:val="18"/>
          <w:szCs w:val="18"/>
        </w:rPr>
        <w:lastRenderedPageBreak/>
        <w:t>Kontaktní</w:t>
      </w:r>
    </w:p>
    <w:p w:rsidR="00726C16" w:rsidRPr="00955DB6" w:rsidRDefault="00726C16" w:rsidP="0099776F">
      <w:pPr>
        <w:tabs>
          <w:tab w:val="left" w:pos="1276"/>
        </w:tabs>
        <w:rPr>
          <w:rFonts w:cs="Arial"/>
          <w:szCs w:val="22"/>
        </w:rPr>
      </w:pPr>
      <w:r w:rsidRPr="00726C16">
        <w:rPr>
          <w:rFonts w:cs="Arial"/>
          <w:color w:val="808080"/>
          <w:sz w:val="18"/>
          <w:szCs w:val="18"/>
        </w:rPr>
        <w:t>adresa:</w:t>
      </w:r>
      <w:r>
        <w:rPr>
          <w:rFonts w:cs="Arial"/>
          <w:color w:val="808080"/>
          <w:sz w:val="18"/>
          <w:szCs w:val="18"/>
        </w:rPr>
        <w:tab/>
      </w:r>
      <w:r w:rsidRPr="00726C16">
        <w:rPr>
          <w:rFonts w:cs="Arial"/>
          <w:sz w:val="18"/>
          <w:szCs w:val="18"/>
        </w:rPr>
        <w:fldChar w:fldCharType="begin">
          <w:ffData>
            <w:name w:val="kontaktni_adresa"/>
            <w:enabled/>
            <w:calcOnExit w:val="0"/>
            <w:statusText w:type="text" w:val="Adresa závodu, provozu"/>
            <w:textInput>
              <w:maxLength w:val="99"/>
            </w:textInput>
          </w:ffData>
        </w:fldChar>
      </w:r>
      <w:bookmarkStart w:id="13" w:name="kontaktni_adresa"/>
      <w:r w:rsidRPr="00726C16">
        <w:rPr>
          <w:rFonts w:cs="Arial"/>
          <w:sz w:val="18"/>
          <w:szCs w:val="18"/>
        </w:rPr>
        <w:instrText xml:space="preserve"> FORMTEXT </w:instrText>
      </w:r>
      <w:r w:rsidRPr="00726C16">
        <w:rPr>
          <w:rFonts w:cs="Arial"/>
          <w:sz w:val="18"/>
          <w:szCs w:val="18"/>
        </w:rPr>
      </w:r>
      <w:r w:rsidRPr="00726C16">
        <w:rPr>
          <w:rFonts w:cs="Arial"/>
          <w:sz w:val="18"/>
          <w:szCs w:val="18"/>
        </w:rPr>
        <w:fldChar w:fldCharType="separate"/>
      </w:r>
      <w:r w:rsidR="005B13A8">
        <w:rPr>
          <w:rFonts w:cs="Arial"/>
          <w:sz w:val="18"/>
          <w:szCs w:val="18"/>
        </w:rPr>
        <w:t xml:space="preserve">Povodí Ohře, státní podnik, </w:t>
      </w:r>
      <w:r w:rsidR="00CE4A0E">
        <w:rPr>
          <w:rFonts w:cs="Arial"/>
          <w:noProof/>
          <w:sz w:val="18"/>
          <w:szCs w:val="18"/>
        </w:rPr>
        <w:t>závod Karlovy Vary</w:t>
      </w:r>
      <w:r w:rsidR="008E4ECF">
        <w:rPr>
          <w:rFonts w:cs="Arial"/>
          <w:noProof/>
          <w:sz w:val="18"/>
          <w:szCs w:val="18"/>
        </w:rPr>
        <w:t xml:space="preserve">, </w:t>
      </w:r>
      <w:r w:rsidR="00CE4A0E">
        <w:rPr>
          <w:rFonts w:cs="Arial"/>
          <w:noProof/>
          <w:sz w:val="18"/>
          <w:szCs w:val="18"/>
        </w:rPr>
        <w:t>Horova 12</w:t>
      </w:r>
      <w:r w:rsidR="008E4ECF">
        <w:rPr>
          <w:rFonts w:cs="Arial"/>
          <w:noProof/>
          <w:sz w:val="18"/>
          <w:szCs w:val="18"/>
        </w:rPr>
        <w:t xml:space="preserve">, </w:t>
      </w:r>
      <w:r w:rsidR="00CE4A0E">
        <w:rPr>
          <w:rFonts w:cs="Arial"/>
          <w:noProof/>
          <w:sz w:val="18"/>
          <w:szCs w:val="18"/>
        </w:rPr>
        <w:t>360 01 Karlovy Vary</w:t>
      </w:r>
      <w:r w:rsidRPr="00726C16">
        <w:rPr>
          <w:rFonts w:cs="Arial"/>
          <w:sz w:val="18"/>
          <w:szCs w:val="18"/>
        </w:rPr>
        <w:fldChar w:fldCharType="end"/>
      </w:r>
      <w:bookmarkEnd w:id="13"/>
    </w:p>
    <w:p w:rsidR="003217A2" w:rsidRDefault="003217A2" w:rsidP="0099776F">
      <w:pPr>
        <w:rPr>
          <w:rFonts w:cs="Arial"/>
          <w:szCs w:val="22"/>
        </w:rPr>
      </w:pPr>
    </w:p>
    <w:p w:rsidR="00726C16" w:rsidRDefault="00726C16" w:rsidP="0099776F">
      <w:pPr>
        <w:rPr>
          <w:rFonts w:cs="Arial"/>
          <w:szCs w:val="22"/>
        </w:rPr>
      </w:pPr>
    </w:p>
    <w:p w:rsidR="00130E5E" w:rsidRDefault="00130E5E" w:rsidP="00CC6706">
      <w:pPr>
        <w:sectPr w:rsidR="00130E5E" w:rsidSect="00F07E4F">
          <w:headerReference w:type="default" r:id="rId11"/>
          <w:footerReference w:type="default" r:id="rId12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:rsidR="004E73E7" w:rsidRPr="004E73E7" w:rsidRDefault="004E73E7" w:rsidP="004E73E7">
      <w:pPr>
        <w:ind w:right="170"/>
        <w:jc w:val="both"/>
        <w:rPr>
          <w:rFonts w:cs="Arial"/>
          <w:b/>
          <w:sz w:val="24"/>
        </w:rPr>
      </w:pPr>
      <w:r w:rsidRPr="004E73E7">
        <w:rPr>
          <w:rFonts w:cs="Arial"/>
          <w:b/>
          <w:sz w:val="24"/>
        </w:rPr>
        <w:lastRenderedPageBreak/>
        <w:t>Veřejná zakázka malého rozsahu - výzva k podání nabídky</w:t>
      </w:r>
      <w:r w:rsidR="00C73C46" w:rsidRPr="00C73C46">
        <w:rPr>
          <w:rFonts w:cs="Arial"/>
          <w:b/>
          <w:sz w:val="24"/>
        </w:rPr>
        <w:t xml:space="preserve"> </w:t>
      </w:r>
      <w:r w:rsidR="00C73C46" w:rsidRPr="00EF2556">
        <w:rPr>
          <w:rFonts w:cs="Arial"/>
          <w:b/>
          <w:sz w:val="24"/>
        </w:rPr>
        <w:t>na zhotovení zakázky</w:t>
      </w:r>
      <w:r w:rsidRPr="004E73E7">
        <w:rPr>
          <w:rFonts w:cs="Arial"/>
          <w:b/>
          <w:sz w:val="24"/>
        </w:rPr>
        <w:t xml:space="preserve"> </w:t>
      </w:r>
    </w:p>
    <w:p w:rsidR="004F058D" w:rsidRDefault="004F058D" w:rsidP="002D0413">
      <w:pPr>
        <w:keepNext/>
        <w:spacing w:before="120" w:after="120"/>
        <w:ind w:left="720" w:right="142" w:hanging="720"/>
        <w:jc w:val="both"/>
        <w:rPr>
          <w:rFonts w:cs="Arial"/>
          <w:b/>
          <w:sz w:val="24"/>
          <w:highlight w:val="yellow"/>
        </w:rPr>
      </w:pPr>
    </w:p>
    <w:p w:rsidR="002B5BFF" w:rsidRDefault="00E523CA" w:rsidP="00F540EA">
      <w:pPr>
        <w:keepNext/>
        <w:spacing w:before="120" w:after="120"/>
        <w:ind w:left="1429" w:right="142" w:firstLine="698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VD Skalka </w:t>
      </w:r>
      <w:r w:rsidR="00C15939">
        <w:rPr>
          <w:rFonts w:cs="Arial"/>
          <w:b/>
          <w:sz w:val="24"/>
        </w:rPr>
        <w:t xml:space="preserve">(zdrž) </w:t>
      </w:r>
      <w:r>
        <w:rPr>
          <w:rFonts w:cs="Arial"/>
          <w:b/>
          <w:sz w:val="24"/>
        </w:rPr>
        <w:t>– údržba břehových porostů</w:t>
      </w:r>
    </w:p>
    <w:p w:rsidR="004E73E7" w:rsidRPr="003C1CDC" w:rsidRDefault="004E73E7" w:rsidP="002D0413">
      <w:pPr>
        <w:keepNext/>
        <w:spacing w:before="120" w:after="120"/>
        <w:ind w:left="720" w:right="142" w:hanging="720"/>
        <w:jc w:val="both"/>
        <w:rPr>
          <w:rFonts w:cs="Arial"/>
          <w:b/>
          <w:szCs w:val="22"/>
          <w:u w:val="single"/>
        </w:rPr>
      </w:pPr>
      <w:r w:rsidRPr="003C1CDC">
        <w:rPr>
          <w:rFonts w:cs="Arial"/>
          <w:b/>
          <w:szCs w:val="22"/>
          <w:u w:val="single"/>
        </w:rPr>
        <w:t>Zadavatel veřejné zakázky:</w:t>
      </w:r>
    </w:p>
    <w:p w:rsidR="004E73E7" w:rsidRPr="004E73E7" w:rsidRDefault="004E73E7" w:rsidP="004E73E7">
      <w:pPr>
        <w:tabs>
          <w:tab w:val="left" w:pos="709"/>
        </w:tabs>
        <w:rPr>
          <w:rFonts w:cs="Arial"/>
          <w:szCs w:val="22"/>
        </w:rPr>
      </w:pPr>
      <w:r w:rsidRPr="004E73E7">
        <w:rPr>
          <w:rFonts w:cs="Arial"/>
          <w:szCs w:val="22"/>
        </w:rPr>
        <w:t>Povodí Ohře, státní podnik</w:t>
      </w:r>
    </w:p>
    <w:p w:rsidR="004E73E7" w:rsidRPr="004E73E7" w:rsidRDefault="004E73E7" w:rsidP="004E73E7">
      <w:pPr>
        <w:tabs>
          <w:tab w:val="left" w:pos="709"/>
        </w:tabs>
        <w:rPr>
          <w:rFonts w:cs="Arial"/>
          <w:szCs w:val="22"/>
        </w:rPr>
      </w:pPr>
      <w:r w:rsidRPr="004E73E7">
        <w:rPr>
          <w:rFonts w:cs="Arial"/>
          <w:szCs w:val="22"/>
        </w:rPr>
        <w:t>se sídlem Bezručova 4219, 430 03 Chomutov</w:t>
      </w:r>
    </w:p>
    <w:p w:rsidR="004E73E7" w:rsidRPr="004E73E7" w:rsidRDefault="004E73E7" w:rsidP="004E73E7">
      <w:pPr>
        <w:tabs>
          <w:tab w:val="left" w:pos="709"/>
        </w:tabs>
        <w:rPr>
          <w:rFonts w:cs="Arial"/>
          <w:szCs w:val="22"/>
        </w:rPr>
      </w:pPr>
      <w:r w:rsidRPr="004E73E7">
        <w:rPr>
          <w:rFonts w:cs="Arial"/>
          <w:szCs w:val="22"/>
        </w:rPr>
        <w:t>IČ</w:t>
      </w:r>
      <w:r w:rsidR="005B194D">
        <w:rPr>
          <w:rFonts w:cs="Arial"/>
          <w:szCs w:val="22"/>
        </w:rPr>
        <w:t>O</w:t>
      </w:r>
      <w:r w:rsidRPr="004E73E7">
        <w:rPr>
          <w:rFonts w:cs="Arial"/>
          <w:szCs w:val="22"/>
        </w:rPr>
        <w:t>: 70889988, DIČ: CZ 70889988</w:t>
      </w:r>
    </w:p>
    <w:p w:rsidR="004E73E7" w:rsidRPr="004E73E7" w:rsidRDefault="004E73E7" w:rsidP="004E73E7">
      <w:pPr>
        <w:tabs>
          <w:tab w:val="left" w:pos="709"/>
        </w:tabs>
        <w:rPr>
          <w:rFonts w:cs="Arial"/>
          <w:szCs w:val="22"/>
        </w:rPr>
      </w:pPr>
      <w:r w:rsidRPr="004E73E7">
        <w:rPr>
          <w:rFonts w:cs="Arial"/>
          <w:szCs w:val="22"/>
        </w:rPr>
        <w:t>zapsaný v OR u KS v Ústí nad Labem, oddíl A, vložka 13052</w:t>
      </w:r>
    </w:p>
    <w:p w:rsidR="004E73E7" w:rsidRPr="004E73E7" w:rsidRDefault="004E73E7" w:rsidP="004E73E7">
      <w:pPr>
        <w:tabs>
          <w:tab w:val="left" w:pos="709"/>
        </w:tabs>
        <w:jc w:val="both"/>
        <w:rPr>
          <w:rFonts w:cs="Arial"/>
          <w:szCs w:val="22"/>
        </w:rPr>
      </w:pPr>
    </w:p>
    <w:p w:rsidR="00E12F8B" w:rsidRPr="00EF2556" w:rsidRDefault="00E12F8B" w:rsidP="00E12F8B">
      <w:pPr>
        <w:tabs>
          <w:tab w:val="left" w:pos="709"/>
        </w:tabs>
        <w:jc w:val="both"/>
        <w:rPr>
          <w:rFonts w:cs="Arial"/>
          <w:szCs w:val="22"/>
        </w:rPr>
      </w:pPr>
      <w:r w:rsidRPr="004E73E7">
        <w:rPr>
          <w:rFonts w:cs="Arial"/>
          <w:szCs w:val="22"/>
        </w:rPr>
        <w:t>V soulad</w:t>
      </w:r>
      <w:r w:rsidRPr="008403C3">
        <w:rPr>
          <w:rFonts w:cs="Arial"/>
          <w:szCs w:val="22"/>
        </w:rPr>
        <w:t>u</w:t>
      </w:r>
      <w:r w:rsidRPr="004E73E7">
        <w:rPr>
          <w:rFonts w:cs="Arial"/>
          <w:szCs w:val="22"/>
        </w:rPr>
        <w:t xml:space="preserve"> s ustanovením § </w:t>
      </w:r>
      <w:r>
        <w:rPr>
          <w:rFonts w:cs="Arial"/>
          <w:szCs w:val="22"/>
        </w:rPr>
        <w:t>31</w:t>
      </w:r>
      <w:r w:rsidRPr="004E73E7">
        <w:rPr>
          <w:rFonts w:cs="Arial"/>
          <w:szCs w:val="22"/>
        </w:rPr>
        <w:t xml:space="preserve"> a § 6 zákona č. 13</w:t>
      </w:r>
      <w:r>
        <w:rPr>
          <w:rFonts w:cs="Arial"/>
          <w:szCs w:val="22"/>
        </w:rPr>
        <w:t>4</w:t>
      </w:r>
      <w:r w:rsidRPr="004E73E7">
        <w:rPr>
          <w:rFonts w:cs="Arial"/>
          <w:szCs w:val="22"/>
        </w:rPr>
        <w:t>/20</w:t>
      </w:r>
      <w:r>
        <w:rPr>
          <w:rFonts w:cs="Arial"/>
          <w:szCs w:val="22"/>
        </w:rPr>
        <w:t>1</w:t>
      </w:r>
      <w:r w:rsidRPr="004E73E7">
        <w:rPr>
          <w:rFonts w:cs="Arial"/>
          <w:szCs w:val="22"/>
        </w:rPr>
        <w:t xml:space="preserve">6 Sb. o </w:t>
      </w:r>
      <w:r>
        <w:rPr>
          <w:rFonts w:cs="Arial"/>
          <w:szCs w:val="22"/>
        </w:rPr>
        <w:t xml:space="preserve">zadávání </w:t>
      </w:r>
      <w:r w:rsidRPr="004E73E7">
        <w:rPr>
          <w:rFonts w:cs="Arial"/>
          <w:szCs w:val="22"/>
        </w:rPr>
        <w:t>veřejných zakáz</w:t>
      </w:r>
      <w:r>
        <w:rPr>
          <w:rFonts w:cs="Arial"/>
          <w:szCs w:val="22"/>
        </w:rPr>
        <w:t>ek</w:t>
      </w:r>
      <w:r w:rsidRPr="004E73E7">
        <w:rPr>
          <w:rFonts w:cs="Arial"/>
          <w:szCs w:val="22"/>
        </w:rPr>
        <w:t xml:space="preserve"> v platném znění, Vás vyzýváme k podání nabídky na </w:t>
      </w:r>
      <w:r w:rsidRPr="00EF2556">
        <w:rPr>
          <w:rFonts w:cs="Arial"/>
          <w:szCs w:val="22"/>
        </w:rPr>
        <w:t>zhotovení výše uvedené zakázky za těchto podmínek:</w:t>
      </w:r>
    </w:p>
    <w:p w:rsidR="00AC36E8" w:rsidRDefault="00AC36E8" w:rsidP="00783460">
      <w:pPr>
        <w:ind w:left="360"/>
        <w:jc w:val="both"/>
        <w:rPr>
          <w:rFonts w:cs="Arial"/>
          <w:b/>
          <w:szCs w:val="22"/>
        </w:rPr>
      </w:pPr>
    </w:p>
    <w:p w:rsidR="00783460" w:rsidRDefault="00310A0D" w:rsidP="00AC36E8">
      <w:pPr>
        <w:ind w:left="360" w:hanging="360"/>
        <w:jc w:val="both"/>
        <w:rPr>
          <w:rFonts w:cs="Arial"/>
          <w:b/>
          <w:szCs w:val="22"/>
        </w:rPr>
      </w:pPr>
      <w:r w:rsidRPr="00ED53C3">
        <w:rPr>
          <w:rFonts w:cs="Arial"/>
          <w:b/>
          <w:szCs w:val="22"/>
        </w:rPr>
        <w:t>Předmětem plnění veřejné zakázky je provedení služby</w:t>
      </w:r>
      <w:r w:rsidR="004E73E7" w:rsidRPr="00ED53C3">
        <w:rPr>
          <w:rFonts w:cs="Arial"/>
          <w:b/>
          <w:szCs w:val="22"/>
        </w:rPr>
        <w:t>:</w:t>
      </w:r>
    </w:p>
    <w:p w:rsidR="00E523CA" w:rsidRDefault="00101D9A" w:rsidP="00E523CA">
      <w:pPr>
        <w:keepNext/>
        <w:spacing w:before="120" w:after="120"/>
        <w:ind w:left="1429" w:right="142" w:firstLine="698"/>
        <w:rPr>
          <w:rFonts w:cs="Arial"/>
          <w:b/>
          <w:sz w:val="24"/>
        </w:rPr>
      </w:pPr>
      <w:r>
        <w:rPr>
          <w:rFonts w:cs="Arial"/>
          <w:b/>
          <w:sz w:val="24"/>
        </w:rPr>
        <w:t>VD</w:t>
      </w:r>
      <w:r w:rsidR="00E523CA">
        <w:rPr>
          <w:rFonts w:cs="Arial"/>
          <w:b/>
          <w:sz w:val="24"/>
        </w:rPr>
        <w:t xml:space="preserve"> Skalka</w:t>
      </w:r>
      <w:r w:rsidR="003545BB">
        <w:rPr>
          <w:rFonts w:cs="Arial"/>
          <w:b/>
          <w:sz w:val="24"/>
        </w:rPr>
        <w:t xml:space="preserve"> (zdrž)</w:t>
      </w:r>
      <w:r w:rsidR="00E523CA">
        <w:rPr>
          <w:rFonts w:cs="Arial"/>
          <w:b/>
          <w:sz w:val="24"/>
        </w:rPr>
        <w:t xml:space="preserve"> – údržba břehových porostů</w:t>
      </w:r>
    </w:p>
    <w:p w:rsidR="00977D5F" w:rsidRPr="00462676" w:rsidRDefault="00977D5F" w:rsidP="00977D5F">
      <w:pPr>
        <w:keepNext/>
        <w:tabs>
          <w:tab w:val="left" w:pos="360"/>
        </w:tabs>
        <w:autoSpaceDE w:val="0"/>
        <w:autoSpaceDN w:val="0"/>
        <w:adjustRightInd w:val="0"/>
        <w:spacing w:before="240" w:after="120"/>
        <w:ind w:left="357" w:hanging="357"/>
        <w:jc w:val="both"/>
        <w:rPr>
          <w:rFonts w:cs="Arial"/>
          <w:b/>
          <w:bCs/>
          <w:szCs w:val="22"/>
          <w:u w:val="single"/>
        </w:rPr>
      </w:pPr>
      <w:r w:rsidRPr="00462676">
        <w:rPr>
          <w:rFonts w:cs="Arial"/>
          <w:b/>
          <w:bCs/>
          <w:szCs w:val="22"/>
          <w:u w:val="single"/>
        </w:rPr>
        <w:t>Součástí předmětu plnění veřejné zakázky je:</w:t>
      </w:r>
    </w:p>
    <w:p w:rsidR="00462676" w:rsidRPr="00094F8D" w:rsidRDefault="00462676" w:rsidP="00462676">
      <w:pPr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before="240" w:after="120"/>
        <w:jc w:val="both"/>
        <w:rPr>
          <w:rFonts w:cs="Arial"/>
          <w:b/>
          <w:szCs w:val="22"/>
        </w:rPr>
      </w:pPr>
      <w:r w:rsidRPr="00094F8D">
        <w:rPr>
          <w:rFonts w:cs="Arial"/>
          <w:b/>
          <w:bCs/>
          <w:szCs w:val="22"/>
        </w:rPr>
        <w:t xml:space="preserve">činnost zhotovitele </w:t>
      </w:r>
      <w:r w:rsidRPr="00094F8D">
        <w:rPr>
          <w:rFonts w:cs="Arial"/>
          <w:b/>
          <w:szCs w:val="22"/>
        </w:rPr>
        <w:t>při realizaci díla do doby předání a převzetí díla</w:t>
      </w:r>
      <w:r>
        <w:rPr>
          <w:rFonts w:cs="Arial"/>
          <w:b/>
          <w:szCs w:val="22"/>
        </w:rPr>
        <w:t>.</w:t>
      </w:r>
    </w:p>
    <w:p w:rsidR="004E73E7" w:rsidRDefault="007760F5" w:rsidP="00AC36E8">
      <w:pPr>
        <w:keepNext/>
        <w:spacing w:before="360" w:after="12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Stručný popis</w:t>
      </w:r>
      <w:r w:rsidR="004E73E7" w:rsidRPr="007760F5">
        <w:rPr>
          <w:rFonts w:cs="Arial"/>
          <w:b/>
          <w:szCs w:val="22"/>
        </w:rPr>
        <w:t xml:space="preserve">: </w:t>
      </w:r>
    </w:p>
    <w:p w:rsidR="007760F5" w:rsidRDefault="00101D9A" w:rsidP="00F9002A">
      <w:pPr>
        <w:keepNext/>
        <w:spacing w:before="360" w:after="120"/>
        <w:jc w:val="both"/>
        <w:rPr>
          <w:rFonts w:cs="Arial"/>
          <w:szCs w:val="22"/>
        </w:rPr>
      </w:pPr>
      <w:r w:rsidRPr="00C15939">
        <w:rPr>
          <w:rFonts w:cs="Arial"/>
          <w:szCs w:val="22"/>
        </w:rPr>
        <w:t>Předmětem plnění veřejné zakázky je údržba</w:t>
      </w:r>
      <w:r w:rsidRPr="00C15939">
        <w:t xml:space="preserve"> </w:t>
      </w:r>
      <w:r w:rsidRPr="00C15939">
        <w:rPr>
          <w:rFonts w:cs="Arial"/>
          <w:szCs w:val="22"/>
        </w:rPr>
        <w:t>břehových porostů na vodním toku Ohře „VN Ska</w:t>
      </w:r>
      <w:r w:rsidR="003545BB" w:rsidRPr="00C15939">
        <w:rPr>
          <w:rFonts w:cs="Arial"/>
          <w:szCs w:val="22"/>
        </w:rPr>
        <w:t>lka“ v říčním km 244,100</w:t>
      </w:r>
      <w:r w:rsidRPr="00C15939">
        <w:rPr>
          <w:rFonts w:cs="Arial"/>
          <w:szCs w:val="22"/>
        </w:rPr>
        <w:t>-244,</w:t>
      </w:r>
      <w:r w:rsidR="003545BB" w:rsidRPr="00C15939">
        <w:rPr>
          <w:rFonts w:cs="Arial"/>
          <w:szCs w:val="22"/>
        </w:rPr>
        <w:t>250</w:t>
      </w:r>
      <w:r w:rsidRPr="00C15939">
        <w:rPr>
          <w:rFonts w:cs="Arial"/>
          <w:szCs w:val="22"/>
        </w:rPr>
        <w:t>.</w:t>
      </w:r>
    </w:p>
    <w:p w:rsidR="007760F5" w:rsidRPr="007760F5" w:rsidRDefault="00ED53C3" w:rsidP="00AC36E8">
      <w:pPr>
        <w:jc w:val="both"/>
        <w:rPr>
          <w:rFonts w:cs="Arial"/>
          <w:b/>
          <w:szCs w:val="22"/>
        </w:rPr>
      </w:pPr>
      <w:r w:rsidRPr="007760F5">
        <w:rPr>
          <w:rFonts w:cs="Arial"/>
          <w:b/>
          <w:szCs w:val="22"/>
        </w:rPr>
        <w:t>Předmětem zakázky</w:t>
      </w:r>
      <w:r w:rsidR="00F33CEA">
        <w:rPr>
          <w:rFonts w:cs="Arial"/>
          <w:b/>
          <w:szCs w:val="22"/>
        </w:rPr>
        <w:t xml:space="preserve"> je</w:t>
      </w:r>
      <w:r w:rsidR="007760F5">
        <w:rPr>
          <w:rFonts w:cs="Arial"/>
          <w:b/>
          <w:szCs w:val="22"/>
        </w:rPr>
        <w:t>:</w:t>
      </w:r>
    </w:p>
    <w:p w:rsidR="00352AEA" w:rsidRDefault="00ED53C3" w:rsidP="00962347">
      <w:pPr>
        <w:pStyle w:val="Odstavecseseznamem"/>
        <w:numPr>
          <w:ilvl w:val="0"/>
          <w:numId w:val="23"/>
        </w:numPr>
        <w:jc w:val="both"/>
        <w:rPr>
          <w:rFonts w:cs="Arial"/>
          <w:szCs w:val="22"/>
        </w:rPr>
      </w:pPr>
      <w:r w:rsidRPr="007760F5">
        <w:rPr>
          <w:rFonts w:cs="Arial"/>
          <w:szCs w:val="22"/>
        </w:rPr>
        <w:t xml:space="preserve">pokácení </w:t>
      </w:r>
      <w:r w:rsidR="007760F5" w:rsidRPr="007760F5">
        <w:rPr>
          <w:rFonts w:cs="Arial"/>
          <w:szCs w:val="22"/>
        </w:rPr>
        <w:t>označených</w:t>
      </w:r>
      <w:r w:rsidRPr="007760F5">
        <w:rPr>
          <w:rFonts w:cs="Arial"/>
          <w:szCs w:val="22"/>
        </w:rPr>
        <w:t xml:space="preserve"> stromů dle taxační</w:t>
      </w:r>
      <w:r w:rsidR="00644E61">
        <w:rPr>
          <w:rFonts w:cs="Arial"/>
          <w:szCs w:val="22"/>
        </w:rPr>
        <w:t xml:space="preserve"> tabul</w:t>
      </w:r>
      <w:r w:rsidR="005A0CBE">
        <w:rPr>
          <w:rFonts w:cs="Arial"/>
          <w:szCs w:val="22"/>
        </w:rPr>
        <w:t>k</w:t>
      </w:r>
      <w:r w:rsidR="00644E61">
        <w:rPr>
          <w:rFonts w:cs="Arial"/>
          <w:szCs w:val="22"/>
        </w:rPr>
        <w:t xml:space="preserve">y </w:t>
      </w:r>
      <w:r w:rsidRPr="007760F5">
        <w:rPr>
          <w:rFonts w:cs="Arial"/>
          <w:szCs w:val="22"/>
        </w:rPr>
        <w:t xml:space="preserve">– </w:t>
      </w:r>
      <w:r w:rsidR="002B5BFF">
        <w:rPr>
          <w:rFonts w:cs="Arial"/>
          <w:szCs w:val="22"/>
        </w:rPr>
        <w:t xml:space="preserve">celkem </w:t>
      </w:r>
      <w:r w:rsidR="00101D9A">
        <w:rPr>
          <w:rFonts w:cs="Arial"/>
          <w:szCs w:val="22"/>
        </w:rPr>
        <w:t>99</w:t>
      </w:r>
      <w:r w:rsidRPr="007760F5">
        <w:rPr>
          <w:rFonts w:cs="Arial"/>
          <w:szCs w:val="22"/>
        </w:rPr>
        <w:t xml:space="preserve"> ks</w:t>
      </w:r>
      <w:r w:rsidR="00962347">
        <w:rPr>
          <w:rFonts w:cs="Arial"/>
          <w:szCs w:val="22"/>
        </w:rPr>
        <w:t xml:space="preserve">. Pozn.: </w:t>
      </w:r>
      <w:r w:rsidR="00962347" w:rsidRPr="00962347">
        <w:rPr>
          <w:rFonts w:cs="Arial"/>
          <w:szCs w:val="22"/>
        </w:rPr>
        <w:t>Část stromů bude nutné kácet jako</w:t>
      </w:r>
      <w:r w:rsidR="00962347">
        <w:rPr>
          <w:rFonts w:cs="Arial"/>
          <w:szCs w:val="22"/>
        </w:rPr>
        <w:t xml:space="preserve"> rizikové.</w:t>
      </w:r>
    </w:p>
    <w:p w:rsidR="00352AEA" w:rsidRPr="00352AEA" w:rsidRDefault="00352AEA" w:rsidP="00352AEA">
      <w:pPr>
        <w:pStyle w:val="Odstavecseseznamem"/>
        <w:numPr>
          <w:ilvl w:val="0"/>
          <w:numId w:val="23"/>
        </w:numPr>
        <w:jc w:val="both"/>
        <w:rPr>
          <w:rFonts w:cs="Arial"/>
          <w:szCs w:val="22"/>
        </w:rPr>
      </w:pPr>
      <w:r w:rsidRPr="00352AEA">
        <w:rPr>
          <w:rFonts w:cs="Arial"/>
          <w:szCs w:val="22"/>
        </w:rPr>
        <w:t xml:space="preserve">likvidaci </w:t>
      </w:r>
      <w:r>
        <w:rPr>
          <w:rFonts w:cs="Arial"/>
          <w:szCs w:val="22"/>
        </w:rPr>
        <w:t xml:space="preserve">křovin a náletový dřevin do průměru kmene 10 cm </w:t>
      </w:r>
      <w:r w:rsidRPr="00352AEA">
        <w:rPr>
          <w:rFonts w:cs="Arial"/>
          <w:szCs w:val="22"/>
        </w:rPr>
        <w:t xml:space="preserve">v množství </w:t>
      </w:r>
      <w:r>
        <w:rPr>
          <w:rFonts w:cs="Arial"/>
          <w:szCs w:val="22"/>
        </w:rPr>
        <w:t>400m</w:t>
      </w:r>
      <w:r w:rsidRPr="00352AEA">
        <w:rPr>
          <w:rFonts w:cs="Arial"/>
          <w:szCs w:val="22"/>
          <w:vertAlign w:val="superscript"/>
        </w:rPr>
        <w:t>2</w:t>
      </w:r>
    </w:p>
    <w:p w:rsidR="00352AEA" w:rsidRDefault="00867786" w:rsidP="00352AEA">
      <w:pPr>
        <w:pStyle w:val="Odstavecseseznamem"/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úrovňové seříznutí </w:t>
      </w:r>
      <w:r w:rsidR="00352AEA" w:rsidRPr="00352AEA">
        <w:rPr>
          <w:rFonts w:cs="Arial"/>
          <w:szCs w:val="22"/>
        </w:rPr>
        <w:t>pařezů</w:t>
      </w:r>
    </w:p>
    <w:p w:rsidR="00101D9A" w:rsidRPr="00352AEA" w:rsidRDefault="00101D9A" w:rsidP="00352AEA">
      <w:pPr>
        <w:pStyle w:val="Odstavecseseznamem"/>
        <w:numPr>
          <w:ilvl w:val="0"/>
          <w:numId w:val="23"/>
        </w:numPr>
        <w:rPr>
          <w:rFonts w:cs="Arial"/>
          <w:szCs w:val="22"/>
        </w:rPr>
      </w:pPr>
      <w:r w:rsidRPr="00352AEA">
        <w:rPr>
          <w:rFonts w:cs="Arial"/>
          <w:szCs w:val="22"/>
        </w:rPr>
        <w:t>zajištění vstupu na okolní pozemky a inženýrských sítí zhotovitelem</w:t>
      </w:r>
    </w:p>
    <w:p w:rsidR="00101D9A" w:rsidRPr="00101D9A" w:rsidRDefault="00101D9A" w:rsidP="00101D9A">
      <w:pPr>
        <w:pStyle w:val="Odstavecseseznamem"/>
        <w:numPr>
          <w:ilvl w:val="0"/>
          <w:numId w:val="23"/>
        </w:numPr>
        <w:rPr>
          <w:rFonts w:cs="Arial"/>
          <w:szCs w:val="22"/>
        </w:rPr>
      </w:pPr>
      <w:r w:rsidRPr="00101D9A">
        <w:rPr>
          <w:rFonts w:cs="Arial"/>
          <w:szCs w:val="22"/>
        </w:rPr>
        <w:t xml:space="preserve">odvětvení a likvidace těžebních zbytků </w:t>
      </w:r>
      <w:proofErr w:type="spellStart"/>
      <w:r w:rsidRPr="00101D9A">
        <w:rPr>
          <w:rFonts w:cs="Arial"/>
          <w:szCs w:val="22"/>
        </w:rPr>
        <w:t>štěpkováním</w:t>
      </w:r>
      <w:proofErr w:type="spellEnd"/>
      <w:r w:rsidRPr="00101D9A">
        <w:rPr>
          <w:rFonts w:cs="Arial"/>
          <w:szCs w:val="22"/>
        </w:rPr>
        <w:t xml:space="preserve"> nebo pálením na místě </w:t>
      </w:r>
    </w:p>
    <w:p w:rsidR="00ED53C3" w:rsidRDefault="00867786" w:rsidP="00ED53C3">
      <w:pPr>
        <w:pStyle w:val="Odstavecseseznamem"/>
        <w:numPr>
          <w:ilvl w:val="0"/>
          <w:numId w:val="23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odkoupení a </w:t>
      </w:r>
      <w:r w:rsidR="00ED53C3" w:rsidRPr="007760F5">
        <w:rPr>
          <w:rFonts w:cs="Arial"/>
          <w:szCs w:val="22"/>
        </w:rPr>
        <w:t xml:space="preserve">odvoz </w:t>
      </w:r>
      <w:r>
        <w:rPr>
          <w:rFonts w:cs="Arial"/>
          <w:szCs w:val="22"/>
        </w:rPr>
        <w:t xml:space="preserve">veškeré využitelné </w:t>
      </w:r>
      <w:r w:rsidR="00ED53C3" w:rsidRPr="007760F5">
        <w:rPr>
          <w:rFonts w:cs="Arial"/>
          <w:szCs w:val="22"/>
        </w:rPr>
        <w:t>dřevní hmoty</w:t>
      </w:r>
      <w:r>
        <w:rPr>
          <w:rFonts w:cs="Arial"/>
          <w:szCs w:val="22"/>
        </w:rPr>
        <w:t xml:space="preserve"> (12 PLM)</w:t>
      </w:r>
    </w:p>
    <w:p w:rsidR="00352AEA" w:rsidRPr="00352AEA" w:rsidRDefault="00352AEA" w:rsidP="00352AEA">
      <w:pPr>
        <w:pStyle w:val="Odstavecseseznamem"/>
        <w:numPr>
          <w:ilvl w:val="0"/>
          <w:numId w:val="23"/>
        </w:numPr>
        <w:rPr>
          <w:rFonts w:cs="Arial"/>
          <w:szCs w:val="22"/>
        </w:rPr>
      </w:pPr>
      <w:r w:rsidRPr="00352AEA">
        <w:rPr>
          <w:rFonts w:cs="Arial"/>
          <w:szCs w:val="22"/>
        </w:rPr>
        <w:t>uvedení pozemků do původního stavu</w:t>
      </w:r>
    </w:p>
    <w:p w:rsidR="00101D9A" w:rsidRDefault="00101D9A" w:rsidP="00352AEA">
      <w:pPr>
        <w:pStyle w:val="Odstavecseseznamem"/>
        <w:ind w:left="851"/>
        <w:jc w:val="both"/>
        <w:rPr>
          <w:rFonts w:cs="Arial"/>
          <w:szCs w:val="22"/>
        </w:rPr>
      </w:pPr>
    </w:p>
    <w:p w:rsidR="007760F5" w:rsidRPr="007760F5" w:rsidRDefault="007760F5" w:rsidP="007760F5">
      <w:pPr>
        <w:pStyle w:val="Odstavecseseznamem"/>
        <w:ind w:left="851"/>
        <w:jc w:val="both"/>
        <w:rPr>
          <w:rFonts w:cs="Arial"/>
          <w:szCs w:val="22"/>
        </w:rPr>
      </w:pPr>
    </w:p>
    <w:p w:rsidR="008E2D5B" w:rsidRPr="00ED53C3" w:rsidRDefault="00E93D86" w:rsidP="00ED53C3">
      <w:pPr>
        <w:pStyle w:val="Odstavecseseznamem"/>
        <w:ind w:left="851"/>
        <w:jc w:val="both"/>
        <w:rPr>
          <w:rFonts w:cs="Arial"/>
          <w:szCs w:val="22"/>
          <w:highlight w:val="yellow"/>
        </w:rPr>
      </w:pPr>
      <w:r w:rsidRPr="00ED53C3">
        <w:rPr>
          <w:rFonts w:cs="Arial"/>
          <w:bCs/>
          <w:szCs w:val="22"/>
          <w:highlight w:val="yellow"/>
        </w:rPr>
        <w:t xml:space="preserve">  </w:t>
      </w:r>
    </w:p>
    <w:p w:rsidR="002B0F41" w:rsidRPr="00BD6756" w:rsidRDefault="002B0F41" w:rsidP="002B0F41">
      <w:pPr>
        <w:overflowPunct w:val="0"/>
        <w:autoSpaceDE w:val="0"/>
        <w:autoSpaceDN w:val="0"/>
        <w:adjustRightInd w:val="0"/>
        <w:spacing w:after="160"/>
        <w:jc w:val="both"/>
        <w:rPr>
          <w:rFonts w:cs="Arial"/>
          <w:color w:val="000000"/>
          <w:szCs w:val="22"/>
        </w:rPr>
      </w:pPr>
      <w:r w:rsidRPr="00BD6756">
        <w:rPr>
          <w:rFonts w:cs="Arial"/>
          <w:color w:val="000000"/>
          <w:szCs w:val="22"/>
        </w:rPr>
        <w:t>V případě, kdy bude nutné z technologických důvodů kácení odstranit další břehový porost, který by bránil v odstranění označených stromů nebo bude při kácení „stržen“ jiný než označený strom (</w:t>
      </w:r>
      <w:r w:rsidR="00F540EA">
        <w:rPr>
          <w:rFonts w:cs="Arial"/>
          <w:color w:val="000000"/>
          <w:szCs w:val="22"/>
        </w:rPr>
        <w:t>oranžovou</w:t>
      </w:r>
      <w:r w:rsidRPr="00BD6756">
        <w:rPr>
          <w:rFonts w:cs="Arial"/>
          <w:color w:val="000000"/>
          <w:szCs w:val="22"/>
        </w:rPr>
        <w:t xml:space="preserve"> barvou), bude tato informace ohlášena PŘEDEM ustanovenému zaměstnanci státního podniku Povodí Ohře, který je uveden v předávacím protokolu „Předání pracoviště“. Předávací protokol ale není nedílnou součástí uzavřené smlouvy mezi zadavatelem a zhotovitelem. </w:t>
      </w:r>
    </w:p>
    <w:p w:rsidR="002B0F41" w:rsidRDefault="002B0F41" w:rsidP="0056667E">
      <w:pPr>
        <w:jc w:val="both"/>
        <w:rPr>
          <w:rFonts w:cs="Calibri"/>
          <w:bCs/>
          <w:szCs w:val="22"/>
          <w:highlight w:val="yellow"/>
        </w:rPr>
      </w:pPr>
    </w:p>
    <w:p w:rsidR="00A16E2E" w:rsidRDefault="0056667E" w:rsidP="00A16E2E">
      <w:pPr>
        <w:jc w:val="both"/>
        <w:rPr>
          <w:rFonts w:cs="Calibri"/>
          <w:bCs/>
          <w:szCs w:val="22"/>
        </w:rPr>
      </w:pPr>
      <w:r w:rsidRPr="00A16E2E">
        <w:rPr>
          <w:rFonts w:cs="Calibri"/>
          <w:bCs/>
          <w:szCs w:val="22"/>
        </w:rPr>
        <w:t>Po dokončení těžebních prací bude celý úsek toku vyčištěn od bodových ucpávek</w:t>
      </w:r>
      <w:r w:rsidR="007760F5" w:rsidRPr="00A16E2E">
        <w:rPr>
          <w:rFonts w:cs="Calibri"/>
          <w:bCs/>
          <w:szCs w:val="22"/>
        </w:rPr>
        <w:t xml:space="preserve">, pozemky pro přístup k vodnímu toku </w:t>
      </w:r>
      <w:r w:rsidR="00A16E2E" w:rsidRPr="00A16E2E">
        <w:rPr>
          <w:rFonts w:cs="Calibri"/>
          <w:bCs/>
          <w:szCs w:val="22"/>
        </w:rPr>
        <w:t>a</w:t>
      </w:r>
      <w:r w:rsidR="007760F5" w:rsidRPr="00A16E2E">
        <w:rPr>
          <w:rFonts w:cs="Calibri"/>
          <w:bCs/>
          <w:szCs w:val="22"/>
        </w:rPr>
        <w:t xml:space="preserve"> provádění prací</w:t>
      </w:r>
      <w:r w:rsidR="00A16E2E" w:rsidRPr="00A16E2E">
        <w:rPr>
          <w:rFonts w:cs="Calibri"/>
          <w:bCs/>
          <w:szCs w:val="22"/>
        </w:rPr>
        <w:t xml:space="preserve"> budou uvedeny do původního stavu</w:t>
      </w:r>
      <w:r w:rsidR="007760F5" w:rsidRPr="00A16E2E">
        <w:rPr>
          <w:rFonts w:cs="Calibri"/>
          <w:bCs/>
          <w:szCs w:val="22"/>
        </w:rPr>
        <w:t xml:space="preserve"> </w:t>
      </w:r>
    </w:p>
    <w:p w:rsidR="00A16E2E" w:rsidRPr="003C1CDC" w:rsidRDefault="0056667E" w:rsidP="00A16E2E">
      <w:pPr>
        <w:jc w:val="both"/>
        <w:rPr>
          <w:rFonts w:cs="Calibri"/>
          <w:b/>
          <w:bCs/>
          <w:szCs w:val="22"/>
        </w:rPr>
      </w:pPr>
      <w:r w:rsidRPr="009A29B4">
        <w:rPr>
          <w:rFonts w:cs="Calibri"/>
          <w:bCs/>
          <w:szCs w:val="22"/>
          <w:highlight w:val="yellow"/>
        </w:rPr>
        <w:br/>
      </w:r>
      <w:r w:rsidR="00A16E2E" w:rsidRPr="000B1893">
        <w:rPr>
          <w:rFonts w:cs="Calibri"/>
          <w:b/>
          <w:bCs/>
          <w:szCs w:val="22"/>
        </w:rPr>
        <w:t>Využitelná dřevní hmota, která je majetkem Povodí Ohře, státní podnik bude odkoupena zhotovit</w:t>
      </w:r>
      <w:r w:rsidR="00CE4A0E" w:rsidRPr="000B1893">
        <w:rPr>
          <w:rFonts w:cs="Calibri"/>
          <w:b/>
          <w:bCs/>
          <w:szCs w:val="22"/>
        </w:rPr>
        <w:t xml:space="preserve">elem za </w:t>
      </w:r>
      <w:r w:rsidR="00A16E2E" w:rsidRPr="000B1893">
        <w:rPr>
          <w:rFonts w:cs="Calibri"/>
          <w:b/>
          <w:bCs/>
          <w:szCs w:val="22"/>
        </w:rPr>
        <w:t xml:space="preserve">minimální cenu </w:t>
      </w:r>
      <w:r w:rsidR="00867786">
        <w:rPr>
          <w:rFonts w:cs="Calibri"/>
          <w:b/>
          <w:bCs/>
          <w:szCs w:val="22"/>
        </w:rPr>
        <w:t>8 400</w:t>
      </w:r>
      <w:r w:rsidR="00E73F2A">
        <w:rPr>
          <w:rFonts w:cs="Calibri"/>
          <w:b/>
          <w:bCs/>
          <w:szCs w:val="22"/>
        </w:rPr>
        <w:t>,-</w:t>
      </w:r>
      <w:r w:rsidR="00A16E2E" w:rsidRPr="000B1893">
        <w:rPr>
          <w:rFonts w:cs="Calibri"/>
          <w:b/>
          <w:bCs/>
          <w:szCs w:val="22"/>
        </w:rPr>
        <w:t>Kč bez DPH.</w:t>
      </w:r>
    </w:p>
    <w:p w:rsidR="003C1CDC" w:rsidRPr="00A16E2E" w:rsidRDefault="003C1CDC" w:rsidP="00A16E2E">
      <w:pPr>
        <w:jc w:val="both"/>
        <w:rPr>
          <w:rFonts w:cs="Calibri"/>
          <w:bCs/>
          <w:szCs w:val="22"/>
        </w:rPr>
      </w:pPr>
    </w:p>
    <w:p w:rsidR="0056667E" w:rsidRDefault="00A16E2E" w:rsidP="00A16E2E">
      <w:pPr>
        <w:jc w:val="both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Nezužitkovatelná dřevní hmota bude zlikvidována vhodným způsobem (pálení</w:t>
      </w:r>
      <w:r w:rsidR="005A0CBE">
        <w:rPr>
          <w:rFonts w:cs="Calibri"/>
          <w:bCs/>
          <w:szCs w:val="22"/>
        </w:rPr>
        <w:t>,</w:t>
      </w:r>
      <w:r>
        <w:rPr>
          <w:rFonts w:cs="Calibri"/>
          <w:bCs/>
          <w:szCs w:val="22"/>
        </w:rPr>
        <w:t xml:space="preserve"> </w:t>
      </w:r>
      <w:proofErr w:type="spellStart"/>
      <w:r>
        <w:rPr>
          <w:rFonts w:cs="Calibri"/>
          <w:bCs/>
          <w:szCs w:val="22"/>
        </w:rPr>
        <w:t>štěpkování</w:t>
      </w:r>
      <w:proofErr w:type="spellEnd"/>
      <w:r>
        <w:rPr>
          <w:rFonts w:cs="Calibri"/>
          <w:bCs/>
          <w:szCs w:val="22"/>
        </w:rPr>
        <w:t xml:space="preserve">). Pálení smí být realizováno za předpokladu souhlasu příslušné obce a nahlášeno na HZS </w:t>
      </w:r>
      <w:r w:rsidR="001B7E4E" w:rsidRPr="001A69C5">
        <w:rPr>
          <w:rFonts w:cs="Calibri"/>
          <w:bCs/>
          <w:szCs w:val="22"/>
        </w:rPr>
        <w:t xml:space="preserve">Karlovarského kraje. </w:t>
      </w:r>
      <w:r w:rsidRPr="001A69C5">
        <w:rPr>
          <w:rFonts w:cs="Calibri"/>
          <w:bCs/>
          <w:szCs w:val="22"/>
        </w:rPr>
        <w:t>Rány po odstranění větví na stojících stromech a případné poškození sousedních stromů při kácení budou ošetřeny.</w:t>
      </w:r>
    </w:p>
    <w:p w:rsidR="003C1CDC" w:rsidRDefault="003C1CDC" w:rsidP="00A16E2E">
      <w:pPr>
        <w:jc w:val="both"/>
        <w:rPr>
          <w:rFonts w:cs="Calibri"/>
          <w:bCs/>
          <w:szCs w:val="22"/>
        </w:rPr>
      </w:pPr>
    </w:p>
    <w:p w:rsidR="0056667E" w:rsidRPr="003C1CDC" w:rsidRDefault="0012058D" w:rsidP="0056667E">
      <w:pPr>
        <w:jc w:val="both"/>
        <w:rPr>
          <w:rFonts w:cs="Calibri"/>
          <w:b/>
          <w:bCs/>
          <w:szCs w:val="22"/>
        </w:rPr>
      </w:pPr>
      <w:r w:rsidRPr="003C1CDC">
        <w:rPr>
          <w:rFonts w:cs="Calibri"/>
          <w:b/>
          <w:bCs/>
          <w:szCs w:val="22"/>
        </w:rPr>
        <w:t>Zařízení pracoviště, opatření na zabezpečení pracoviště, skladování materiálu, zvláštní užívání silnic apod. jsou plně v kompetenci zhotovitele.</w:t>
      </w:r>
    </w:p>
    <w:p w:rsidR="0012058D" w:rsidRDefault="0012058D" w:rsidP="0056667E">
      <w:pPr>
        <w:jc w:val="both"/>
        <w:rPr>
          <w:rFonts w:cs="Calibri"/>
          <w:bCs/>
          <w:szCs w:val="22"/>
          <w:highlight w:val="yellow"/>
        </w:rPr>
      </w:pPr>
    </w:p>
    <w:p w:rsidR="00DC08F1" w:rsidRPr="003C1CDC" w:rsidRDefault="00DC08F1" w:rsidP="0056667E">
      <w:pPr>
        <w:jc w:val="both"/>
        <w:rPr>
          <w:rFonts w:cs="Arial"/>
          <w:b/>
          <w:bCs/>
          <w:szCs w:val="22"/>
        </w:rPr>
      </w:pPr>
      <w:r w:rsidRPr="003C1CDC">
        <w:rPr>
          <w:rFonts w:cs="Arial"/>
          <w:b/>
          <w:bCs/>
          <w:color w:val="000000"/>
          <w:szCs w:val="22"/>
        </w:rPr>
        <w:t>Zhotovitel bere na vědomí, že okamžikem oddělení kmene od pařezu se dřevní hmota stává movitou věcí a vlastnické právo k ní přechází na zhotovitele.</w:t>
      </w:r>
    </w:p>
    <w:p w:rsidR="0056667E" w:rsidRPr="00417FA3" w:rsidRDefault="0056667E" w:rsidP="0012058D">
      <w:pPr>
        <w:jc w:val="both"/>
        <w:rPr>
          <w:rFonts w:cs="Arial"/>
          <w:bCs/>
          <w:szCs w:val="22"/>
        </w:rPr>
      </w:pPr>
    </w:p>
    <w:p w:rsidR="0056667E" w:rsidRPr="004E73E7" w:rsidRDefault="0056667E" w:rsidP="0056667E">
      <w:pPr>
        <w:jc w:val="both"/>
        <w:rPr>
          <w:rFonts w:cs="Arial"/>
          <w:szCs w:val="22"/>
        </w:rPr>
      </w:pPr>
      <w:r w:rsidRPr="00417FA3">
        <w:rPr>
          <w:rFonts w:cs="Arial"/>
          <w:bCs/>
          <w:szCs w:val="22"/>
        </w:rPr>
        <w:t>Práce, které jsou předmětem plnění</w:t>
      </w:r>
      <w:r>
        <w:rPr>
          <w:rFonts w:cs="Arial"/>
          <w:bCs/>
          <w:szCs w:val="22"/>
        </w:rPr>
        <w:t>,</w:t>
      </w:r>
      <w:r w:rsidRPr="00417FA3">
        <w:rPr>
          <w:rFonts w:cs="Arial"/>
          <w:bCs/>
          <w:szCs w:val="22"/>
        </w:rPr>
        <w:t xml:space="preserve"> musí být provedeny kvalitně kvalifikovanými pracovníky a v souladu s příslušnými technickými normami. Po ukončení prací se požaduje předání díla bez vad a nedodělků, pozemky, které byly k realizaci využívány</w:t>
      </w:r>
      <w:r>
        <w:rPr>
          <w:rFonts w:cs="Arial"/>
          <w:bCs/>
          <w:szCs w:val="22"/>
        </w:rPr>
        <w:t>,</w:t>
      </w:r>
      <w:r w:rsidRPr="00417FA3">
        <w:rPr>
          <w:rFonts w:cs="Arial"/>
          <w:bCs/>
          <w:szCs w:val="22"/>
        </w:rPr>
        <w:t xml:space="preserve"> budou uklizeny a vyčištěny od všech odpadů. </w:t>
      </w:r>
      <w:r w:rsidRPr="004E73E7">
        <w:rPr>
          <w:rFonts w:cs="Arial"/>
          <w:szCs w:val="22"/>
        </w:rPr>
        <w:t xml:space="preserve"> </w:t>
      </w:r>
    </w:p>
    <w:p w:rsidR="0056667E" w:rsidRDefault="0056667E" w:rsidP="0056667E">
      <w:pPr>
        <w:jc w:val="both"/>
        <w:rPr>
          <w:rFonts w:cs="Arial"/>
          <w:szCs w:val="22"/>
        </w:rPr>
      </w:pPr>
    </w:p>
    <w:p w:rsidR="0056667E" w:rsidRPr="008A6DE9" w:rsidRDefault="0056667E" w:rsidP="0056667E">
      <w:pPr>
        <w:jc w:val="both"/>
        <w:rPr>
          <w:rFonts w:cs="Arial"/>
          <w:szCs w:val="22"/>
        </w:rPr>
      </w:pPr>
      <w:r w:rsidRPr="008A6DE9">
        <w:rPr>
          <w:rFonts w:cs="Arial"/>
          <w:szCs w:val="22"/>
        </w:rPr>
        <w:t>Práce budou prováděny kvalifikovanými pracovníky.</w:t>
      </w:r>
    </w:p>
    <w:p w:rsidR="0056667E" w:rsidRPr="004E73E7" w:rsidRDefault="0056667E" w:rsidP="0056667E">
      <w:pPr>
        <w:jc w:val="both"/>
        <w:rPr>
          <w:rFonts w:cs="Arial"/>
          <w:szCs w:val="22"/>
        </w:rPr>
      </w:pPr>
    </w:p>
    <w:p w:rsidR="00F0745B" w:rsidRPr="00F0745B" w:rsidRDefault="00F0745B" w:rsidP="00F0745B">
      <w:pPr>
        <w:keepNext/>
        <w:ind w:right="141"/>
        <w:jc w:val="both"/>
        <w:rPr>
          <w:rFonts w:cs="Arial"/>
          <w:b/>
          <w:szCs w:val="22"/>
          <w:u w:val="single"/>
        </w:rPr>
      </w:pPr>
      <w:r w:rsidRPr="00F0745B">
        <w:rPr>
          <w:rFonts w:cs="Arial"/>
          <w:b/>
          <w:szCs w:val="22"/>
          <w:u w:val="single"/>
        </w:rPr>
        <w:t>Doba plnění zakázky:</w:t>
      </w:r>
    </w:p>
    <w:p w:rsidR="00F0745B" w:rsidRPr="00F0745B" w:rsidRDefault="00F0745B" w:rsidP="00F0745B">
      <w:pPr>
        <w:keepNext/>
        <w:ind w:right="141"/>
        <w:jc w:val="both"/>
        <w:rPr>
          <w:rFonts w:cs="Arial"/>
          <w:b/>
          <w:szCs w:val="22"/>
          <w:u w:val="single"/>
        </w:rPr>
      </w:pPr>
    </w:p>
    <w:p w:rsidR="00F83BC7" w:rsidRPr="00C15939" w:rsidRDefault="00F83BC7" w:rsidP="00F83BC7">
      <w:pPr>
        <w:jc w:val="both"/>
        <w:rPr>
          <w:rFonts w:cs="Arial"/>
          <w:b/>
          <w:szCs w:val="22"/>
        </w:rPr>
      </w:pPr>
      <w:r w:rsidRPr="00C15939">
        <w:rPr>
          <w:rFonts w:cs="Arial"/>
          <w:b/>
          <w:szCs w:val="22"/>
        </w:rPr>
        <w:t>Zahájení díla:</w:t>
      </w:r>
      <w:r w:rsidRPr="00C15939">
        <w:rPr>
          <w:rFonts w:cs="Arial"/>
          <w:b/>
          <w:szCs w:val="22"/>
        </w:rPr>
        <w:tab/>
      </w:r>
      <w:r w:rsidRPr="00C15939">
        <w:rPr>
          <w:rFonts w:cs="Arial"/>
          <w:b/>
          <w:szCs w:val="22"/>
        </w:rPr>
        <w:tab/>
      </w:r>
      <w:r w:rsidRPr="00C15939">
        <w:rPr>
          <w:rFonts w:cs="Arial"/>
          <w:b/>
          <w:szCs w:val="22"/>
        </w:rPr>
        <w:tab/>
      </w:r>
      <w:r w:rsidRPr="00C15939">
        <w:rPr>
          <w:rFonts w:cs="Arial"/>
          <w:b/>
          <w:szCs w:val="22"/>
        </w:rPr>
        <w:tab/>
      </w:r>
      <w:r w:rsidR="00114ED9" w:rsidRPr="00C15939">
        <w:rPr>
          <w:rFonts w:cs="Arial"/>
          <w:b/>
          <w:szCs w:val="22"/>
        </w:rPr>
        <w:t xml:space="preserve">do </w:t>
      </w:r>
      <w:proofErr w:type="gramStart"/>
      <w:r w:rsidR="00114ED9" w:rsidRPr="00C15939">
        <w:rPr>
          <w:rFonts w:cs="Arial"/>
          <w:b/>
          <w:szCs w:val="22"/>
        </w:rPr>
        <w:t>15-ti</w:t>
      </w:r>
      <w:proofErr w:type="gramEnd"/>
      <w:r w:rsidR="00114ED9" w:rsidRPr="00C15939">
        <w:rPr>
          <w:rFonts w:cs="Arial"/>
          <w:b/>
          <w:szCs w:val="22"/>
        </w:rPr>
        <w:t xml:space="preserve"> dnů od účinnosti smlouvy</w:t>
      </w:r>
    </w:p>
    <w:p w:rsidR="00F83BC7" w:rsidRPr="00C15939" w:rsidRDefault="00F83BC7" w:rsidP="00F83BC7">
      <w:pPr>
        <w:jc w:val="both"/>
        <w:rPr>
          <w:rFonts w:cs="Arial"/>
          <w:b/>
          <w:szCs w:val="22"/>
        </w:rPr>
      </w:pPr>
    </w:p>
    <w:p w:rsidR="00F83BC7" w:rsidRPr="00C15939" w:rsidRDefault="00F83BC7" w:rsidP="00F83BC7">
      <w:pPr>
        <w:jc w:val="both"/>
        <w:rPr>
          <w:rFonts w:cs="Arial"/>
          <w:b/>
          <w:szCs w:val="22"/>
        </w:rPr>
      </w:pPr>
      <w:r w:rsidRPr="00C15939">
        <w:rPr>
          <w:rFonts w:cs="Arial"/>
          <w:b/>
          <w:szCs w:val="22"/>
        </w:rPr>
        <w:t>Ukončení díla:</w:t>
      </w:r>
      <w:r w:rsidRPr="00C15939">
        <w:rPr>
          <w:rFonts w:cs="Arial"/>
          <w:b/>
          <w:szCs w:val="22"/>
        </w:rPr>
        <w:tab/>
      </w:r>
      <w:r w:rsidRPr="00C15939">
        <w:rPr>
          <w:rFonts w:cs="Arial"/>
          <w:b/>
          <w:szCs w:val="22"/>
        </w:rPr>
        <w:tab/>
      </w:r>
      <w:r w:rsidRPr="00C15939">
        <w:rPr>
          <w:rFonts w:cs="Arial"/>
          <w:b/>
          <w:szCs w:val="22"/>
        </w:rPr>
        <w:tab/>
      </w:r>
      <w:proofErr w:type="gramStart"/>
      <w:r w:rsidRPr="00C15939">
        <w:rPr>
          <w:rFonts w:cs="Arial"/>
          <w:b/>
          <w:szCs w:val="22"/>
        </w:rPr>
        <w:t>31.12.2019</w:t>
      </w:r>
      <w:proofErr w:type="gramEnd"/>
    </w:p>
    <w:p w:rsidR="00F83BC7" w:rsidRPr="00E523CA" w:rsidRDefault="00F83BC7" w:rsidP="00A2334A">
      <w:pPr>
        <w:jc w:val="both"/>
        <w:rPr>
          <w:rFonts w:cs="Arial"/>
          <w:szCs w:val="22"/>
          <w:highlight w:val="yellow"/>
        </w:rPr>
      </w:pPr>
    </w:p>
    <w:p w:rsidR="001C248A" w:rsidRPr="00C46961" w:rsidRDefault="001C248A" w:rsidP="007A0A6D">
      <w:pPr>
        <w:pStyle w:val="Zkladntext"/>
        <w:jc w:val="left"/>
        <w:rPr>
          <w:rFonts w:ascii="Arial" w:hAnsi="Arial" w:cs="Arial"/>
          <w:b w:val="0"/>
          <w:sz w:val="22"/>
          <w:szCs w:val="22"/>
        </w:rPr>
      </w:pPr>
    </w:p>
    <w:p w:rsidR="001C248A" w:rsidRPr="00C46961" w:rsidRDefault="001C248A" w:rsidP="007437AE">
      <w:pPr>
        <w:pStyle w:val="Zkladntext"/>
        <w:jc w:val="both"/>
        <w:rPr>
          <w:rFonts w:ascii="Arial" w:hAnsi="Arial" w:cs="Arial"/>
          <w:b w:val="0"/>
          <w:bCs/>
          <w:sz w:val="22"/>
          <w:szCs w:val="22"/>
        </w:rPr>
      </w:pPr>
      <w:r w:rsidRPr="00C46961">
        <w:rPr>
          <w:rFonts w:ascii="Arial" w:hAnsi="Arial" w:cs="Arial"/>
          <w:b w:val="0"/>
          <w:bCs/>
          <w:sz w:val="22"/>
          <w:szCs w:val="22"/>
        </w:rPr>
        <w:t>Lhůta končí dnem podpisu protokolu o předání a převzetí díla. Zadavatel si vymiňuje právo na odsouhlasení potřeby a termínů případného přerušení prací po řádném zdůvodnění zhotovitelem.  Období přerušení prací nebude počítáno do lhůty pro provedení zakázky.</w:t>
      </w:r>
    </w:p>
    <w:p w:rsidR="00A72877" w:rsidRPr="00C46961" w:rsidRDefault="00A72877" w:rsidP="007437AE">
      <w:pPr>
        <w:pStyle w:val="Zkladntext"/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:rsidR="00517AA7" w:rsidRDefault="0056667E" w:rsidP="00517AA7">
      <w:pPr>
        <w:ind w:right="141"/>
        <w:rPr>
          <w:rFonts w:cs="Arial"/>
          <w:b/>
          <w:szCs w:val="22"/>
        </w:rPr>
      </w:pPr>
      <w:r w:rsidRPr="00C46961">
        <w:rPr>
          <w:rFonts w:cs="Arial"/>
          <w:szCs w:val="22"/>
        </w:rPr>
        <w:t xml:space="preserve">Pozn.: </w:t>
      </w:r>
      <w:r w:rsidRPr="00C46961">
        <w:rPr>
          <w:rFonts w:cs="Arial"/>
          <w:szCs w:val="22"/>
        </w:rPr>
        <w:tab/>
        <w:t xml:space="preserve">Kácení bude prováděno </w:t>
      </w:r>
      <w:r w:rsidR="004E1F26" w:rsidRPr="00C46961">
        <w:rPr>
          <w:rFonts w:cs="Arial"/>
          <w:szCs w:val="22"/>
        </w:rPr>
        <w:t xml:space="preserve">v </w:t>
      </w:r>
      <w:r w:rsidRPr="00C46961">
        <w:rPr>
          <w:rFonts w:cs="Arial"/>
          <w:szCs w:val="22"/>
        </w:rPr>
        <w:t>období vegetačního klidu</w:t>
      </w:r>
      <w:r w:rsidR="004E1F26" w:rsidRPr="00C46961">
        <w:rPr>
          <w:rFonts w:cs="Arial"/>
          <w:szCs w:val="22"/>
        </w:rPr>
        <w:t>.</w:t>
      </w:r>
      <w:r w:rsidRPr="00404559">
        <w:rPr>
          <w:rFonts w:cs="Arial"/>
          <w:szCs w:val="22"/>
        </w:rPr>
        <w:tab/>
      </w:r>
    </w:p>
    <w:p w:rsidR="00517AA7" w:rsidRDefault="00517AA7" w:rsidP="00517AA7">
      <w:pPr>
        <w:ind w:right="141"/>
        <w:rPr>
          <w:rFonts w:cs="Arial"/>
          <w:b/>
          <w:szCs w:val="22"/>
        </w:rPr>
      </w:pPr>
    </w:p>
    <w:p w:rsidR="00517AA7" w:rsidRDefault="004E73E7" w:rsidP="00517AA7">
      <w:pPr>
        <w:ind w:right="141"/>
        <w:rPr>
          <w:rFonts w:cs="Arial"/>
          <w:b/>
          <w:szCs w:val="22"/>
          <w:u w:val="single"/>
        </w:rPr>
      </w:pPr>
      <w:r w:rsidRPr="00294BBF">
        <w:rPr>
          <w:rFonts w:cs="Arial"/>
          <w:b/>
          <w:szCs w:val="22"/>
          <w:u w:val="single"/>
        </w:rPr>
        <w:t>Místo plnění zakázky:</w:t>
      </w:r>
    </w:p>
    <w:p w:rsidR="006B0105" w:rsidRDefault="006B0105" w:rsidP="00F540EA">
      <w:pPr>
        <w:keepNext/>
        <w:spacing w:before="360" w:after="120"/>
        <w:jc w:val="both"/>
        <w:rPr>
          <w:rFonts w:cs="Arial"/>
          <w:b/>
          <w:szCs w:val="22"/>
        </w:rPr>
      </w:pPr>
      <w:r w:rsidRPr="00C15939">
        <w:rPr>
          <w:rFonts w:cs="Arial"/>
          <w:szCs w:val="22"/>
        </w:rPr>
        <w:t xml:space="preserve">Bude provedena údržba břehového porostu na </w:t>
      </w:r>
      <w:r w:rsidR="00352AEA" w:rsidRPr="00C15939">
        <w:rPr>
          <w:rFonts w:cs="Arial"/>
          <w:szCs w:val="22"/>
        </w:rPr>
        <w:t xml:space="preserve">vodním toku Ohře „VN Skalka“ v říčním km </w:t>
      </w:r>
      <w:r w:rsidR="003545BB" w:rsidRPr="00C15939">
        <w:rPr>
          <w:rFonts w:cs="Arial"/>
          <w:szCs w:val="22"/>
        </w:rPr>
        <w:t>244,100</w:t>
      </w:r>
      <w:r w:rsidR="00352AEA" w:rsidRPr="00C15939">
        <w:rPr>
          <w:rFonts w:cs="Arial"/>
          <w:szCs w:val="22"/>
        </w:rPr>
        <w:t>-244,</w:t>
      </w:r>
      <w:r w:rsidR="003545BB" w:rsidRPr="00C15939">
        <w:rPr>
          <w:rFonts w:cs="Arial"/>
          <w:szCs w:val="22"/>
        </w:rPr>
        <w:t>250</w:t>
      </w:r>
      <w:r w:rsidR="001B7E4E" w:rsidRPr="00C15939">
        <w:rPr>
          <w:rFonts w:cs="Arial"/>
          <w:szCs w:val="22"/>
        </w:rPr>
        <w:t>,</w:t>
      </w:r>
      <w:r w:rsidR="00F540EA" w:rsidRPr="00C15939">
        <w:rPr>
          <w:rFonts w:cs="Arial"/>
          <w:szCs w:val="22"/>
        </w:rPr>
        <w:t xml:space="preserve"> na pozemku </w:t>
      </w:r>
      <w:proofErr w:type="spellStart"/>
      <w:r w:rsidR="00F540EA" w:rsidRPr="00C15939">
        <w:rPr>
          <w:rFonts w:cs="Arial"/>
          <w:szCs w:val="22"/>
        </w:rPr>
        <w:t>p</w:t>
      </w:r>
      <w:r w:rsidR="00352AEA" w:rsidRPr="00C15939">
        <w:rPr>
          <w:rFonts w:cs="Arial"/>
          <w:szCs w:val="22"/>
        </w:rPr>
        <w:t>.</w:t>
      </w:r>
      <w:r w:rsidR="00F540EA" w:rsidRPr="00C15939">
        <w:rPr>
          <w:rFonts w:cs="Arial"/>
          <w:szCs w:val="22"/>
        </w:rPr>
        <w:t>p</w:t>
      </w:r>
      <w:r w:rsidR="00352AEA" w:rsidRPr="00C15939">
        <w:rPr>
          <w:rFonts w:cs="Arial"/>
          <w:szCs w:val="22"/>
        </w:rPr>
        <w:t>.</w:t>
      </w:r>
      <w:r w:rsidR="00F540EA" w:rsidRPr="00C15939">
        <w:rPr>
          <w:rFonts w:cs="Arial"/>
          <w:szCs w:val="22"/>
        </w:rPr>
        <w:t>č</w:t>
      </w:r>
      <w:proofErr w:type="spellEnd"/>
      <w:r w:rsidR="00F540EA" w:rsidRPr="00C15939">
        <w:rPr>
          <w:rFonts w:cs="Arial"/>
          <w:szCs w:val="22"/>
        </w:rPr>
        <w:t xml:space="preserve">. </w:t>
      </w:r>
      <w:r w:rsidR="00352AEA" w:rsidRPr="00C15939">
        <w:rPr>
          <w:rFonts w:cs="Arial"/>
          <w:szCs w:val="22"/>
        </w:rPr>
        <w:t>514/3</w:t>
      </w:r>
      <w:r w:rsidR="00F540EA" w:rsidRPr="00C15939">
        <w:rPr>
          <w:rFonts w:cs="Arial"/>
          <w:szCs w:val="22"/>
        </w:rPr>
        <w:t xml:space="preserve">, </w:t>
      </w:r>
      <w:proofErr w:type="spellStart"/>
      <w:proofErr w:type="gramStart"/>
      <w:r w:rsidR="00F540EA" w:rsidRPr="00C15939">
        <w:rPr>
          <w:rFonts w:cs="Arial"/>
          <w:szCs w:val="22"/>
        </w:rPr>
        <w:t>k</w:t>
      </w:r>
      <w:r w:rsidR="00352AEA" w:rsidRPr="00C15939">
        <w:rPr>
          <w:rFonts w:cs="Arial"/>
          <w:szCs w:val="22"/>
        </w:rPr>
        <w:t>.</w:t>
      </w:r>
      <w:r w:rsidR="00F540EA" w:rsidRPr="00C15939">
        <w:rPr>
          <w:rFonts w:cs="Arial"/>
          <w:szCs w:val="22"/>
        </w:rPr>
        <w:t>ú</w:t>
      </w:r>
      <w:proofErr w:type="spellEnd"/>
      <w:r w:rsidR="00F540EA" w:rsidRPr="00C15939">
        <w:rPr>
          <w:rFonts w:cs="Arial"/>
          <w:szCs w:val="22"/>
        </w:rPr>
        <w:t>.</w:t>
      </w:r>
      <w:proofErr w:type="gramEnd"/>
      <w:r w:rsidR="00F540EA" w:rsidRPr="00C15939">
        <w:rPr>
          <w:rFonts w:cs="Arial"/>
          <w:szCs w:val="22"/>
        </w:rPr>
        <w:t xml:space="preserve"> </w:t>
      </w:r>
      <w:r w:rsidR="00352AEA" w:rsidRPr="00C15939">
        <w:rPr>
          <w:rFonts w:cs="Arial"/>
          <w:szCs w:val="22"/>
        </w:rPr>
        <w:t xml:space="preserve">Cheb </w:t>
      </w:r>
      <w:r w:rsidR="00F540EA" w:rsidRPr="00C15939">
        <w:rPr>
          <w:rFonts w:cs="Arial"/>
          <w:szCs w:val="22"/>
        </w:rPr>
        <w:t xml:space="preserve">- celkem </w:t>
      </w:r>
      <w:r w:rsidR="00352AEA" w:rsidRPr="00C15939">
        <w:rPr>
          <w:rFonts w:cs="Arial"/>
          <w:szCs w:val="22"/>
        </w:rPr>
        <w:t>99</w:t>
      </w:r>
      <w:r w:rsidR="00F540EA" w:rsidRPr="00C15939">
        <w:rPr>
          <w:rFonts w:cs="Arial"/>
          <w:szCs w:val="22"/>
        </w:rPr>
        <w:t xml:space="preserve"> ks stromů, </w:t>
      </w:r>
      <w:r w:rsidR="00352AEA" w:rsidRPr="00C15939">
        <w:rPr>
          <w:rFonts w:cs="Arial"/>
          <w:szCs w:val="22"/>
        </w:rPr>
        <w:t>400</w:t>
      </w:r>
      <w:r w:rsidR="00F540EA" w:rsidRPr="00C15939">
        <w:rPr>
          <w:rFonts w:cs="Arial"/>
          <w:szCs w:val="22"/>
        </w:rPr>
        <w:t>m</w:t>
      </w:r>
      <w:r w:rsidR="00F540EA" w:rsidRPr="00C15939">
        <w:rPr>
          <w:rFonts w:cs="Arial"/>
          <w:szCs w:val="22"/>
          <w:vertAlign w:val="superscript"/>
        </w:rPr>
        <w:t>2</w:t>
      </w:r>
      <w:r w:rsidR="00F540EA" w:rsidRPr="00C15939">
        <w:rPr>
          <w:rFonts w:cs="Arial"/>
          <w:szCs w:val="22"/>
        </w:rPr>
        <w:t xml:space="preserve"> drobných náletových dřevin a křovin.</w:t>
      </w:r>
    </w:p>
    <w:p w:rsidR="00517AA7" w:rsidRDefault="00517AA7" w:rsidP="00517AA7">
      <w:pPr>
        <w:ind w:right="141"/>
        <w:rPr>
          <w:rFonts w:cs="Arial"/>
          <w:b/>
          <w:szCs w:val="22"/>
        </w:rPr>
      </w:pPr>
    </w:p>
    <w:p w:rsidR="00AC36E8" w:rsidRPr="00294BBF" w:rsidRDefault="00AC36E8" w:rsidP="00517AA7">
      <w:pPr>
        <w:keepNext/>
        <w:spacing w:before="360" w:after="120"/>
        <w:ind w:right="142"/>
        <w:jc w:val="both"/>
        <w:rPr>
          <w:rFonts w:cs="Arial"/>
          <w:b/>
          <w:szCs w:val="22"/>
          <w:u w:val="single"/>
        </w:rPr>
      </w:pPr>
      <w:r w:rsidRPr="00294BBF">
        <w:rPr>
          <w:rFonts w:cs="Arial"/>
          <w:b/>
          <w:szCs w:val="22"/>
          <w:u w:val="single"/>
        </w:rPr>
        <w:lastRenderedPageBreak/>
        <w:t>Lhůta a místo pro podání nabídek:</w:t>
      </w:r>
    </w:p>
    <w:p w:rsidR="00E12F8B" w:rsidRPr="000F2825" w:rsidRDefault="00E12F8B" w:rsidP="00E12F8B">
      <w:pPr>
        <w:keepNext/>
        <w:spacing w:before="360" w:after="120"/>
        <w:ind w:right="142"/>
        <w:jc w:val="both"/>
        <w:rPr>
          <w:rFonts w:cs="Arial"/>
          <w:b/>
          <w:szCs w:val="22"/>
          <w:u w:val="single"/>
        </w:rPr>
      </w:pPr>
      <w:r w:rsidRPr="000F2825">
        <w:rPr>
          <w:rFonts w:cs="Arial"/>
          <w:szCs w:val="22"/>
        </w:rPr>
        <w:t xml:space="preserve">Účastníci zadávacího řízení podají své nabídky osobně nebo doporučeně poštou nejpozději dne </w:t>
      </w:r>
      <w:r w:rsidRPr="000F2825">
        <w:rPr>
          <w:rFonts w:cs="Arial"/>
          <w:b/>
          <w:szCs w:val="22"/>
        </w:rPr>
        <w:t xml:space="preserve"> </w:t>
      </w:r>
      <w:proofErr w:type="gramStart"/>
      <w:r w:rsidR="00EC1E8C" w:rsidRPr="000F2825">
        <w:rPr>
          <w:rFonts w:cs="Arial"/>
          <w:b/>
          <w:szCs w:val="22"/>
        </w:rPr>
        <w:t>7</w:t>
      </w:r>
      <w:r w:rsidR="00A2334A" w:rsidRPr="000F2825">
        <w:rPr>
          <w:rFonts w:cs="Arial"/>
          <w:b/>
          <w:szCs w:val="22"/>
        </w:rPr>
        <w:t>.11</w:t>
      </w:r>
      <w:r w:rsidR="00EC1E8C" w:rsidRPr="000F2825">
        <w:rPr>
          <w:rFonts w:cs="Arial"/>
          <w:b/>
          <w:szCs w:val="22"/>
        </w:rPr>
        <w:t>.2019</w:t>
      </w:r>
      <w:proofErr w:type="gramEnd"/>
      <w:r w:rsidRPr="000F2825">
        <w:rPr>
          <w:rFonts w:cs="Arial"/>
          <w:b/>
          <w:szCs w:val="22"/>
        </w:rPr>
        <w:t xml:space="preserve"> do </w:t>
      </w:r>
      <w:r w:rsidR="00EC1E8C" w:rsidRPr="000F2825">
        <w:rPr>
          <w:rFonts w:cs="Arial"/>
          <w:b/>
          <w:szCs w:val="22"/>
        </w:rPr>
        <w:t>14</w:t>
      </w:r>
      <w:r w:rsidRPr="000F2825">
        <w:rPr>
          <w:rFonts w:cs="Arial"/>
          <w:b/>
          <w:szCs w:val="22"/>
        </w:rPr>
        <w:t>:00 hodin</w:t>
      </w:r>
      <w:r w:rsidRPr="000F2825">
        <w:rPr>
          <w:rFonts w:cs="Arial"/>
          <w:szCs w:val="22"/>
        </w:rPr>
        <w:t xml:space="preserve"> na adresu zadavatele, tj. Povodí Ohře, státní podnik, </w:t>
      </w:r>
      <w:r w:rsidR="00A5570A" w:rsidRPr="000F2825">
        <w:rPr>
          <w:rFonts w:cs="Arial"/>
          <w:szCs w:val="22"/>
        </w:rPr>
        <w:t xml:space="preserve">Horova 12, 360 </w:t>
      </w:r>
      <w:r w:rsidR="00CE4A0E" w:rsidRPr="000F2825">
        <w:rPr>
          <w:rFonts w:cs="Arial"/>
          <w:szCs w:val="22"/>
        </w:rPr>
        <w:t>01</w:t>
      </w:r>
      <w:r w:rsidR="003F549C" w:rsidRPr="000F2825">
        <w:rPr>
          <w:rFonts w:cs="Arial"/>
          <w:szCs w:val="22"/>
        </w:rPr>
        <w:t xml:space="preserve"> Karlovy Vary.</w:t>
      </w:r>
    </w:p>
    <w:p w:rsidR="00FB59BB" w:rsidRPr="000F2825" w:rsidRDefault="00FB59BB" w:rsidP="00E12F8B">
      <w:pPr>
        <w:jc w:val="both"/>
        <w:rPr>
          <w:rFonts w:cs="Arial"/>
          <w:b/>
          <w:szCs w:val="22"/>
        </w:rPr>
      </w:pPr>
    </w:p>
    <w:p w:rsidR="00E12F8B" w:rsidRPr="000F2825" w:rsidRDefault="00E12F8B" w:rsidP="00E12F8B">
      <w:pPr>
        <w:jc w:val="both"/>
        <w:rPr>
          <w:rFonts w:cs="Arial"/>
          <w:szCs w:val="22"/>
        </w:rPr>
      </w:pPr>
      <w:r w:rsidRPr="000F2825">
        <w:rPr>
          <w:rFonts w:cs="Arial"/>
          <w:b/>
          <w:szCs w:val="22"/>
        </w:rPr>
        <w:t xml:space="preserve">Otevírání </w:t>
      </w:r>
      <w:r w:rsidR="001B689F" w:rsidRPr="000F2825">
        <w:rPr>
          <w:rFonts w:cs="Arial"/>
          <w:b/>
          <w:szCs w:val="22"/>
        </w:rPr>
        <w:t>nabídek</w:t>
      </w:r>
      <w:r w:rsidRPr="000F2825">
        <w:rPr>
          <w:rFonts w:cs="Arial"/>
          <w:b/>
          <w:szCs w:val="22"/>
        </w:rPr>
        <w:t>:</w:t>
      </w:r>
    </w:p>
    <w:p w:rsidR="00F909FD" w:rsidRPr="000F2825" w:rsidRDefault="00E12F8B" w:rsidP="00E12F8B">
      <w:pPr>
        <w:jc w:val="both"/>
        <w:rPr>
          <w:rFonts w:cs="Arial"/>
          <w:szCs w:val="22"/>
        </w:rPr>
      </w:pPr>
      <w:r w:rsidRPr="000F2825">
        <w:rPr>
          <w:rFonts w:cs="Arial"/>
          <w:szCs w:val="22"/>
        </w:rPr>
        <w:t>Otevírání nabíd</w:t>
      </w:r>
      <w:r w:rsidR="001B689F" w:rsidRPr="000F2825">
        <w:rPr>
          <w:rFonts w:cs="Arial"/>
          <w:szCs w:val="22"/>
        </w:rPr>
        <w:t>e</w:t>
      </w:r>
      <w:r w:rsidRPr="000F2825">
        <w:rPr>
          <w:rFonts w:cs="Arial"/>
          <w:szCs w:val="22"/>
        </w:rPr>
        <w:t xml:space="preserve">k se uskuteční dne </w:t>
      </w:r>
      <w:r w:rsidR="00EC1E8C" w:rsidRPr="000F2825">
        <w:rPr>
          <w:rFonts w:cs="Arial"/>
          <w:b/>
          <w:szCs w:val="22"/>
        </w:rPr>
        <w:t>8</w:t>
      </w:r>
      <w:r w:rsidR="00A2334A" w:rsidRPr="000F2825">
        <w:rPr>
          <w:rFonts w:cs="Arial"/>
          <w:b/>
          <w:szCs w:val="22"/>
        </w:rPr>
        <w:t>.11</w:t>
      </w:r>
      <w:r w:rsidR="00EC1E8C" w:rsidRPr="000F2825">
        <w:rPr>
          <w:rFonts w:cs="Arial"/>
          <w:b/>
          <w:szCs w:val="22"/>
        </w:rPr>
        <w:t>.2019</w:t>
      </w:r>
      <w:r w:rsidRPr="000F2825">
        <w:rPr>
          <w:rFonts w:cs="Arial"/>
          <w:b/>
          <w:szCs w:val="22"/>
        </w:rPr>
        <w:t xml:space="preserve"> v</w:t>
      </w:r>
      <w:r w:rsidR="00EC1E8C" w:rsidRPr="000F2825">
        <w:rPr>
          <w:rFonts w:cs="Arial"/>
          <w:b/>
          <w:szCs w:val="22"/>
        </w:rPr>
        <w:t> 8</w:t>
      </w:r>
      <w:r w:rsidR="00C15939" w:rsidRPr="000F2825">
        <w:rPr>
          <w:rFonts w:cs="Arial"/>
          <w:b/>
          <w:szCs w:val="22"/>
        </w:rPr>
        <w:t>:0</w:t>
      </w:r>
      <w:r w:rsidR="007D04CC" w:rsidRPr="000F2825">
        <w:rPr>
          <w:rFonts w:cs="Arial"/>
          <w:b/>
          <w:szCs w:val="22"/>
        </w:rPr>
        <w:t>0</w:t>
      </w:r>
      <w:r w:rsidRPr="000F2825">
        <w:rPr>
          <w:rFonts w:cs="Arial"/>
          <w:szCs w:val="22"/>
        </w:rPr>
        <w:t xml:space="preserve"> hod. v místnosti </w:t>
      </w:r>
      <w:proofErr w:type="spellStart"/>
      <w:proofErr w:type="gramStart"/>
      <w:r w:rsidRPr="000F2825">
        <w:rPr>
          <w:rFonts w:cs="Arial"/>
          <w:szCs w:val="22"/>
        </w:rPr>
        <w:t>č.dv</w:t>
      </w:r>
      <w:proofErr w:type="spellEnd"/>
      <w:proofErr w:type="gramEnd"/>
      <w:r w:rsidRPr="000F2825">
        <w:rPr>
          <w:rFonts w:cs="Arial"/>
          <w:szCs w:val="22"/>
        </w:rPr>
        <w:t xml:space="preserve">. </w:t>
      </w:r>
      <w:r w:rsidR="008403C3" w:rsidRPr="000F2825">
        <w:rPr>
          <w:rFonts w:cs="Arial"/>
          <w:szCs w:val="22"/>
        </w:rPr>
        <w:t>415</w:t>
      </w:r>
      <w:r w:rsidRPr="000F2825">
        <w:rPr>
          <w:rFonts w:cs="Arial"/>
          <w:szCs w:val="22"/>
        </w:rPr>
        <w:t xml:space="preserve">, </w:t>
      </w:r>
      <w:r w:rsidR="00F909FD" w:rsidRPr="000F2825">
        <w:rPr>
          <w:rFonts w:cs="Arial"/>
          <w:szCs w:val="22"/>
        </w:rPr>
        <w:t xml:space="preserve">Horova 12, </w:t>
      </w:r>
    </w:p>
    <w:p w:rsidR="00E12F8B" w:rsidRDefault="00F909FD" w:rsidP="00E12F8B">
      <w:pPr>
        <w:jc w:val="both"/>
        <w:rPr>
          <w:rFonts w:cs="Arial"/>
          <w:szCs w:val="22"/>
        </w:rPr>
      </w:pPr>
      <w:r w:rsidRPr="000F2825">
        <w:rPr>
          <w:rFonts w:cs="Arial"/>
          <w:szCs w:val="22"/>
        </w:rPr>
        <w:t>360 01 Karlovy Vary</w:t>
      </w:r>
      <w:r w:rsidR="000F2825">
        <w:rPr>
          <w:rFonts w:cs="Arial"/>
          <w:szCs w:val="22"/>
        </w:rPr>
        <w:t>.</w:t>
      </w:r>
    </w:p>
    <w:p w:rsidR="00F6761D" w:rsidRDefault="00F6761D" w:rsidP="00E12F8B">
      <w:pPr>
        <w:jc w:val="both"/>
        <w:rPr>
          <w:rFonts w:cs="Arial"/>
          <w:szCs w:val="22"/>
        </w:rPr>
      </w:pPr>
    </w:p>
    <w:p w:rsidR="00B745FF" w:rsidRDefault="00B745FF" w:rsidP="00B745FF">
      <w:pPr>
        <w:pStyle w:val="Zkladntext"/>
        <w:keepNext/>
        <w:jc w:val="both"/>
        <w:rPr>
          <w:rFonts w:ascii="Arial" w:hAnsi="Arial" w:cs="Arial"/>
          <w:sz w:val="22"/>
          <w:szCs w:val="22"/>
          <w:u w:val="single"/>
        </w:rPr>
      </w:pPr>
    </w:p>
    <w:p w:rsidR="00B745FF" w:rsidRDefault="00B745FF" w:rsidP="00B745FF">
      <w:pPr>
        <w:pStyle w:val="Zkladntext"/>
        <w:keepNext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Hodnocení nabídek:</w:t>
      </w:r>
    </w:p>
    <w:p w:rsidR="00B745FF" w:rsidRDefault="00B745FF" w:rsidP="00B745FF">
      <w:pPr>
        <w:ind w:left="708" w:firstLine="1"/>
        <w:jc w:val="both"/>
        <w:outlineLvl w:val="0"/>
        <w:rPr>
          <w:rFonts w:cs="Arial"/>
          <w:b/>
          <w:szCs w:val="22"/>
        </w:rPr>
      </w:pPr>
    </w:p>
    <w:p w:rsidR="00B745FF" w:rsidRPr="00C922FE" w:rsidRDefault="00B745FF" w:rsidP="00B745FF">
      <w:pPr>
        <w:ind w:left="708" w:hanging="708"/>
        <w:jc w:val="both"/>
        <w:outlineLvl w:val="0"/>
        <w:rPr>
          <w:rFonts w:cs="Arial"/>
          <w:szCs w:val="22"/>
        </w:rPr>
      </w:pPr>
      <w:r w:rsidRPr="00C922FE">
        <w:rPr>
          <w:rFonts w:cs="Arial"/>
          <w:szCs w:val="22"/>
        </w:rPr>
        <w:t xml:space="preserve">Nabídky budou hodnoceny podle jejich ekonomické výhodnosti. </w:t>
      </w:r>
    </w:p>
    <w:p w:rsidR="00C922FE" w:rsidRDefault="00C922FE" w:rsidP="00B745FF">
      <w:pPr>
        <w:ind w:left="708" w:hanging="708"/>
        <w:jc w:val="both"/>
        <w:outlineLvl w:val="0"/>
        <w:rPr>
          <w:rFonts w:cs="Arial"/>
          <w:b/>
          <w:szCs w:val="22"/>
        </w:rPr>
      </w:pPr>
    </w:p>
    <w:p w:rsidR="00B745FF" w:rsidRDefault="00B745FF" w:rsidP="00B745FF">
      <w:pPr>
        <w:ind w:left="708" w:hanging="708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>Kritérium pro hodnocení nabídek: Nejnižší nabídková cena v Kč bez DPH.</w:t>
      </w:r>
    </w:p>
    <w:p w:rsidR="00E12F8B" w:rsidRDefault="00B745FF" w:rsidP="00B745FF">
      <w:pPr>
        <w:keepNext/>
        <w:spacing w:before="360" w:after="120"/>
        <w:ind w:left="720" w:right="142" w:hanging="720"/>
        <w:jc w:val="both"/>
        <w:rPr>
          <w:rFonts w:cs="Arial"/>
          <w:szCs w:val="22"/>
        </w:rPr>
      </w:pPr>
      <w:r>
        <w:rPr>
          <w:rFonts w:cs="Arial"/>
          <w:szCs w:val="22"/>
        </w:rPr>
        <w:t>Metoda hodnocení: pořadí stanoveno dle nejnižší nabídkové ceny v Kč bez DPH.</w:t>
      </w:r>
    </w:p>
    <w:p w:rsidR="004E73E7" w:rsidRPr="009A5E97" w:rsidRDefault="004E73E7" w:rsidP="00E12F8B">
      <w:pPr>
        <w:keepNext/>
        <w:tabs>
          <w:tab w:val="left" w:pos="360"/>
        </w:tabs>
        <w:spacing w:before="360" w:after="120"/>
        <w:rPr>
          <w:rFonts w:cs="Arial"/>
          <w:b/>
          <w:bCs/>
          <w:szCs w:val="22"/>
          <w:u w:val="single"/>
        </w:rPr>
      </w:pPr>
      <w:r w:rsidRPr="009A5E97">
        <w:rPr>
          <w:rFonts w:cs="Arial"/>
          <w:b/>
          <w:szCs w:val="22"/>
          <w:u w:val="single"/>
        </w:rPr>
        <w:t>Požadavky na způsob zpracování nabídkové ceny a obchodní podmínky:</w:t>
      </w:r>
    </w:p>
    <w:p w:rsidR="0056667E" w:rsidRDefault="0056667E" w:rsidP="00356A81">
      <w:pPr>
        <w:keepNext/>
        <w:ind w:right="141"/>
        <w:jc w:val="both"/>
        <w:rPr>
          <w:rFonts w:cs="Arial"/>
          <w:szCs w:val="22"/>
        </w:rPr>
      </w:pPr>
      <w:r w:rsidRPr="00F6761D">
        <w:rPr>
          <w:rFonts w:cs="Arial"/>
          <w:szCs w:val="22"/>
        </w:rPr>
        <w:t xml:space="preserve">Sestavení nabídkové ceny: </w:t>
      </w:r>
    </w:p>
    <w:p w:rsidR="00356A81" w:rsidRPr="00F6761D" w:rsidRDefault="00356A81" w:rsidP="00356A81">
      <w:pPr>
        <w:keepNext/>
        <w:ind w:right="141"/>
        <w:jc w:val="both"/>
        <w:rPr>
          <w:rFonts w:cs="Arial"/>
          <w:szCs w:val="22"/>
        </w:rPr>
      </w:pPr>
    </w:p>
    <w:p w:rsidR="0056667E" w:rsidRPr="00F6761D" w:rsidRDefault="0056667E" w:rsidP="00356A81">
      <w:pPr>
        <w:pStyle w:val="A-odstavecodsazen"/>
        <w:spacing w:after="120"/>
        <w:ind w:left="0"/>
        <w:rPr>
          <w:b/>
        </w:rPr>
      </w:pPr>
      <w:r w:rsidRPr="00F6761D">
        <w:rPr>
          <w:b/>
        </w:rPr>
        <w:t>- cena za práce v</w:t>
      </w:r>
      <w:r w:rsidR="001665CE">
        <w:rPr>
          <w:b/>
        </w:rPr>
        <w:t> </w:t>
      </w:r>
      <w:r w:rsidRPr="00F6761D">
        <w:rPr>
          <w:b/>
        </w:rPr>
        <w:t>Kč</w:t>
      </w:r>
      <w:r w:rsidR="001665CE">
        <w:rPr>
          <w:b/>
        </w:rPr>
        <w:t xml:space="preserve"> </w:t>
      </w:r>
    </w:p>
    <w:p w:rsidR="00C507AC" w:rsidRDefault="0056667E" w:rsidP="00356A81">
      <w:pPr>
        <w:pStyle w:val="A-odstavecodsazen"/>
        <w:ind w:left="0"/>
        <w:rPr>
          <w:b/>
        </w:rPr>
      </w:pPr>
      <w:r w:rsidRPr="00F6761D">
        <w:rPr>
          <w:b/>
        </w:rPr>
        <w:t xml:space="preserve">- cena za odkup vytěžené dřevní hmoty v Kč  </w:t>
      </w:r>
    </w:p>
    <w:p w:rsidR="00C922FE" w:rsidRDefault="0056667E" w:rsidP="0056667E">
      <w:pPr>
        <w:pStyle w:val="A-odstavecodsazen"/>
        <w:ind w:left="0"/>
        <w:rPr>
          <w:b/>
        </w:rPr>
      </w:pPr>
      <w:r w:rsidRPr="00F6761D">
        <w:rPr>
          <w:b/>
        </w:rPr>
        <w:tab/>
      </w:r>
    </w:p>
    <w:p w:rsidR="0056667E" w:rsidRPr="008403C3" w:rsidRDefault="00C922FE" w:rsidP="0056667E">
      <w:pPr>
        <w:pStyle w:val="A-odstavecodsazen"/>
        <w:ind w:left="0"/>
      </w:pPr>
      <w:r w:rsidRPr="004163ED">
        <w:rPr>
          <w:b/>
        </w:rPr>
        <w:t xml:space="preserve">Výsledná nabídková cena = cena </w:t>
      </w:r>
      <w:r w:rsidR="001665CE">
        <w:rPr>
          <w:b/>
        </w:rPr>
        <w:t xml:space="preserve">za </w:t>
      </w:r>
      <w:r w:rsidRPr="004163ED">
        <w:rPr>
          <w:b/>
        </w:rPr>
        <w:t xml:space="preserve">práce – odkup vytěžené </w:t>
      </w:r>
      <w:r w:rsidR="00C507AC" w:rsidRPr="004163ED">
        <w:rPr>
          <w:b/>
        </w:rPr>
        <w:t>dřevní hmoty</w:t>
      </w:r>
      <w:r w:rsidR="0056667E" w:rsidRPr="008403C3">
        <w:t xml:space="preserve"> </w:t>
      </w:r>
    </w:p>
    <w:p w:rsidR="0056667E" w:rsidRPr="00F6761D" w:rsidRDefault="0056667E" w:rsidP="0056667E">
      <w:pPr>
        <w:ind w:right="141"/>
        <w:jc w:val="both"/>
        <w:rPr>
          <w:rFonts w:cs="Arial"/>
          <w:szCs w:val="22"/>
        </w:rPr>
      </w:pPr>
      <w:r w:rsidRPr="00F6761D">
        <w:rPr>
          <w:rFonts w:cs="Arial"/>
          <w:szCs w:val="22"/>
        </w:rPr>
        <w:tab/>
      </w:r>
    </w:p>
    <w:p w:rsidR="0056667E" w:rsidRDefault="0056667E" w:rsidP="0056667E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</w:rPr>
      </w:pPr>
      <w:r w:rsidRPr="00B71F70">
        <w:rPr>
          <w:rFonts w:cs="Arial"/>
          <w:szCs w:val="22"/>
        </w:rPr>
        <w:t xml:space="preserve">Vytěženou dřevní hmotu odkoupí </w:t>
      </w:r>
      <w:r w:rsidR="00363F29" w:rsidRPr="00B71F70">
        <w:rPr>
          <w:rFonts w:cs="Arial"/>
          <w:szCs w:val="22"/>
        </w:rPr>
        <w:t>zhotovitel</w:t>
      </w:r>
      <w:r w:rsidRPr="00B71F70">
        <w:rPr>
          <w:rFonts w:cs="Arial"/>
          <w:szCs w:val="22"/>
        </w:rPr>
        <w:t xml:space="preserve"> od objednatele za </w:t>
      </w:r>
      <w:r w:rsidRPr="00B71F70">
        <w:rPr>
          <w:b/>
        </w:rPr>
        <w:t xml:space="preserve">min. odkupní </w:t>
      </w:r>
      <w:r w:rsidRPr="00C15939">
        <w:rPr>
          <w:b/>
        </w:rPr>
        <w:t xml:space="preserve">cenu </w:t>
      </w:r>
      <w:r w:rsidR="00867786" w:rsidRPr="00C15939">
        <w:rPr>
          <w:rFonts w:cs="Calibri"/>
          <w:b/>
          <w:bCs/>
          <w:szCs w:val="22"/>
        </w:rPr>
        <w:t>8 400</w:t>
      </w:r>
      <w:r w:rsidR="00B71F70" w:rsidRPr="00C15939">
        <w:rPr>
          <w:rFonts w:cs="Calibri"/>
          <w:b/>
          <w:bCs/>
          <w:szCs w:val="22"/>
        </w:rPr>
        <w:t>,-</w:t>
      </w:r>
      <w:r w:rsidR="00B71F70" w:rsidRPr="00E73F2A">
        <w:rPr>
          <w:rFonts w:cs="Calibri"/>
          <w:b/>
          <w:bCs/>
          <w:szCs w:val="22"/>
        </w:rPr>
        <w:t>Kč bez DPH</w:t>
      </w:r>
      <w:r w:rsidRPr="00E73F2A">
        <w:rPr>
          <w:rFonts w:cs="Arial"/>
          <w:szCs w:val="22"/>
        </w:rPr>
        <w:t>.</w:t>
      </w:r>
      <w:r w:rsidRPr="00B55AFD">
        <w:rPr>
          <w:rFonts w:cs="Arial"/>
          <w:szCs w:val="22"/>
        </w:rPr>
        <w:t xml:space="preserve"> </w:t>
      </w:r>
    </w:p>
    <w:p w:rsidR="0056667E" w:rsidRDefault="0056667E" w:rsidP="0056667E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</w:rPr>
      </w:pPr>
    </w:p>
    <w:p w:rsidR="0056667E" w:rsidRDefault="0056667E" w:rsidP="0056667E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2"/>
        </w:rPr>
      </w:pPr>
      <w:r w:rsidRPr="000C78BB">
        <w:rPr>
          <w:rFonts w:cs="Arial"/>
          <w:b/>
          <w:szCs w:val="22"/>
        </w:rPr>
        <w:t xml:space="preserve">Úhrada za odkup dřevní hmoty bude provedena vzájemným zápočtem </w:t>
      </w:r>
      <w:r>
        <w:rPr>
          <w:rFonts w:cs="Arial"/>
          <w:b/>
          <w:szCs w:val="22"/>
        </w:rPr>
        <w:t xml:space="preserve">faktur </w:t>
      </w:r>
      <w:r w:rsidRPr="000C78BB">
        <w:rPr>
          <w:rFonts w:cs="Arial"/>
          <w:b/>
          <w:szCs w:val="22"/>
        </w:rPr>
        <w:t>při fakturaci</w:t>
      </w:r>
      <w:r>
        <w:rPr>
          <w:rFonts w:cs="Arial"/>
          <w:b/>
          <w:szCs w:val="22"/>
        </w:rPr>
        <w:t xml:space="preserve"> provedených </w:t>
      </w:r>
      <w:r w:rsidRPr="000C78BB">
        <w:rPr>
          <w:rFonts w:cs="Arial"/>
          <w:b/>
          <w:szCs w:val="22"/>
        </w:rPr>
        <w:t xml:space="preserve">prací </w:t>
      </w:r>
      <w:r w:rsidR="00363F29">
        <w:rPr>
          <w:rFonts w:cs="Arial"/>
          <w:b/>
          <w:szCs w:val="22"/>
        </w:rPr>
        <w:t>zhotovitel</w:t>
      </w:r>
      <w:r>
        <w:rPr>
          <w:rFonts w:cs="Arial"/>
          <w:b/>
          <w:szCs w:val="22"/>
        </w:rPr>
        <w:t>em</w:t>
      </w:r>
      <w:r w:rsidRPr="000C78BB">
        <w:rPr>
          <w:rFonts w:cs="Arial"/>
          <w:b/>
          <w:szCs w:val="22"/>
        </w:rPr>
        <w:t>.</w:t>
      </w:r>
    </w:p>
    <w:p w:rsidR="00601602" w:rsidRPr="000C78BB" w:rsidRDefault="00601602" w:rsidP="0056667E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2"/>
        </w:rPr>
      </w:pPr>
    </w:p>
    <w:p w:rsidR="00601602" w:rsidRDefault="00601602" w:rsidP="00601602">
      <w:pPr>
        <w:ind w:right="141"/>
        <w:jc w:val="both"/>
        <w:rPr>
          <w:rFonts w:cs="Arial"/>
          <w:b/>
          <w:szCs w:val="22"/>
        </w:rPr>
      </w:pPr>
      <w:r w:rsidRPr="004E73E7">
        <w:rPr>
          <w:rFonts w:cs="Arial"/>
          <w:szCs w:val="22"/>
        </w:rPr>
        <w:t>Nabídková cena bude zpracována jako cena nejvýše přípustná</w:t>
      </w:r>
      <w:r>
        <w:rPr>
          <w:rFonts w:cs="Arial"/>
          <w:szCs w:val="22"/>
        </w:rPr>
        <w:t>.</w:t>
      </w:r>
      <w:r w:rsidRPr="004E73E7">
        <w:rPr>
          <w:rFonts w:cs="Arial"/>
          <w:szCs w:val="22"/>
        </w:rPr>
        <w:t xml:space="preserve"> Podkladem pro ocenění nabídky je </w:t>
      </w:r>
      <w:r w:rsidRPr="004E73E7">
        <w:rPr>
          <w:rFonts w:cs="Arial"/>
          <w:b/>
          <w:szCs w:val="22"/>
        </w:rPr>
        <w:t xml:space="preserve">soupis prací, který tvoří přílohu této </w:t>
      </w:r>
      <w:r>
        <w:rPr>
          <w:rFonts w:cs="Arial"/>
          <w:b/>
          <w:szCs w:val="22"/>
        </w:rPr>
        <w:t>výzvy.</w:t>
      </w:r>
    </w:p>
    <w:p w:rsidR="00601602" w:rsidRDefault="00601602" w:rsidP="00601602">
      <w:pPr>
        <w:ind w:right="141"/>
        <w:jc w:val="both"/>
        <w:rPr>
          <w:rFonts w:cs="Arial"/>
          <w:b/>
          <w:bCs/>
          <w:szCs w:val="22"/>
          <w:highlight w:val="yellow"/>
        </w:rPr>
      </w:pPr>
    </w:p>
    <w:p w:rsidR="00601602" w:rsidRPr="00602710" w:rsidRDefault="00601602" w:rsidP="00601602">
      <w:pPr>
        <w:ind w:right="141"/>
        <w:jc w:val="both"/>
        <w:rPr>
          <w:rFonts w:cs="Arial"/>
          <w:b/>
          <w:bCs/>
          <w:szCs w:val="22"/>
        </w:rPr>
      </w:pPr>
      <w:r w:rsidRPr="00602710">
        <w:rPr>
          <w:rFonts w:cs="Arial"/>
          <w:b/>
          <w:bCs/>
          <w:szCs w:val="22"/>
        </w:rPr>
        <w:t>Zadavatel požaduje, aby účastník zadávacího řízen</w:t>
      </w:r>
      <w:r w:rsidR="003F549C">
        <w:rPr>
          <w:rFonts w:cs="Arial"/>
          <w:b/>
          <w:bCs/>
          <w:szCs w:val="22"/>
        </w:rPr>
        <w:t>í ve své nabídce doložil oceněný</w:t>
      </w:r>
      <w:r w:rsidRPr="00602710">
        <w:rPr>
          <w:rFonts w:cs="Arial"/>
          <w:b/>
          <w:bCs/>
          <w:szCs w:val="22"/>
        </w:rPr>
        <w:t xml:space="preserve"> soupis prací (viz příloha výzvy).</w:t>
      </w:r>
    </w:p>
    <w:p w:rsidR="0056667E" w:rsidRPr="004E73E7" w:rsidRDefault="0056667E" w:rsidP="0056667E">
      <w:pPr>
        <w:jc w:val="both"/>
        <w:rPr>
          <w:rFonts w:cs="Arial"/>
          <w:szCs w:val="22"/>
        </w:rPr>
      </w:pPr>
      <w:r w:rsidRPr="004E73E7">
        <w:rPr>
          <w:rFonts w:cs="Arial"/>
          <w:szCs w:val="22"/>
        </w:rPr>
        <w:t xml:space="preserve">   </w:t>
      </w:r>
    </w:p>
    <w:p w:rsidR="00E12F8B" w:rsidRPr="00601602" w:rsidRDefault="00E12F8B" w:rsidP="00E12F8B">
      <w:pPr>
        <w:spacing w:before="120" w:after="120"/>
        <w:ind w:left="705" w:right="141" w:hanging="705"/>
        <w:rPr>
          <w:rFonts w:cs="Arial"/>
          <w:b/>
          <w:szCs w:val="22"/>
        </w:rPr>
      </w:pPr>
      <w:r w:rsidRPr="00601602">
        <w:rPr>
          <w:rFonts w:cs="Arial"/>
          <w:b/>
          <w:szCs w:val="22"/>
        </w:rPr>
        <w:t>Podmínky pro jednotný způsob zpracování nabídkové ceny:</w:t>
      </w:r>
    </w:p>
    <w:p w:rsidR="00601602" w:rsidRPr="00602710" w:rsidRDefault="00601602" w:rsidP="00601602">
      <w:pPr>
        <w:ind w:right="141"/>
        <w:jc w:val="both"/>
        <w:rPr>
          <w:rFonts w:cs="Arial"/>
          <w:szCs w:val="22"/>
        </w:rPr>
      </w:pPr>
      <w:r w:rsidRPr="00602710">
        <w:rPr>
          <w:rFonts w:cs="Arial"/>
          <w:color w:val="000000"/>
          <w:szCs w:val="22"/>
        </w:rPr>
        <w:t xml:space="preserve">Zadavatel v rámci předmětu veřejné zakázky vymezil soupis stavebních prací jako podklad pro stanovení nabídkové ceny. Zadavatel tudíž požaduje, aby účastník zadávacího řízení ocenil všechny požadované práce uvedené v jednotném soupisu položek stavebních prací z důvodu zabezpečení obsahově shodných nabídek. </w:t>
      </w:r>
    </w:p>
    <w:p w:rsidR="00601602" w:rsidRPr="004E73E7" w:rsidRDefault="00601602" w:rsidP="00601602">
      <w:pPr>
        <w:spacing w:before="120"/>
        <w:ind w:right="141"/>
        <w:jc w:val="both"/>
        <w:rPr>
          <w:rFonts w:cs="Arial"/>
          <w:b/>
          <w:szCs w:val="22"/>
        </w:rPr>
      </w:pPr>
      <w:r w:rsidRPr="00602710">
        <w:rPr>
          <w:rFonts w:cs="Arial"/>
          <w:b/>
          <w:szCs w:val="22"/>
        </w:rPr>
        <w:t xml:space="preserve">Nedoložení oceněného soupisu stavebních prací tímto požadovaným způsobem zakládá právo zadavateli na vyloučení </w:t>
      </w:r>
      <w:r w:rsidRPr="00602710">
        <w:rPr>
          <w:rFonts w:cs="Arial"/>
          <w:b/>
          <w:color w:val="000000"/>
          <w:szCs w:val="22"/>
        </w:rPr>
        <w:t>účastníka zadávacího řízení</w:t>
      </w:r>
      <w:r w:rsidRPr="00602710">
        <w:rPr>
          <w:rFonts w:cs="Arial"/>
          <w:b/>
          <w:szCs w:val="22"/>
        </w:rPr>
        <w:t xml:space="preserve"> ze zadávacího řízení.</w:t>
      </w:r>
    </w:p>
    <w:p w:rsidR="00601602" w:rsidRPr="004E73E7" w:rsidRDefault="00601602" w:rsidP="00601602">
      <w:pPr>
        <w:ind w:right="141"/>
        <w:jc w:val="both"/>
        <w:rPr>
          <w:rFonts w:cs="Arial"/>
          <w:b/>
          <w:szCs w:val="22"/>
        </w:rPr>
      </w:pPr>
    </w:p>
    <w:p w:rsidR="00601602" w:rsidRDefault="00601602" w:rsidP="00601602">
      <w:pPr>
        <w:spacing w:before="120" w:after="120"/>
        <w:ind w:right="141"/>
        <w:jc w:val="both"/>
        <w:rPr>
          <w:rFonts w:cs="Arial"/>
          <w:b/>
          <w:szCs w:val="22"/>
        </w:rPr>
      </w:pPr>
      <w:r w:rsidRPr="004E73E7">
        <w:rPr>
          <w:rFonts w:cs="Arial"/>
          <w:b/>
          <w:szCs w:val="22"/>
        </w:rPr>
        <w:t xml:space="preserve">Cenová nabídka bude obsahovat veškeré náklady na splnění veřejné zakázky. </w:t>
      </w:r>
    </w:p>
    <w:p w:rsidR="00601602" w:rsidRPr="004E73E7" w:rsidRDefault="00601602" w:rsidP="00601602">
      <w:pPr>
        <w:ind w:right="141"/>
        <w:jc w:val="both"/>
        <w:rPr>
          <w:rFonts w:cs="Arial"/>
          <w:szCs w:val="22"/>
        </w:rPr>
      </w:pPr>
      <w:r w:rsidRPr="004E73E7">
        <w:rPr>
          <w:rFonts w:cs="Arial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</w:t>
      </w:r>
      <w:r w:rsidRPr="004E73E7">
        <w:rPr>
          <w:rFonts w:cs="Arial"/>
          <w:szCs w:val="22"/>
        </w:rPr>
        <w:lastRenderedPageBreak/>
        <w:t>díla.</w:t>
      </w:r>
      <w:r>
        <w:rPr>
          <w:rFonts w:cs="Arial"/>
          <w:szCs w:val="22"/>
        </w:rPr>
        <w:t xml:space="preserve"> </w:t>
      </w:r>
      <w:r w:rsidRPr="004E73E7">
        <w:rPr>
          <w:rFonts w:cs="Arial"/>
          <w:szCs w:val="22"/>
        </w:rPr>
        <w:t xml:space="preserve">Odůvodněné změny budou po projednání oprávněnosti na kontrolním dnu stavby předloženy </w:t>
      </w:r>
      <w:r>
        <w:rPr>
          <w:rFonts w:cs="Arial"/>
          <w:szCs w:val="22"/>
        </w:rPr>
        <w:t xml:space="preserve">zhotovitelem </w:t>
      </w:r>
      <w:r w:rsidRPr="004E73E7">
        <w:rPr>
          <w:rFonts w:cs="Arial"/>
          <w:szCs w:val="22"/>
        </w:rPr>
        <w:t>formou návrhu dodatku ke smlouvě o dílo.</w:t>
      </w:r>
    </w:p>
    <w:p w:rsidR="00E12F8B" w:rsidRPr="004E73E7" w:rsidRDefault="00E12F8B" w:rsidP="00AA3C32">
      <w:pPr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E12F8B" w:rsidRPr="009A5E97" w:rsidRDefault="00E12F8B" w:rsidP="00E12F8B">
      <w:pPr>
        <w:keepNext/>
        <w:tabs>
          <w:tab w:val="left" w:pos="0"/>
        </w:tabs>
        <w:spacing w:after="120"/>
        <w:ind w:right="142"/>
        <w:jc w:val="both"/>
        <w:rPr>
          <w:rFonts w:cs="Arial"/>
          <w:b/>
          <w:szCs w:val="22"/>
          <w:u w:val="single"/>
        </w:rPr>
      </w:pPr>
      <w:r w:rsidRPr="009A5E97">
        <w:rPr>
          <w:rFonts w:cs="Arial"/>
          <w:b/>
          <w:szCs w:val="22"/>
          <w:u w:val="single"/>
        </w:rPr>
        <w:t>Obchodní a platební podmínky:</w:t>
      </w:r>
    </w:p>
    <w:p w:rsidR="004E73E7" w:rsidRDefault="00E12F8B" w:rsidP="00E12F8B">
      <w:pPr>
        <w:tabs>
          <w:tab w:val="left" w:pos="0"/>
        </w:tabs>
        <w:ind w:right="141"/>
        <w:jc w:val="both"/>
        <w:rPr>
          <w:rFonts w:cs="Arial"/>
          <w:szCs w:val="22"/>
        </w:rPr>
      </w:pPr>
      <w:r w:rsidRPr="004E73E7">
        <w:rPr>
          <w:rFonts w:cs="Arial"/>
          <w:szCs w:val="22"/>
        </w:rPr>
        <w:t xml:space="preserve">Obchodní podmínky uvedené ve vzoru návrhu smlouvy o dílo (viz příloha) jsou pro </w:t>
      </w:r>
      <w:r>
        <w:rPr>
          <w:rFonts w:cs="Arial"/>
          <w:color w:val="000000"/>
          <w:szCs w:val="22"/>
        </w:rPr>
        <w:t>účastníky zadávacího řízení</w:t>
      </w:r>
      <w:r w:rsidRPr="004E73E7">
        <w:rPr>
          <w:rFonts w:cs="Arial"/>
          <w:szCs w:val="22"/>
        </w:rPr>
        <w:t xml:space="preserve"> závazné. </w:t>
      </w:r>
      <w:r w:rsidR="004E73E7" w:rsidRPr="004E73E7">
        <w:rPr>
          <w:rFonts w:cs="Arial"/>
          <w:szCs w:val="22"/>
        </w:rPr>
        <w:t xml:space="preserve"> </w:t>
      </w:r>
    </w:p>
    <w:p w:rsidR="006226CE" w:rsidRPr="004E73E7" w:rsidRDefault="006226CE" w:rsidP="009A5E97">
      <w:pPr>
        <w:tabs>
          <w:tab w:val="left" w:pos="0"/>
        </w:tabs>
        <w:ind w:right="141"/>
        <w:jc w:val="both"/>
        <w:rPr>
          <w:rFonts w:cs="Arial"/>
          <w:szCs w:val="22"/>
        </w:rPr>
      </w:pPr>
    </w:p>
    <w:p w:rsidR="00E12F8B" w:rsidRPr="004163ED" w:rsidRDefault="00363F29" w:rsidP="00E12F8B">
      <w:pPr>
        <w:tabs>
          <w:tab w:val="left" w:pos="0"/>
        </w:tabs>
        <w:jc w:val="both"/>
        <w:rPr>
          <w:rFonts w:cs="Arial"/>
          <w:b/>
          <w:szCs w:val="22"/>
          <w:u w:val="single"/>
        </w:rPr>
      </w:pPr>
      <w:r w:rsidRPr="004163ED">
        <w:rPr>
          <w:rFonts w:cs="Arial"/>
          <w:b/>
          <w:szCs w:val="22"/>
          <w:u w:val="single"/>
        </w:rPr>
        <w:t>Zhotovitel</w:t>
      </w:r>
      <w:r w:rsidR="00E12F8B" w:rsidRPr="004163ED">
        <w:rPr>
          <w:rFonts w:cs="Arial"/>
          <w:b/>
          <w:szCs w:val="22"/>
          <w:u w:val="single"/>
        </w:rPr>
        <w:t xml:space="preserve"> ve své nabídce doloží: </w:t>
      </w:r>
    </w:p>
    <w:p w:rsidR="00E12F8B" w:rsidRDefault="00E12F8B" w:rsidP="00E12F8B">
      <w:pPr>
        <w:tabs>
          <w:tab w:val="left" w:pos="0"/>
        </w:tabs>
        <w:jc w:val="both"/>
        <w:rPr>
          <w:rFonts w:cs="Arial"/>
          <w:b/>
          <w:szCs w:val="22"/>
        </w:rPr>
      </w:pPr>
    </w:p>
    <w:p w:rsidR="002B0F41" w:rsidRPr="004163ED" w:rsidRDefault="002B0F41" w:rsidP="00E12F8B">
      <w:pPr>
        <w:tabs>
          <w:tab w:val="left" w:pos="0"/>
        </w:tabs>
        <w:jc w:val="both"/>
        <w:rPr>
          <w:rFonts w:cs="Arial"/>
          <w:b/>
          <w:szCs w:val="22"/>
        </w:rPr>
      </w:pPr>
    </w:p>
    <w:p w:rsidR="002B0F41" w:rsidRPr="004163ED" w:rsidRDefault="002B0F41" w:rsidP="002B0F41">
      <w:pPr>
        <w:pStyle w:val="Nadpis3"/>
      </w:pPr>
      <w:r w:rsidRPr="004163ED">
        <w:rPr>
          <w:b/>
        </w:rPr>
        <w:t xml:space="preserve">Návrh smlouvy o dílo </w:t>
      </w:r>
      <w:r w:rsidRPr="004163ED">
        <w:t xml:space="preserve">(těžba dřeva) originál podepsaný oprávněným zástupcem </w:t>
      </w:r>
      <w:r w:rsidRPr="004163ED">
        <w:rPr>
          <w:color w:val="000000"/>
        </w:rPr>
        <w:t>účastníka zadávacího řízení</w:t>
      </w:r>
      <w:r>
        <w:rPr>
          <w:color w:val="000000"/>
        </w:rPr>
        <w:t>.</w:t>
      </w:r>
      <w:r w:rsidRPr="004163ED">
        <w:t xml:space="preserve"> </w:t>
      </w:r>
    </w:p>
    <w:p w:rsidR="002B0F41" w:rsidRDefault="002B0F41" w:rsidP="002B0F41">
      <w:pPr>
        <w:pStyle w:val="Nadpis3"/>
        <w:numPr>
          <w:ilvl w:val="0"/>
          <w:numId w:val="0"/>
        </w:numPr>
        <w:ind w:left="425"/>
      </w:pPr>
      <w:r w:rsidRPr="004163ED">
        <w:t xml:space="preserve">Cena díla v návrhu smlouvy o dílo bude shodná s cenovou nabídkou a bude zaokrouhlena na 2 desetinná místa a ne na celá čísla. V návrhu smlouvy o dílo nutno uvést osobu odpovědnou za vedení stavby. </w:t>
      </w:r>
    </w:p>
    <w:p w:rsidR="002B0F41" w:rsidRPr="00DA7481" w:rsidRDefault="002B0F41" w:rsidP="002B0F41"/>
    <w:p w:rsidR="002B0F41" w:rsidRDefault="002B0F41" w:rsidP="002B0F41">
      <w:pPr>
        <w:pStyle w:val="Nadpis3"/>
        <w:rPr>
          <w:color w:val="000000"/>
        </w:rPr>
      </w:pPr>
      <w:r w:rsidRPr="004163ED">
        <w:rPr>
          <w:b/>
        </w:rPr>
        <w:t xml:space="preserve">Krycí list - </w:t>
      </w:r>
      <w:r w:rsidRPr="004163ED">
        <w:t xml:space="preserve">originál podepsaný oprávněným zástupcem </w:t>
      </w:r>
      <w:r w:rsidRPr="004163ED">
        <w:rPr>
          <w:color w:val="000000"/>
        </w:rPr>
        <w:t>účastníka zadávacího řízení</w:t>
      </w:r>
    </w:p>
    <w:p w:rsidR="002B0F41" w:rsidRPr="00DA7481" w:rsidRDefault="002B0F41" w:rsidP="002B0F41"/>
    <w:p w:rsidR="002B0F41" w:rsidRDefault="002B0F41" w:rsidP="002B0F41">
      <w:pPr>
        <w:pStyle w:val="Nadpis3"/>
      </w:pPr>
      <w:r w:rsidRPr="00601602">
        <w:rPr>
          <w:b/>
        </w:rPr>
        <w:t>Oceněný soupis prací</w:t>
      </w:r>
      <w:r>
        <w:rPr>
          <w:b/>
        </w:rPr>
        <w:t xml:space="preserve"> -</w:t>
      </w:r>
      <w:r w:rsidRPr="00601602">
        <w:rPr>
          <w:b/>
        </w:rPr>
        <w:t xml:space="preserve"> </w:t>
      </w:r>
      <w:r>
        <w:t>v</w:t>
      </w:r>
      <w:r w:rsidRPr="007779B3">
        <w:t xml:space="preserve">iz </w:t>
      </w:r>
      <w:r>
        <w:t>příloha</w:t>
      </w:r>
    </w:p>
    <w:p w:rsidR="002B0F41" w:rsidRPr="00DA7481" w:rsidRDefault="002B0F41" w:rsidP="002B0F41"/>
    <w:p w:rsidR="002B0F41" w:rsidRPr="00F33CEA" w:rsidRDefault="002B0F41" w:rsidP="002B0F41">
      <w:pPr>
        <w:pStyle w:val="Nadpis3"/>
        <w:rPr>
          <w:b/>
          <w:strike/>
        </w:rPr>
      </w:pPr>
      <w:r w:rsidRPr="00F33CEA">
        <w:rPr>
          <w:b/>
        </w:rPr>
        <w:t>Prokázání kvalifikace</w:t>
      </w:r>
    </w:p>
    <w:p w:rsidR="002B0F41" w:rsidRPr="004E73E7" w:rsidRDefault="002B0F41" w:rsidP="002B0F41">
      <w:pPr>
        <w:pStyle w:val="A-odstavecodsazensodrkami"/>
        <w:tabs>
          <w:tab w:val="clear" w:pos="360"/>
          <w:tab w:val="left" w:pos="0"/>
        </w:tabs>
        <w:ind w:hanging="357"/>
      </w:pPr>
      <w:r w:rsidRPr="00F33CEA">
        <w:t>Výpis z obchodního rejstříku</w:t>
      </w:r>
      <w:r w:rsidRPr="004E73E7">
        <w:t xml:space="preserve">, je-li v něm </w:t>
      </w:r>
      <w:r>
        <w:t xml:space="preserve">zhotovitel </w:t>
      </w:r>
      <w:r w:rsidRPr="004E73E7">
        <w:t>zapsán.</w:t>
      </w:r>
    </w:p>
    <w:p w:rsidR="002B0F41" w:rsidRPr="00F33CEA" w:rsidRDefault="002B0F41" w:rsidP="002B0F41">
      <w:pPr>
        <w:pStyle w:val="A-odstavecodsazensodrkami"/>
        <w:tabs>
          <w:tab w:val="clear" w:pos="360"/>
          <w:tab w:val="left" w:pos="0"/>
        </w:tabs>
        <w:ind w:hanging="357"/>
      </w:pPr>
      <w:r w:rsidRPr="00F33CEA">
        <w:t>Oprávnění k podnikání</w:t>
      </w:r>
      <w:r w:rsidRPr="004E73E7">
        <w:rPr>
          <w:b/>
        </w:rPr>
        <w:t xml:space="preserve"> </w:t>
      </w:r>
      <w:r w:rsidRPr="004E73E7">
        <w:t>(výpis ze živnostenského rejstříku, živnostenský list, koncesní listina, apod.).</w:t>
      </w:r>
    </w:p>
    <w:p w:rsidR="00E12F8B" w:rsidRDefault="00E12F8B" w:rsidP="00E12F8B">
      <w:pPr>
        <w:jc w:val="both"/>
        <w:rPr>
          <w:rFonts w:cs="Arial"/>
          <w:b/>
          <w:szCs w:val="22"/>
        </w:rPr>
      </w:pPr>
      <w:r w:rsidRPr="004E73E7">
        <w:rPr>
          <w:rFonts w:cs="Arial"/>
          <w:b/>
          <w:szCs w:val="22"/>
        </w:rPr>
        <w:t>Všechny doklady prokazující splnění kvalifikačních předpokladů mohou být předloženy v prosté kopii.</w:t>
      </w:r>
    </w:p>
    <w:p w:rsidR="00601602" w:rsidRPr="004E73E7" w:rsidRDefault="00601602" w:rsidP="00E12F8B">
      <w:pPr>
        <w:jc w:val="both"/>
        <w:rPr>
          <w:rFonts w:cs="Arial"/>
          <w:b/>
          <w:szCs w:val="22"/>
        </w:rPr>
      </w:pPr>
    </w:p>
    <w:p w:rsidR="00601602" w:rsidRPr="004E73E7" w:rsidRDefault="00601602" w:rsidP="00601602">
      <w:pPr>
        <w:jc w:val="both"/>
        <w:rPr>
          <w:rFonts w:cs="Arial"/>
          <w:szCs w:val="22"/>
        </w:rPr>
      </w:pPr>
      <w:r>
        <w:rPr>
          <w:rFonts w:cs="Arial"/>
          <w:color w:val="000000"/>
          <w:szCs w:val="22"/>
        </w:rPr>
        <w:t xml:space="preserve">Účastníci zadávacího řízení </w:t>
      </w:r>
      <w:r w:rsidRPr="004E73E7">
        <w:rPr>
          <w:rFonts w:cs="Arial"/>
          <w:szCs w:val="22"/>
        </w:rPr>
        <w:t xml:space="preserve">mohou k prokazování kvalifikace použít platný výpis ze seznamu kvalifikovaných </w:t>
      </w:r>
      <w:r>
        <w:rPr>
          <w:rFonts w:cs="Arial"/>
          <w:szCs w:val="22"/>
        </w:rPr>
        <w:t>zhotovitel</w:t>
      </w:r>
      <w:r w:rsidRPr="004E73E7">
        <w:rPr>
          <w:rFonts w:cs="Arial"/>
          <w:szCs w:val="22"/>
        </w:rPr>
        <w:t>ů v rozsahu uvedeném na výpisu</w:t>
      </w:r>
      <w:r w:rsidR="00A32D37">
        <w:rPr>
          <w:rFonts w:cs="Arial"/>
          <w:szCs w:val="22"/>
        </w:rPr>
        <w:t>,</w:t>
      </w:r>
      <w:r w:rsidRPr="004E73E7">
        <w:rPr>
          <w:rFonts w:cs="Arial"/>
          <w:szCs w:val="22"/>
        </w:rPr>
        <w:t xml:space="preserve"> nebo předložit platný certifikát vydaný v rámci systému certifikovaných </w:t>
      </w:r>
      <w:r>
        <w:rPr>
          <w:rFonts w:cs="Arial"/>
          <w:szCs w:val="22"/>
        </w:rPr>
        <w:t>zhotovitel</w:t>
      </w:r>
      <w:r w:rsidRPr="004E73E7">
        <w:rPr>
          <w:rFonts w:cs="Arial"/>
          <w:szCs w:val="22"/>
        </w:rPr>
        <w:t xml:space="preserve">ů v rozsahu uvedeném na certifikátu. Využije-li </w:t>
      </w:r>
      <w:r>
        <w:rPr>
          <w:rFonts w:cs="Arial"/>
          <w:color w:val="000000"/>
          <w:szCs w:val="22"/>
        </w:rPr>
        <w:t xml:space="preserve">účastník zadávacího řízení </w:t>
      </w:r>
      <w:r w:rsidRPr="004E73E7">
        <w:rPr>
          <w:rFonts w:cs="Arial"/>
          <w:szCs w:val="22"/>
        </w:rPr>
        <w:t xml:space="preserve">možnosti doložit kvalifikaci tímto způsobem, budou doklady doloženy jako povinná příloha nabídky ve stejnopisu nebo ověřené kopii. </w:t>
      </w:r>
    </w:p>
    <w:p w:rsidR="00E12F8B" w:rsidRDefault="00E12F8B" w:rsidP="00E12F8B">
      <w:pPr>
        <w:jc w:val="both"/>
        <w:rPr>
          <w:rFonts w:cs="Arial"/>
          <w:b/>
          <w:szCs w:val="22"/>
        </w:rPr>
      </w:pPr>
    </w:p>
    <w:p w:rsidR="00E12F8B" w:rsidRPr="000F2B3C" w:rsidRDefault="00E12F8B" w:rsidP="00E12F8B">
      <w:pPr>
        <w:jc w:val="both"/>
        <w:rPr>
          <w:rFonts w:cs="Arial"/>
          <w:b/>
          <w:szCs w:val="22"/>
        </w:rPr>
      </w:pPr>
      <w:r w:rsidRPr="004075D0">
        <w:rPr>
          <w:rFonts w:cs="Arial"/>
          <w:b/>
          <w:szCs w:val="22"/>
        </w:rPr>
        <w:t>Ú</w:t>
      </w:r>
      <w:r w:rsidRPr="004075D0">
        <w:rPr>
          <w:rFonts w:cs="Arial"/>
          <w:b/>
          <w:color w:val="000000"/>
          <w:szCs w:val="22"/>
        </w:rPr>
        <w:t>častníci zadávacího řízení</w:t>
      </w:r>
      <w:r w:rsidRPr="000F2B3C">
        <w:rPr>
          <w:rFonts w:cs="Arial"/>
          <w:b/>
          <w:szCs w:val="22"/>
        </w:rPr>
        <w:t>, kteří nesplní kvalifikaci požadovaným způsobem, budou ze zadávacího řízení vyloučeni!</w:t>
      </w:r>
    </w:p>
    <w:p w:rsidR="00A3795D" w:rsidRPr="009A5E97" w:rsidRDefault="00A3795D" w:rsidP="00A3795D">
      <w:pPr>
        <w:pStyle w:val="Zkladntext"/>
        <w:keepNext/>
        <w:spacing w:before="360" w:after="120"/>
        <w:ind w:right="142"/>
        <w:jc w:val="left"/>
        <w:rPr>
          <w:rFonts w:ascii="Arial" w:hAnsi="Arial" w:cs="Arial"/>
          <w:b w:val="0"/>
          <w:sz w:val="22"/>
          <w:szCs w:val="22"/>
          <w:u w:val="single"/>
        </w:rPr>
      </w:pPr>
      <w:r w:rsidRPr="009A5E97">
        <w:rPr>
          <w:rFonts w:ascii="Arial" w:hAnsi="Arial" w:cs="Arial"/>
          <w:sz w:val="22"/>
          <w:szCs w:val="22"/>
          <w:u w:val="single"/>
        </w:rPr>
        <w:t>Prohlídka místa plnění veřejné zakázky:</w:t>
      </w:r>
    </w:p>
    <w:p w:rsidR="00F0745B" w:rsidRPr="00C15939" w:rsidRDefault="00584551" w:rsidP="00F0745B">
      <w:pPr>
        <w:pStyle w:val="Zkladntext"/>
        <w:ind w:firstLine="1"/>
        <w:jc w:val="both"/>
        <w:rPr>
          <w:rFonts w:ascii="Arial" w:hAnsi="Arial" w:cs="Arial"/>
          <w:b w:val="0"/>
          <w:sz w:val="22"/>
          <w:szCs w:val="22"/>
        </w:rPr>
      </w:pPr>
      <w:r w:rsidRPr="00C15939">
        <w:rPr>
          <w:rFonts w:ascii="Arial" w:hAnsi="Arial" w:cs="Arial"/>
          <w:b w:val="0"/>
          <w:sz w:val="22"/>
          <w:szCs w:val="22"/>
        </w:rPr>
        <w:t>Prohlídka místa plnění po předchozí tel. domluvě dne</w:t>
      </w:r>
      <w:r w:rsidR="00A2334A" w:rsidRPr="00C15939">
        <w:rPr>
          <w:rFonts w:ascii="Arial" w:hAnsi="Arial" w:cs="Arial"/>
          <w:b w:val="0"/>
          <w:sz w:val="22"/>
          <w:szCs w:val="22"/>
        </w:rPr>
        <w:t xml:space="preserve"> </w:t>
      </w:r>
      <w:r w:rsidR="009D7407" w:rsidRPr="00C15939">
        <w:rPr>
          <w:rFonts w:ascii="Arial" w:hAnsi="Arial" w:cs="Arial"/>
          <w:sz w:val="22"/>
          <w:szCs w:val="22"/>
        </w:rPr>
        <w:t>29</w:t>
      </w:r>
      <w:r w:rsidR="00A2334A" w:rsidRPr="00C15939">
        <w:rPr>
          <w:rFonts w:ascii="Arial" w:hAnsi="Arial" w:cs="Arial"/>
          <w:sz w:val="22"/>
          <w:szCs w:val="22"/>
        </w:rPr>
        <w:t>.10.2019</w:t>
      </w:r>
      <w:r w:rsidRPr="00C15939">
        <w:rPr>
          <w:rFonts w:ascii="Arial" w:hAnsi="Arial" w:cs="Arial"/>
          <w:sz w:val="22"/>
          <w:szCs w:val="22"/>
        </w:rPr>
        <w:t xml:space="preserve"> </w:t>
      </w:r>
      <w:r w:rsidR="007D04CC" w:rsidRPr="00C15939">
        <w:rPr>
          <w:rFonts w:ascii="Arial" w:hAnsi="Arial" w:cs="Arial"/>
          <w:sz w:val="22"/>
          <w:szCs w:val="22"/>
        </w:rPr>
        <w:t>v</w:t>
      </w:r>
      <w:r w:rsidR="00867786" w:rsidRPr="00C15939">
        <w:rPr>
          <w:rFonts w:ascii="Arial" w:hAnsi="Arial" w:cs="Arial"/>
          <w:sz w:val="22"/>
          <w:szCs w:val="22"/>
        </w:rPr>
        <w:t> 10:00</w:t>
      </w:r>
      <w:r w:rsidRPr="00C15939">
        <w:rPr>
          <w:rFonts w:ascii="Arial" w:hAnsi="Arial" w:cs="Arial"/>
          <w:sz w:val="22"/>
          <w:szCs w:val="22"/>
        </w:rPr>
        <w:t xml:space="preserve"> hodin</w:t>
      </w:r>
    </w:p>
    <w:p w:rsidR="00F0745B" w:rsidRDefault="00F0745B" w:rsidP="00F0745B">
      <w:pPr>
        <w:pStyle w:val="Zkladntext"/>
        <w:ind w:firstLine="1"/>
        <w:jc w:val="both"/>
        <w:rPr>
          <w:rFonts w:ascii="Arial" w:hAnsi="Arial" w:cs="Arial"/>
          <w:b w:val="0"/>
          <w:sz w:val="22"/>
          <w:szCs w:val="22"/>
        </w:rPr>
      </w:pPr>
      <w:r w:rsidRPr="00C15939">
        <w:rPr>
          <w:rFonts w:ascii="Arial" w:hAnsi="Arial" w:cs="Arial"/>
          <w:b w:val="0"/>
          <w:sz w:val="22"/>
          <w:szCs w:val="22"/>
        </w:rPr>
        <w:t xml:space="preserve">Kontaktní osoba je </w:t>
      </w:r>
      <w:r w:rsidR="00867786" w:rsidRPr="00C15939">
        <w:rPr>
          <w:rFonts w:ascii="Arial" w:hAnsi="Arial" w:cs="Arial"/>
          <w:b w:val="0"/>
          <w:sz w:val="22"/>
          <w:szCs w:val="22"/>
        </w:rPr>
        <w:t>Vojtěch Hanus</w:t>
      </w:r>
      <w:r w:rsidRPr="00C15939">
        <w:rPr>
          <w:rFonts w:ascii="Arial" w:hAnsi="Arial" w:cs="Arial"/>
          <w:b w:val="0"/>
          <w:sz w:val="22"/>
          <w:szCs w:val="22"/>
        </w:rPr>
        <w:t xml:space="preserve">, tel. </w:t>
      </w:r>
      <w:r w:rsidR="00867786" w:rsidRPr="00C15939">
        <w:rPr>
          <w:rFonts w:ascii="Arial" w:hAnsi="Arial" w:cs="Arial"/>
          <w:b w:val="0"/>
          <w:sz w:val="22"/>
          <w:szCs w:val="22"/>
        </w:rPr>
        <w:t>606 440 012</w:t>
      </w:r>
    </w:p>
    <w:p w:rsidR="00F0745B" w:rsidRDefault="00F0745B" w:rsidP="00FD13E7">
      <w:pPr>
        <w:ind w:left="705" w:hanging="705"/>
        <w:jc w:val="both"/>
        <w:rPr>
          <w:rFonts w:cs="Arial"/>
          <w:b/>
          <w:szCs w:val="22"/>
          <w:u w:val="single"/>
        </w:rPr>
      </w:pPr>
    </w:p>
    <w:p w:rsidR="00FD13E7" w:rsidRPr="00D15BF8" w:rsidRDefault="00FD13E7" w:rsidP="00FD13E7">
      <w:pPr>
        <w:ind w:left="705" w:hanging="705"/>
        <w:jc w:val="both"/>
        <w:rPr>
          <w:rFonts w:cs="Arial"/>
          <w:b/>
          <w:szCs w:val="22"/>
          <w:u w:val="single"/>
        </w:rPr>
      </w:pPr>
      <w:r w:rsidRPr="00D15BF8">
        <w:rPr>
          <w:rFonts w:cs="Arial"/>
          <w:b/>
          <w:szCs w:val="22"/>
          <w:u w:val="single"/>
        </w:rPr>
        <w:t>Požadavky a podmínky pro zpracování nabídky:</w:t>
      </w:r>
    </w:p>
    <w:p w:rsidR="00FD13E7" w:rsidRDefault="00FD13E7" w:rsidP="00FD13E7">
      <w:pPr>
        <w:ind w:left="705" w:hanging="705"/>
        <w:jc w:val="both"/>
        <w:rPr>
          <w:rFonts w:cs="Arial"/>
          <w:b/>
          <w:szCs w:val="22"/>
        </w:rPr>
      </w:pPr>
    </w:p>
    <w:p w:rsidR="00FD13E7" w:rsidRPr="009F1066" w:rsidRDefault="00FD13E7" w:rsidP="00FD13E7">
      <w:pPr>
        <w:ind w:left="705" w:hanging="705"/>
        <w:jc w:val="both"/>
        <w:rPr>
          <w:rFonts w:cs="Arial"/>
          <w:szCs w:val="22"/>
        </w:rPr>
      </w:pPr>
      <w:r w:rsidRPr="009F1066">
        <w:rPr>
          <w:rFonts w:cs="Arial"/>
          <w:b/>
          <w:szCs w:val="22"/>
        </w:rPr>
        <w:t>Počet vyhotovení nabídky:</w:t>
      </w:r>
      <w:r w:rsidRPr="009F1066">
        <w:rPr>
          <w:rFonts w:cs="Arial"/>
          <w:szCs w:val="22"/>
        </w:rPr>
        <w:t xml:space="preserve"> </w:t>
      </w:r>
      <w:r w:rsidRPr="009F1066">
        <w:rPr>
          <w:rFonts w:cs="Arial"/>
          <w:b/>
          <w:szCs w:val="22"/>
        </w:rPr>
        <w:t xml:space="preserve">1 x originál </w:t>
      </w:r>
    </w:p>
    <w:p w:rsidR="00FD13E7" w:rsidRPr="009F1066" w:rsidRDefault="00FD13E7" w:rsidP="00FD13E7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Nabídka </w:t>
      </w:r>
      <w:r w:rsidRPr="009F1066">
        <w:rPr>
          <w:rFonts w:cs="Arial"/>
          <w:szCs w:val="22"/>
        </w:rPr>
        <w:t>bude zabezpečen</w:t>
      </w:r>
      <w:r>
        <w:rPr>
          <w:rFonts w:cs="Arial"/>
          <w:szCs w:val="22"/>
        </w:rPr>
        <w:t>a</w:t>
      </w:r>
      <w:r w:rsidRPr="009F1066">
        <w:rPr>
          <w:rFonts w:cs="Arial"/>
          <w:szCs w:val="22"/>
        </w:rPr>
        <w:t xml:space="preserve"> proti manipulaci s jednotlivými listy. Nabídka nesmí obsahovat žádné vsuvky mezi řádky, výmazy nebo přepisy, kromě potřebných oprav chyb provedených </w:t>
      </w:r>
      <w:r>
        <w:rPr>
          <w:rFonts w:cs="Arial"/>
          <w:color w:val="000000"/>
          <w:szCs w:val="22"/>
        </w:rPr>
        <w:t>účastníkem zadávacího řízení</w:t>
      </w:r>
      <w:r w:rsidRPr="009F1066">
        <w:rPr>
          <w:rFonts w:cs="Arial"/>
          <w:szCs w:val="22"/>
        </w:rPr>
        <w:t>. Tyto opravy budou parafovány osobou, která je oprávněna nabídku podepsat a budou opatřeny datem provedení.</w:t>
      </w:r>
    </w:p>
    <w:p w:rsidR="00FD13E7" w:rsidRPr="009F1066" w:rsidRDefault="00FD13E7" w:rsidP="00FD13E7">
      <w:pPr>
        <w:jc w:val="both"/>
        <w:rPr>
          <w:rFonts w:cs="Arial"/>
          <w:szCs w:val="22"/>
        </w:rPr>
      </w:pPr>
    </w:p>
    <w:p w:rsidR="00FD13E7" w:rsidRPr="009F1066" w:rsidRDefault="00FD13E7" w:rsidP="00FD13E7">
      <w:pPr>
        <w:keepNext/>
        <w:jc w:val="both"/>
        <w:rPr>
          <w:rFonts w:cs="Arial"/>
          <w:b/>
          <w:szCs w:val="22"/>
        </w:rPr>
      </w:pPr>
      <w:r w:rsidRPr="009F1066">
        <w:rPr>
          <w:rFonts w:cs="Arial"/>
          <w:b/>
          <w:szCs w:val="22"/>
        </w:rPr>
        <w:t>Jazyk nabídky</w:t>
      </w:r>
    </w:p>
    <w:p w:rsidR="00FD13E7" w:rsidRPr="009F1066" w:rsidRDefault="00FD13E7" w:rsidP="00FD13E7">
      <w:pPr>
        <w:jc w:val="both"/>
        <w:rPr>
          <w:rFonts w:cs="Arial"/>
          <w:szCs w:val="22"/>
        </w:rPr>
      </w:pPr>
      <w:r w:rsidRPr="009F1066">
        <w:rPr>
          <w:rFonts w:cs="Arial"/>
          <w:szCs w:val="22"/>
        </w:rPr>
        <w:t>Nabídka bude předložena pouze v českém jazyce.</w:t>
      </w:r>
    </w:p>
    <w:p w:rsidR="00FD13E7" w:rsidRPr="009F1066" w:rsidRDefault="00FD13E7" w:rsidP="00FD13E7">
      <w:pPr>
        <w:jc w:val="both"/>
        <w:rPr>
          <w:rFonts w:cs="Arial"/>
          <w:szCs w:val="22"/>
        </w:rPr>
      </w:pPr>
    </w:p>
    <w:p w:rsidR="00FD13E7" w:rsidRPr="009F1066" w:rsidRDefault="00FD13E7" w:rsidP="00FD13E7">
      <w:pPr>
        <w:keepNext/>
        <w:jc w:val="both"/>
        <w:rPr>
          <w:rFonts w:cs="Arial"/>
          <w:b/>
          <w:szCs w:val="22"/>
        </w:rPr>
      </w:pPr>
      <w:r w:rsidRPr="009F1066">
        <w:rPr>
          <w:rFonts w:cs="Arial"/>
          <w:b/>
          <w:szCs w:val="22"/>
        </w:rPr>
        <w:t xml:space="preserve">Označení nabídky </w:t>
      </w:r>
    </w:p>
    <w:p w:rsidR="00FD13E7" w:rsidRPr="009F1066" w:rsidRDefault="00FD13E7" w:rsidP="00FD13E7">
      <w:pPr>
        <w:jc w:val="both"/>
        <w:rPr>
          <w:rFonts w:cs="Arial"/>
          <w:szCs w:val="22"/>
        </w:rPr>
      </w:pPr>
      <w:r w:rsidRPr="009F1066">
        <w:rPr>
          <w:rFonts w:cs="Arial"/>
          <w:szCs w:val="22"/>
        </w:rPr>
        <w:t xml:space="preserve">Obálka s nabídkou musí být řádně uzavřena a označena </w:t>
      </w:r>
      <w:r w:rsidRPr="002670F2">
        <w:rPr>
          <w:rFonts w:cs="Arial"/>
          <w:szCs w:val="22"/>
        </w:rPr>
        <w:t>textem</w:t>
      </w:r>
      <w:r w:rsidRPr="00CE4EFC">
        <w:rPr>
          <w:rFonts w:cs="Arial"/>
          <w:b/>
          <w:szCs w:val="22"/>
        </w:rPr>
        <w:t>:</w:t>
      </w:r>
    </w:p>
    <w:p w:rsidR="00E523CA" w:rsidRDefault="00E523CA" w:rsidP="00E523CA">
      <w:pPr>
        <w:keepNext/>
        <w:spacing w:before="120" w:after="120"/>
        <w:ind w:left="1429" w:right="142" w:firstLine="698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>VD Skalka</w:t>
      </w:r>
      <w:r w:rsidR="003545BB">
        <w:rPr>
          <w:rFonts w:cs="Arial"/>
          <w:b/>
          <w:sz w:val="24"/>
        </w:rPr>
        <w:t xml:space="preserve"> (zdrž)</w:t>
      </w:r>
      <w:r>
        <w:rPr>
          <w:rFonts w:cs="Arial"/>
          <w:b/>
          <w:sz w:val="24"/>
        </w:rPr>
        <w:t xml:space="preserve"> – údržba břehových porostů</w:t>
      </w:r>
    </w:p>
    <w:p w:rsidR="00F540EA" w:rsidRDefault="00F540EA" w:rsidP="00FD13E7">
      <w:pPr>
        <w:jc w:val="center"/>
        <w:rPr>
          <w:rFonts w:cs="Arial"/>
          <w:b/>
        </w:rPr>
      </w:pPr>
    </w:p>
    <w:p w:rsidR="00FD13E7" w:rsidRDefault="00FD13E7" w:rsidP="00FD13E7">
      <w:pPr>
        <w:jc w:val="center"/>
        <w:rPr>
          <w:rFonts w:cs="Arial"/>
          <w:b/>
          <w:szCs w:val="22"/>
        </w:rPr>
      </w:pPr>
      <w:r w:rsidRPr="009F1066">
        <w:rPr>
          <w:rFonts w:cs="Arial"/>
          <w:b/>
          <w:szCs w:val="22"/>
        </w:rPr>
        <w:t xml:space="preserve">- veřejná zakázka </w:t>
      </w:r>
      <w:r>
        <w:rPr>
          <w:rFonts w:cs="Arial"/>
          <w:b/>
          <w:szCs w:val="22"/>
        </w:rPr>
        <w:t>–</w:t>
      </w:r>
    </w:p>
    <w:p w:rsidR="00FD13E7" w:rsidRPr="009F1066" w:rsidRDefault="00FD13E7" w:rsidP="00FD13E7">
      <w:pPr>
        <w:jc w:val="center"/>
        <w:rPr>
          <w:rFonts w:cs="Arial"/>
          <w:b/>
          <w:szCs w:val="22"/>
        </w:rPr>
      </w:pPr>
    </w:p>
    <w:p w:rsidR="00FD13E7" w:rsidRPr="009F1066" w:rsidRDefault="00FD13E7" w:rsidP="00FD13E7">
      <w:pPr>
        <w:jc w:val="center"/>
        <w:rPr>
          <w:rFonts w:cs="Arial"/>
          <w:b/>
          <w:szCs w:val="22"/>
        </w:rPr>
      </w:pPr>
      <w:r w:rsidRPr="009F1066">
        <w:rPr>
          <w:rFonts w:cs="Arial"/>
          <w:b/>
          <w:szCs w:val="22"/>
        </w:rPr>
        <w:t>„Neotevírat do úředního otevření“.</w:t>
      </w:r>
    </w:p>
    <w:p w:rsidR="00FD13E7" w:rsidRPr="009F1066" w:rsidRDefault="00FD13E7" w:rsidP="00FD13E7">
      <w:pPr>
        <w:jc w:val="both"/>
        <w:rPr>
          <w:rFonts w:cs="Arial"/>
          <w:b/>
          <w:szCs w:val="22"/>
        </w:rPr>
      </w:pPr>
    </w:p>
    <w:p w:rsidR="00FD13E7" w:rsidRPr="009F1066" w:rsidRDefault="00FD13E7" w:rsidP="00FD13E7">
      <w:pPr>
        <w:jc w:val="both"/>
        <w:rPr>
          <w:rFonts w:cs="Arial"/>
          <w:szCs w:val="22"/>
        </w:rPr>
      </w:pPr>
      <w:r w:rsidRPr="009F1066">
        <w:rPr>
          <w:rFonts w:cs="Arial"/>
          <w:szCs w:val="22"/>
        </w:rPr>
        <w:t>Na obálce musí být dále uvedena adresa</w:t>
      </w:r>
      <w:r>
        <w:rPr>
          <w:rFonts w:cs="Arial"/>
          <w:szCs w:val="22"/>
        </w:rPr>
        <w:t xml:space="preserve"> </w:t>
      </w:r>
      <w:r>
        <w:rPr>
          <w:rFonts w:cs="Arial"/>
          <w:color w:val="000000"/>
          <w:szCs w:val="22"/>
        </w:rPr>
        <w:t>účastníka zadávacího řízení</w:t>
      </w:r>
      <w:r>
        <w:rPr>
          <w:rFonts w:cs="Arial"/>
          <w:szCs w:val="22"/>
        </w:rPr>
        <w:t>.</w:t>
      </w:r>
    </w:p>
    <w:p w:rsidR="00FD13E7" w:rsidRPr="009F1066" w:rsidRDefault="00FD13E7" w:rsidP="00FD13E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FD13E7" w:rsidRPr="004075D0" w:rsidRDefault="00FD13E7" w:rsidP="00FD13E7">
      <w:pPr>
        <w:keepNext/>
        <w:jc w:val="both"/>
        <w:rPr>
          <w:rFonts w:cs="Arial"/>
          <w:b/>
          <w:szCs w:val="22"/>
          <w:u w:val="single"/>
        </w:rPr>
      </w:pPr>
      <w:r w:rsidRPr="004075D0">
        <w:rPr>
          <w:rFonts w:cs="Arial"/>
          <w:b/>
          <w:szCs w:val="22"/>
          <w:u w:val="single"/>
        </w:rPr>
        <w:t>Podpis nabídky:</w:t>
      </w:r>
    </w:p>
    <w:p w:rsidR="00FD13E7" w:rsidRPr="004075D0" w:rsidRDefault="00FD13E7" w:rsidP="00FD13E7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4075D0">
        <w:rPr>
          <w:rFonts w:ascii="Arial" w:hAnsi="Arial" w:cs="Arial"/>
          <w:sz w:val="22"/>
          <w:szCs w:val="22"/>
        </w:rPr>
        <w:t xml:space="preserve">Nabídka </w:t>
      </w:r>
      <w:r w:rsidRPr="004075D0">
        <w:rPr>
          <w:rFonts w:ascii="Arial" w:hAnsi="Arial" w:cs="Arial"/>
          <w:color w:val="000000"/>
          <w:sz w:val="22"/>
          <w:szCs w:val="22"/>
        </w:rPr>
        <w:t>účastníka zadávacího řízení</w:t>
      </w:r>
      <w:r w:rsidRPr="004075D0">
        <w:rPr>
          <w:rFonts w:ascii="Arial" w:hAnsi="Arial" w:cs="Arial"/>
          <w:sz w:val="22"/>
          <w:szCs w:val="22"/>
        </w:rPr>
        <w:t xml:space="preserve">, návrh smlouvy o dílo a oceněný soupis prací musí být podepsány osobou oprávněnou jednat jménem či za </w:t>
      </w:r>
      <w:r w:rsidRPr="004075D0">
        <w:rPr>
          <w:rFonts w:ascii="Arial" w:hAnsi="Arial" w:cs="Arial"/>
          <w:color w:val="000000"/>
          <w:sz w:val="22"/>
          <w:szCs w:val="22"/>
        </w:rPr>
        <w:t>účastníka zadávacího řízení</w:t>
      </w:r>
      <w:r w:rsidRPr="004075D0">
        <w:rPr>
          <w:rFonts w:ascii="Arial" w:hAnsi="Arial" w:cs="Arial"/>
          <w:sz w:val="22"/>
          <w:szCs w:val="22"/>
        </w:rPr>
        <w:t>.</w:t>
      </w:r>
      <w:r w:rsidRPr="004075D0">
        <w:rPr>
          <w:rFonts w:ascii="Arial" w:hAnsi="Arial" w:cs="Arial"/>
          <w:b w:val="0"/>
          <w:sz w:val="22"/>
          <w:szCs w:val="22"/>
        </w:rPr>
        <w:t xml:space="preserve"> V případě zmocnění k podání nabídky za </w:t>
      </w:r>
      <w:r w:rsidR="007775A5">
        <w:rPr>
          <w:rFonts w:ascii="Arial" w:hAnsi="Arial" w:cs="Arial"/>
          <w:b w:val="0"/>
          <w:sz w:val="22"/>
          <w:szCs w:val="22"/>
        </w:rPr>
        <w:t>účastník</w:t>
      </w:r>
      <w:r w:rsidR="008727A7">
        <w:rPr>
          <w:rFonts w:ascii="Arial" w:hAnsi="Arial" w:cs="Arial"/>
          <w:b w:val="0"/>
          <w:sz w:val="22"/>
          <w:szCs w:val="22"/>
        </w:rPr>
        <w:t>a</w:t>
      </w:r>
      <w:r w:rsidR="007775A5">
        <w:rPr>
          <w:rFonts w:ascii="Arial" w:hAnsi="Arial" w:cs="Arial"/>
          <w:b w:val="0"/>
          <w:sz w:val="22"/>
          <w:szCs w:val="22"/>
        </w:rPr>
        <w:t xml:space="preserve"> zadávacího řízení</w:t>
      </w:r>
      <w:r w:rsidRPr="004075D0">
        <w:rPr>
          <w:rFonts w:ascii="Arial" w:hAnsi="Arial" w:cs="Arial"/>
          <w:b w:val="0"/>
          <w:sz w:val="22"/>
          <w:szCs w:val="22"/>
        </w:rPr>
        <w:t xml:space="preserve"> jiným zástupcem musí být písemné zmocnění k tomuto úkonu podepsané statutárním orgánem </w:t>
      </w:r>
      <w:r w:rsidR="00363F29">
        <w:rPr>
          <w:rFonts w:ascii="Arial" w:hAnsi="Arial" w:cs="Arial"/>
          <w:b w:val="0"/>
          <w:sz w:val="22"/>
          <w:szCs w:val="22"/>
        </w:rPr>
        <w:t>zhotovitel</w:t>
      </w:r>
      <w:r>
        <w:rPr>
          <w:rFonts w:ascii="Arial" w:hAnsi="Arial" w:cs="Arial"/>
          <w:b w:val="0"/>
          <w:sz w:val="22"/>
          <w:szCs w:val="22"/>
        </w:rPr>
        <w:t>e</w:t>
      </w:r>
      <w:r w:rsidRPr="004075D0">
        <w:rPr>
          <w:rFonts w:ascii="Arial" w:hAnsi="Arial" w:cs="Arial"/>
          <w:b w:val="0"/>
          <w:sz w:val="22"/>
          <w:szCs w:val="22"/>
        </w:rPr>
        <w:t xml:space="preserve"> přiloženo k nabídce v originále nebo v ověřené kopii.</w:t>
      </w:r>
    </w:p>
    <w:p w:rsidR="00FD13E7" w:rsidRPr="00D15BF8" w:rsidRDefault="00FD13E7" w:rsidP="00FD13E7">
      <w:pPr>
        <w:pStyle w:val="A-slovannadpis"/>
        <w:numPr>
          <w:ilvl w:val="0"/>
          <w:numId w:val="0"/>
        </w:numPr>
        <w:tabs>
          <w:tab w:val="clear" w:pos="360"/>
          <w:tab w:val="left" w:pos="0"/>
        </w:tabs>
        <w:ind w:left="227" w:hanging="227"/>
      </w:pPr>
      <w:r w:rsidRPr="00D15BF8">
        <w:t>Adresa a sídlo zadavatele</w:t>
      </w:r>
      <w:r>
        <w:t>:</w:t>
      </w:r>
    </w:p>
    <w:p w:rsidR="00FD13E7" w:rsidRPr="00F2046E" w:rsidRDefault="00FD13E7" w:rsidP="00FD13E7">
      <w:pPr>
        <w:pStyle w:val="Zkladntext"/>
        <w:ind w:left="705" w:hanging="705"/>
        <w:jc w:val="both"/>
        <w:rPr>
          <w:rFonts w:ascii="Arial" w:hAnsi="Arial" w:cs="Arial"/>
          <w:b w:val="0"/>
          <w:sz w:val="22"/>
          <w:szCs w:val="22"/>
        </w:rPr>
      </w:pPr>
      <w:r w:rsidRPr="00F2046E">
        <w:rPr>
          <w:rFonts w:ascii="Arial" w:hAnsi="Arial" w:cs="Arial"/>
          <w:b w:val="0"/>
          <w:sz w:val="22"/>
          <w:szCs w:val="22"/>
        </w:rPr>
        <w:t xml:space="preserve">Povodí Ohře, státní podnik, </w:t>
      </w:r>
      <w:r w:rsidR="00CE4A0E">
        <w:rPr>
          <w:rFonts w:ascii="Arial" w:hAnsi="Arial" w:cs="Arial"/>
          <w:b w:val="0"/>
          <w:sz w:val="22"/>
          <w:szCs w:val="22"/>
        </w:rPr>
        <w:t>Horova 12, 360 01</w:t>
      </w:r>
      <w:r w:rsidR="00F2046E" w:rsidRPr="00F2046E">
        <w:rPr>
          <w:rFonts w:ascii="Arial" w:hAnsi="Arial" w:cs="Arial"/>
          <w:b w:val="0"/>
          <w:sz w:val="22"/>
          <w:szCs w:val="22"/>
        </w:rPr>
        <w:t xml:space="preserve"> Karlovy Vary</w:t>
      </w:r>
    </w:p>
    <w:p w:rsidR="00FD13E7" w:rsidRPr="00F2046E" w:rsidRDefault="00FD13E7" w:rsidP="00FD13E7">
      <w:pPr>
        <w:pStyle w:val="Zkladntext"/>
        <w:ind w:left="705" w:hanging="705"/>
        <w:jc w:val="both"/>
        <w:rPr>
          <w:rFonts w:ascii="Arial" w:hAnsi="Arial" w:cs="Arial"/>
          <w:b w:val="0"/>
          <w:sz w:val="22"/>
          <w:szCs w:val="22"/>
        </w:rPr>
      </w:pPr>
      <w:r w:rsidRPr="00F2046E">
        <w:rPr>
          <w:rFonts w:ascii="Arial" w:hAnsi="Arial" w:cs="Arial"/>
          <w:b w:val="0"/>
          <w:sz w:val="22"/>
          <w:szCs w:val="22"/>
        </w:rPr>
        <w:t xml:space="preserve">Styčným pracovníkem zadavatele je </w:t>
      </w:r>
      <w:r w:rsidR="00F2046E" w:rsidRPr="00F2046E">
        <w:rPr>
          <w:rFonts w:ascii="Arial" w:hAnsi="Arial" w:cs="Arial"/>
          <w:b w:val="0"/>
          <w:sz w:val="22"/>
          <w:szCs w:val="22"/>
        </w:rPr>
        <w:t>Bc. Iveta Manová</w:t>
      </w:r>
    </w:p>
    <w:p w:rsidR="00FD13E7" w:rsidRDefault="00FD13E7" w:rsidP="00FD13E7">
      <w:pPr>
        <w:tabs>
          <w:tab w:val="left" w:pos="0"/>
        </w:tabs>
        <w:jc w:val="both"/>
        <w:rPr>
          <w:rStyle w:val="Hypertextovodkaz"/>
          <w:rFonts w:cs="Arial"/>
          <w:szCs w:val="22"/>
        </w:rPr>
      </w:pPr>
      <w:r w:rsidRPr="00F2046E">
        <w:rPr>
          <w:rFonts w:cs="Arial"/>
          <w:szCs w:val="22"/>
        </w:rPr>
        <w:t xml:space="preserve">tel: </w:t>
      </w:r>
      <w:r w:rsidR="00F2046E" w:rsidRPr="00F2046E">
        <w:rPr>
          <w:rFonts w:cs="Arial"/>
          <w:szCs w:val="22"/>
        </w:rPr>
        <w:t>725 838 930</w:t>
      </w:r>
      <w:r w:rsidRPr="00F2046E">
        <w:rPr>
          <w:rFonts w:cs="Arial"/>
          <w:szCs w:val="22"/>
        </w:rPr>
        <w:t xml:space="preserve">, e-mail: </w:t>
      </w:r>
      <w:r w:rsidR="00F2046E" w:rsidRPr="00F2046E">
        <w:rPr>
          <w:rFonts w:cs="Arial"/>
          <w:szCs w:val="22"/>
        </w:rPr>
        <w:t>manova</w:t>
      </w:r>
      <w:r w:rsidRPr="00F2046E">
        <w:rPr>
          <w:rFonts w:cs="Arial"/>
          <w:szCs w:val="22"/>
        </w:rPr>
        <w:t>@poh.cz</w:t>
      </w:r>
    </w:p>
    <w:p w:rsidR="00FD13E7" w:rsidRDefault="00FD13E7" w:rsidP="00FD13E7">
      <w:pPr>
        <w:tabs>
          <w:tab w:val="left" w:pos="0"/>
        </w:tabs>
        <w:jc w:val="both"/>
        <w:rPr>
          <w:rFonts w:cs="Arial"/>
          <w:b/>
          <w:szCs w:val="22"/>
        </w:rPr>
      </w:pPr>
    </w:p>
    <w:p w:rsidR="00FD13E7" w:rsidRDefault="00FD13E7" w:rsidP="00FD13E7">
      <w:pPr>
        <w:jc w:val="both"/>
        <w:rPr>
          <w:rFonts w:cs="Arial"/>
          <w:b/>
          <w:szCs w:val="22"/>
        </w:rPr>
      </w:pPr>
    </w:p>
    <w:p w:rsidR="00F2046E" w:rsidRDefault="00F2046E" w:rsidP="00FD13E7">
      <w:pPr>
        <w:jc w:val="both"/>
        <w:rPr>
          <w:rFonts w:cs="Arial"/>
          <w:b/>
          <w:szCs w:val="22"/>
        </w:rPr>
      </w:pPr>
    </w:p>
    <w:p w:rsidR="00FD13E7" w:rsidRPr="00D15BF8" w:rsidRDefault="00FD13E7" w:rsidP="00FD13E7">
      <w:pPr>
        <w:keepNext/>
        <w:jc w:val="both"/>
        <w:rPr>
          <w:rFonts w:cs="Arial"/>
          <w:szCs w:val="22"/>
          <w:u w:val="single"/>
        </w:rPr>
      </w:pPr>
      <w:r w:rsidRPr="00D15BF8">
        <w:rPr>
          <w:rFonts w:cs="Arial"/>
          <w:b/>
          <w:szCs w:val="22"/>
          <w:u w:val="single"/>
        </w:rPr>
        <w:t>Ostatní ustanovení</w:t>
      </w:r>
      <w:r>
        <w:rPr>
          <w:rFonts w:cs="Arial"/>
          <w:b/>
          <w:szCs w:val="22"/>
          <w:u w:val="single"/>
        </w:rPr>
        <w:t>:</w:t>
      </w:r>
    </w:p>
    <w:p w:rsidR="00FD13E7" w:rsidRDefault="00FD13E7" w:rsidP="00FD13E7">
      <w:pPr>
        <w:tabs>
          <w:tab w:val="left" w:pos="360"/>
        </w:tabs>
        <w:ind w:left="360"/>
        <w:jc w:val="both"/>
        <w:rPr>
          <w:rFonts w:cs="Arial"/>
          <w:szCs w:val="22"/>
        </w:rPr>
      </w:pPr>
    </w:p>
    <w:p w:rsidR="00FD13E7" w:rsidRPr="007579A9" w:rsidRDefault="00FD13E7" w:rsidP="00FD13E7">
      <w:pPr>
        <w:tabs>
          <w:tab w:val="left" w:pos="709"/>
        </w:tabs>
        <w:ind w:left="709" w:hanging="709"/>
        <w:jc w:val="both"/>
        <w:rPr>
          <w:rFonts w:cs="Arial"/>
          <w:szCs w:val="22"/>
        </w:rPr>
      </w:pPr>
      <w:r w:rsidRPr="007579A9">
        <w:rPr>
          <w:rFonts w:cs="Arial"/>
          <w:szCs w:val="22"/>
        </w:rPr>
        <w:t>Nejedná se o zadávací řízení dle zákona č. 13</w:t>
      </w:r>
      <w:r>
        <w:rPr>
          <w:rFonts w:cs="Arial"/>
          <w:szCs w:val="22"/>
        </w:rPr>
        <w:t>4</w:t>
      </w:r>
      <w:r w:rsidRPr="007579A9">
        <w:rPr>
          <w:rFonts w:cs="Arial"/>
          <w:szCs w:val="22"/>
        </w:rPr>
        <w:t>/20</w:t>
      </w:r>
      <w:r>
        <w:rPr>
          <w:rFonts w:cs="Arial"/>
          <w:szCs w:val="22"/>
        </w:rPr>
        <w:t>1</w:t>
      </w:r>
      <w:r w:rsidRPr="007579A9">
        <w:rPr>
          <w:rFonts w:cs="Arial"/>
          <w:szCs w:val="22"/>
        </w:rPr>
        <w:t xml:space="preserve">6 Sb. </w:t>
      </w:r>
    </w:p>
    <w:p w:rsidR="00FD13E7" w:rsidRPr="00CB7591" w:rsidRDefault="00FD13E7" w:rsidP="00FD13E7">
      <w:pPr>
        <w:tabs>
          <w:tab w:val="left" w:pos="709"/>
        </w:tabs>
        <w:ind w:left="709"/>
        <w:jc w:val="both"/>
        <w:rPr>
          <w:rFonts w:cs="Arial"/>
          <w:szCs w:val="22"/>
        </w:rPr>
      </w:pPr>
    </w:p>
    <w:p w:rsidR="00FD13E7" w:rsidRPr="00A2334A" w:rsidRDefault="00FD13E7" w:rsidP="00FD13E7">
      <w:pPr>
        <w:tabs>
          <w:tab w:val="left" w:pos="709"/>
        </w:tabs>
        <w:ind w:left="709" w:hanging="709"/>
        <w:jc w:val="both"/>
        <w:rPr>
          <w:rFonts w:cs="Arial"/>
          <w:szCs w:val="22"/>
        </w:rPr>
      </w:pPr>
      <w:r w:rsidRPr="00584551">
        <w:rPr>
          <w:rFonts w:cs="Arial"/>
          <w:szCs w:val="22"/>
        </w:rPr>
        <w:t xml:space="preserve">Zadavatel si vyhrazuje právo na doplnění zadávací dokumentace, </w:t>
      </w:r>
      <w:r w:rsidRPr="00A2334A">
        <w:rPr>
          <w:rFonts w:cs="Arial"/>
          <w:szCs w:val="22"/>
        </w:rPr>
        <w:t xml:space="preserve">nejpozději do </w:t>
      </w:r>
      <w:proofErr w:type="gramStart"/>
      <w:r w:rsidR="00C15939">
        <w:rPr>
          <w:rFonts w:cs="Arial"/>
          <w:b/>
          <w:szCs w:val="22"/>
        </w:rPr>
        <w:t>30</w:t>
      </w:r>
      <w:r w:rsidR="00584551" w:rsidRPr="00A2334A">
        <w:rPr>
          <w:rFonts w:cs="Arial"/>
          <w:b/>
          <w:szCs w:val="22"/>
        </w:rPr>
        <w:t>.10</w:t>
      </w:r>
      <w:r w:rsidR="005A1559" w:rsidRPr="00A2334A">
        <w:rPr>
          <w:rFonts w:cs="Arial"/>
          <w:b/>
          <w:szCs w:val="22"/>
        </w:rPr>
        <w:t>.2019</w:t>
      </w:r>
      <w:proofErr w:type="gramEnd"/>
    </w:p>
    <w:p w:rsidR="00FD13E7" w:rsidRPr="00A2334A" w:rsidRDefault="00FD13E7" w:rsidP="00FD13E7">
      <w:pPr>
        <w:tabs>
          <w:tab w:val="left" w:pos="709"/>
        </w:tabs>
        <w:ind w:left="709" w:hanging="709"/>
        <w:jc w:val="both"/>
        <w:rPr>
          <w:rFonts w:cs="Arial"/>
          <w:b/>
          <w:szCs w:val="22"/>
        </w:rPr>
      </w:pPr>
    </w:p>
    <w:p w:rsidR="00FD13E7" w:rsidRPr="00A2334A" w:rsidRDefault="00FD13E7" w:rsidP="00FD13E7">
      <w:pPr>
        <w:tabs>
          <w:tab w:val="left" w:pos="0"/>
        </w:tabs>
        <w:jc w:val="both"/>
        <w:rPr>
          <w:rFonts w:cs="Arial"/>
          <w:b/>
          <w:szCs w:val="22"/>
        </w:rPr>
      </w:pPr>
      <w:r w:rsidRPr="00A2334A">
        <w:rPr>
          <w:rFonts w:cs="Arial"/>
          <w:szCs w:val="22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nejpozději do </w:t>
      </w:r>
      <w:proofErr w:type="gramStart"/>
      <w:r w:rsidR="00C15939">
        <w:rPr>
          <w:rFonts w:cs="Arial"/>
          <w:b/>
          <w:szCs w:val="22"/>
        </w:rPr>
        <w:t>29</w:t>
      </w:r>
      <w:r w:rsidR="00584551" w:rsidRPr="00A2334A">
        <w:rPr>
          <w:rFonts w:cs="Arial"/>
          <w:b/>
          <w:szCs w:val="22"/>
        </w:rPr>
        <w:t>.10</w:t>
      </w:r>
      <w:r w:rsidR="005A1559" w:rsidRPr="00A2334A">
        <w:rPr>
          <w:rFonts w:cs="Arial"/>
          <w:b/>
          <w:szCs w:val="22"/>
        </w:rPr>
        <w:t>.2019</w:t>
      </w:r>
      <w:proofErr w:type="gramEnd"/>
      <w:r w:rsidRPr="00A2334A">
        <w:rPr>
          <w:rFonts w:cs="Arial"/>
          <w:szCs w:val="22"/>
        </w:rPr>
        <w:t xml:space="preserve"> do </w:t>
      </w:r>
      <w:r w:rsidR="00584551" w:rsidRPr="00A2334A">
        <w:rPr>
          <w:rFonts w:cs="Arial"/>
          <w:b/>
          <w:szCs w:val="22"/>
        </w:rPr>
        <w:t>14:3</w:t>
      </w:r>
      <w:r w:rsidRPr="00A2334A">
        <w:rPr>
          <w:rFonts w:cs="Arial"/>
          <w:b/>
          <w:szCs w:val="22"/>
        </w:rPr>
        <w:t>0</w:t>
      </w:r>
      <w:r w:rsidRPr="00A2334A">
        <w:rPr>
          <w:rFonts w:cs="Arial"/>
          <w:szCs w:val="22"/>
        </w:rPr>
        <w:t xml:space="preserve"> hodin.</w:t>
      </w:r>
    </w:p>
    <w:p w:rsidR="00FD13E7" w:rsidRPr="00A2334A" w:rsidRDefault="00FD13E7" w:rsidP="00FD13E7">
      <w:pPr>
        <w:tabs>
          <w:tab w:val="left" w:pos="709"/>
        </w:tabs>
        <w:ind w:left="709" w:hanging="709"/>
        <w:jc w:val="both"/>
        <w:rPr>
          <w:rFonts w:cs="Arial"/>
          <w:b/>
          <w:szCs w:val="22"/>
        </w:rPr>
      </w:pPr>
    </w:p>
    <w:p w:rsidR="00FD13E7" w:rsidRPr="00A2334A" w:rsidRDefault="00FD13E7" w:rsidP="00FD13E7">
      <w:pPr>
        <w:jc w:val="both"/>
        <w:rPr>
          <w:rFonts w:cs="Arial"/>
          <w:b/>
          <w:szCs w:val="22"/>
        </w:rPr>
      </w:pPr>
      <w:r w:rsidRPr="00A2334A">
        <w:rPr>
          <w:rFonts w:cs="Arial"/>
          <w:szCs w:val="22"/>
        </w:rPr>
        <w:t xml:space="preserve">V případě akceptace připomínek zadavatelem budou všichni účastníci zadávacího řízení  vyrozuměni formou doplnění podkladů, resp. zadávací dokumentace, nejpozději </w:t>
      </w:r>
      <w:proofErr w:type="gramStart"/>
      <w:r w:rsidR="00C15939">
        <w:rPr>
          <w:rFonts w:cs="Arial"/>
          <w:b/>
          <w:szCs w:val="22"/>
        </w:rPr>
        <w:t>30</w:t>
      </w:r>
      <w:r w:rsidR="00584551" w:rsidRPr="00A2334A">
        <w:rPr>
          <w:rFonts w:cs="Arial"/>
          <w:b/>
          <w:szCs w:val="22"/>
        </w:rPr>
        <w:t>.10.2019</w:t>
      </w:r>
      <w:proofErr w:type="gramEnd"/>
    </w:p>
    <w:p w:rsidR="00FD13E7" w:rsidRPr="00584551" w:rsidRDefault="00FD13E7" w:rsidP="00FD13E7">
      <w:pPr>
        <w:jc w:val="both"/>
        <w:rPr>
          <w:rFonts w:cs="Arial"/>
          <w:b/>
          <w:szCs w:val="22"/>
        </w:rPr>
      </w:pPr>
      <w:r w:rsidRPr="00A2334A">
        <w:rPr>
          <w:rFonts w:cs="Arial"/>
          <w:szCs w:val="22"/>
        </w:rPr>
        <w:t xml:space="preserve">V případě neakceptace připomínek zadavatelem bude o tomto vyrozuměn pouze připomínkující účastník zadávacího řízení nejpozději </w:t>
      </w:r>
      <w:proofErr w:type="gramStart"/>
      <w:r w:rsidR="00C15939">
        <w:rPr>
          <w:rFonts w:cs="Arial"/>
          <w:b/>
          <w:szCs w:val="22"/>
        </w:rPr>
        <w:t>30</w:t>
      </w:r>
      <w:r w:rsidR="00584551" w:rsidRPr="00A2334A">
        <w:rPr>
          <w:rFonts w:cs="Arial"/>
          <w:b/>
          <w:szCs w:val="22"/>
        </w:rPr>
        <w:t>.10.2019</w:t>
      </w:r>
      <w:proofErr w:type="gramEnd"/>
    </w:p>
    <w:p w:rsidR="00FD13E7" w:rsidRDefault="00724856" w:rsidP="00724856">
      <w:pPr>
        <w:tabs>
          <w:tab w:val="left" w:pos="709"/>
          <w:tab w:val="left" w:pos="4608"/>
        </w:tabs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FD13E7" w:rsidRDefault="00FD13E7" w:rsidP="00FD13E7">
      <w:pPr>
        <w:tabs>
          <w:tab w:val="left" w:pos="709"/>
        </w:tabs>
        <w:ind w:left="709" w:hanging="709"/>
        <w:jc w:val="both"/>
        <w:rPr>
          <w:rFonts w:cs="Arial"/>
          <w:szCs w:val="22"/>
        </w:rPr>
      </w:pPr>
      <w:r w:rsidRPr="00783738">
        <w:rPr>
          <w:rFonts w:cs="Arial"/>
          <w:szCs w:val="22"/>
        </w:rPr>
        <w:t xml:space="preserve">Náklady na zpracování nabídky nese v plném rozsahu </w:t>
      </w:r>
      <w:r>
        <w:rPr>
          <w:rFonts w:cs="Arial"/>
          <w:color w:val="000000"/>
          <w:szCs w:val="22"/>
        </w:rPr>
        <w:t>účastník zadávacího řízení</w:t>
      </w:r>
      <w:r w:rsidRPr="00783738">
        <w:rPr>
          <w:rFonts w:cs="Arial"/>
          <w:szCs w:val="22"/>
        </w:rPr>
        <w:t>.</w:t>
      </w:r>
    </w:p>
    <w:p w:rsidR="00FD13E7" w:rsidRDefault="00FD13E7" w:rsidP="00FD13E7">
      <w:pPr>
        <w:tabs>
          <w:tab w:val="left" w:pos="709"/>
        </w:tabs>
        <w:ind w:left="709" w:hanging="709"/>
        <w:jc w:val="both"/>
        <w:rPr>
          <w:rFonts w:cs="Arial"/>
          <w:szCs w:val="22"/>
        </w:rPr>
      </w:pPr>
    </w:p>
    <w:p w:rsidR="00FD13E7" w:rsidRPr="004075D0" w:rsidRDefault="00FD13E7" w:rsidP="00FD13E7">
      <w:pPr>
        <w:tabs>
          <w:tab w:val="left" w:pos="0"/>
        </w:tabs>
        <w:jc w:val="both"/>
        <w:rPr>
          <w:rFonts w:cs="Arial"/>
          <w:szCs w:val="22"/>
        </w:rPr>
      </w:pPr>
      <w:r w:rsidRPr="004075D0">
        <w:rPr>
          <w:rFonts w:cs="Arial"/>
          <w:color w:val="000000"/>
          <w:szCs w:val="22"/>
        </w:rPr>
        <w:t xml:space="preserve">Účastník zadávacího řízení </w:t>
      </w:r>
      <w:r w:rsidRPr="004075D0">
        <w:rPr>
          <w:rFonts w:cs="Arial"/>
          <w:szCs w:val="22"/>
        </w:rPr>
        <w:t xml:space="preserve">o zakázku, který předloží nabídku objednateli, a bude objednatelem vybrán jako </w:t>
      </w:r>
      <w:r w:rsidR="00363F29">
        <w:rPr>
          <w:rFonts w:cs="Arial"/>
          <w:szCs w:val="22"/>
        </w:rPr>
        <w:t>zhotovitel</w:t>
      </w:r>
      <w:r w:rsidRPr="004075D0">
        <w:rPr>
          <w:rFonts w:cs="Arial"/>
          <w:szCs w:val="22"/>
        </w:rPr>
        <w:t xml:space="preserve"> zakázky, je zavázán uzavřít s objednatelem smlouvu podle předložené nabídky. </w:t>
      </w:r>
    </w:p>
    <w:p w:rsidR="00FD13E7" w:rsidRDefault="00FD13E7" w:rsidP="00FD13E7">
      <w:pPr>
        <w:tabs>
          <w:tab w:val="left" w:pos="0"/>
        </w:tabs>
        <w:jc w:val="both"/>
        <w:rPr>
          <w:rFonts w:cs="Arial"/>
          <w:szCs w:val="22"/>
        </w:rPr>
      </w:pPr>
    </w:p>
    <w:p w:rsidR="00804917" w:rsidRDefault="00804917" w:rsidP="00FD13E7">
      <w:pPr>
        <w:tabs>
          <w:tab w:val="left" w:pos="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Vybraný </w:t>
      </w:r>
      <w:r w:rsidR="00363F29">
        <w:rPr>
          <w:rFonts w:cs="Arial"/>
          <w:szCs w:val="22"/>
        </w:rPr>
        <w:t>zhotovitel</w:t>
      </w:r>
      <w:r>
        <w:rPr>
          <w:rFonts w:cs="Arial"/>
          <w:szCs w:val="22"/>
        </w:rPr>
        <w:t xml:space="preserve"> je povinen poskytnout zadavateli řádnou součinnost potřebnou k uzavření smlouvy tak, aby byla smlouva uzavřena ve lhůtě do 15 dnů po odeslání výzvy k uzavření smlouvy. Odmítne-li vybraný </w:t>
      </w:r>
      <w:r w:rsidR="00363F29">
        <w:rPr>
          <w:rFonts w:cs="Arial"/>
          <w:szCs w:val="22"/>
        </w:rPr>
        <w:t>zhotovitel</w:t>
      </w:r>
      <w:r>
        <w:rPr>
          <w:rFonts w:cs="Arial"/>
          <w:szCs w:val="22"/>
        </w:rPr>
        <w:t xml:space="preserve"> uzavř</w:t>
      </w:r>
      <w:r w:rsidR="00887E83">
        <w:rPr>
          <w:rFonts w:cs="Arial"/>
          <w:szCs w:val="22"/>
        </w:rPr>
        <w:t xml:space="preserve">ít se zadavatelem smlouvu, nebo </w:t>
      </w:r>
      <w:proofErr w:type="gramStart"/>
      <w:r>
        <w:rPr>
          <w:rFonts w:cs="Arial"/>
          <w:szCs w:val="22"/>
        </w:rPr>
        <w:t>neposkytne</w:t>
      </w:r>
      <w:proofErr w:type="gramEnd"/>
      <w:r>
        <w:rPr>
          <w:rFonts w:cs="Arial"/>
          <w:szCs w:val="22"/>
        </w:rPr>
        <w:t>–</w:t>
      </w:r>
      <w:proofErr w:type="spellStart"/>
      <w:proofErr w:type="gramStart"/>
      <w:r>
        <w:rPr>
          <w:rFonts w:cs="Arial"/>
          <w:szCs w:val="22"/>
        </w:rPr>
        <w:t>li</w:t>
      </w:r>
      <w:proofErr w:type="spellEnd"/>
      <w:proofErr w:type="gramEnd"/>
      <w:r>
        <w:rPr>
          <w:rFonts w:cs="Arial"/>
          <w:szCs w:val="22"/>
        </w:rPr>
        <w:t xml:space="preserve">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</w:t>
      </w:r>
      <w:r w:rsidR="00363F29">
        <w:rPr>
          <w:rFonts w:cs="Arial"/>
          <w:szCs w:val="22"/>
        </w:rPr>
        <w:t>zhotovitel</w:t>
      </w:r>
      <w:r>
        <w:rPr>
          <w:rFonts w:cs="Arial"/>
          <w:szCs w:val="22"/>
        </w:rPr>
        <w:t>e.</w:t>
      </w:r>
    </w:p>
    <w:p w:rsidR="00804917" w:rsidRDefault="00804917" w:rsidP="00FD13E7">
      <w:pPr>
        <w:tabs>
          <w:tab w:val="left" w:pos="0"/>
        </w:tabs>
        <w:jc w:val="both"/>
        <w:rPr>
          <w:rFonts w:cs="Arial"/>
          <w:szCs w:val="22"/>
        </w:rPr>
      </w:pPr>
    </w:p>
    <w:p w:rsidR="00FD13E7" w:rsidRPr="007579A9" w:rsidRDefault="00FD13E7" w:rsidP="00FD13E7">
      <w:pPr>
        <w:tabs>
          <w:tab w:val="left" w:pos="0"/>
        </w:tabs>
        <w:jc w:val="both"/>
        <w:rPr>
          <w:rFonts w:cs="Arial"/>
          <w:szCs w:val="22"/>
        </w:rPr>
      </w:pPr>
      <w:r w:rsidRPr="007579A9">
        <w:rPr>
          <w:rFonts w:cs="Arial"/>
          <w:szCs w:val="22"/>
        </w:rPr>
        <w:lastRenderedPageBreak/>
        <w:t xml:space="preserve">Zadavatel si vyhrazuje právo zrušit zadávací řízení, neuzavřít smlouvu s žádným </w:t>
      </w:r>
      <w:r>
        <w:rPr>
          <w:rFonts w:cs="Arial"/>
          <w:color w:val="000000"/>
          <w:szCs w:val="22"/>
        </w:rPr>
        <w:t>účastníkem zadávacího řízení</w:t>
      </w:r>
      <w:r w:rsidRPr="007579A9">
        <w:rPr>
          <w:rFonts w:cs="Arial"/>
          <w:szCs w:val="22"/>
        </w:rPr>
        <w:t xml:space="preserve">, změnit podmínky zakázky, vyloučit </w:t>
      </w:r>
      <w:r w:rsidR="00363F29">
        <w:rPr>
          <w:rFonts w:cs="Arial"/>
          <w:szCs w:val="22"/>
        </w:rPr>
        <w:t>zhotovitel</w:t>
      </w:r>
      <w:r>
        <w:rPr>
          <w:rFonts w:cs="Arial"/>
          <w:szCs w:val="22"/>
        </w:rPr>
        <w:t>e</w:t>
      </w:r>
      <w:r w:rsidRPr="007579A9">
        <w:rPr>
          <w:rFonts w:cs="Arial"/>
          <w:szCs w:val="22"/>
        </w:rPr>
        <w:t>, jehož nabídka nebude splňovat podmínky stanovené výzvou či zadávací dokumentací.</w:t>
      </w:r>
    </w:p>
    <w:p w:rsidR="00FD13E7" w:rsidRDefault="00FD13E7" w:rsidP="00FD13E7">
      <w:pPr>
        <w:rPr>
          <w:rFonts w:cs="Arial"/>
          <w:b/>
          <w:szCs w:val="22"/>
        </w:rPr>
      </w:pPr>
    </w:p>
    <w:p w:rsidR="00E22FE9" w:rsidRPr="00C62023" w:rsidRDefault="007437AE" w:rsidP="00E22FE9">
      <w:pPr>
        <w:widowControl w:val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>
        <w:rPr>
          <w:rFonts w:cs="Arial"/>
          <w:color w:val="000000"/>
          <w:szCs w:val="22"/>
        </w:rPr>
        <w:t>Compliance</w:t>
      </w:r>
      <w:proofErr w:type="spellEnd"/>
      <w:r>
        <w:rPr>
          <w:rFonts w:cs="Arial"/>
          <w:color w:val="000000"/>
          <w:szCs w:val="22"/>
        </w:rPr>
        <w:t xml:space="preserve"> programu Povodí Ohře, státní podnik </w:t>
      </w:r>
      <w:r w:rsidRPr="00AF3AF7">
        <w:rPr>
          <w:rFonts w:cs="Arial"/>
          <w:color w:val="000000"/>
          <w:szCs w:val="22"/>
        </w:rPr>
        <w:t>viz</w:t>
      </w:r>
      <w:r>
        <w:rPr>
          <w:rFonts w:cs="Arial"/>
          <w:color w:val="000000"/>
          <w:szCs w:val="22"/>
        </w:rPr>
        <w:t xml:space="preserve"> </w:t>
      </w:r>
      <w:hyperlink r:id="rId13" w:history="1">
        <w:r w:rsidRPr="00AF3AF7">
          <w:rPr>
            <w:rFonts w:cs="Arial"/>
            <w:color w:val="0000FF"/>
            <w:szCs w:val="22"/>
            <w:u w:val="single"/>
          </w:rPr>
          <w:t>(http://www.poh.cz/protikorupcni-a-compliance-program/d-1346/p1=1458)</w:t>
        </w:r>
      </w:hyperlink>
      <w:r w:rsidR="00E22FE9">
        <w:rPr>
          <w:rFonts w:cs="Arial"/>
          <w:color w:val="000000"/>
          <w:sz w:val="20"/>
          <w:szCs w:val="20"/>
        </w:rPr>
        <w:t>,</w:t>
      </w:r>
      <w:r>
        <w:rPr>
          <w:rFonts w:cs="Arial"/>
          <w:color w:val="000000"/>
          <w:szCs w:val="22"/>
        </w:rPr>
        <w:t xml:space="preserve"> dále s Etickým kode</w:t>
      </w:r>
      <w:r w:rsidR="00E22FE9">
        <w:rPr>
          <w:rFonts w:cs="Arial"/>
          <w:color w:val="000000"/>
          <w:szCs w:val="22"/>
        </w:rPr>
        <w:t>xem Povodí Ohře, státní podnik,</w:t>
      </w:r>
      <w:r>
        <w:rPr>
          <w:rFonts w:cs="Arial"/>
          <w:color w:val="000000"/>
          <w:szCs w:val="22"/>
        </w:rPr>
        <w:t xml:space="preserve"> Protikorupčním programem Povodí Ohře, státní podnik</w:t>
      </w:r>
      <w:r w:rsidR="00E22FE9">
        <w:rPr>
          <w:rFonts w:cs="Arial"/>
          <w:color w:val="000000"/>
          <w:szCs w:val="22"/>
        </w:rPr>
        <w:t xml:space="preserve">, Ochranou a zpracováním osobních údajů viz </w:t>
      </w:r>
      <w:r w:rsidR="00E22FE9" w:rsidRPr="00E22FE9">
        <w:rPr>
          <w:rFonts w:cs="Arial"/>
          <w:color w:val="0000FF"/>
          <w:szCs w:val="22"/>
          <w:u w:val="single"/>
        </w:rPr>
        <w:t>(</w:t>
      </w:r>
      <w:hyperlink r:id="rId14" w:history="1">
        <w:r w:rsidR="00E22FE9" w:rsidRPr="00E22FE9">
          <w:rPr>
            <w:rFonts w:cs="Arial"/>
            <w:color w:val="0000FF"/>
            <w:szCs w:val="22"/>
            <w:u w:val="single"/>
          </w:rPr>
          <w:t>http://www.poh.cz/informace-o-zpracovani-osobnich-udaju/d-1369/p1=1459</w:t>
        </w:r>
      </w:hyperlink>
      <w:r w:rsidR="00E22FE9" w:rsidRPr="00E22FE9">
        <w:rPr>
          <w:rFonts w:cs="Arial"/>
          <w:color w:val="0000FF"/>
          <w:szCs w:val="22"/>
          <w:u w:val="single"/>
        </w:rPr>
        <w:t>).</w:t>
      </w:r>
    </w:p>
    <w:p w:rsidR="00E22FE9" w:rsidRPr="008E4ECF" w:rsidRDefault="00E22FE9" w:rsidP="00E22FE9">
      <w:pPr>
        <w:rPr>
          <w:rFonts w:cs="Arial"/>
          <w:szCs w:val="22"/>
        </w:rPr>
      </w:pPr>
    </w:p>
    <w:p w:rsidR="007437AE" w:rsidRPr="00AF3AF7" w:rsidRDefault="007437AE" w:rsidP="007437AE">
      <w:pPr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>
        <w:rPr>
          <w:rFonts w:cs="Arial"/>
          <w:color w:val="000000"/>
          <w:szCs w:val="22"/>
        </w:rPr>
        <w:t>Zhotovitel se zavazuje po celou dobu zadávacího procesu dodržovat zásady a hodnoty obsažené v uvedených dokumentech, pokud to jejich povaha umožňuje.</w:t>
      </w:r>
    </w:p>
    <w:p w:rsidR="007437AE" w:rsidRDefault="007437AE" w:rsidP="007437AE">
      <w:pPr>
        <w:rPr>
          <w:rFonts w:cs="Arial"/>
          <w:color w:val="000000"/>
          <w:szCs w:val="22"/>
        </w:rPr>
      </w:pPr>
    </w:p>
    <w:p w:rsidR="00A05D93" w:rsidRDefault="00A05D93" w:rsidP="00FD13E7">
      <w:pPr>
        <w:rPr>
          <w:rFonts w:cs="Arial"/>
          <w:b/>
          <w:szCs w:val="22"/>
        </w:rPr>
      </w:pPr>
    </w:p>
    <w:p w:rsidR="00FD13E7" w:rsidRDefault="00FD13E7" w:rsidP="00FD13E7">
      <w:pPr>
        <w:rPr>
          <w:rFonts w:cs="Arial"/>
          <w:b/>
          <w:szCs w:val="22"/>
        </w:rPr>
      </w:pPr>
    </w:p>
    <w:p w:rsidR="0096740F" w:rsidRDefault="0096740F" w:rsidP="00FD13E7">
      <w:pPr>
        <w:rPr>
          <w:rFonts w:cs="Arial"/>
          <w:b/>
          <w:szCs w:val="22"/>
        </w:rPr>
      </w:pPr>
    </w:p>
    <w:p w:rsidR="0096740F" w:rsidRDefault="0096740F" w:rsidP="00FD13E7">
      <w:pPr>
        <w:rPr>
          <w:rFonts w:cs="Arial"/>
          <w:b/>
          <w:szCs w:val="22"/>
        </w:rPr>
      </w:pPr>
    </w:p>
    <w:p w:rsidR="0096740F" w:rsidRDefault="0096740F" w:rsidP="00FD13E7">
      <w:pPr>
        <w:rPr>
          <w:rFonts w:cs="Arial"/>
          <w:b/>
          <w:szCs w:val="22"/>
        </w:rPr>
      </w:pPr>
    </w:p>
    <w:p w:rsidR="00FD13E7" w:rsidRPr="004E73E7" w:rsidRDefault="00FD13E7" w:rsidP="00FD13E7">
      <w:pPr>
        <w:rPr>
          <w:rFonts w:cs="Arial"/>
          <w:b/>
          <w:szCs w:val="22"/>
        </w:rPr>
      </w:pPr>
    </w:p>
    <w:p w:rsidR="0096740F" w:rsidRPr="0096740F" w:rsidRDefault="0096740F" w:rsidP="0096740F">
      <w:pPr>
        <w:rPr>
          <w:rFonts w:cs="Arial"/>
          <w:color w:val="000000"/>
          <w:szCs w:val="22"/>
        </w:rPr>
      </w:pPr>
      <w:bookmarkStart w:id="14" w:name="_GoBack"/>
      <w:bookmarkEnd w:id="14"/>
      <w:r w:rsidRPr="0096740F">
        <w:rPr>
          <w:rFonts w:cs="Arial"/>
          <w:color w:val="000000"/>
          <w:szCs w:val="22"/>
        </w:rPr>
        <w:t>ředitelka závodu Karlovy Vary</w:t>
      </w:r>
    </w:p>
    <w:p w:rsidR="0096740F" w:rsidRPr="0096740F" w:rsidRDefault="0096740F" w:rsidP="0096740F">
      <w:pPr>
        <w:rPr>
          <w:rFonts w:cs="Arial"/>
          <w:color w:val="000000"/>
          <w:szCs w:val="22"/>
        </w:rPr>
      </w:pPr>
      <w:r w:rsidRPr="0096740F">
        <w:rPr>
          <w:rFonts w:cs="Arial"/>
          <w:color w:val="000000"/>
          <w:szCs w:val="22"/>
        </w:rPr>
        <w:t>Povodí Ohře, státní podnik</w:t>
      </w:r>
    </w:p>
    <w:p w:rsidR="008E4ECF" w:rsidRPr="0096740F" w:rsidRDefault="008E4ECF" w:rsidP="000F2B3C">
      <w:pPr>
        <w:rPr>
          <w:rFonts w:cs="Arial"/>
          <w:color w:val="000000"/>
          <w:szCs w:val="22"/>
        </w:rPr>
      </w:pPr>
    </w:p>
    <w:sectPr w:rsidR="008E4ECF" w:rsidRPr="0096740F" w:rsidSect="00B05708">
      <w:headerReference w:type="default" r:id="rId15"/>
      <w:footerReference w:type="default" r:id="rId16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912" w:rsidRDefault="007A5912">
      <w:r>
        <w:separator/>
      </w:r>
    </w:p>
  </w:endnote>
  <w:endnote w:type="continuationSeparator" w:id="0">
    <w:p w:rsidR="007A5912" w:rsidRDefault="007A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24" w:rsidRDefault="009B3725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9757410</wp:posOffset>
          </wp:positionV>
          <wp:extent cx="6296025" cy="723900"/>
          <wp:effectExtent l="0" t="0" r="9525" b="0"/>
          <wp:wrapNone/>
          <wp:docPr id="17" name="obrázek 17" descr="PataA4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ataA4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104" w:rsidRDefault="0019210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912" w:rsidRDefault="007A5912">
      <w:r>
        <w:separator/>
      </w:r>
    </w:p>
  </w:footnote>
  <w:footnote w:type="continuationSeparator" w:id="0">
    <w:p w:rsidR="007A5912" w:rsidRDefault="007A5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104" w:rsidRPr="00F54948" w:rsidRDefault="009B3725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9525" b="9525"/>
          <wp:wrapNone/>
          <wp:docPr id="16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3175" r="1270" b="4445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7164705</wp:posOffset>
              </wp:positionV>
              <wp:extent cx="179705" cy="0"/>
              <wp:effectExtent l="8890" t="11430" r="11430" b="762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5382895</wp:posOffset>
              </wp:positionV>
              <wp:extent cx="179705" cy="0"/>
              <wp:effectExtent l="10795" t="10795" r="9525" b="8255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3600450</wp:posOffset>
              </wp:positionV>
              <wp:extent cx="179705" cy="0"/>
              <wp:effectExtent l="10795" t="9525" r="9525" b="952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Pr="008478FC">
      <w:rPr>
        <w:szCs w:val="22"/>
      </w:rPr>
      <w:fldChar w:fldCharType="separate"/>
    </w:r>
    <w:r>
      <w:rPr>
        <w:noProof/>
        <w:szCs w:val="22"/>
      </w:rPr>
      <w:t>2</w:t>
    </w:r>
    <w:r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104" w:rsidRPr="00240307" w:rsidRDefault="00192104" w:rsidP="00240307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965804"/>
    <w:multiLevelType w:val="hybridMultilevel"/>
    <w:tmpl w:val="50E4923A"/>
    <w:lvl w:ilvl="0" w:tplc="0C9C27C6">
      <w:start w:val="1"/>
      <w:numFmt w:val="decimal"/>
      <w:pStyle w:val="A-slovannadpis"/>
      <w:lvlText w:val="%1."/>
      <w:lvlJc w:val="left"/>
      <w:pPr>
        <w:tabs>
          <w:tab w:val="num" w:pos="170"/>
        </w:tabs>
        <w:ind w:left="227" w:hanging="227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42B494E"/>
    <w:multiLevelType w:val="hybridMultilevel"/>
    <w:tmpl w:val="196EFA8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29D75B92"/>
    <w:multiLevelType w:val="hybridMultilevel"/>
    <w:tmpl w:val="DC00A14E"/>
    <w:lvl w:ilvl="0" w:tplc="E12010A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17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19A0"/>
    <w:multiLevelType w:val="hybridMultilevel"/>
    <w:tmpl w:val="73D67118"/>
    <w:lvl w:ilvl="0" w:tplc="0405000F">
      <w:start w:val="1"/>
      <w:numFmt w:val="decimal"/>
      <w:lvlText w:val="%1."/>
      <w:lvlJc w:val="left"/>
      <w:pPr>
        <w:ind w:left="851" w:hanging="360"/>
      </w:p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A64DC3"/>
    <w:multiLevelType w:val="hybridMultilevel"/>
    <w:tmpl w:val="B5D2E4B2"/>
    <w:lvl w:ilvl="0" w:tplc="F2041F22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20"/>
  </w:num>
  <w:num w:numId="3">
    <w:abstractNumId w:val="15"/>
  </w:num>
  <w:num w:numId="4">
    <w:abstractNumId w:val="12"/>
  </w:num>
  <w:num w:numId="5">
    <w:abstractNumId w:val="22"/>
  </w:num>
  <w:num w:numId="6">
    <w:abstractNumId w:val="7"/>
  </w:num>
  <w:num w:numId="7">
    <w:abstractNumId w:val="17"/>
  </w:num>
  <w:num w:numId="8">
    <w:abstractNumId w:val="10"/>
  </w:num>
  <w:num w:numId="9">
    <w:abstractNumId w:val="14"/>
  </w:num>
  <w:num w:numId="10">
    <w:abstractNumId w:val="18"/>
  </w:num>
  <w:num w:numId="11">
    <w:abstractNumId w:val="8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6"/>
  </w:num>
  <w:num w:numId="18">
    <w:abstractNumId w:val="11"/>
  </w:num>
  <w:num w:numId="19">
    <w:abstractNumId w:val="13"/>
  </w:num>
  <w:num w:numId="20">
    <w:abstractNumId w:val="21"/>
  </w:num>
  <w:num w:numId="21">
    <w:abstractNumId w:val="16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CF"/>
    <w:rsid w:val="00001CE9"/>
    <w:rsid w:val="0000427B"/>
    <w:rsid w:val="00006A68"/>
    <w:rsid w:val="0001195E"/>
    <w:rsid w:val="0001528C"/>
    <w:rsid w:val="00021A8B"/>
    <w:rsid w:val="000253EB"/>
    <w:rsid w:val="0002565C"/>
    <w:rsid w:val="000262A4"/>
    <w:rsid w:val="00026F77"/>
    <w:rsid w:val="00031C40"/>
    <w:rsid w:val="00032669"/>
    <w:rsid w:val="00033C52"/>
    <w:rsid w:val="00042180"/>
    <w:rsid w:val="000459F9"/>
    <w:rsid w:val="000519A9"/>
    <w:rsid w:val="00055C9E"/>
    <w:rsid w:val="000615EF"/>
    <w:rsid w:val="000658C7"/>
    <w:rsid w:val="00066609"/>
    <w:rsid w:val="00066A4C"/>
    <w:rsid w:val="000671BD"/>
    <w:rsid w:val="00067A6C"/>
    <w:rsid w:val="00074220"/>
    <w:rsid w:val="00075A0D"/>
    <w:rsid w:val="00086CBC"/>
    <w:rsid w:val="0009397A"/>
    <w:rsid w:val="00093D9B"/>
    <w:rsid w:val="00094565"/>
    <w:rsid w:val="000A566C"/>
    <w:rsid w:val="000A6AF8"/>
    <w:rsid w:val="000A7054"/>
    <w:rsid w:val="000B1893"/>
    <w:rsid w:val="000B51EC"/>
    <w:rsid w:val="000C0D36"/>
    <w:rsid w:val="000C400C"/>
    <w:rsid w:val="000C5E16"/>
    <w:rsid w:val="000C6413"/>
    <w:rsid w:val="000D2186"/>
    <w:rsid w:val="000D4282"/>
    <w:rsid w:val="000D6697"/>
    <w:rsid w:val="000E3C83"/>
    <w:rsid w:val="000E41C8"/>
    <w:rsid w:val="000F0955"/>
    <w:rsid w:val="000F2825"/>
    <w:rsid w:val="000F2B3C"/>
    <w:rsid w:val="001009C8"/>
    <w:rsid w:val="00101D9A"/>
    <w:rsid w:val="0010285E"/>
    <w:rsid w:val="00105867"/>
    <w:rsid w:val="00106836"/>
    <w:rsid w:val="00106967"/>
    <w:rsid w:val="001103B9"/>
    <w:rsid w:val="00111AA4"/>
    <w:rsid w:val="00114ED9"/>
    <w:rsid w:val="0012058D"/>
    <w:rsid w:val="00121C4E"/>
    <w:rsid w:val="00123432"/>
    <w:rsid w:val="00126AE4"/>
    <w:rsid w:val="00130E5E"/>
    <w:rsid w:val="00134A3A"/>
    <w:rsid w:val="00136BE7"/>
    <w:rsid w:val="0014097C"/>
    <w:rsid w:val="001439B4"/>
    <w:rsid w:val="0014504F"/>
    <w:rsid w:val="001465E4"/>
    <w:rsid w:val="00151D34"/>
    <w:rsid w:val="00154BE3"/>
    <w:rsid w:val="001628CD"/>
    <w:rsid w:val="00163F0D"/>
    <w:rsid w:val="001649B8"/>
    <w:rsid w:val="001665CE"/>
    <w:rsid w:val="00171129"/>
    <w:rsid w:val="0017159C"/>
    <w:rsid w:val="00173DAC"/>
    <w:rsid w:val="00180078"/>
    <w:rsid w:val="00180946"/>
    <w:rsid w:val="00183C68"/>
    <w:rsid w:val="00192104"/>
    <w:rsid w:val="001A68E7"/>
    <w:rsid w:val="001A69C5"/>
    <w:rsid w:val="001B0532"/>
    <w:rsid w:val="001B689F"/>
    <w:rsid w:val="001B7E4E"/>
    <w:rsid w:val="001C0909"/>
    <w:rsid w:val="001C248A"/>
    <w:rsid w:val="001C4EED"/>
    <w:rsid w:val="001D262C"/>
    <w:rsid w:val="001D2FCF"/>
    <w:rsid w:val="001D60C2"/>
    <w:rsid w:val="001E41DC"/>
    <w:rsid w:val="001E6123"/>
    <w:rsid w:val="001F0D9A"/>
    <w:rsid w:val="001F1E98"/>
    <w:rsid w:val="001F34B9"/>
    <w:rsid w:val="002036C0"/>
    <w:rsid w:val="00204B82"/>
    <w:rsid w:val="0021207C"/>
    <w:rsid w:val="00227C8F"/>
    <w:rsid w:val="00231874"/>
    <w:rsid w:val="00231CE7"/>
    <w:rsid w:val="00234542"/>
    <w:rsid w:val="00236C83"/>
    <w:rsid w:val="00240307"/>
    <w:rsid w:val="00243BE4"/>
    <w:rsid w:val="00252232"/>
    <w:rsid w:val="00253739"/>
    <w:rsid w:val="00255303"/>
    <w:rsid w:val="00255CD2"/>
    <w:rsid w:val="00263732"/>
    <w:rsid w:val="00280283"/>
    <w:rsid w:val="002804DB"/>
    <w:rsid w:val="00282E94"/>
    <w:rsid w:val="002870E6"/>
    <w:rsid w:val="00294BBF"/>
    <w:rsid w:val="00296BE4"/>
    <w:rsid w:val="002A082D"/>
    <w:rsid w:val="002A20B7"/>
    <w:rsid w:val="002A558B"/>
    <w:rsid w:val="002B0F41"/>
    <w:rsid w:val="002B1DAB"/>
    <w:rsid w:val="002B570A"/>
    <w:rsid w:val="002B5BFF"/>
    <w:rsid w:val="002B7B35"/>
    <w:rsid w:val="002C3C46"/>
    <w:rsid w:val="002C3DAC"/>
    <w:rsid w:val="002D0413"/>
    <w:rsid w:val="002D16D1"/>
    <w:rsid w:val="002D28EF"/>
    <w:rsid w:val="002D3CCB"/>
    <w:rsid w:val="002D42BE"/>
    <w:rsid w:val="002F2058"/>
    <w:rsid w:val="002F6471"/>
    <w:rsid w:val="00310A0D"/>
    <w:rsid w:val="00312E62"/>
    <w:rsid w:val="00315584"/>
    <w:rsid w:val="00317467"/>
    <w:rsid w:val="00320F39"/>
    <w:rsid w:val="003217A2"/>
    <w:rsid w:val="0032191C"/>
    <w:rsid w:val="00331170"/>
    <w:rsid w:val="00332335"/>
    <w:rsid w:val="00334B87"/>
    <w:rsid w:val="0034007F"/>
    <w:rsid w:val="00341C1F"/>
    <w:rsid w:val="0035040A"/>
    <w:rsid w:val="00352AEA"/>
    <w:rsid w:val="003545BB"/>
    <w:rsid w:val="00356A81"/>
    <w:rsid w:val="00362DF7"/>
    <w:rsid w:val="00363F29"/>
    <w:rsid w:val="00366A94"/>
    <w:rsid w:val="003673B3"/>
    <w:rsid w:val="00375ABD"/>
    <w:rsid w:val="0037702D"/>
    <w:rsid w:val="0038741B"/>
    <w:rsid w:val="00390E75"/>
    <w:rsid w:val="00391A35"/>
    <w:rsid w:val="00396E1F"/>
    <w:rsid w:val="003A64EF"/>
    <w:rsid w:val="003A76C2"/>
    <w:rsid w:val="003B4E52"/>
    <w:rsid w:val="003B671C"/>
    <w:rsid w:val="003C1CDC"/>
    <w:rsid w:val="003C52F2"/>
    <w:rsid w:val="003C6778"/>
    <w:rsid w:val="003D2C19"/>
    <w:rsid w:val="003E2737"/>
    <w:rsid w:val="003E498E"/>
    <w:rsid w:val="003F3D20"/>
    <w:rsid w:val="003F549C"/>
    <w:rsid w:val="00401480"/>
    <w:rsid w:val="0040450C"/>
    <w:rsid w:val="00407513"/>
    <w:rsid w:val="004163ED"/>
    <w:rsid w:val="0041656A"/>
    <w:rsid w:val="00420AFD"/>
    <w:rsid w:val="00422AE2"/>
    <w:rsid w:val="00431485"/>
    <w:rsid w:val="00435AF2"/>
    <w:rsid w:val="00442AD5"/>
    <w:rsid w:val="00451F7F"/>
    <w:rsid w:val="0045293A"/>
    <w:rsid w:val="004531B7"/>
    <w:rsid w:val="00454C7B"/>
    <w:rsid w:val="004556AE"/>
    <w:rsid w:val="00455D5A"/>
    <w:rsid w:val="00456986"/>
    <w:rsid w:val="00462676"/>
    <w:rsid w:val="00465AC9"/>
    <w:rsid w:val="00466168"/>
    <w:rsid w:val="004703D1"/>
    <w:rsid w:val="004757B0"/>
    <w:rsid w:val="00480DD1"/>
    <w:rsid w:val="00487D28"/>
    <w:rsid w:val="00490CF5"/>
    <w:rsid w:val="004A1668"/>
    <w:rsid w:val="004A3CFE"/>
    <w:rsid w:val="004A46C7"/>
    <w:rsid w:val="004B1771"/>
    <w:rsid w:val="004B54CE"/>
    <w:rsid w:val="004B66B6"/>
    <w:rsid w:val="004C0285"/>
    <w:rsid w:val="004D1EC1"/>
    <w:rsid w:val="004D273C"/>
    <w:rsid w:val="004D7937"/>
    <w:rsid w:val="004E1F26"/>
    <w:rsid w:val="004E4A51"/>
    <w:rsid w:val="004E602D"/>
    <w:rsid w:val="004E73E7"/>
    <w:rsid w:val="004F058D"/>
    <w:rsid w:val="004F18CE"/>
    <w:rsid w:val="004F7942"/>
    <w:rsid w:val="00503666"/>
    <w:rsid w:val="00505AE6"/>
    <w:rsid w:val="00507BBB"/>
    <w:rsid w:val="00515852"/>
    <w:rsid w:val="00515FA5"/>
    <w:rsid w:val="00516DDC"/>
    <w:rsid w:val="00517AA7"/>
    <w:rsid w:val="005268F7"/>
    <w:rsid w:val="00527FEA"/>
    <w:rsid w:val="0053026B"/>
    <w:rsid w:val="00534709"/>
    <w:rsid w:val="0053719C"/>
    <w:rsid w:val="0054045B"/>
    <w:rsid w:val="0054522E"/>
    <w:rsid w:val="00547555"/>
    <w:rsid w:val="00555237"/>
    <w:rsid w:val="005572A5"/>
    <w:rsid w:val="0056113F"/>
    <w:rsid w:val="0056147E"/>
    <w:rsid w:val="0056667E"/>
    <w:rsid w:val="00576CD7"/>
    <w:rsid w:val="005843F7"/>
    <w:rsid w:val="00584551"/>
    <w:rsid w:val="00586846"/>
    <w:rsid w:val="00587DAB"/>
    <w:rsid w:val="00590822"/>
    <w:rsid w:val="0059248D"/>
    <w:rsid w:val="005A0CBE"/>
    <w:rsid w:val="005A1559"/>
    <w:rsid w:val="005A22F6"/>
    <w:rsid w:val="005A277E"/>
    <w:rsid w:val="005A4796"/>
    <w:rsid w:val="005B06A8"/>
    <w:rsid w:val="005B13A8"/>
    <w:rsid w:val="005B194D"/>
    <w:rsid w:val="005B387B"/>
    <w:rsid w:val="005B46D2"/>
    <w:rsid w:val="005B49C9"/>
    <w:rsid w:val="005B4C52"/>
    <w:rsid w:val="005B4CC8"/>
    <w:rsid w:val="005C359E"/>
    <w:rsid w:val="005D0B36"/>
    <w:rsid w:val="005E2AB9"/>
    <w:rsid w:val="005F4D77"/>
    <w:rsid w:val="005F6A4B"/>
    <w:rsid w:val="0060065C"/>
    <w:rsid w:val="00601602"/>
    <w:rsid w:val="00603AF5"/>
    <w:rsid w:val="006226CE"/>
    <w:rsid w:val="00626929"/>
    <w:rsid w:val="00634362"/>
    <w:rsid w:val="0063567E"/>
    <w:rsid w:val="00636BE4"/>
    <w:rsid w:val="00637D3A"/>
    <w:rsid w:val="00640C25"/>
    <w:rsid w:val="00644E61"/>
    <w:rsid w:val="006463FA"/>
    <w:rsid w:val="00650225"/>
    <w:rsid w:val="00657209"/>
    <w:rsid w:val="00663C5D"/>
    <w:rsid w:val="00666CF3"/>
    <w:rsid w:val="00666DC5"/>
    <w:rsid w:val="00671BED"/>
    <w:rsid w:val="00673DDE"/>
    <w:rsid w:val="00675062"/>
    <w:rsid w:val="00675A46"/>
    <w:rsid w:val="00675BC1"/>
    <w:rsid w:val="00682EE8"/>
    <w:rsid w:val="00685644"/>
    <w:rsid w:val="0069177E"/>
    <w:rsid w:val="006930BA"/>
    <w:rsid w:val="00697831"/>
    <w:rsid w:val="006A08DD"/>
    <w:rsid w:val="006A711A"/>
    <w:rsid w:val="006B0105"/>
    <w:rsid w:val="006B7A47"/>
    <w:rsid w:val="006C50DA"/>
    <w:rsid w:val="006C6CA8"/>
    <w:rsid w:val="006C7177"/>
    <w:rsid w:val="006D2D93"/>
    <w:rsid w:val="006D3CE1"/>
    <w:rsid w:val="006D451A"/>
    <w:rsid w:val="006E0060"/>
    <w:rsid w:val="006F5A18"/>
    <w:rsid w:val="006F5E7A"/>
    <w:rsid w:val="006F6D71"/>
    <w:rsid w:val="00702C58"/>
    <w:rsid w:val="00703E00"/>
    <w:rsid w:val="00705893"/>
    <w:rsid w:val="00707D79"/>
    <w:rsid w:val="00721D3C"/>
    <w:rsid w:val="00724856"/>
    <w:rsid w:val="00726C16"/>
    <w:rsid w:val="007437AE"/>
    <w:rsid w:val="007442D4"/>
    <w:rsid w:val="00752E31"/>
    <w:rsid w:val="007551A5"/>
    <w:rsid w:val="007634E7"/>
    <w:rsid w:val="007644E1"/>
    <w:rsid w:val="00772566"/>
    <w:rsid w:val="0077265D"/>
    <w:rsid w:val="007760F5"/>
    <w:rsid w:val="00776756"/>
    <w:rsid w:val="007775A5"/>
    <w:rsid w:val="007779B3"/>
    <w:rsid w:val="00780DF1"/>
    <w:rsid w:val="007813FA"/>
    <w:rsid w:val="00783460"/>
    <w:rsid w:val="00787313"/>
    <w:rsid w:val="007A0A6D"/>
    <w:rsid w:val="007A1021"/>
    <w:rsid w:val="007A5912"/>
    <w:rsid w:val="007A7420"/>
    <w:rsid w:val="007B5A72"/>
    <w:rsid w:val="007C28D4"/>
    <w:rsid w:val="007C3381"/>
    <w:rsid w:val="007C3B00"/>
    <w:rsid w:val="007C3F59"/>
    <w:rsid w:val="007C46FC"/>
    <w:rsid w:val="007D04CC"/>
    <w:rsid w:val="007D21F8"/>
    <w:rsid w:val="007F0F3C"/>
    <w:rsid w:val="007F43C7"/>
    <w:rsid w:val="007F4401"/>
    <w:rsid w:val="007F79DC"/>
    <w:rsid w:val="00800408"/>
    <w:rsid w:val="008029CD"/>
    <w:rsid w:val="00804917"/>
    <w:rsid w:val="00812550"/>
    <w:rsid w:val="00812AE5"/>
    <w:rsid w:val="008174C8"/>
    <w:rsid w:val="00824621"/>
    <w:rsid w:val="00827F7E"/>
    <w:rsid w:val="00830DE5"/>
    <w:rsid w:val="008403C3"/>
    <w:rsid w:val="00841E76"/>
    <w:rsid w:val="008445A7"/>
    <w:rsid w:val="008478FC"/>
    <w:rsid w:val="008514AA"/>
    <w:rsid w:val="00856C62"/>
    <w:rsid w:val="00863636"/>
    <w:rsid w:val="00867786"/>
    <w:rsid w:val="0086795A"/>
    <w:rsid w:val="008727A7"/>
    <w:rsid w:val="0087437F"/>
    <w:rsid w:val="00875CB6"/>
    <w:rsid w:val="00876A63"/>
    <w:rsid w:val="00887E83"/>
    <w:rsid w:val="00890A37"/>
    <w:rsid w:val="008920EA"/>
    <w:rsid w:val="00893FE8"/>
    <w:rsid w:val="008A06C3"/>
    <w:rsid w:val="008A106A"/>
    <w:rsid w:val="008A252E"/>
    <w:rsid w:val="008A5378"/>
    <w:rsid w:val="008A6DE9"/>
    <w:rsid w:val="008A7041"/>
    <w:rsid w:val="008B0FFC"/>
    <w:rsid w:val="008B4543"/>
    <w:rsid w:val="008B623D"/>
    <w:rsid w:val="008C104F"/>
    <w:rsid w:val="008C6284"/>
    <w:rsid w:val="008D1444"/>
    <w:rsid w:val="008E1898"/>
    <w:rsid w:val="008E2D5B"/>
    <w:rsid w:val="008E4ECF"/>
    <w:rsid w:val="008E51E0"/>
    <w:rsid w:val="008E6EED"/>
    <w:rsid w:val="008F100E"/>
    <w:rsid w:val="009158CD"/>
    <w:rsid w:val="009211D3"/>
    <w:rsid w:val="00925F08"/>
    <w:rsid w:val="009323F0"/>
    <w:rsid w:val="009346D0"/>
    <w:rsid w:val="00934DEC"/>
    <w:rsid w:val="00935A35"/>
    <w:rsid w:val="00937A02"/>
    <w:rsid w:val="00937EB7"/>
    <w:rsid w:val="00955DB6"/>
    <w:rsid w:val="00961960"/>
    <w:rsid w:val="00962347"/>
    <w:rsid w:val="00963FB4"/>
    <w:rsid w:val="00965A3E"/>
    <w:rsid w:val="0096740F"/>
    <w:rsid w:val="0097326C"/>
    <w:rsid w:val="00976824"/>
    <w:rsid w:val="009776DC"/>
    <w:rsid w:val="00977D5F"/>
    <w:rsid w:val="009821E2"/>
    <w:rsid w:val="0098595D"/>
    <w:rsid w:val="00994471"/>
    <w:rsid w:val="00995239"/>
    <w:rsid w:val="00997602"/>
    <w:rsid w:val="0099776F"/>
    <w:rsid w:val="009A29B4"/>
    <w:rsid w:val="009A3916"/>
    <w:rsid w:val="009A5E97"/>
    <w:rsid w:val="009B3725"/>
    <w:rsid w:val="009B50C4"/>
    <w:rsid w:val="009B7461"/>
    <w:rsid w:val="009C3A11"/>
    <w:rsid w:val="009C51B9"/>
    <w:rsid w:val="009C6604"/>
    <w:rsid w:val="009D633B"/>
    <w:rsid w:val="009D7407"/>
    <w:rsid w:val="009E0056"/>
    <w:rsid w:val="009E18F7"/>
    <w:rsid w:val="009E6406"/>
    <w:rsid w:val="009F1465"/>
    <w:rsid w:val="009F401C"/>
    <w:rsid w:val="009F52CA"/>
    <w:rsid w:val="00A05D93"/>
    <w:rsid w:val="00A16828"/>
    <w:rsid w:val="00A16E2E"/>
    <w:rsid w:val="00A20561"/>
    <w:rsid w:val="00A20664"/>
    <w:rsid w:val="00A2334A"/>
    <w:rsid w:val="00A328AE"/>
    <w:rsid w:val="00A32D37"/>
    <w:rsid w:val="00A35B2D"/>
    <w:rsid w:val="00A377DE"/>
    <w:rsid w:val="00A3795D"/>
    <w:rsid w:val="00A40D63"/>
    <w:rsid w:val="00A45E6E"/>
    <w:rsid w:val="00A5379A"/>
    <w:rsid w:val="00A53B2A"/>
    <w:rsid w:val="00A54529"/>
    <w:rsid w:val="00A5570A"/>
    <w:rsid w:val="00A6699D"/>
    <w:rsid w:val="00A72877"/>
    <w:rsid w:val="00A74DAE"/>
    <w:rsid w:val="00A77374"/>
    <w:rsid w:val="00A80287"/>
    <w:rsid w:val="00A82A70"/>
    <w:rsid w:val="00A82D5F"/>
    <w:rsid w:val="00AA0A77"/>
    <w:rsid w:val="00AA2B9B"/>
    <w:rsid w:val="00AA3C32"/>
    <w:rsid w:val="00AA5898"/>
    <w:rsid w:val="00AA5C26"/>
    <w:rsid w:val="00AA75ED"/>
    <w:rsid w:val="00AB2AB1"/>
    <w:rsid w:val="00AB358C"/>
    <w:rsid w:val="00AB6F7A"/>
    <w:rsid w:val="00AC36E8"/>
    <w:rsid w:val="00AC6964"/>
    <w:rsid w:val="00AE4C84"/>
    <w:rsid w:val="00AE6679"/>
    <w:rsid w:val="00AF253C"/>
    <w:rsid w:val="00AF3671"/>
    <w:rsid w:val="00AF4A94"/>
    <w:rsid w:val="00B044E3"/>
    <w:rsid w:val="00B05708"/>
    <w:rsid w:val="00B2050A"/>
    <w:rsid w:val="00B20B31"/>
    <w:rsid w:val="00B234FB"/>
    <w:rsid w:val="00B26ED7"/>
    <w:rsid w:val="00B315F1"/>
    <w:rsid w:val="00B31CFC"/>
    <w:rsid w:val="00B33BB5"/>
    <w:rsid w:val="00B411AF"/>
    <w:rsid w:val="00B44CE0"/>
    <w:rsid w:val="00B5139C"/>
    <w:rsid w:val="00B55E3D"/>
    <w:rsid w:val="00B56AC3"/>
    <w:rsid w:val="00B56E3A"/>
    <w:rsid w:val="00B61859"/>
    <w:rsid w:val="00B6398B"/>
    <w:rsid w:val="00B65236"/>
    <w:rsid w:val="00B67A20"/>
    <w:rsid w:val="00B71F70"/>
    <w:rsid w:val="00B734BE"/>
    <w:rsid w:val="00B745FF"/>
    <w:rsid w:val="00B83FE9"/>
    <w:rsid w:val="00B85459"/>
    <w:rsid w:val="00B86476"/>
    <w:rsid w:val="00B9111E"/>
    <w:rsid w:val="00B93836"/>
    <w:rsid w:val="00B94DE8"/>
    <w:rsid w:val="00BA15E6"/>
    <w:rsid w:val="00BA20F6"/>
    <w:rsid w:val="00BA7BBF"/>
    <w:rsid w:val="00BB02D9"/>
    <w:rsid w:val="00BB6698"/>
    <w:rsid w:val="00BC0742"/>
    <w:rsid w:val="00BC1934"/>
    <w:rsid w:val="00BC23B3"/>
    <w:rsid w:val="00BC2D9D"/>
    <w:rsid w:val="00BC76FE"/>
    <w:rsid w:val="00BC7F0D"/>
    <w:rsid w:val="00BD0734"/>
    <w:rsid w:val="00BD0E95"/>
    <w:rsid w:val="00BD2785"/>
    <w:rsid w:val="00BD2E06"/>
    <w:rsid w:val="00BD5AF3"/>
    <w:rsid w:val="00BD75D3"/>
    <w:rsid w:val="00BE25F8"/>
    <w:rsid w:val="00BE75AD"/>
    <w:rsid w:val="00BF4643"/>
    <w:rsid w:val="00BF4C7A"/>
    <w:rsid w:val="00BF79F8"/>
    <w:rsid w:val="00C00021"/>
    <w:rsid w:val="00C108FF"/>
    <w:rsid w:val="00C10DCB"/>
    <w:rsid w:val="00C134C1"/>
    <w:rsid w:val="00C15939"/>
    <w:rsid w:val="00C17AF4"/>
    <w:rsid w:val="00C21F7D"/>
    <w:rsid w:val="00C31F2D"/>
    <w:rsid w:val="00C41AEC"/>
    <w:rsid w:val="00C43186"/>
    <w:rsid w:val="00C450A4"/>
    <w:rsid w:val="00C46961"/>
    <w:rsid w:val="00C47D89"/>
    <w:rsid w:val="00C507AC"/>
    <w:rsid w:val="00C53911"/>
    <w:rsid w:val="00C641DA"/>
    <w:rsid w:val="00C66A35"/>
    <w:rsid w:val="00C7128B"/>
    <w:rsid w:val="00C73C46"/>
    <w:rsid w:val="00C74275"/>
    <w:rsid w:val="00C772A3"/>
    <w:rsid w:val="00C82204"/>
    <w:rsid w:val="00C87F6E"/>
    <w:rsid w:val="00C922FE"/>
    <w:rsid w:val="00C92A89"/>
    <w:rsid w:val="00C94697"/>
    <w:rsid w:val="00C964EE"/>
    <w:rsid w:val="00C9729F"/>
    <w:rsid w:val="00CA453E"/>
    <w:rsid w:val="00CA6243"/>
    <w:rsid w:val="00CB0F81"/>
    <w:rsid w:val="00CB2424"/>
    <w:rsid w:val="00CB7591"/>
    <w:rsid w:val="00CC48BB"/>
    <w:rsid w:val="00CC6706"/>
    <w:rsid w:val="00CD144C"/>
    <w:rsid w:val="00CD361A"/>
    <w:rsid w:val="00CD4BA0"/>
    <w:rsid w:val="00CE1302"/>
    <w:rsid w:val="00CE4A0E"/>
    <w:rsid w:val="00CE6DF3"/>
    <w:rsid w:val="00CF09DB"/>
    <w:rsid w:val="00D04007"/>
    <w:rsid w:val="00D05B8A"/>
    <w:rsid w:val="00D05D99"/>
    <w:rsid w:val="00D07565"/>
    <w:rsid w:val="00D15BF8"/>
    <w:rsid w:val="00D16595"/>
    <w:rsid w:val="00D23462"/>
    <w:rsid w:val="00D26E5E"/>
    <w:rsid w:val="00D37EBD"/>
    <w:rsid w:val="00D412F1"/>
    <w:rsid w:val="00D433D1"/>
    <w:rsid w:val="00D524A9"/>
    <w:rsid w:val="00D531D2"/>
    <w:rsid w:val="00D56035"/>
    <w:rsid w:val="00D56874"/>
    <w:rsid w:val="00D6264D"/>
    <w:rsid w:val="00D64591"/>
    <w:rsid w:val="00D74DA5"/>
    <w:rsid w:val="00D80035"/>
    <w:rsid w:val="00D81A94"/>
    <w:rsid w:val="00D9048F"/>
    <w:rsid w:val="00D93337"/>
    <w:rsid w:val="00D960C5"/>
    <w:rsid w:val="00D97EEC"/>
    <w:rsid w:val="00DA21D0"/>
    <w:rsid w:val="00DA63CC"/>
    <w:rsid w:val="00DA6679"/>
    <w:rsid w:val="00DB1E3E"/>
    <w:rsid w:val="00DC08F1"/>
    <w:rsid w:val="00DC25ED"/>
    <w:rsid w:val="00DD2E34"/>
    <w:rsid w:val="00DD57CF"/>
    <w:rsid w:val="00DD74E9"/>
    <w:rsid w:val="00DE05B9"/>
    <w:rsid w:val="00DE3137"/>
    <w:rsid w:val="00DF56B4"/>
    <w:rsid w:val="00DF69A2"/>
    <w:rsid w:val="00DF75E5"/>
    <w:rsid w:val="00E014B6"/>
    <w:rsid w:val="00E01564"/>
    <w:rsid w:val="00E11934"/>
    <w:rsid w:val="00E11A29"/>
    <w:rsid w:val="00E12B81"/>
    <w:rsid w:val="00E12F8B"/>
    <w:rsid w:val="00E1782A"/>
    <w:rsid w:val="00E21AB6"/>
    <w:rsid w:val="00E22FE9"/>
    <w:rsid w:val="00E23260"/>
    <w:rsid w:val="00E23C8F"/>
    <w:rsid w:val="00E253E4"/>
    <w:rsid w:val="00E33127"/>
    <w:rsid w:val="00E43315"/>
    <w:rsid w:val="00E523CA"/>
    <w:rsid w:val="00E5585E"/>
    <w:rsid w:val="00E55B18"/>
    <w:rsid w:val="00E73F2A"/>
    <w:rsid w:val="00E7791A"/>
    <w:rsid w:val="00E9111A"/>
    <w:rsid w:val="00E93D86"/>
    <w:rsid w:val="00E9449F"/>
    <w:rsid w:val="00E9677A"/>
    <w:rsid w:val="00EA76ED"/>
    <w:rsid w:val="00EB73EA"/>
    <w:rsid w:val="00EC19D0"/>
    <w:rsid w:val="00EC1E8C"/>
    <w:rsid w:val="00EC2FA0"/>
    <w:rsid w:val="00ED346B"/>
    <w:rsid w:val="00ED4B59"/>
    <w:rsid w:val="00ED53C3"/>
    <w:rsid w:val="00ED5E35"/>
    <w:rsid w:val="00EE30BC"/>
    <w:rsid w:val="00EE5CA6"/>
    <w:rsid w:val="00EF2556"/>
    <w:rsid w:val="00EF2C3C"/>
    <w:rsid w:val="00F007A4"/>
    <w:rsid w:val="00F035CD"/>
    <w:rsid w:val="00F0745B"/>
    <w:rsid w:val="00F07956"/>
    <w:rsid w:val="00F07E4F"/>
    <w:rsid w:val="00F1255D"/>
    <w:rsid w:val="00F12F89"/>
    <w:rsid w:val="00F2046E"/>
    <w:rsid w:val="00F33664"/>
    <w:rsid w:val="00F33CEA"/>
    <w:rsid w:val="00F36175"/>
    <w:rsid w:val="00F37226"/>
    <w:rsid w:val="00F45C98"/>
    <w:rsid w:val="00F47742"/>
    <w:rsid w:val="00F52871"/>
    <w:rsid w:val="00F52D2F"/>
    <w:rsid w:val="00F540EA"/>
    <w:rsid w:val="00F54948"/>
    <w:rsid w:val="00F556D7"/>
    <w:rsid w:val="00F6761D"/>
    <w:rsid w:val="00F75E42"/>
    <w:rsid w:val="00F83BC7"/>
    <w:rsid w:val="00F85AF9"/>
    <w:rsid w:val="00F9002A"/>
    <w:rsid w:val="00F909FD"/>
    <w:rsid w:val="00F95703"/>
    <w:rsid w:val="00FA02B2"/>
    <w:rsid w:val="00FA2465"/>
    <w:rsid w:val="00FB4E93"/>
    <w:rsid w:val="00FB59BB"/>
    <w:rsid w:val="00FB785C"/>
    <w:rsid w:val="00FC398E"/>
    <w:rsid w:val="00FD13E7"/>
    <w:rsid w:val="00FD14E4"/>
    <w:rsid w:val="00FD215C"/>
    <w:rsid w:val="00FD672B"/>
    <w:rsid w:val="00FD77CB"/>
    <w:rsid w:val="00FE1013"/>
    <w:rsid w:val="00FE14C7"/>
    <w:rsid w:val="00FE1FF2"/>
    <w:rsid w:val="00FF0312"/>
    <w:rsid w:val="00FF4A2C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E61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8E4ECF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D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D5F"/>
    <w:rPr>
      <w:rFonts w:ascii="Tahoma" w:hAnsi="Tahoma" w:cs="Tahoma"/>
      <w:sz w:val="16"/>
      <w:szCs w:val="16"/>
    </w:rPr>
  </w:style>
  <w:style w:type="paragraph" w:customStyle="1" w:styleId="CharChar2CharCharChar">
    <w:name w:val="Char Char2 Char Char Char"/>
    <w:basedOn w:val="Normln"/>
    <w:rsid w:val="00236C83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customStyle="1" w:styleId="A-odstavecodsazensodrkami">
    <w:name w:val="A-odstavec odsazený s odrážkami"/>
    <w:basedOn w:val="Normln"/>
    <w:rsid w:val="004E73E7"/>
    <w:pPr>
      <w:numPr>
        <w:numId w:val="18"/>
      </w:numPr>
      <w:tabs>
        <w:tab w:val="clear" w:pos="1004"/>
        <w:tab w:val="num" w:pos="360"/>
      </w:tabs>
      <w:ind w:left="1080" w:hanging="360"/>
      <w:jc w:val="both"/>
    </w:pPr>
    <w:rPr>
      <w:rFonts w:cs="Arial"/>
      <w:szCs w:val="22"/>
    </w:rPr>
  </w:style>
  <w:style w:type="paragraph" w:styleId="Odstavecseseznamem">
    <w:name w:val="List Paragraph"/>
    <w:basedOn w:val="Normln"/>
    <w:uiPriority w:val="34"/>
    <w:qFormat/>
    <w:rsid w:val="00BC23B3"/>
    <w:pPr>
      <w:ind w:left="720"/>
      <w:contextualSpacing/>
    </w:pPr>
  </w:style>
  <w:style w:type="paragraph" w:styleId="Zkladntext">
    <w:name w:val="Body Text"/>
    <w:basedOn w:val="Normln"/>
    <w:link w:val="ZkladntextChar"/>
    <w:rsid w:val="009E6406"/>
    <w:pPr>
      <w:jc w:val="center"/>
    </w:pPr>
    <w:rPr>
      <w:rFonts w:ascii="Times New Roman" w:hAnsi="Times New Roman"/>
      <w:b/>
      <w:sz w:val="36"/>
    </w:rPr>
  </w:style>
  <w:style w:type="character" w:customStyle="1" w:styleId="ZkladntextChar">
    <w:name w:val="Základní text Char"/>
    <w:basedOn w:val="Standardnpsmoodstavce"/>
    <w:link w:val="Zkladntext"/>
    <w:rsid w:val="009E6406"/>
    <w:rPr>
      <w:b/>
      <w:sz w:val="36"/>
      <w:szCs w:val="24"/>
    </w:rPr>
  </w:style>
  <w:style w:type="character" w:styleId="Hypertextovodkaz">
    <w:name w:val="Hyperlink"/>
    <w:rsid w:val="009E6406"/>
    <w:rPr>
      <w:color w:val="0000FF"/>
      <w:u w:val="single"/>
    </w:rPr>
  </w:style>
  <w:style w:type="paragraph" w:customStyle="1" w:styleId="A-slovannadpis">
    <w:name w:val="A-Číslovaný nadpis"/>
    <w:basedOn w:val="Normln"/>
    <w:rsid w:val="00A20664"/>
    <w:pPr>
      <w:keepNext/>
      <w:numPr>
        <w:numId w:val="22"/>
      </w:numPr>
      <w:tabs>
        <w:tab w:val="left" w:pos="360"/>
      </w:tabs>
      <w:spacing w:before="360" w:after="120"/>
    </w:pPr>
    <w:rPr>
      <w:rFonts w:cs="Arial"/>
      <w:b/>
      <w:szCs w:val="22"/>
      <w:u w:val="single"/>
    </w:rPr>
  </w:style>
  <w:style w:type="paragraph" w:customStyle="1" w:styleId="A-odstavecodsazen">
    <w:name w:val="A-odstavec odsazený"/>
    <w:basedOn w:val="Normln"/>
    <w:link w:val="A-odstavecodsazenChar"/>
    <w:rsid w:val="001D60C2"/>
    <w:pPr>
      <w:ind w:left="720"/>
      <w:jc w:val="both"/>
    </w:pPr>
    <w:rPr>
      <w:rFonts w:cs="Arial"/>
      <w:szCs w:val="22"/>
    </w:rPr>
  </w:style>
  <w:style w:type="character" w:customStyle="1" w:styleId="A-odstavecodsazenChar">
    <w:name w:val="A-odstavec odsazený Char"/>
    <w:link w:val="A-odstavecodsazen"/>
    <w:rsid w:val="001D60C2"/>
    <w:rPr>
      <w:rFonts w:ascii="Arial" w:hAnsi="Arial" w:cs="Arial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B7E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E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E4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E4E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E61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8E4ECF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D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D5F"/>
    <w:rPr>
      <w:rFonts w:ascii="Tahoma" w:hAnsi="Tahoma" w:cs="Tahoma"/>
      <w:sz w:val="16"/>
      <w:szCs w:val="16"/>
    </w:rPr>
  </w:style>
  <w:style w:type="paragraph" w:customStyle="1" w:styleId="CharChar2CharCharChar">
    <w:name w:val="Char Char2 Char Char Char"/>
    <w:basedOn w:val="Normln"/>
    <w:rsid w:val="00236C83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customStyle="1" w:styleId="A-odstavecodsazensodrkami">
    <w:name w:val="A-odstavec odsazený s odrážkami"/>
    <w:basedOn w:val="Normln"/>
    <w:rsid w:val="004E73E7"/>
    <w:pPr>
      <w:numPr>
        <w:numId w:val="18"/>
      </w:numPr>
      <w:tabs>
        <w:tab w:val="clear" w:pos="1004"/>
        <w:tab w:val="num" w:pos="360"/>
      </w:tabs>
      <w:ind w:left="1080" w:hanging="360"/>
      <w:jc w:val="both"/>
    </w:pPr>
    <w:rPr>
      <w:rFonts w:cs="Arial"/>
      <w:szCs w:val="22"/>
    </w:rPr>
  </w:style>
  <w:style w:type="paragraph" w:styleId="Odstavecseseznamem">
    <w:name w:val="List Paragraph"/>
    <w:basedOn w:val="Normln"/>
    <w:uiPriority w:val="34"/>
    <w:qFormat/>
    <w:rsid w:val="00BC23B3"/>
    <w:pPr>
      <w:ind w:left="720"/>
      <w:contextualSpacing/>
    </w:pPr>
  </w:style>
  <w:style w:type="paragraph" w:styleId="Zkladntext">
    <w:name w:val="Body Text"/>
    <w:basedOn w:val="Normln"/>
    <w:link w:val="ZkladntextChar"/>
    <w:rsid w:val="009E6406"/>
    <w:pPr>
      <w:jc w:val="center"/>
    </w:pPr>
    <w:rPr>
      <w:rFonts w:ascii="Times New Roman" w:hAnsi="Times New Roman"/>
      <w:b/>
      <w:sz w:val="36"/>
    </w:rPr>
  </w:style>
  <w:style w:type="character" w:customStyle="1" w:styleId="ZkladntextChar">
    <w:name w:val="Základní text Char"/>
    <w:basedOn w:val="Standardnpsmoodstavce"/>
    <w:link w:val="Zkladntext"/>
    <w:rsid w:val="009E6406"/>
    <w:rPr>
      <w:b/>
      <w:sz w:val="36"/>
      <w:szCs w:val="24"/>
    </w:rPr>
  </w:style>
  <w:style w:type="character" w:styleId="Hypertextovodkaz">
    <w:name w:val="Hyperlink"/>
    <w:rsid w:val="009E6406"/>
    <w:rPr>
      <w:color w:val="0000FF"/>
      <w:u w:val="single"/>
    </w:rPr>
  </w:style>
  <w:style w:type="paragraph" w:customStyle="1" w:styleId="A-slovannadpis">
    <w:name w:val="A-Číslovaný nadpis"/>
    <w:basedOn w:val="Normln"/>
    <w:rsid w:val="00A20664"/>
    <w:pPr>
      <w:keepNext/>
      <w:numPr>
        <w:numId w:val="22"/>
      </w:numPr>
      <w:tabs>
        <w:tab w:val="left" w:pos="360"/>
      </w:tabs>
      <w:spacing w:before="360" w:after="120"/>
    </w:pPr>
    <w:rPr>
      <w:rFonts w:cs="Arial"/>
      <w:b/>
      <w:szCs w:val="22"/>
      <w:u w:val="single"/>
    </w:rPr>
  </w:style>
  <w:style w:type="paragraph" w:customStyle="1" w:styleId="A-odstavecodsazen">
    <w:name w:val="A-odstavec odsazený"/>
    <w:basedOn w:val="Normln"/>
    <w:link w:val="A-odstavecodsazenChar"/>
    <w:rsid w:val="001D60C2"/>
    <w:pPr>
      <w:ind w:left="720"/>
      <w:jc w:val="both"/>
    </w:pPr>
    <w:rPr>
      <w:rFonts w:cs="Arial"/>
      <w:szCs w:val="22"/>
    </w:rPr>
  </w:style>
  <w:style w:type="character" w:customStyle="1" w:styleId="A-odstavecodsazenChar">
    <w:name w:val="A-odstavec odsazený Char"/>
    <w:link w:val="A-odstavecodsazen"/>
    <w:rsid w:val="001D60C2"/>
    <w:rPr>
      <w:rFonts w:ascii="Arial" w:hAnsi="Arial" w:cs="Arial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B7E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E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E4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E4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h.cz/protikorupcni-a-compliance-program/d-1346/p1=145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poh.cz/informace-o-zpracovani-osobnich-udaju/d-1369/p1=145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unova.POH\Documents\V&#221;B&#282;ROV&#193;%20&#344;&#205;ZEN&#205;\v&#253;b&#283;rov&#225;%20&#345;&#237;zen&#237;_2014\V&#344;9_Obnova%20BP%20Panensk&#253;_VZMR_nov&#233;\ozn&#225;men&#237;%20o%20v&#253;b&#283;r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2F101-3B51-4BC5-B8C3-39134790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oznámení o výběru.dot</Template>
  <TotalTime>23</TotalTime>
  <Pages>6</Pages>
  <Words>1755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Braunova Martina</dc:creator>
  <cp:lastModifiedBy>Manová Iveta</cp:lastModifiedBy>
  <cp:revision>17</cp:revision>
  <cp:lastPrinted>2019-10-23T05:41:00Z</cp:lastPrinted>
  <dcterms:created xsi:type="dcterms:W3CDTF">2019-10-17T12:05:00Z</dcterms:created>
  <dcterms:modified xsi:type="dcterms:W3CDTF">2019-11-21T10:12:00Z</dcterms:modified>
</cp:coreProperties>
</file>