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11E" w:rsidRDefault="00CB611E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Tento soubor byl vytvořen aplikací Oracle Reports. Zobrazte tento dokument v režimu Rozvržení stránky.</w:t>
      </w:r>
    </w:p>
    <w:p w:rsidR="00CB611E" w:rsidRDefault="00CB611E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CB611E" w:rsidRDefault="0055287F">
      <w:pPr>
        <w:framePr w:w="7776" w:h="266" w:hRule="exact" w:wrap="auto" w:vAnchor="page" w:hAnchor="page" w:x="793" w:y="931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26" style="position:absolute;margin-left:35.9pt;margin-top:33.3pt;width:520.3pt;height:542.25pt;z-index:-51;mso-position-horizontal-relative:page;mso-position-vertical-relative:page" o:allowincell="f" fill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Celkem: </w:t>
      </w:r>
    </w:p>
    <w:p w:rsidR="00CB611E" w:rsidRDefault="0055287F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27" style="position:absolute;z-index:-50;mso-position-horizontal-relative:page;mso-position-vertical-relative:page" from="39.6pt,464.8pt" to="552.6pt,464.8pt" o:allowincell="f" strokeweight="0">
            <w10:wrap anchorx="page" anchory="page"/>
          </v:line>
        </w:pict>
      </w:r>
    </w:p>
    <w:p w:rsidR="00CB611E" w:rsidRDefault="0055287F">
      <w:pPr>
        <w:framePr w:w="2124" w:h="288" w:hRule="exact" w:wrap="auto" w:vAnchor="page" w:hAnchor="page" w:x="793" w:y="106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8" style="position:absolute;z-index:-49;mso-position-horizontal-relative:page;mso-position-vertical-relative:page" from="39.6pt,374.1pt" to="552.6pt,374.1pt" o:allowincell="f" strokeweight="1pt">
            <w10:wrap anchorx="page" anchory="page"/>
          </v:line>
        </w:pict>
      </w:r>
      <w:r w:rsidR="00CB611E"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CB611E" w:rsidRDefault="00CB611E">
      <w:pPr>
        <w:framePr w:w="2124" w:h="288" w:hRule="exact" w:wrap="auto" w:vAnchor="page" w:hAnchor="page" w:x="793" w:y="102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CB611E" w:rsidRDefault="0055287F">
      <w:pPr>
        <w:framePr w:w="658" w:h="278" w:hRule="exact" w:wrap="auto" w:vAnchor="page" w:hAnchor="page" w:x="10347" w:y="977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9" style="position:absolute;left:0;text-align:left;margin-left:408.1pt;margin-top:487pt;width:143.95pt;height:17.15pt;z-index:-48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30" style="position:absolute;left:0;text-align:left;margin-left:517.3pt;margin-top:488.6pt;width:32.9pt;height:13.9pt;z-index:-47;mso-position-horizontal-relative:page;mso-position-vertical-relative:page" o:allowincell="f" fillcolor="#f5f5f5" stroked="f" strokeweight="2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CB611E" w:rsidRDefault="0055287F">
      <w:pPr>
        <w:framePr w:w="1944" w:h="288" w:hRule="exact" w:wrap="auto" w:vAnchor="page" w:hAnchor="page" w:x="2917" w:y="1024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1" style="position:absolute;z-index:-46;mso-position-horizontal-relative:page;mso-position-vertical-relative:page" from="39.75pt,483.65pt" to="552.6pt,483.65pt" o:allowincell="f" strokeweight="2pt">
            <w10:wrap anchorx="page" anchory="page"/>
          </v:line>
        </w:pict>
      </w:r>
      <w:r>
        <w:rPr>
          <w:noProof/>
        </w:rPr>
        <w:pict>
          <v:rect id="_x0000_s1032" style="position:absolute;margin-left:145.8pt;margin-top:512.05pt;width:97.2pt;height:14.4pt;z-index:-45;mso-position-horizontal-relative:page;mso-position-vertical-relative:page" o:allowincell="f" stroked="f" strokeweight="2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24"/>
          <w:szCs w:val="24"/>
        </w:rPr>
        <w:t>04.01.2017</w:t>
      </w:r>
    </w:p>
    <w:p w:rsidR="00CB611E" w:rsidRDefault="0055287F">
      <w:pPr>
        <w:framePr w:w="10260" w:h="216" w:hRule="exact" w:wrap="auto" w:vAnchor="page" w:hAnchor="page" w:x="793" w:y="112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62.45pt;width:513pt;height:10.8pt;z-index:-44;mso-position-horizontal-relative:page;mso-position-vertical-relative:page" o:allowincell="f" stroked="f" strokeweight="2pt">
            <w10:wrap anchorx="page" anchory="page"/>
          </v:rect>
        </w:pict>
      </w:r>
    </w:p>
    <w:p w:rsidR="00CB611E" w:rsidRDefault="0055287F">
      <w:pPr>
        <w:framePr w:w="6696" w:h="216" w:hRule="exact" w:wrap="auto" w:vAnchor="page" w:hAnchor="page" w:x="793" w:y="1103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4" style="position:absolute;margin-left:39.6pt;margin-top:551.65pt;width:334.8pt;height:10.8pt;z-index:-43;mso-position-horizontal-relative:page;mso-position-vertical-relative:page" o:allowincell="f" stroked="f" strokeweight="2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18"/>
          <w:szCs w:val="18"/>
        </w:rPr>
        <w:t>SCHREIBEROVÁ Hana</w:t>
      </w:r>
    </w:p>
    <w:p w:rsidR="00CB611E" w:rsidRDefault="00CB611E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CB611E" w:rsidRDefault="0055287F">
      <w:pPr>
        <w:framePr w:w="612" w:h="266" w:hRule="exact" w:wrap="auto" w:vAnchor="page" w:hAnchor="page" w:x="10441" w:y="931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35" style="position:absolute;left:0;text-align:left;z-index:-42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6" style="position:absolute;left:0;text-align:left;margin-left:522pt;margin-top:465.9pt;width:30.6pt;height:13.3pt;z-index:-41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CB611E" w:rsidRDefault="0055287F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7" style="position:absolute;margin-left:39.6pt;margin-top:332pt;width:513pt;height:27.35pt;z-index:-40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8" style="position:absolute;margin-left:39.6pt;margin-top:359.35pt;width:513pt;height:13.7pt;z-index:-3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9" style="position:absolute;margin-left:39.6pt;margin-top:332pt;width:512.95pt;height:27.35pt;z-index:-38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CB611E" w:rsidRDefault="00CB611E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CB611E" w:rsidRDefault="0055287F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40" style="position:absolute;margin-left:39.6pt;margin-top:359.4pt;width:512.95pt;height:13.65pt;z-index:-37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CB611E" w:rsidRDefault="0055287F">
      <w:pPr>
        <w:framePr w:w="1872" w:h="266" w:hRule="exact" w:wrap="auto" w:vAnchor="page" w:hAnchor="page" w:x="8569" w:y="932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1" style="position:absolute;left:0;text-align:left;margin-left:428.4pt;margin-top:465.95pt;width:93.6pt;height:13.3pt;z-index:-36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>72 000.00</w:t>
      </w:r>
    </w:p>
    <w:p w:rsidR="00CB611E" w:rsidRDefault="0055287F">
      <w:pPr>
        <w:framePr w:w="2156" w:h="278" w:hRule="exact" w:wrap="auto" w:vAnchor="page" w:hAnchor="page" w:x="8196" w:y="977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2" style="position:absolute;left:0;text-align:left;margin-left:409.75pt;margin-top:488.6pt;width:107.8pt;height:13.9pt;z-index:-35;mso-position-horizontal-relative:page;mso-position-vertical-relative:page" o:allowincell="f" fillcolor="#f5f5f5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>72 000.00</w:t>
      </w:r>
    </w:p>
    <w:p w:rsidR="00CB611E" w:rsidRDefault="00CB611E">
      <w:pPr>
        <w:framePr w:w="3484" w:h="238" w:hRule="exact" w:wrap="auto" w:vAnchor="page" w:hAnchor="page" w:x="7525" w:y="10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CB611E" w:rsidRDefault="00CB611E">
      <w:pPr>
        <w:framePr w:w="7308" w:h="324" w:hRule="exact" w:wrap="auto" w:vAnchor="page" w:hAnchor="page" w:x="793" w:y="97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(bez DPH):                                           </w:t>
      </w:r>
    </w:p>
    <w:p w:rsidR="00CB611E" w:rsidRDefault="0055287F">
      <w:pPr>
        <w:framePr w:w="7775" w:h="216" w:hRule="exact" w:wrap="auto" w:vAnchor="page" w:hAnchor="page" w:x="794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margin-left:39.65pt;margin-top:423.25pt;width:388.75pt;height:10.8pt;z-index:-34;mso-position-horizontal-relative:page;mso-position-vertical-relative:page" o:allowincell="f" fillcolor="#f5f5f5" strokeweight="0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CB611E" w:rsidRDefault="0055287F">
      <w:pPr>
        <w:framePr w:w="2484" w:h="216" w:hRule="exact" w:wrap="auto" w:vAnchor="page" w:hAnchor="page" w:x="8569" w:y="84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423.25pt;width:124.2pt;height:10.8pt;z-index:-33;mso-position-horizontal-relative:page;mso-position-vertical-relative:page" o:allowincell="f" fillcolor="#f5f5f5" strokeweight="0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</w:t>
      </w:r>
    </w:p>
    <w:p w:rsidR="00CB611E" w:rsidRDefault="0055287F">
      <w:pPr>
        <w:framePr w:w="612" w:h="262" w:hRule="exact" w:wrap="auto" w:vAnchor="page" w:hAnchor="page" w:x="10441" w:y="868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39.6pt;margin-top:434.35pt;width:513pt;height:29.5pt;z-index:-32;mso-position-horizontal-relative:page;mso-position-vertical-relative:page" o:allowincell="f" filled="f" strokecolor="#aeaeae" strokeweight="0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18"/>
          <w:szCs w:val="18"/>
        </w:rPr>
        <w:t>Kč</w:t>
      </w:r>
    </w:p>
    <w:p w:rsidR="00CB611E" w:rsidRDefault="00CB611E">
      <w:pPr>
        <w:framePr w:w="1872" w:h="262" w:hRule="exact" w:wrap="auto" w:vAnchor="page" w:hAnchor="page" w:x="8569" w:y="8688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72 000.00</w:t>
      </w:r>
    </w:p>
    <w:p w:rsidR="00CB611E" w:rsidRDefault="00CB611E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Objednáváme u Vás propagaci, řízení a organizaci přijímacího řízení, studijní proces, pedagogické  </w:t>
      </w:r>
    </w:p>
    <w:p w:rsidR="00CB611E" w:rsidRDefault="00CB611E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obsazení navazujícího magisterského studie režie ALD v AJ ( Directing Devised and Object Theatre) v  </w:t>
      </w:r>
    </w:p>
    <w:p w:rsidR="00CB611E" w:rsidRDefault="00CB611E">
      <w:pPr>
        <w:framePr w:w="7740" w:h="590" w:hRule="exact" w:wrap="auto" w:vAnchor="page" w:hAnchor="page" w:x="829" w:y="8688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zimním semestru 2016/2017 v souladu se schváleným rozpočtem tohoto studijního programu </w:t>
      </w:r>
    </w:p>
    <w:p w:rsidR="00CB611E" w:rsidRDefault="00CB611E">
      <w:pPr>
        <w:framePr w:w="3420" w:h="468" w:hRule="exact" w:wrap="auto" w:vAnchor="page" w:hAnchor="page" w:x="7550" w:y="1103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CB611E" w:rsidRDefault="00CB611E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B611E" w:rsidRDefault="0055287F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6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CB611E" w:rsidRDefault="0055287F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47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48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</w:rPr>
        <w:t>MgA. HAVELKA Jiří</w:t>
      </w:r>
    </w:p>
    <w:p w:rsidR="00CB611E" w:rsidRDefault="0055287F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CB611E" w:rsidRDefault="0055287F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0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NS204 K ALD </w:t>
      </w:r>
    </w:p>
    <w:p w:rsidR="00CB611E" w:rsidRDefault="00CB611E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CB611E" w:rsidRDefault="0055287F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1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2170204001</w:t>
      </w:r>
    </w:p>
    <w:p w:rsidR="00CB611E" w:rsidRDefault="00CB611E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CB611E" w:rsidRDefault="00CB611E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CB611E" w:rsidRDefault="00CB611E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B611E" w:rsidRDefault="0055287F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CB611E" w:rsidRDefault="00CB611E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CB611E" w:rsidRDefault="00CB611E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CB611E" w:rsidRDefault="00CB611E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CB611E" w:rsidRDefault="0055287F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3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 w:rsidR="00CB611E"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CB611E" w:rsidRDefault="0055287F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4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20"/>
          <w:szCs w:val="20"/>
        </w:rPr>
        <w:t>:</w:t>
      </w:r>
    </w:p>
    <w:p w:rsidR="00CB611E" w:rsidRDefault="00CB611E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31.01.2017</w:t>
      </w:r>
    </w:p>
    <w:p w:rsidR="00CB611E" w:rsidRDefault="00CB611E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CB611E" w:rsidRDefault="00CB611E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CB611E" w:rsidRDefault="00CB611E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CB611E" w:rsidRDefault="0055287F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5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6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CB611E" w:rsidRDefault="00CB611E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CB611E" w:rsidRDefault="00CB611E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CB611E" w:rsidRDefault="00CB611E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CB611E" w:rsidRDefault="0055287F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8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18"/>
          <w:szCs w:val="18"/>
        </w:rPr>
        <w:t>IČ:</w:t>
      </w:r>
    </w:p>
    <w:p w:rsidR="00CB611E" w:rsidRDefault="0055287F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59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18"/>
          <w:szCs w:val="18"/>
        </w:rPr>
        <w:t>DIČ:</w:t>
      </w:r>
    </w:p>
    <w:p w:rsidR="00CB611E" w:rsidRDefault="0055287F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0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CB611E" w:rsidRDefault="0055287F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1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CB611E" w:rsidRDefault="0055287F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CB611E" w:rsidRDefault="00CB611E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CB611E" w:rsidRDefault="00CB611E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CB611E" w:rsidRDefault="0055287F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3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4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</w:rPr>
        <w:t xml:space="preserve">Mgr. Sodja Zupanc-Lotker </w:t>
      </w:r>
    </w:p>
    <w:p w:rsidR="00CB611E" w:rsidRDefault="00CB611E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Strojnická 1429/9 </w:t>
      </w:r>
    </w:p>
    <w:p w:rsidR="00CB611E" w:rsidRDefault="00CB611E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170 00 PRAHA 7 </w:t>
      </w:r>
    </w:p>
    <w:p w:rsidR="00CB611E" w:rsidRDefault="00CB611E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CB611E" w:rsidRDefault="0055287F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5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234 244 270 </w:t>
      </w:r>
    </w:p>
    <w:p w:rsidR="00CB611E" w:rsidRDefault="00CB611E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jiri.havelka@damu.cz </w:t>
      </w:r>
    </w:p>
    <w:p w:rsidR="00CB611E" w:rsidRDefault="00CB611E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CB611E" w:rsidRDefault="00CB611E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B611E" w:rsidRDefault="0055287F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6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CB611E" w:rsidRDefault="00CB611E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CB611E" w:rsidRDefault="00CB611E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CB611E" w:rsidRDefault="00CB611E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B611E" w:rsidRDefault="00CB611E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CB611E" w:rsidRDefault="0055287F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67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CB611E" w:rsidRDefault="00CB611E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CB611E" w:rsidRDefault="0055287F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 w:rsidR="00CB611E"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CB611E" w:rsidRDefault="00CB611E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28.02.2017</w:t>
      </w:r>
    </w:p>
    <w:p w:rsidR="00CB611E" w:rsidRDefault="00CB611E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CB611E" w:rsidRDefault="00CB611E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CB611E" w:rsidRDefault="0055287F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CB611E" w:rsidRDefault="00CB611E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CB611E" w:rsidRDefault="00CB611E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CB611E" w:rsidRDefault="0055287F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0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24"/>
          <w:szCs w:val="24"/>
        </w:rPr>
        <w:t>Dodavatel:</w:t>
      </w:r>
    </w:p>
    <w:p w:rsidR="00CB611E" w:rsidRDefault="00CB611E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CB611E" w:rsidRDefault="00CB611E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68867972</w:t>
      </w:r>
    </w:p>
    <w:p w:rsidR="00CB611E" w:rsidRDefault="0055287F">
      <w:pPr>
        <w:framePr w:w="10872" w:h="515" w:hRule="exact" w:wrap="auto" w:vAnchor="page" w:hAnchor="page" w:x="685" w:y="1153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1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2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 w:rsidR="00CB611E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B611E" w:rsidRDefault="0055287F">
      <w:pPr>
        <w:framePr w:w="10448" w:h="316" w:hRule="exact" w:wrap="auto" w:vAnchor="page" w:hAnchor="page" w:x="715" w:y="1208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3" style="position:absolute;margin-left:34.2pt;margin-top:604.3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4" style="position:absolute;margin-left:35.7pt;margin-top:604.3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 w:rsidR="00CB611E"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CB611E" w:rsidRDefault="00CB611E">
      <w:pPr>
        <w:framePr w:w="10448" w:h="316" w:hRule="exact" w:wrap="auto" w:vAnchor="page" w:hAnchor="page" w:x="715" w:y="12088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CB611E" w:rsidRDefault="00CB611E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CB611E" w:rsidRDefault="00CB611E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CB611E" w:rsidRDefault="0055287F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</w:p>
    <w:p w:rsidR="00CB611E" w:rsidRDefault="00CB611E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CB611E" w:rsidRDefault="00CB611E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CB611E" w:rsidRDefault="0055287F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</w:p>
    <w:p w:rsidR="00CB611E" w:rsidRDefault="00CB611E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CB611E" w:rsidRDefault="00CB611E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CB611E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1AEE"/>
    <w:rsid w:val="0055287F"/>
    <w:rsid w:val="00CB611E"/>
    <w:rsid w:val="00D6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7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AMU_01_OBJ_2170204001_3020_170105_102024_716879Q7FcqIbO.rtf</vt:lpstr>
    </vt:vector>
  </TitlesOfParts>
  <Company>AMU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AMU_01_OBJ_2170204001_3020_170105_102024_716879Q7FcqIbO.rtf</dc:title>
  <dc:creator>Oracle Reports</dc:creator>
  <cp:lastModifiedBy>SILLEROH</cp:lastModifiedBy>
  <cp:revision>2</cp:revision>
  <dcterms:created xsi:type="dcterms:W3CDTF">2017-01-05T09:47:00Z</dcterms:created>
  <dcterms:modified xsi:type="dcterms:W3CDTF">2017-01-05T09:47:00Z</dcterms:modified>
</cp:coreProperties>
</file>