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42" w:rsidRDefault="004D6B90">
      <w:pPr>
        <w:pStyle w:val="Style1"/>
        <w:widowControl/>
        <w:jc w:val="both"/>
        <w:rPr>
          <w:rStyle w:val="FontStyle12"/>
        </w:rPr>
      </w:pPr>
      <w:r>
        <w:rPr>
          <w:rStyle w:val="FontStyle12"/>
        </w:rPr>
        <w:t xml:space="preserve">Jana </w:t>
      </w:r>
      <w:proofErr w:type="spellStart"/>
      <w:r>
        <w:rPr>
          <w:rStyle w:val="FontStyle12"/>
        </w:rPr>
        <w:t>Ondoková</w:t>
      </w:r>
      <w:proofErr w:type="spellEnd"/>
    </w:p>
    <w:p w:rsidR="00B55B42" w:rsidRDefault="00B55B42">
      <w:pPr>
        <w:pStyle w:val="Style5"/>
        <w:widowControl/>
        <w:spacing w:line="240" w:lineRule="exact"/>
        <w:rPr>
          <w:sz w:val="20"/>
          <w:szCs w:val="20"/>
        </w:rPr>
      </w:pPr>
    </w:p>
    <w:p w:rsidR="00B55B42" w:rsidRDefault="004D6B90">
      <w:pPr>
        <w:pStyle w:val="Style5"/>
        <w:widowControl/>
        <w:tabs>
          <w:tab w:val="left" w:pos="2995"/>
        </w:tabs>
        <w:spacing w:before="34" w:line="264" w:lineRule="exact"/>
        <w:rPr>
          <w:rStyle w:val="FontStyle13"/>
          <w:lang w:val="en-US"/>
        </w:rPr>
      </w:pPr>
      <w:proofErr w:type="gramStart"/>
      <w:r>
        <w:rPr>
          <w:rStyle w:val="FontStyle17"/>
        </w:rPr>
        <w:t>Od</w:t>
      </w:r>
      <w:proofErr w:type="gramEnd"/>
      <w:r>
        <w:rPr>
          <w:rStyle w:val="FontStyle17"/>
        </w:rPr>
        <w:t>:</w:t>
      </w:r>
      <w:r>
        <w:rPr>
          <w:rStyle w:val="FontStyle17"/>
        </w:rPr>
        <w:tab/>
      </w:r>
      <w:hyperlink r:id="rId7" w:history="1">
        <w:r>
          <w:rPr>
            <w:rStyle w:val="Hypertextovodkaz"/>
            <w:sz w:val="20"/>
            <w:szCs w:val="20"/>
            <w:lang w:val="en-US"/>
          </w:rPr>
          <w:t>dotazy@hayashi.cz</w:t>
        </w:r>
      </w:hyperlink>
    </w:p>
    <w:p w:rsidR="00B55B42" w:rsidRDefault="004D6B90">
      <w:pPr>
        <w:pStyle w:val="Style5"/>
        <w:widowControl/>
        <w:tabs>
          <w:tab w:val="left" w:pos="2993"/>
        </w:tabs>
        <w:spacing w:line="264" w:lineRule="exact"/>
        <w:rPr>
          <w:rStyle w:val="FontStyle13"/>
        </w:rPr>
      </w:pPr>
      <w:r>
        <w:rPr>
          <w:rStyle w:val="FontStyle17"/>
        </w:rPr>
        <w:t>Odesláno:</w:t>
      </w:r>
      <w:r>
        <w:rPr>
          <w:rStyle w:val="FontStyle17"/>
        </w:rPr>
        <w:tab/>
      </w:r>
      <w:r>
        <w:rPr>
          <w:rStyle w:val="FontStyle13"/>
        </w:rPr>
        <w:t>21. listopadu 2019 13:14</w:t>
      </w:r>
    </w:p>
    <w:p w:rsidR="00B55B42" w:rsidRDefault="004D6B90">
      <w:pPr>
        <w:pStyle w:val="Style5"/>
        <w:widowControl/>
        <w:tabs>
          <w:tab w:val="left" w:pos="2983"/>
        </w:tabs>
        <w:spacing w:before="2" w:line="264" w:lineRule="exact"/>
        <w:rPr>
          <w:rStyle w:val="FontStyle13"/>
        </w:rPr>
      </w:pPr>
      <w:r>
        <w:rPr>
          <w:rStyle w:val="FontStyle17"/>
        </w:rPr>
        <w:t>Komu:</w:t>
      </w:r>
      <w:r>
        <w:rPr>
          <w:rStyle w:val="FontStyle17"/>
        </w:rPr>
        <w:tab/>
      </w: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</w:p>
    <w:p w:rsidR="00B55B42" w:rsidRDefault="004D6B90">
      <w:pPr>
        <w:pStyle w:val="Style5"/>
        <w:widowControl/>
        <w:tabs>
          <w:tab w:val="left" w:pos="2983"/>
        </w:tabs>
        <w:spacing w:line="264" w:lineRule="exact"/>
        <w:jc w:val="both"/>
        <w:rPr>
          <w:rStyle w:val="FontStyle13"/>
          <w:lang w:val="en-US"/>
        </w:rPr>
      </w:pPr>
      <w:r>
        <w:rPr>
          <w:rStyle w:val="FontStyle17"/>
        </w:rPr>
        <w:t>Předmět:</w:t>
      </w:r>
      <w:r>
        <w:rPr>
          <w:rStyle w:val="FontStyle17"/>
        </w:rPr>
        <w:tab/>
      </w:r>
      <w:r w:rsidR="00283B62">
        <w:rPr>
          <w:rStyle w:val="FontStyle13"/>
        </w:rPr>
        <w:t>Objednávka</w:t>
      </w:r>
      <w:r w:rsidR="00216CF3">
        <w:rPr>
          <w:rStyle w:val="FontStyle13"/>
        </w:rPr>
        <w:t xml:space="preserve"> </w:t>
      </w:r>
      <w:proofErr w:type="gramStart"/>
      <w:r w:rsidR="00216CF3">
        <w:rPr>
          <w:rStyle w:val="FontStyle13"/>
        </w:rPr>
        <w:t>č.49775</w:t>
      </w:r>
      <w:bookmarkStart w:id="0" w:name="_GoBack"/>
      <w:bookmarkEnd w:id="0"/>
      <w:proofErr w:type="gramEnd"/>
      <w:r w:rsidR="00283B62">
        <w:rPr>
          <w:rStyle w:val="FontStyle13"/>
        </w:rPr>
        <w:t xml:space="preserve"> </w:t>
      </w:r>
      <w:r>
        <w:rPr>
          <w:rStyle w:val="FontStyle13"/>
        </w:rPr>
        <w:t xml:space="preserve"> -</w:t>
      </w:r>
      <w:r>
        <w:rPr>
          <w:rStyle w:val="FontStyle13"/>
          <w:lang w:val="en-US"/>
        </w:rPr>
        <w:t xml:space="preserve"> </w:t>
      </w:r>
      <w:hyperlink r:id="rId8" w:history="1">
        <w:r>
          <w:rPr>
            <w:rStyle w:val="Hypertextovodkaz"/>
            <w:sz w:val="20"/>
            <w:szCs w:val="20"/>
            <w:lang w:val="en-US"/>
          </w:rPr>
          <w:t>www.hayashi.cz</w:t>
        </w:r>
      </w:hyperlink>
    </w:p>
    <w:p w:rsidR="00B55B42" w:rsidRDefault="00B55B42">
      <w:pPr>
        <w:pStyle w:val="Style6"/>
        <w:widowControl/>
        <w:spacing w:line="240" w:lineRule="exact"/>
        <w:ind w:left="300"/>
        <w:jc w:val="both"/>
        <w:rPr>
          <w:sz w:val="20"/>
          <w:szCs w:val="20"/>
        </w:rPr>
      </w:pPr>
    </w:p>
    <w:p w:rsidR="00B55B42" w:rsidRDefault="00B55B42">
      <w:pPr>
        <w:pStyle w:val="Style6"/>
        <w:widowControl/>
        <w:spacing w:line="240" w:lineRule="exact"/>
        <w:ind w:left="300"/>
        <w:jc w:val="both"/>
        <w:rPr>
          <w:sz w:val="20"/>
          <w:szCs w:val="20"/>
        </w:rPr>
      </w:pPr>
    </w:p>
    <w:p w:rsidR="00B55B42" w:rsidRDefault="00B55B42">
      <w:pPr>
        <w:pStyle w:val="Style6"/>
        <w:widowControl/>
        <w:spacing w:line="240" w:lineRule="exact"/>
        <w:ind w:left="300"/>
        <w:jc w:val="both"/>
        <w:rPr>
          <w:sz w:val="20"/>
          <w:szCs w:val="20"/>
        </w:rPr>
      </w:pPr>
    </w:p>
    <w:p w:rsidR="00B55B42" w:rsidRDefault="00B55B42">
      <w:pPr>
        <w:pStyle w:val="Style6"/>
        <w:widowControl/>
        <w:spacing w:line="240" w:lineRule="exact"/>
        <w:ind w:left="300"/>
        <w:jc w:val="both"/>
        <w:rPr>
          <w:sz w:val="20"/>
          <w:szCs w:val="20"/>
        </w:rPr>
      </w:pPr>
    </w:p>
    <w:p w:rsidR="00B55B42" w:rsidRDefault="00B55B42">
      <w:pPr>
        <w:pStyle w:val="Style7"/>
        <w:widowControl/>
        <w:spacing w:line="240" w:lineRule="exact"/>
        <w:ind w:left="833"/>
        <w:rPr>
          <w:sz w:val="20"/>
          <w:szCs w:val="20"/>
        </w:rPr>
      </w:pPr>
    </w:p>
    <w:p w:rsidR="00B55B42" w:rsidRDefault="00B55B42">
      <w:pPr>
        <w:pStyle w:val="Style7"/>
        <w:widowControl/>
        <w:spacing w:line="240" w:lineRule="exact"/>
        <w:ind w:left="833"/>
        <w:rPr>
          <w:sz w:val="20"/>
          <w:szCs w:val="20"/>
        </w:rPr>
      </w:pPr>
    </w:p>
    <w:p w:rsidR="00B55B42" w:rsidRDefault="00B55B42">
      <w:pPr>
        <w:pStyle w:val="Style7"/>
        <w:widowControl/>
        <w:spacing w:line="240" w:lineRule="exact"/>
        <w:ind w:left="833"/>
        <w:rPr>
          <w:sz w:val="20"/>
          <w:szCs w:val="20"/>
        </w:rPr>
      </w:pPr>
    </w:p>
    <w:p w:rsidR="00B55B42" w:rsidRDefault="00B55B42">
      <w:pPr>
        <w:pStyle w:val="Style7"/>
        <w:widowControl/>
        <w:spacing w:line="240" w:lineRule="exact"/>
        <w:ind w:left="833"/>
        <w:rPr>
          <w:sz w:val="20"/>
          <w:szCs w:val="20"/>
        </w:rPr>
      </w:pPr>
    </w:p>
    <w:p w:rsidR="00B55B42" w:rsidRDefault="004D6B90">
      <w:pPr>
        <w:pStyle w:val="Style7"/>
        <w:widowControl/>
        <w:spacing w:before="216"/>
        <w:ind w:left="833"/>
        <w:rPr>
          <w:rStyle w:val="FontStyle14"/>
        </w:rPr>
      </w:pPr>
      <w:r>
        <w:rPr>
          <w:rStyle w:val="FontStyle14"/>
        </w:rPr>
        <w:t>Vážený zákazníku,</w:t>
      </w:r>
    </w:p>
    <w:p w:rsidR="004D6B90" w:rsidRDefault="004D6B90">
      <w:pPr>
        <w:pStyle w:val="Style8"/>
        <w:widowControl/>
        <w:spacing w:before="151" w:after="1514"/>
        <w:ind w:left="833"/>
        <w:rPr>
          <w:rStyle w:val="FontStyle15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1369695</wp:posOffset>
                </wp:positionV>
                <wp:extent cx="6410325" cy="2599055"/>
                <wp:effectExtent l="0" t="0" r="28575" b="1079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599055"/>
                          <a:chOff x="517" y="7565"/>
                          <a:chExt cx="10095" cy="409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7565"/>
                            <a:ext cx="10095" cy="37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53"/>
                                <w:gridCol w:w="8784"/>
                                <w:gridCol w:w="658"/>
                              </w:tblGrid>
                              <w:tr w:rsidR="00B55B42">
                                <w:tc>
                                  <w:tcPr>
                                    <w:tcW w:w="1009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55B42" w:rsidRDefault="00B55B42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left="533"/>
                                      <w:rPr>
                                        <w:rStyle w:val="FontStyle17"/>
                                      </w:rPr>
                                    </w:pPr>
                                  </w:p>
                                </w:tc>
                              </w:tr>
                              <w:tr w:rsidR="00B55B42">
                                <w:tc>
                                  <w:tcPr>
                                    <w:tcW w:w="653" w:type="dxa"/>
                                    <w:vMerge w:val="restart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55B42" w:rsidRDefault="00B55B42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8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55B42" w:rsidRDefault="00B55B42">
                                    <w:pPr>
                                      <w:pStyle w:val="Style10"/>
                                      <w:widowControl/>
                                      <w:tabs>
                                        <w:tab w:val="left" w:leader="hyphen" w:pos="1598"/>
                                      </w:tabs>
                                      <w:spacing w:line="240" w:lineRule="exact"/>
                                      <w:rPr>
                                        <w:rStyle w:val="FontStyle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B55B42" w:rsidRDefault="00B55B42">
                                    <w:pPr>
                                      <w:pStyle w:val="Style4"/>
                                      <w:widowControl/>
                                    </w:pPr>
                                  </w:p>
                                </w:tc>
                              </w:tr>
                              <w:tr w:rsidR="00B55B42">
                                <w:tc>
                                  <w:tcPr>
                                    <w:tcW w:w="65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55B42" w:rsidRDefault="00B55B42">
                                    <w:pPr>
                                      <w:widowControl/>
                                    </w:pPr>
                                  </w:p>
                                  <w:p w:rsidR="00B55B42" w:rsidRDefault="00B55B42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944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55B42" w:rsidRDefault="004D6B90">
                                    <w:pPr>
                                      <w:pStyle w:val="Style9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Děkujeme ještě jednou za vaši objednávku a přejeme hezký den!</w:t>
                                    </w:r>
                                  </w:p>
                                  <w:p w:rsidR="00B55B42" w:rsidRDefault="00110903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5"/>
                                        <w:lang w:eastAsia="en-US"/>
                                      </w:rPr>
                                    </w:pPr>
                                    <w:hyperlink r:id="rId9" w:history="1">
                                      <w:r w:rsidR="004D6B90">
                                        <w:rPr>
                                          <w:rStyle w:val="Hypertextovodkaz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en-US" w:eastAsia="en-US"/>
                                        </w:rPr>
                                        <w:t>Hayashi.cz</w:t>
                                      </w:r>
                                    </w:hyperlink>
                                    <w:r w:rsidR="004D6B90">
                                      <w:rPr>
                                        <w:rStyle w:val="FontStyle15"/>
                                        <w:lang w:eastAsia="en-US"/>
                                      </w:rPr>
                                      <w:t xml:space="preserve"> s.r.o.</w:t>
                                    </w:r>
                                  </w:p>
                                  <w:p w:rsidR="00B55B42" w:rsidRDefault="004D6B90">
                                    <w:pPr>
                                      <w:pStyle w:val="Style3"/>
                                      <w:widowControl/>
                                      <w:ind w:left="12" w:right="3206" w:hanging="12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 xml:space="preserve">Seydlerova 2149                       IČ: 03472591 155 00 Praha </w:t>
                                    </w:r>
                                    <w:proofErr w:type="gramStart"/>
                                    <w:r>
                                      <w:rPr>
                                        <w:rStyle w:val="FontStyle15"/>
                                      </w:rPr>
                                      <w:t>13                        DIČ</w:t>
                                    </w:r>
                                    <w:proofErr w:type="gramEnd"/>
                                    <w:r>
                                      <w:rPr>
                                        <w:rStyle w:val="FontStyle15"/>
                                      </w:rPr>
                                      <w:t>: CZ03472591 Stodůlky</w:t>
                                    </w:r>
                                  </w:p>
                                </w:tc>
                              </w:tr>
                            </w:tbl>
                            <w:p w:rsidR="00A57A10" w:rsidRDefault="00A57A1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11463"/>
                            <a:ext cx="8460" cy="1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5B42" w:rsidRDefault="00110903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  <w:hyperlink r:id="rId10" w:history="1">
                                <w:r w:rsidR="004D6B90">
                                  <w:rPr>
                                    <w:rStyle w:val="Hypertextovodkaz"/>
                                    <w:rFonts w:ascii="Arial" w:hAnsi="Arial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www.hayashi.cz</w:t>
                                </w:r>
                              </w:hyperlink>
                              <w:r w:rsidR="004D6B90">
                                <w:rPr>
                                  <w:rStyle w:val="FontStyle15"/>
                                  <w:lang w:eastAsia="en-US"/>
                                </w:rPr>
                                <w:t xml:space="preserve"> |</w:t>
                              </w:r>
                              <w:r w:rsidR="004D6B90">
                                <w:rPr>
                                  <w:rStyle w:val="FontStyle15"/>
                                  <w:lang w:val="en-US" w:eastAsia="en-US"/>
                                </w:rPr>
                                <w:t xml:space="preserve"> </w:t>
                              </w:r>
                              <w:hyperlink r:id="rId11" w:history="1">
                                <w:r w:rsidR="004D6B90">
                                  <w:rPr>
                                    <w:rStyle w:val="Hypertextovodkaz"/>
                                    <w:rFonts w:ascii="Arial" w:hAnsi="Arial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dotazy@hayashi.cz</w:t>
                                </w:r>
                              </w:hyperlink>
                              <w:r w:rsidR="004D6B90">
                                <w:rPr>
                                  <w:rStyle w:val="FontStyle15"/>
                                  <w:lang w:eastAsia="en-US"/>
                                </w:rPr>
                                <w:t xml:space="preserve"> | Tel. Po - Pá 9.00 - 18.00: +420 226 205 440 | </w:t>
                              </w:r>
                              <w:proofErr w:type="spellStart"/>
                              <w:r w:rsidR="004D6B90">
                                <w:rPr>
                                  <w:rStyle w:val="FontStyle15"/>
                                  <w:lang w:eastAsia="en-US"/>
                                </w:rPr>
                                <w:t>facebook</w:t>
                              </w:r>
                              <w:proofErr w:type="spellEnd"/>
                              <w:r w:rsidR="004D6B90">
                                <w:rPr>
                                  <w:rStyle w:val="FontStyle15"/>
                                  <w:lang w:eastAsia="en-US"/>
                                </w:rPr>
                                <w:t xml:space="preserve"> | </w:t>
                              </w:r>
                              <w:proofErr w:type="spellStart"/>
                              <w:r w:rsidR="004D6B90">
                                <w:rPr>
                                  <w:rStyle w:val="FontStyle15"/>
                                  <w:lang w:eastAsia="en-US"/>
                                </w:rPr>
                                <w:t>RingNews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3.2pt;margin-top:107.85pt;width:504.75pt;height:204.65pt;z-index:251658240;mso-wrap-distance-left:1.9pt;mso-wrap-distance-right:1.9pt;mso-position-horizontal-relative:margin" coordorigin="517,7565" coordsize="10095,4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17;top:7565;width:10095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3"/>
                          <w:gridCol w:w="8784"/>
                          <w:gridCol w:w="658"/>
                        </w:tblGrid>
                        <w:tr w:rsidR="00B55B42">
                          <w:tc>
                            <w:tcPr>
                              <w:tcW w:w="10095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55B42" w:rsidRDefault="00B55B42">
                              <w:pPr>
                                <w:pStyle w:val="Style3"/>
                                <w:widowControl/>
                                <w:spacing w:line="240" w:lineRule="auto"/>
                                <w:ind w:left="533"/>
                                <w:rPr>
                                  <w:rStyle w:val="FontStyle17"/>
                                </w:rPr>
                              </w:pPr>
                            </w:p>
                          </w:tc>
                        </w:tr>
                        <w:tr w:rsidR="00B55B42">
                          <w:tc>
                            <w:tcPr>
                              <w:tcW w:w="653" w:type="dxa"/>
                              <w:vMerge w:val="restart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B55B42" w:rsidRDefault="00B55B42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  <w:tc>
                            <w:tcPr>
                              <w:tcW w:w="878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55B42" w:rsidRDefault="00B55B42">
                              <w:pPr>
                                <w:pStyle w:val="Style10"/>
                                <w:widowControl/>
                                <w:tabs>
                                  <w:tab w:val="left" w:leader="hyphen" w:pos="1598"/>
                                </w:tabs>
                                <w:spacing w:line="240" w:lineRule="exact"/>
                                <w:rPr>
                                  <w:rStyle w:val="FontStyle16"/>
                                </w:rPr>
                              </w:pPr>
                            </w:p>
                          </w:tc>
                          <w:tc>
                            <w:tcPr>
                              <w:tcW w:w="65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B55B42" w:rsidRDefault="00B55B42">
                              <w:pPr>
                                <w:pStyle w:val="Style4"/>
                                <w:widowControl/>
                              </w:pPr>
                            </w:p>
                          </w:tc>
                        </w:tr>
                        <w:tr w:rsidR="00B55B42">
                          <w:tc>
                            <w:tcPr>
                              <w:tcW w:w="65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B55B42" w:rsidRDefault="00B55B42">
                              <w:pPr>
                                <w:widowControl/>
                              </w:pPr>
                            </w:p>
                            <w:p w:rsidR="00B55B42" w:rsidRDefault="00B55B42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9442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B55B42" w:rsidRDefault="004D6B90">
                              <w:pPr>
                                <w:pStyle w:val="Style9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Děkujeme ještě jednou za vaši objednávku a přejeme hezký den!</w:t>
                              </w:r>
                            </w:p>
                            <w:p w:rsidR="00B55B42" w:rsidRDefault="00110903">
                              <w:pPr>
                                <w:pStyle w:val="Style3"/>
                                <w:widowControl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  <w:hyperlink r:id="rId12" w:history="1">
                                <w:r w:rsidR="004D6B90">
                                  <w:rPr>
                                    <w:rStyle w:val="Hypertextovodkaz"/>
                                    <w:rFonts w:ascii="Arial" w:hAnsi="Arial" w:cs="Arial"/>
                                    <w:sz w:val="16"/>
                                    <w:szCs w:val="16"/>
                                    <w:lang w:val="en-US" w:eastAsia="en-US"/>
                                  </w:rPr>
                                  <w:t>Hayashi.cz</w:t>
                                </w:r>
                              </w:hyperlink>
                              <w:r w:rsidR="004D6B90">
                                <w:rPr>
                                  <w:rStyle w:val="FontStyle15"/>
                                  <w:lang w:eastAsia="en-US"/>
                                </w:rPr>
                                <w:t xml:space="preserve"> s.r.o.</w:t>
                              </w:r>
                            </w:p>
                            <w:p w:rsidR="00B55B42" w:rsidRDefault="004D6B90">
                              <w:pPr>
                                <w:pStyle w:val="Style3"/>
                                <w:widowControl/>
                                <w:ind w:left="12" w:right="3206" w:hanging="12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 xml:space="preserve">Seydlerova 2149                       IČ: 03472591 155 00 Praha </w:t>
                              </w:r>
                              <w:proofErr w:type="gramStart"/>
                              <w:r>
                                <w:rPr>
                                  <w:rStyle w:val="FontStyle15"/>
                                </w:rPr>
                                <w:t>13                        DIČ</w:t>
                              </w:r>
                              <w:proofErr w:type="gramEnd"/>
                              <w:r>
                                <w:rPr>
                                  <w:rStyle w:val="FontStyle15"/>
                                </w:rPr>
                                <w:t>: CZ03472591 Stodůlky</w:t>
                              </w:r>
                            </w:p>
                          </w:tc>
                        </w:tr>
                      </w:tbl>
                      <w:p w:rsidR="00A57A10" w:rsidRDefault="00A57A10"/>
                    </w:txbxContent>
                  </v:textbox>
                </v:shape>
                <v:shape id="Text Box 4" o:spid="_x0000_s1028" type="#_x0000_t202" style="position:absolute;left:1824;top:11463;width:846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B55B42" w:rsidRDefault="00110903">
                        <w:pPr>
                          <w:pStyle w:val="Style2"/>
                          <w:widowControl/>
                          <w:jc w:val="both"/>
                          <w:rPr>
                            <w:rStyle w:val="FontStyle15"/>
                            <w:lang w:eastAsia="en-US"/>
                          </w:rPr>
                        </w:pPr>
                        <w:hyperlink r:id="rId13" w:history="1">
                          <w:r w:rsidR="004D6B90">
                            <w:rPr>
                              <w:rStyle w:val="Hypertextovodkaz"/>
                              <w:rFonts w:ascii="Arial" w:hAnsi="Arial" w:cs="Arial"/>
                              <w:sz w:val="16"/>
                              <w:szCs w:val="16"/>
                              <w:lang w:val="en-US" w:eastAsia="en-US"/>
                            </w:rPr>
                            <w:t>www.hayashi.cz</w:t>
                          </w:r>
                        </w:hyperlink>
                        <w:r w:rsidR="004D6B90">
                          <w:rPr>
                            <w:rStyle w:val="FontStyle15"/>
                            <w:lang w:eastAsia="en-US"/>
                          </w:rPr>
                          <w:t xml:space="preserve"> |</w:t>
                        </w:r>
                        <w:r w:rsidR="004D6B90">
                          <w:rPr>
                            <w:rStyle w:val="FontStyle15"/>
                            <w:lang w:val="en-US" w:eastAsia="en-US"/>
                          </w:rPr>
                          <w:t xml:space="preserve"> </w:t>
                        </w:r>
                        <w:hyperlink r:id="rId14" w:history="1">
                          <w:r w:rsidR="004D6B90">
                            <w:rPr>
                              <w:rStyle w:val="Hypertextovodkaz"/>
                              <w:rFonts w:ascii="Arial" w:hAnsi="Arial" w:cs="Arial"/>
                              <w:sz w:val="16"/>
                              <w:szCs w:val="16"/>
                              <w:lang w:val="en-US" w:eastAsia="en-US"/>
                            </w:rPr>
                            <w:t>dotazy@hayashi.cz</w:t>
                          </w:r>
                        </w:hyperlink>
                        <w:r w:rsidR="004D6B90">
                          <w:rPr>
                            <w:rStyle w:val="FontStyle15"/>
                            <w:lang w:eastAsia="en-US"/>
                          </w:rPr>
                          <w:t xml:space="preserve"> | Tel. Po - Pá 9.00 - 18.00: +420 226 205 440 | </w:t>
                        </w:r>
                        <w:proofErr w:type="spellStart"/>
                        <w:r w:rsidR="004D6B90">
                          <w:rPr>
                            <w:rStyle w:val="FontStyle15"/>
                            <w:lang w:eastAsia="en-US"/>
                          </w:rPr>
                          <w:t>facebook</w:t>
                        </w:r>
                        <w:proofErr w:type="spellEnd"/>
                        <w:r w:rsidR="004D6B90">
                          <w:rPr>
                            <w:rStyle w:val="FontStyle15"/>
                            <w:lang w:eastAsia="en-US"/>
                          </w:rPr>
                          <w:t xml:space="preserve"> | </w:t>
                        </w:r>
                        <w:proofErr w:type="spellStart"/>
                        <w:r w:rsidR="004D6B90">
                          <w:rPr>
                            <w:rStyle w:val="FontStyle15"/>
                            <w:lang w:eastAsia="en-US"/>
                          </w:rPr>
                          <w:t>RingNews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15"/>
        </w:rPr>
        <w:t>děkujeme Vám za objednávku. Tímto e-mailem potvrzujeme, že jsme v pořádku přijali Vaši objednávku a zasíláme k ní upřesňující informace.</w:t>
      </w:r>
    </w:p>
    <w:sectPr w:rsidR="004D6B90">
      <w:type w:val="continuous"/>
      <w:pgSz w:w="11905" w:h="16837"/>
      <w:pgMar w:top="1005" w:right="1898" w:bottom="1440" w:left="78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03" w:rsidRDefault="00110903">
      <w:r>
        <w:separator/>
      </w:r>
    </w:p>
  </w:endnote>
  <w:endnote w:type="continuationSeparator" w:id="0">
    <w:p w:rsidR="00110903" w:rsidRDefault="001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03" w:rsidRDefault="00110903">
      <w:r>
        <w:separator/>
      </w:r>
    </w:p>
  </w:footnote>
  <w:footnote w:type="continuationSeparator" w:id="0">
    <w:p w:rsidR="00110903" w:rsidRDefault="0011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90"/>
    <w:rsid w:val="00086902"/>
    <w:rsid w:val="000C0A54"/>
    <w:rsid w:val="00110903"/>
    <w:rsid w:val="00216CF3"/>
    <w:rsid w:val="00283B62"/>
    <w:rsid w:val="004D6B90"/>
    <w:rsid w:val="00A57A10"/>
    <w:rsid w:val="00B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6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09" w:lineRule="exact"/>
      <w:jc w:val="both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42"/>
      <w:szCs w:val="42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6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09" w:lineRule="exact"/>
      <w:jc w:val="both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42"/>
      <w:szCs w:val="42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shi.cz" TargetMode="External"/><Relationship Id="rId13" Type="http://schemas.openxmlformats.org/officeDocument/2006/relationships/hyperlink" Target="http://www.hayash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azy@hayashi.cz" TargetMode="External"/><Relationship Id="rId12" Type="http://schemas.openxmlformats.org/officeDocument/2006/relationships/hyperlink" Target="http://Hayashi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otazy@hayashi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ayash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yashi.cz" TargetMode="External"/><Relationship Id="rId14" Type="http://schemas.openxmlformats.org/officeDocument/2006/relationships/hyperlink" Target="mailto:dotazy@hayash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4</cp:revision>
  <dcterms:created xsi:type="dcterms:W3CDTF">2019-11-22T07:20:00Z</dcterms:created>
  <dcterms:modified xsi:type="dcterms:W3CDTF">2019-11-22T08:18:00Z</dcterms:modified>
</cp:coreProperties>
</file>