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 xml:space="preserve">, special arrangements for those individuals must be made (eg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Europass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.</w:t>
      </w:r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5E6D" w14:textId="77777777" w:rsidR="008C18C0" w:rsidRDefault="008C18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997A" w14:textId="77777777" w:rsidR="008C18C0" w:rsidRDefault="008C18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1074" w14:textId="77777777" w:rsidR="008C18C0" w:rsidRDefault="008C18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753D" w14:textId="77777777" w:rsidR="008C18C0" w:rsidRDefault="008C18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1CFE" w14:textId="577BE6A3" w:rsidR="00322FE6" w:rsidRPr="00322FE6" w:rsidRDefault="00322FE6">
    <w:pPr>
      <w:pStyle w:val="Zhlav"/>
      <w:rPr>
        <w:rFonts w:ascii="Arial Narrow" w:hAnsi="Arial Narrow"/>
        <w:sz w:val="18"/>
        <w:szCs w:val="18"/>
      </w:rPr>
    </w:pPr>
    <w:r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8C18C0">
      <w:rPr>
        <w:rFonts w:ascii="Arial Narrow" w:hAnsi="Arial Narrow"/>
        <w:sz w:val="18"/>
        <w:szCs w:val="18"/>
      </w:rP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8761" w14:textId="77777777" w:rsidR="008C18C0" w:rsidRDefault="008C18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6D2C"/>
    <w:rsid w:val="008C18C0"/>
    <w:rsid w:val="00961C0C"/>
    <w:rsid w:val="009A7ABF"/>
    <w:rsid w:val="00AC24EA"/>
    <w:rsid w:val="00B26F52"/>
    <w:rsid w:val="00B37453"/>
    <w:rsid w:val="00C45F0F"/>
    <w:rsid w:val="00D253C2"/>
    <w:rsid w:val="00E52E3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  <w15:docId w15:val="{970DF2BA-8E1F-487A-A7DC-4DD2AA8D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Zhlav">
    <w:name w:val="header"/>
    <w:basedOn w:val="Normln"/>
    <w:link w:val="Zhlav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2FE6"/>
    <w:rPr>
      <w:sz w:val="22"/>
      <w:szCs w:val="22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2FE6"/>
    <w:rPr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Kroužková Pavlína</cp:lastModifiedBy>
  <cp:revision>4</cp:revision>
  <dcterms:created xsi:type="dcterms:W3CDTF">2015-05-05T14:39:00Z</dcterms:created>
  <dcterms:modified xsi:type="dcterms:W3CDTF">2016-05-05T14:13:00Z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