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038D" w:rsidRPr="00667989" w:rsidRDefault="00A8038D" w:rsidP="00A8038D">
      <w:pPr>
        <w:jc w:val="center"/>
        <w:rPr>
          <w:b/>
          <w:sz w:val="22"/>
          <w:szCs w:val="22"/>
        </w:rPr>
      </w:pPr>
      <w:r w:rsidRPr="00667989">
        <w:rPr>
          <w:b/>
          <w:sz w:val="22"/>
          <w:szCs w:val="22"/>
        </w:rPr>
        <w:t>BAS SCHOLA s.r.o.</w:t>
      </w:r>
    </w:p>
    <w:p w:rsidR="00A8038D" w:rsidRPr="00667989" w:rsidRDefault="00A8038D" w:rsidP="00A8038D">
      <w:pPr>
        <w:jc w:val="center"/>
        <w:rPr>
          <w:sz w:val="22"/>
          <w:szCs w:val="22"/>
        </w:rPr>
      </w:pPr>
      <w:r w:rsidRPr="00667989">
        <w:rPr>
          <w:sz w:val="22"/>
          <w:szCs w:val="22"/>
        </w:rPr>
        <w:t xml:space="preserve">Dolnojirčanská 836/36, Praha 4 – Kamýk, 142 00  Email: </w:t>
      </w:r>
      <w:hyperlink r:id="rId5" w:history="1">
        <w:r w:rsidRPr="00667989">
          <w:rPr>
            <w:rStyle w:val="Hypertextovodkaz"/>
            <w:color w:val="auto"/>
            <w:sz w:val="22"/>
            <w:szCs w:val="22"/>
            <w:u w:val="none"/>
          </w:rPr>
          <w:t>co-badalik@ba-s.cz</w:t>
        </w:r>
      </w:hyperlink>
      <w:r w:rsidRPr="00667989">
        <w:rPr>
          <w:sz w:val="22"/>
          <w:szCs w:val="22"/>
        </w:rPr>
        <w:t>,  www.ba-s.cz</w:t>
      </w:r>
    </w:p>
    <w:p w:rsidR="001F698A" w:rsidRPr="00667989" w:rsidRDefault="001F698A" w:rsidP="001F698A">
      <w:pPr>
        <w:jc w:val="center"/>
        <w:rPr>
          <w:sz w:val="22"/>
          <w:szCs w:val="22"/>
        </w:rPr>
      </w:pPr>
      <w:r w:rsidRPr="00667989">
        <w:rPr>
          <w:sz w:val="22"/>
          <w:szCs w:val="22"/>
        </w:rPr>
        <w:t>IČ 27567702, DIČ CZ27567702   Tel. 603 279 785, 604 287 302, 241 470 686</w:t>
      </w:r>
    </w:p>
    <w:p w:rsidR="00A8038D" w:rsidRPr="00667989" w:rsidRDefault="00A8038D" w:rsidP="00A8038D">
      <w:pPr>
        <w:jc w:val="center"/>
        <w:rPr>
          <w:sz w:val="22"/>
          <w:szCs w:val="22"/>
        </w:rPr>
      </w:pPr>
      <w:r w:rsidRPr="00667989">
        <w:rPr>
          <w:bCs/>
          <w:sz w:val="22"/>
          <w:szCs w:val="22"/>
        </w:rPr>
        <w:t>registrace Městský soud Praha, odd. C, vložka 116700</w:t>
      </w:r>
    </w:p>
    <w:p w:rsidR="00BA5410" w:rsidRPr="00667989" w:rsidRDefault="001A59F1" w:rsidP="001C32D4">
      <w:pPr>
        <w:rPr>
          <w:sz w:val="22"/>
          <w:szCs w:val="22"/>
        </w:rPr>
      </w:pPr>
      <w:r w:rsidRPr="00667989">
        <w:rPr>
          <w:sz w:val="22"/>
          <w:szCs w:val="22"/>
        </w:rPr>
        <w:t xml:space="preserve"> </w:t>
      </w:r>
      <w:r w:rsidR="00373268" w:rsidRPr="00667989">
        <w:rPr>
          <w:sz w:val="22"/>
          <w:szCs w:val="22"/>
        </w:rPr>
        <w:t xml:space="preserve">           </w:t>
      </w:r>
      <w:r w:rsidRPr="00667989">
        <w:rPr>
          <w:sz w:val="22"/>
          <w:szCs w:val="22"/>
        </w:rPr>
        <w:t xml:space="preserve"> ----------------------------------------------------------------------------------------------</w:t>
      </w:r>
    </w:p>
    <w:p w:rsidR="001A59F1" w:rsidRPr="00BA5410" w:rsidRDefault="001A59F1" w:rsidP="002A7536">
      <w:pPr>
        <w:jc w:val="center"/>
        <w:rPr>
          <w:b/>
        </w:rPr>
      </w:pPr>
      <w:r w:rsidRPr="00BA5410">
        <w:rPr>
          <w:b/>
        </w:rPr>
        <w:t>S M L O U V A</w:t>
      </w:r>
    </w:p>
    <w:p w:rsidR="001A59F1" w:rsidRPr="00667989" w:rsidRDefault="001A59F1" w:rsidP="001A59F1">
      <w:pPr>
        <w:jc w:val="center"/>
        <w:rPr>
          <w:b/>
          <w:sz w:val="22"/>
          <w:szCs w:val="22"/>
        </w:rPr>
      </w:pPr>
      <w:r w:rsidRPr="00667989">
        <w:rPr>
          <w:b/>
          <w:sz w:val="22"/>
          <w:szCs w:val="22"/>
        </w:rPr>
        <w:t>o poskytování poradenských služeb</w:t>
      </w:r>
      <w:r w:rsidR="006F17D0" w:rsidRPr="00667989">
        <w:rPr>
          <w:b/>
          <w:sz w:val="22"/>
          <w:szCs w:val="22"/>
        </w:rPr>
        <w:t xml:space="preserve"> </w:t>
      </w:r>
      <w:r w:rsidRPr="00667989">
        <w:rPr>
          <w:b/>
          <w:sz w:val="22"/>
          <w:szCs w:val="22"/>
        </w:rPr>
        <w:t>v oblasti zabezpečení</w:t>
      </w:r>
    </w:p>
    <w:p w:rsidR="001A59F1" w:rsidRPr="00667989" w:rsidRDefault="00FC1FF7" w:rsidP="001A59F1">
      <w:pPr>
        <w:jc w:val="center"/>
        <w:rPr>
          <w:b/>
          <w:sz w:val="22"/>
          <w:szCs w:val="22"/>
        </w:rPr>
      </w:pPr>
      <w:r w:rsidRPr="00667989">
        <w:rPr>
          <w:b/>
          <w:sz w:val="22"/>
          <w:szCs w:val="22"/>
        </w:rPr>
        <w:t>příprav školy při vznik</w:t>
      </w:r>
      <w:r w:rsidR="001A59F1" w:rsidRPr="00667989">
        <w:rPr>
          <w:b/>
          <w:sz w:val="22"/>
          <w:szCs w:val="22"/>
        </w:rPr>
        <w:t>u mimořádných událostí</w:t>
      </w:r>
    </w:p>
    <w:p w:rsidR="001A59F1" w:rsidRPr="00667989" w:rsidRDefault="001A59F1" w:rsidP="001A59F1">
      <w:pPr>
        <w:rPr>
          <w:sz w:val="22"/>
          <w:szCs w:val="22"/>
        </w:rPr>
      </w:pPr>
    </w:p>
    <w:p w:rsidR="001A59F1" w:rsidRDefault="001A59F1" w:rsidP="001A59F1">
      <w:pPr>
        <w:rPr>
          <w:sz w:val="22"/>
          <w:szCs w:val="22"/>
        </w:rPr>
      </w:pPr>
      <w:r w:rsidRPr="00667989">
        <w:rPr>
          <w:sz w:val="22"/>
          <w:szCs w:val="22"/>
        </w:rPr>
        <w:t xml:space="preserve"> Uzavřená mezi zadavatelem</w:t>
      </w:r>
      <w:r w:rsidR="002A7536" w:rsidRPr="00667989">
        <w:rPr>
          <w:sz w:val="22"/>
          <w:szCs w:val="22"/>
        </w:rPr>
        <w:t xml:space="preserve"> (správce)</w:t>
      </w:r>
      <w:r w:rsidR="00C03BD5" w:rsidRPr="00667989">
        <w:rPr>
          <w:sz w:val="22"/>
          <w:szCs w:val="22"/>
        </w:rPr>
        <w:t>:</w:t>
      </w:r>
      <w:r w:rsidR="000373E8" w:rsidRPr="00667989">
        <w:rPr>
          <w:sz w:val="22"/>
          <w:szCs w:val="22"/>
        </w:rPr>
        <w:t xml:space="preserve"> </w:t>
      </w:r>
    </w:p>
    <w:p w:rsidR="00574781" w:rsidRPr="00667989" w:rsidRDefault="00574781" w:rsidP="001A59F1">
      <w:pPr>
        <w:rPr>
          <w:sz w:val="22"/>
          <w:szCs w:val="22"/>
        </w:rPr>
      </w:pPr>
    </w:p>
    <w:p w:rsidR="009F1AEA" w:rsidRDefault="009F1AEA" w:rsidP="009F1AEA">
      <w:pPr>
        <w:jc w:val="center"/>
        <w:rPr>
          <w:b/>
          <w:sz w:val="22"/>
          <w:szCs w:val="22"/>
        </w:rPr>
      </w:pPr>
      <w:r>
        <w:rPr>
          <w:b/>
          <w:sz w:val="22"/>
          <w:szCs w:val="22"/>
        </w:rPr>
        <w:t>Základní škola LOPES Čimice, Praha 8, Libčická 399</w:t>
      </w:r>
    </w:p>
    <w:p w:rsidR="009F1AEA" w:rsidRDefault="009F1AEA" w:rsidP="009F1AEA">
      <w:pPr>
        <w:jc w:val="center"/>
        <w:rPr>
          <w:sz w:val="22"/>
          <w:szCs w:val="22"/>
        </w:rPr>
      </w:pPr>
      <w:r>
        <w:rPr>
          <w:sz w:val="22"/>
          <w:szCs w:val="22"/>
        </w:rPr>
        <w:t>Libčická 399/8</w:t>
      </w:r>
    </w:p>
    <w:p w:rsidR="009F1AEA" w:rsidRDefault="009F1AEA" w:rsidP="009F1AEA">
      <w:pPr>
        <w:jc w:val="center"/>
        <w:rPr>
          <w:sz w:val="22"/>
          <w:szCs w:val="22"/>
        </w:rPr>
      </w:pPr>
      <w:r>
        <w:rPr>
          <w:sz w:val="22"/>
          <w:szCs w:val="22"/>
        </w:rPr>
        <w:t>181 00 Praha 8 - Čimice</w:t>
      </w:r>
    </w:p>
    <w:p w:rsidR="009F1AEA" w:rsidRDefault="009F1AEA" w:rsidP="009F1AEA">
      <w:pPr>
        <w:jc w:val="center"/>
        <w:rPr>
          <w:sz w:val="22"/>
          <w:szCs w:val="22"/>
        </w:rPr>
      </w:pPr>
    </w:p>
    <w:p w:rsidR="0010415D" w:rsidRDefault="009F1AEA" w:rsidP="009F1AEA">
      <w:pPr>
        <w:rPr>
          <w:sz w:val="22"/>
          <w:szCs w:val="22"/>
        </w:rPr>
      </w:pPr>
      <w:r>
        <w:rPr>
          <w:sz w:val="22"/>
          <w:szCs w:val="22"/>
        </w:rPr>
        <w:t>zastoupená: Mgr. Stanislavem Horáčkem - ředitelem školy</w:t>
      </w:r>
    </w:p>
    <w:p w:rsidR="009F1AEA" w:rsidRPr="00667989" w:rsidRDefault="009F1AEA" w:rsidP="009F1AEA">
      <w:pPr>
        <w:rPr>
          <w:sz w:val="22"/>
          <w:szCs w:val="22"/>
        </w:rPr>
      </w:pPr>
    </w:p>
    <w:p w:rsidR="001A59F1" w:rsidRPr="00667989" w:rsidRDefault="001A59F1" w:rsidP="001A59F1">
      <w:pPr>
        <w:rPr>
          <w:sz w:val="22"/>
          <w:szCs w:val="22"/>
        </w:rPr>
      </w:pPr>
      <w:r w:rsidRPr="00667989">
        <w:rPr>
          <w:sz w:val="22"/>
          <w:szCs w:val="22"/>
        </w:rPr>
        <w:t>a vykonavatelem</w:t>
      </w:r>
      <w:r w:rsidR="002A7536" w:rsidRPr="00667989">
        <w:rPr>
          <w:sz w:val="22"/>
          <w:szCs w:val="22"/>
        </w:rPr>
        <w:t xml:space="preserve"> (zpracovatel)</w:t>
      </w:r>
      <w:r w:rsidR="00C03BD5" w:rsidRPr="00667989">
        <w:rPr>
          <w:sz w:val="22"/>
          <w:szCs w:val="22"/>
        </w:rPr>
        <w:t>:</w:t>
      </w:r>
    </w:p>
    <w:p w:rsidR="003151A2" w:rsidRPr="00667989" w:rsidRDefault="003151A2" w:rsidP="003151A2">
      <w:pPr>
        <w:jc w:val="center"/>
        <w:rPr>
          <w:b/>
          <w:sz w:val="22"/>
          <w:szCs w:val="22"/>
        </w:rPr>
      </w:pPr>
      <w:r w:rsidRPr="00667989">
        <w:rPr>
          <w:b/>
          <w:sz w:val="22"/>
          <w:szCs w:val="22"/>
        </w:rPr>
        <w:t>BAS SCHOLA s.r.o.</w:t>
      </w:r>
    </w:p>
    <w:p w:rsidR="005D4853" w:rsidRPr="00667989" w:rsidRDefault="005D4853" w:rsidP="003151A2">
      <w:pPr>
        <w:jc w:val="center"/>
        <w:rPr>
          <w:sz w:val="22"/>
          <w:szCs w:val="22"/>
        </w:rPr>
      </w:pPr>
      <w:r w:rsidRPr="00667989">
        <w:rPr>
          <w:sz w:val="22"/>
          <w:szCs w:val="22"/>
        </w:rPr>
        <w:t>Dolnojirčanská 836/36</w:t>
      </w:r>
    </w:p>
    <w:p w:rsidR="005D4853" w:rsidRPr="00667989" w:rsidRDefault="005D4853" w:rsidP="003151A2">
      <w:pPr>
        <w:jc w:val="center"/>
        <w:rPr>
          <w:sz w:val="22"/>
          <w:szCs w:val="22"/>
        </w:rPr>
      </w:pPr>
      <w:r w:rsidRPr="00667989">
        <w:rPr>
          <w:sz w:val="22"/>
          <w:szCs w:val="22"/>
        </w:rPr>
        <w:t>142 00</w:t>
      </w:r>
      <w:r w:rsidR="003151A2" w:rsidRPr="00667989">
        <w:rPr>
          <w:sz w:val="22"/>
          <w:szCs w:val="22"/>
        </w:rPr>
        <w:t xml:space="preserve"> Praha 4 – Kamýk</w:t>
      </w:r>
    </w:p>
    <w:p w:rsidR="003151A2" w:rsidRPr="00667989" w:rsidRDefault="005D4853" w:rsidP="003151A2">
      <w:pPr>
        <w:jc w:val="center"/>
        <w:rPr>
          <w:sz w:val="22"/>
          <w:szCs w:val="22"/>
        </w:rPr>
      </w:pPr>
      <w:r w:rsidRPr="00667989">
        <w:rPr>
          <w:sz w:val="22"/>
          <w:szCs w:val="22"/>
        </w:rPr>
        <w:t>IČ 2</w:t>
      </w:r>
      <w:r w:rsidR="003151A2" w:rsidRPr="00667989">
        <w:rPr>
          <w:sz w:val="22"/>
          <w:szCs w:val="22"/>
        </w:rPr>
        <w:t>7567702</w:t>
      </w:r>
    </w:p>
    <w:p w:rsidR="0010415D" w:rsidRPr="00667989" w:rsidRDefault="0010415D" w:rsidP="0010415D">
      <w:pPr>
        <w:rPr>
          <w:sz w:val="22"/>
          <w:szCs w:val="22"/>
        </w:rPr>
      </w:pPr>
      <w:r w:rsidRPr="00667989">
        <w:rPr>
          <w:sz w:val="22"/>
          <w:szCs w:val="22"/>
        </w:rPr>
        <w:t>zastoupená</w:t>
      </w:r>
      <w:r w:rsidR="00C03BD5" w:rsidRPr="00667989">
        <w:rPr>
          <w:sz w:val="22"/>
          <w:szCs w:val="22"/>
        </w:rPr>
        <w:t>:</w:t>
      </w:r>
      <w:r w:rsidRPr="00667989">
        <w:rPr>
          <w:sz w:val="22"/>
          <w:szCs w:val="22"/>
        </w:rPr>
        <w:t xml:space="preserve"> </w:t>
      </w:r>
      <w:r w:rsidR="002A7536" w:rsidRPr="00667989">
        <w:rPr>
          <w:sz w:val="22"/>
          <w:szCs w:val="22"/>
        </w:rPr>
        <w:t>Danou Badalíkovou</w:t>
      </w:r>
      <w:r w:rsidR="00673D62">
        <w:rPr>
          <w:sz w:val="22"/>
          <w:szCs w:val="22"/>
        </w:rPr>
        <w:t xml:space="preserve"> –</w:t>
      </w:r>
      <w:r w:rsidR="002A7536" w:rsidRPr="00667989">
        <w:rPr>
          <w:sz w:val="22"/>
          <w:szCs w:val="22"/>
        </w:rPr>
        <w:t xml:space="preserve"> jednatelkou</w:t>
      </w:r>
      <w:r w:rsidR="00673D62">
        <w:rPr>
          <w:sz w:val="22"/>
          <w:szCs w:val="22"/>
        </w:rPr>
        <w:t xml:space="preserve"> firmy</w:t>
      </w:r>
    </w:p>
    <w:p w:rsidR="0010415D" w:rsidRPr="00667989" w:rsidRDefault="0010415D" w:rsidP="0010415D">
      <w:pPr>
        <w:rPr>
          <w:sz w:val="22"/>
          <w:szCs w:val="22"/>
        </w:rPr>
      </w:pPr>
    </w:p>
    <w:p w:rsidR="001A59F1" w:rsidRPr="00673D62" w:rsidRDefault="001A59F1" w:rsidP="001A59F1">
      <w:pPr>
        <w:rPr>
          <w:rFonts w:asciiTheme="minorHAnsi" w:hAnsiTheme="minorHAnsi" w:cstheme="minorHAnsi"/>
          <w:b/>
          <w:sz w:val="20"/>
          <w:szCs w:val="20"/>
        </w:rPr>
      </w:pPr>
      <w:r w:rsidRPr="00673D62">
        <w:rPr>
          <w:rFonts w:asciiTheme="minorHAnsi" w:hAnsiTheme="minorHAnsi" w:cstheme="minorHAnsi"/>
          <w:b/>
          <w:sz w:val="20"/>
          <w:szCs w:val="20"/>
        </w:rPr>
        <w:t>1. Předmět smlouvy</w:t>
      </w:r>
      <w:r w:rsidR="00C03BD5" w:rsidRPr="00673D62">
        <w:rPr>
          <w:rFonts w:asciiTheme="minorHAnsi" w:hAnsiTheme="minorHAnsi" w:cstheme="minorHAnsi"/>
          <w:b/>
          <w:sz w:val="20"/>
          <w:szCs w:val="20"/>
        </w:rPr>
        <w:t>:</w:t>
      </w:r>
    </w:p>
    <w:p w:rsidR="001A59F1" w:rsidRPr="00673D62" w:rsidRDefault="001A59F1" w:rsidP="001A59F1">
      <w:pPr>
        <w:rPr>
          <w:rFonts w:asciiTheme="minorHAnsi" w:hAnsiTheme="minorHAnsi" w:cstheme="minorHAnsi"/>
          <w:sz w:val="20"/>
          <w:szCs w:val="20"/>
        </w:rPr>
      </w:pPr>
      <w:r w:rsidRPr="00673D62">
        <w:rPr>
          <w:rFonts w:asciiTheme="minorHAnsi" w:hAnsiTheme="minorHAnsi" w:cstheme="minorHAnsi"/>
          <w:sz w:val="20"/>
          <w:szCs w:val="20"/>
        </w:rPr>
        <w:tab/>
        <w:t>Předmětem smlouvy je poskytnutí služeb vykonavatelem pro zada</w:t>
      </w:r>
      <w:r w:rsidR="00CD61BD" w:rsidRPr="00673D62">
        <w:rPr>
          <w:rFonts w:asciiTheme="minorHAnsi" w:hAnsiTheme="minorHAnsi" w:cstheme="minorHAnsi"/>
          <w:sz w:val="20"/>
          <w:szCs w:val="20"/>
        </w:rPr>
        <w:t>va</w:t>
      </w:r>
      <w:r w:rsidRPr="00673D62">
        <w:rPr>
          <w:rFonts w:asciiTheme="minorHAnsi" w:hAnsiTheme="minorHAnsi" w:cstheme="minorHAnsi"/>
          <w:sz w:val="20"/>
          <w:szCs w:val="20"/>
        </w:rPr>
        <w:t>tele v oblasti poradenství k zabezpečení příprav civilní ochrany.</w:t>
      </w:r>
    </w:p>
    <w:p w:rsidR="00950B4B" w:rsidRPr="00950B4B" w:rsidRDefault="00950B4B" w:rsidP="00950B4B">
      <w:pPr>
        <w:rPr>
          <w:rFonts w:asciiTheme="minorHAnsi" w:hAnsiTheme="minorHAnsi" w:cstheme="minorHAnsi"/>
          <w:sz w:val="20"/>
          <w:szCs w:val="20"/>
        </w:rPr>
      </w:pPr>
      <w:r w:rsidRPr="00950B4B">
        <w:rPr>
          <w:rFonts w:asciiTheme="minorHAnsi" w:hAnsiTheme="minorHAnsi" w:cstheme="minorHAnsi"/>
          <w:sz w:val="20"/>
          <w:szCs w:val="20"/>
        </w:rPr>
        <w:t>Služby standardně poskytované vykonavatelem zahrnují zejména: - upřesnění Plánu opatření při vzniku MU a vyhlášení KS - SYPOS</w:t>
      </w:r>
    </w:p>
    <w:p w:rsidR="00950B4B" w:rsidRPr="00950B4B" w:rsidRDefault="00950B4B" w:rsidP="00950B4B">
      <w:pPr>
        <w:rPr>
          <w:rFonts w:asciiTheme="minorHAnsi" w:hAnsiTheme="minorHAnsi" w:cstheme="minorHAnsi"/>
          <w:sz w:val="20"/>
          <w:szCs w:val="20"/>
        </w:rPr>
      </w:pPr>
      <w:r w:rsidRPr="00950B4B">
        <w:rPr>
          <w:rFonts w:asciiTheme="minorHAnsi" w:hAnsiTheme="minorHAnsi" w:cstheme="minorHAnsi"/>
          <w:sz w:val="20"/>
          <w:szCs w:val="20"/>
        </w:rPr>
        <w:tab/>
        <w:t>- upřesnění Plánu opatření při vzniku MU a vyhlášení KS - SYPOS</w:t>
      </w:r>
    </w:p>
    <w:p w:rsidR="00950B4B" w:rsidRPr="00950B4B" w:rsidRDefault="00950B4B" w:rsidP="00950B4B">
      <w:pPr>
        <w:rPr>
          <w:rFonts w:asciiTheme="minorHAnsi" w:hAnsiTheme="minorHAnsi" w:cstheme="minorHAnsi"/>
          <w:sz w:val="20"/>
          <w:szCs w:val="20"/>
        </w:rPr>
      </w:pPr>
      <w:r w:rsidRPr="00950B4B">
        <w:rPr>
          <w:rFonts w:asciiTheme="minorHAnsi" w:hAnsiTheme="minorHAnsi" w:cstheme="minorHAnsi"/>
          <w:sz w:val="20"/>
          <w:szCs w:val="20"/>
        </w:rPr>
        <w:tab/>
        <w:t>- zapracování dílčích změn do dokumentace SYPOS</w:t>
      </w:r>
    </w:p>
    <w:p w:rsidR="00950B4B" w:rsidRPr="00950B4B" w:rsidRDefault="00950B4B" w:rsidP="00950B4B">
      <w:pPr>
        <w:rPr>
          <w:rFonts w:asciiTheme="minorHAnsi" w:hAnsiTheme="minorHAnsi" w:cstheme="minorHAnsi"/>
          <w:sz w:val="20"/>
          <w:szCs w:val="20"/>
        </w:rPr>
      </w:pPr>
      <w:r w:rsidRPr="00950B4B">
        <w:rPr>
          <w:rFonts w:asciiTheme="minorHAnsi" w:hAnsiTheme="minorHAnsi" w:cstheme="minorHAnsi"/>
          <w:sz w:val="20"/>
          <w:szCs w:val="20"/>
        </w:rPr>
        <w:tab/>
        <w:t xml:space="preserve">- školení zaměstnanců školy </w:t>
      </w:r>
    </w:p>
    <w:p w:rsidR="00950B4B" w:rsidRPr="00950B4B" w:rsidRDefault="00950B4B" w:rsidP="00950B4B">
      <w:pPr>
        <w:rPr>
          <w:rFonts w:asciiTheme="minorHAnsi" w:hAnsiTheme="minorHAnsi" w:cstheme="minorHAnsi"/>
          <w:sz w:val="20"/>
          <w:szCs w:val="20"/>
        </w:rPr>
      </w:pPr>
      <w:r w:rsidRPr="00950B4B">
        <w:rPr>
          <w:rFonts w:asciiTheme="minorHAnsi" w:hAnsiTheme="minorHAnsi" w:cstheme="minorHAnsi"/>
          <w:sz w:val="20"/>
          <w:szCs w:val="20"/>
        </w:rPr>
        <w:tab/>
        <w:t>- řešení otázek evakuace</w:t>
      </w:r>
    </w:p>
    <w:p w:rsidR="00950B4B" w:rsidRPr="00950B4B" w:rsidRDefault="00950B4B" w:rsidP="00950B4B">
      <w:pPr>
        <w:rPr>
          <w:rFonts w:asciiTheme="minorHAnsi" w:hAnsiTheme="minorHAnsi" w:cstheme="minorHAnsi"/>
          <w:sz w:val="20"/>
          <w:szCs w:val="20"/>
        </w:rPr>
      </w:pPr>
      <w:r w:rsidRPr="00950B4B">
        <w:rPr>
          <w:rFonts w:asciiTheme="minorHAnsi" w:hAnsiTheme="minorHAnsi" w:cstheme="minorHAnsi"/>
          <w:sz w:val="20"/>
          <w:szCs w:val="20"/>
        </w:rPr>
        <w:tab/>
        <w:t xml:space="preserve">- řešení otázek výdeje PIO </w:t>
      </w:r>
    </w:p>
    <w:p w:rsidR="00950B4B" w:rsidRPr="00950B4B" w:rsidRDefault="00950B4B" w:rsidP="00950B4B">
      <w:pPr>
        <w:rPr>
          <w:rFonts w:asciiTheme="minorHAnsi" w:hAnsiTheme="minorHAnsi" w:cstheme="minorHAnsi"/>
          <w:sz w:val="20"/>
          <w:szCs w:val="20"/>
        </w:rPr>
      </w:pPr>
      <w:r w:rsidRPr="00950B4B">
        <w:rPr>
          <w:rFonts w:asciiTheme="minorHAnsi" w:hAnsiTheme="minorHAnsi" w:cstheme="minorHAnsi"/>
          <w:sz w:val="20"/>
          <w:szCs w:val="20"/>
        </w:rPr>
        <w:tab/>
        <w:t>- řešení otázek improvizovaného ukrytí v budově školy</w:t>
      </w:r>
    </w:p>
    <w:p w:rsidR="00950B4B" w:rsidRPr="00950B4B" w:rsidRDefault="00950B4B" w:rsidP="00950B4B">
      <w:pPr>
        <w:rPr>
          <w:rFonts w:asciiTheme="minorHAnsi" w:hAnsiTheme="minorHAnsi" w:cstheme="minorHAnsi"/>
          <w:sz w:val="20"/>
          <w:szCs w:val="20"/>
        </w:rPr>
      </w:pPr>
      <w:r w:rsidRPr="00950B4B">
        <w:rPr>
          <w:rFonts w:asciiTheme="minorHAnsi" w:hAnsiTheme="minorHAnsi" w:cstheme="minorHAnsi"/>
          <w:sz w:val="20"/>
          <w:szCs w:val="20"/>
        </w:rPr>
        <w:tab/>
        <w:t>- plnění a vyhodnocení Plánu úkolů v oblasti KŘ (zaslaného Magistrátem hl.m.Prahy)</w:t>
      </w:r>
    </w:p>
    <w:p w:rsidR="001A59F1" w:rsidRPr="00673D62" w:rsidRDefault="001A59F1" w:rsidP="001A59F1">
      <w:pPr>
        <w:rPr>
          <w:rFonts w:asciiTheme="minorHAnsi" w:hAnsiTheme="minorHAnsi" w:cstheme="minorHAnsi"/>
          <w:sz w:val="20"/>
          <w:szCs w:val="20"/>
        </w:rPr>
      </w:pPr>
      <w:r w:rsidRPr="00673D62">
        <w:rPr>
          <w:rFonts w:asciiTheme="minorHAnsi" w:hAnsiTheme="minorHAnsi" w:cstheme="minorHAnsi"/>
          <w:b/>
          <w:sz w:val="20"/>
          <w:szCs w:val="20"/>
        </w:rPr>
        <w:t>2. Vykonavatel se zavazuje</w:t>
      </w:r>
      <w:r w:rsidR="00C03BD5" w:rsidRPr="00673D62">
        <w:rPr>
          <w:rFonts w:asciiTheme="minorHAnsi" w:hAnsiTheme="minorHAnsi" w:cstheme="minorHAnsi"/>
          <w:b/>
          <w:sz w:val="20"/>
          <w:szCs w:val="20"/>
        </w:rPr>
        <w:t>:</w:t>
      </w:r>
    </w:p>
    <w:p w:rsidR="00950B4B" w:rsidRPr="00950B4B" w:rsidRDefault="001E62F7" w:rsidP="00950B4B">
      <w:pPr>
        <w:rPr>
          <w:rFonts w:asciiTheme="minorHAnsi" w:hAnsiTheme="minorHAnsi" w:cstheme="minorHAnsi"/>
          <w:sz w:val="20"/>
          <w:szCs w:val="20"/>
        </w:rPr>
      </w:pPr>
      <w:r w:rsidRPr="00673D62">
        <w:rPr>
          <w:rFonts w:asciiTheme="minorHAnsi" w:hAnsiTheme="minorHAnsi" w:cstheme="minorHAnsi"/>
          <w:sz w:val="20"/>
          <w:szCs w:val="20"/>
        </w:rPr>
        <w:tab/>
      </w:r>
      <w:r w:rsidR="00950B4B" w:rsidRPr="00950B4B">
        <w:rPr>
          <w:rFonts w:asciiTheme="minorHAnsi" w:hAnsiTheme="minorHAnsi" w:cstheme="minorHAnsi"/>
          <w:sz w:val="20"/>
          <w:szCs w:val="20"/>
        </w:rPr>
        <w:t>V předem domluvených termínech periodicky navštěvovat školu 2x za školní rok a řešit problematiku CO a PKP takto:</w:t>
      </w:r>
    </w:p>
    <w:p w:rsidR="00950B4B" w:rsidRPr="00950B4B" w:rsidRDefault="00950B4B" w:rsidP="00950B4B">
      <w:pPr>
        <w:rPr>
          <w:rFonts w:asciiTheme="minorHAnsi" w:hAnsiTheme="minorHAnsi" w:cstheme="minorHAnsi"/>
          <w:sz w:val="20"/>
          <w:szCs w:val="20"/>
        </w:rPr>
      </w:pPr>
      <w:r w:rsidRPr="00950B4B">
        <w:rPr>
          <w:rFonts w:asciiTheme="minorHAnsi" w:hAnsiTheme="minorHAnsi" w:cstheme="minorHAnsi"/>
          <w:sz w:val="20"/>
          <w:szCs w:val="20"/>
        </w:rPr>
        <w:tab/>
        <w:t>upřesnění dokumentace, zpracování dílčích změn, školení pracovníků, doplňování, plánů, zpracování ročních plánů školy v oblasti CO a krizového řízení</w:t>
      </w:r>
    </w:p>
    <w:p w:rsidR="00950B4B" w:rsidRPr="00950B4B" w:rsidRDefault="00950B4B" w:rsidP="00950B4B">
      <w:pPr>
        <w:rPr>
          <w:rFonts w:asciiTheme="minorHAnsi" w:hAnsiTheme="minorHAnsi" w:cstheme="minorHAnsi"/>
          <w:sz w:val="20"/>
          <w:szCs w:val="20"/>
        </w:rPr>
      </w:pPr>
      <w:r w:rsidRPr="00950B4B">
        <w:rPr>
          <w:rFonts w:asciiTheme="minorHAnsi" w:hAnsiTheme="minorHAnsi" w:cstheme="minorHAnsi"/>
          <w:sz w:val="20"/>
          <w:szCs w:val="20"/>
        </w:rPr>
        <w:t>Četnost školení dle rozhodnutí ředitele školy (předpoklad 1 x za jeden a půl až dva roky).</w:t>
      </w:r>
    </w:p>
    <w:p w:rsidR="001A59F1" w:rsidRPr="00673D62" w:rsidRDefault="001A59F1" w:rsidP="00950B4B">
      <w:pPr>
        <w:rPr>
          <w:rFonts w:asciiTheme="minorHAnsi" w:hAnsiTheme="minorHAnsi" w:cstheme="minorHAnsi"/>
          <w:b/>
          <w:sz w:val="20"/>
          <w:szCs w:val="20"/>
        </w:rPr>
      </w:pPr>
      <w:r w:rsidRPr="00673D62">
        <w:rPr>
          <w:rFonts w:asciiTheme="minorHAnsi" w:hAnsiTheme="minorHAnsi" w:cstheme="minorHAnsi"/>
          <w:b/>
          <w:sz w:val="20"/>
          <w:szCs w:val="20"/>
        </w:rPr>
        <w:t>3. Zadavatel se zavazuje</w:t>
      </w:r>
      <w:r w:rsidR="00C03BD5" w:rsidRPr="00673D62">
        <w:rPr>
          <w:rFonts w:asciiTheme="minorHAnsi" w:hAnsiTheme="minorHAnsi" w:cstheme="minorHAnsi"/>
          <w:b/>
          <w:sz w:val="20"/>
          <w:szCs w:val="20"/>
        </w:rPr>
        <w:t>:</w:t>
      </w:r>
    </w:p>
    <w:p w:rsidR="001A59F1" w:rsidRPr="00673D62" w:rsidRDefault="001A59F1" w:rsidP="001A59F1">
      <w:pPr>
        <w:rPr>
          <w:rFonts w:asciiTheme="minorHAnsi" w:hAnsiTheme="minorHAnsi" w:cstheme="minorHAnsi"/>
          <w:sz w:val="20"/>
          <w:szCs w:val="20"/>
        </w:rPr>
      </w:pPr>
      <w:r w:rsidRPr="00673D62">
        <w:rPr>
          <w:rFonts w:asciiTheme="minorHAnsi" w:hAnsiTheme="minorHAnsi" w:cstheme="minorHAnsi"/>
          <w:sz w:val="20"/>
          <w:szCs w:val="20"/>
        </w:rPr>
        <w:tab/>
        <w:t>Poskytnout vykonavateli všechny potřebné údaje, v domluvených termínech zorganizovat přítomnost pracovníků nutných ke školení.</w:t>
      </w:r>
    </w:p>
    <w:p w:rsidR="001A59F1" w:rsidRPr="00673D62" w:rsidRDefault="001A59F1" w:rsidP="001A59F1">
      <w:pPr>
        <w:rPr>
          <w:rFonts w:asciiTheme="minorHAnsi" w:hAnsiTheme="minorHAnsi" w:cstheme="minorHAnsi"/>
          <w:sz w:val="20"/>
          <w:szCs w:val="20"/>
        </w:rPr>
      </w:pPr>
      <w:r w:rsidRPr="00673D62">
        <w:rPr>
          <w:rFonts w:asciiTheme="minorHAnsi" w:hAnsiTheme="minorHAnsi" w:cstheme="minorHAnsi"/>
          <w:sz w:val="20"/>
          <w:szCs w:val="20"/>
        </w:rPr>
        <w:tab/>
        <w:t>Umožnit vykonavateli v domluvených termínech přístup do školy, pracovní místo (sborovna, kancelář, kabinet) s možností přístupu k výpočetní technice.</w:t>
      </w:r>
    </w:p>
    <w:p w:rsidR="00C864D5" w:rsidRPr="00673D62" w:rsidRDefault="00C864D5" w:rsidP="00C864D5">
      <w:pPr>
        <w:rPr>
          <w:rFonts w:asciiTheme="minorHAnsi" w:hAnsiTheme="minorHAnsi" w:cstheme="minorHAnsi"/>
          <w:b/>
          <w:sz w:val="20"/>
          <w:szCs w:val="20"/>
        </w:rPr>
      </w:pPr>
      <w:r w:rsidRPr="00673D62">
        <w:rPr>
          <w:rFonts w:asciiTheme="minorHAnsi" w:hAnsiTheme="minorHAnsi" w:cstheme="minorHAnsi"/>
          <w:b/>
          <w:sz w:val="20"/>
          <w:szCs w:val="20"/>
        </w:rPr>
        <w:t>4. Odměna za poskytnuté služby</w:t>
      </w:r>
      <w:r w:rsidR="00C03BD5" w:rsidRPr="00673D62">
        <w:rPr>
          <w:rFonts w:asciiTheme="minorHAnsi" w:hAnsiTheme="minorHAnsi" w:cstheme="minorHAnsi"/>
          <w:b/>
          <w:sz w:val="20"/>
          <w:szCs w:val="20"/>
        </w:rPr>
        <w:t>:</w:t>
      </w:r>
    </w:p>
    <w:p w:rsidR="00950B4B" w:rsidRDefault="00950B4B" w:rsidP="00950B4B">
      <w:pPr>
        <w:rPr>
          <w:rFonts w:asciiTheme="minorHAnsi" w:hAnsiTheme="minorHAnsi" w:cstheme="minorHAnsi"/>
          <w:sz w:val="20"/>
          <w:szCs w:val="20"/>
        </w:rPr>
      </w:pPr>
      <w:r w:rsidRPr="00950B4B">
        <w:rPr>
          <w:rFonts w:asciiTheme="minorHAnsi" w:hAnsiTheme="minorHAnsi" w:cstheme="minorHAnsi"/>
          <w:sz w:val="20"/>
          <w:szCs w:val="20"/>
        </w:rPr>
        <w:t xml:space="preserve">Odměna ve výši </w:t>
      </w:r>
      <w:r w:rsidR="004223FC">
        <w:rPr>
          <w:rFonts w:asciiTheme="minorHAnsi" w:hAnsiTheme="minorHAnsi" w:cstheme="minorHAnsi"/>
          <w:sz w:val="20"/>
          <w:szCs w:val="20"/>
        </w:rPr>
        <w:t xml:space="preserve">5500,- </w:t>
      </w:r>
      <w:r w:rsidRPr="00950B4B">
        <w:rPr>
          <w:rFonts w:asciiTheme="minorHAnsi" w:hAnsiTheme="minorHAnsi" w:cstheme="minorHAnsi"/>
          <w:sz w:val="20"/>
          <w:szCs w:val="20"/>
        </w:rPr>
        <w:t xml:space="preserve">Kč (cena je uvedena bez DPH) bude zaslána na číslo účtu uvedené na platebním </w:t>
      </w:r>
    </w:p>
    <w:p w:rsidR="00950B4B" w:rsidRPr="00950B4B" w:rsidRDefault="00950B4B" w:rsidP="00950B4B">
      <w:pPr>
        <w:rPr>
          <w:rFonts w:asciiTheme="minorHAnsi" w:hAnsiTheme="minorHAnsi" w:cstheme="minorHAnsi"/>
          <w:sz w:val="20"/>
          <w:szCs w:val="20"/>
        </w:rPr>
      </w:pPr>
      <w:r w:rsidRPr="00950B4B">
        <w:rPr>
          <w:rFonts w:asciiTheme="minorHAnsi" w:hAnsiTheme="minorHAnsi" w:cstheme="minorHAnsi"/>
          <w:sz w:val="20"/>
          <w:szCs w:val="20"/>
        </w:rPr>
        <w:t xml:space="preserve">dokladu - faktuře do 30. listopadu vždy </w:t>
      </w:r>
      <w:r w:rsidR="0032538E">
        <w:rPr>
          <w:rFonts w:asciiTheme="minorHAnsi" w:hAnsiTheme="minorHAnsi" w:cstheme="minorHAnsi"/>
          <w:sz w:val="20"/>
          <w:szCs w:val="20"/>
        </w:rPr>
        <w:t>z</w:t>
      </w:r>
      <w:r w:rsidRPr="00950B4B">
        <w:rPr>
          <w:rFonts w:asciiTheme="minorHAnsi" w:hAnsiTheme="minorHAnsi" w:cstheme="minorHAnsi"/>
          <w:sz w:val="20"/>
          <w:szCs w:val="20"/>
        </w:rPr>
        <w:t>a celý rok</w:t>
      </w:r>
      <w:r w:rsidR="00A75717">
        <w:rPr>
          <w:rFonts w:asciiTheme="minorHAnsi" w:hAnsiTheme="minorHAnsi" w:cstheme="minorHAnsi"/>
          <w:sz w:val="20"/>
          <w:szCs w:val="20"/>
        </w:rPr>
        <w:t>.</w:t>
      </w:r>
    </w:p>
    <w:p w:rsidR="00950B4B" w:rsidRPr="00950B4B" w:rsidRDefault="00950B4B" w:rsidP="00950B4B">
      <w:pPr>
        <w:rPr>
          <w:rFonts w:asciiTheme="minorHAnsi" w:hAnsiTheme="minorHAnsi" w:cstheme="minorHAnsi"/>
          <w:b/>
          <w:sz w:val="20"/>
          <w:szCs w:val="20"/>
        </w:rPr>
      </w:pPr>
      <w:r w:rsidRPr="00950B4B">
        <w:rPr>
          <w:rFonts w:asciiTheme="minorHAnsi" w:hAnsiTheme="minorHAnsi" w:cstheme="minorHAnsi"/>
          <w:b/>
          <w:sz w:val="20"/>
          <w:szCs w:val="20"/>
        </w:rPr>
        <w:t>5. Vypovězení smlouvy:</w:t>
      </w:r>
    </w:p>
    <w:p w:rsidR="00950B4B" w:rsidRPr="00950B4B" w:rsidRDefault="00950B4B" w:rsidP="00950B4B">
      <w:pPr>
        <w:rPr>
          <w:rFonts w:asciiTheme="minorHAnsi" w:hAnsiTheme="minorHAnsi" w:cstheme="minorHAnsi"/>
          <w:sz w:val="20"/>
          <w:szCs w:val="20"/>
        </w:rPr>
      </w:pPr>
      <w:r w:rsidRPr="00950B4B">
        <w:rPr>
          <w:rFonts w:asciiTheme="minorHAnsi" w:hAnsiTheme="minorHAnsi" w:cstheme="minorHAnsi"/>
          <w:sz w:val="20"/>
          <w:szCs w:val="20"/>
        </w:rPr>
        <w:tab/>
        <w:t>Smlouva je vypověditelná písemnou formou po splnění vzájemných závazků s okamžitou platností.</w:t>
      </w:r>
    </w:p>
    <w:p w:rsidR="001A59F1" w:rsidRPr="00673D62" w:rsidRDefault="001A59F1" w:rsidP="001A59F1">
      <w:pPr>
        <w:rPr>
          <w:rFonts w:asciiTheme="minorHAnsi" w:hAnsiTheme="minorHAnsi" w:cstheme="minorHAnsi"/>
          <w:b/>
          <w:sz w:val="20"/>
          <w:szCs w:val="20"/>
        </w:rPr>
      </w:pPr>
      <w:r w:rsidRPr="00673D62">
        <w:rPr>
          <w:rFonts w:asciiTheme="minorHAnsi" w:hAnsiTheme="minorHAnsi" w:cstheme="minorHAnsi"/>
          <w:b/>
          <w:sz w:val="20"/>
          <w:szCs w:val="20"/>
        </w:rPr>
        <w:t>6. Zvláštní ujednání</w:t>
      </w:r>
      <w:r w:rsidR="00C03BD5" w:rsidRPr="00673D62">
        <w:rPr>
          <w:rFonts w:asciiTheme="minorHAnsi" w:hAnsiTheme="minorHAnsi" w:cstheme="minorHAnsi"/>
          <w:b/>
          <w:sz w:val="20"/>
          <w:szCs w:val="20"/>
        </w:rPr>
        <w:t>:</w:t>
      </w:r>
    </w:p>
    <w:p w:rsidR="00673D62" w:rsidRDefault="00263CCF" w:rsidP="001A59F1">
      <w:pPr>
        <w:rPr>
          <w:rFonts w:asciiTheme="minorHAnsi" w:hAnsiTheme="minorHAnsi" w:cstheme="minorHAnsi"/>
          <w:sz w:val="20"/>
          <w:szCs w:val="20"/>
        </w:rPr>
      </w:pPr>
      <w:r w:rsidRPr="00673D62">
        <w:rPr>
          <w:rFonts w:asciiTheme="minorHAnsi" w:hAnsiTheme="minorHAnsi" w:cstheme="minorHAnsi"/>
          <w:sz w:val="20"/>
          <w:szCs w:val="20"/>
        </w:rPr>
        <w:tab/>
      </w:r>
      <w:r w:rsidR="001C32D4" w:rsidRPr="00673D62">
        <w:rPr>
          <w:rFonts w:asciiTheme="minorHAnsi" w:hAnsiTheme="minorHAnsi" w:cstheme="minorHAnsi"/>
          <w:sz w:val="20"/>
          <w:szCs w:val="20"/>
        </w:rPr>
        <w:t>Dokumentace bude elektronicky zpracovávána na programu SYPOS</w:t>
      </w:r>
      <w:r w:rsidRPr="00673D62">
        <w:rPr>
          <w:rFonts w:asciiTheme="minorHAnsi" w:hAnsiTheme="minorHAnsi" w:cstheme="minorHAnsi"/>
          <w:sz w:val="20"/>
          <w:szCs w:val="20"/>
        </w:rPr>
        <w:t>.</w:t>
      </w:r>
      <w:r w:rsidR="001C32D4" w:rsidRPr="00673D62">
        <w:rPr>
          <w:rFonts w:asciiTheme="minorHAnsi" w:hAnsiTheme="minorHAnsi" w:cstheme="minorHAnsi"/>
          <w:sz w:val="20"/>
          <w:szCs w:val="20"/>
        </w:rPr>
        <w:t xml:space="preserve"> V listinné podobě bude předána ředite</w:t>
      </w:r>
      <w:r w:rsidR="00673D62" w:rsidRPr="00673D62">
        <w:rPr>
          <w:rFonts w:asciiTheme="minorHAnsi" w:hAnsiTheme="minorHAnsi" w:cstheme="minorHAnsi"/>
          <w:sz w:val="20"/>
          <w:szCs w:val="20"/>
        </w:rPr>
        <w:t>li školy</w:t>
      </w:r>
      <w:r w:rsidR="001C32D4" w:rsidRPr="00673D62">
        <w:rPr>
          <w:rFonts w:asciiTheme="minorHAnsi" w:hAnsiTheme="minorHAnsi" w:cstheme="minorHAnsi"/>
          <w:sz w:val="20"/>
          <w:szCs w:val="20"/>
        </w:rPr>
        <w:t>.</w:t>
      </w:r>
    </w:p>
    <w:p w:rsidR="00673D62" w:rsidRDefault="00673D62" w:rsidP="002A7536">
      <w:pPr>
        <w:rPr>
          <w:rFonts w:asciiTheme="minorHAnsi" w:hAnsiTheme="minorHAnsi" w:cstheme="minorHAnsi"/>
          <w:b/>
          <w:sz w:val="20"/>
          <w:szCs w:val="20"/>
        </w:rPr>
      </w:pPr>
    </w:p>
    <w:p w:rsidR="002A7536" w:rsidRPr="00673D62" w:rsidRDefault="001C32D4" w:rsidP="002A7536">
      <w:pPr>
        <w:rPr>
          <w:rFonts w:asciiTheme="minorHAnsi" w:hAnsiTheme="minorHAnsi" w:cstheme="minorHAnsi"/>
          <w:b/>
          <w:sz w:val="20"/>
          <w:szCs w:val="20"/>
        </w:rPr>
      </w:pPr>
      <w:r w:rsidRPr="00673D62">
        <w:rPr>
          <w:rFonts w:asciiTheme="minorHAnsi" w:hAnsiTheme="minorHAnsi" w:cstheme="minorHAnsi"/>
          <w:b/>
          <w:sz w:val="20"/>
          <w:szCs w:val="20"/>
        </w:rPr>
        <w:lastRenderedPageBreak/>
        <w:t>7</w:t>
      </w:r>
      <w:r w:rsidR="002A7536" w:rsidRPr="00673D62">
        <w:rPr>
          <w:rFonts w:asciiTheme="minorHAnsi" w:hAnsiTheme="minorHAnsi" w:cstheme="minorHAnsi"/>
          <w:b/>
          <w:sz w:val="20"/>
          <w:szCs w:val="20"/>
        </w:rPr>
        <w:t>. opatření ke splnění požadavků GDPR</w:t>
      </w:r>
    </w:p>
    <w:p w:rsidR="002A7536" w:rsidRPr="00673D62" w:rsidRDefault="002A7536" w:rsidP="002A7536">
      <w:pPr>
        <w:ind w:firstLine="708"/>
        <w:jc w:val="both"/>
        <w:rPr>
          <w:rFonts w:asciiTheme="minorHAnsi" w:hAnsiTheme="minorHAnsi" w:cstheme="minorHAnsi"/>
          <w:sz w:val="20"/>
          <w:szCs w:val="20"/>
        </w:rPr>
      </w:pPr>
      <w:r w:rsidRPr="00673D62">
        <w:rPr>
          <w:rFonts w:asciiTheme="minorHAnsi" w:hAnsiTheme="minorHAnsi" w:cstheme="minorHAnsi"/>
          <w:sz w:val="20"/>
          <w:szCs w:val="20"/>
        </w:rPr>
        <w:t>V souladu s NAŘÍZENÍM EVROPSKÉHO PARLAMENTU A RADY (EU) 2016/679 ze dne 27. dubna 2016 o ochraně fyzických osob v souvislosti se zpracováním osobních údajů a o volném pohybu těchto údajů a o zrušení směrnice 95/46/ES (obecné nařízení o ochraně osobních údajů) přijímají výše zmíněné strany následující opatření s důrazem položeným na plnění článku 28 uvedeného Nařízení Evropského parlamentu a Rady (EU) 2016/679 (dále jen GDPR).</w:t>
      </w:r>
    </w:p>
    <w:p w:rsidR="002A7536" w:rsidRPr="00673D62" w:rsidRDefault="002A7536" w:rsidP="002A7536">
      <w:pPr>
        <w:pStyle w:val="Bezmezer"/>
        <w:ind w:firstLine="708"/>
        <w:jc w:val="both"/>
        <w:rPr>
          <w:rFonts w:cstheme="minorHAnsi"/>
          <w:sz w:val="20"/>
          <w:szCs w:val="20"/>
        </w:rPr>
      </w:pPr>
      <w:r w:rsidRPr="00673D62">
        <w:rPr>
          <w:rFonts w:cstheme="minorHAnsi"/>
          <w:b/>
          <w:sz w:val="20"/>
          <w:szCs w:val="20"/>
        </w:rPr>
        <w:t>Zpracovatel</w:t>
      </w:r>
      <w:r w:rsidR="00673D62">
        <w:rPr>
          <w:rFonts w:cstheme="minorHAnsi"/>
          <w:b/>
          <w:sz w:val="20"/>
          <w:szCs w:val="20"/>
        </w:rPr>
        <w:t xml:space="preserve"> </w:t>
      </w:r>
      <w:r w:rsidRPr="00673D62">
        <w:rPr>
          <w:rFonts w:cstheme="minorHAnsi"/>
          <w:sz w:val="20"/>
          <w:szCs w:val="20"/>
        </w:rPr>
        <w:t>provedl opatření v podniku BAS SCHOLA zakotvené v Nařízení č. 2 jednatelky a majitelky podniku Dany Badalíkové ze dne 5. března 2018 ke splnění podmínek GDPR v podniku BAS SCHOLA s.r.o., a práce s</w:t>
      </w:r>
      <w:r w:rsidR="00673D62">
        <w:rPr>
          <w:rFonts w:cstheme="minorHAnsi"/>
          <w:sz w:val="20"/>
          <w:szCs w:val="20"/>
        </w:rPr>
        <w:t> </w:t>
      </w:r>
      <w:r w:rsidRPr="00673D62">
        <w:rPr>
          <w:rFonts w:cstheme="minorHAnsi"/>
          <w:sz w:val="20"/>
          <w:szCs w:val="20"/>
        </w:rPr>
        <w:t>programem</w:t>
      </w:r>
      <w:r w:rsidR="00673D62">
        <w:rPr>
          <w:rFonts w:cstheme="minorHAnsi"/>
          <w:sz w:val="20"/>
          <w:szCs w:val="20"/>
        </w:rPr>
        <w:t xml:space="preserve"> </w:t>
      </w:r>
      <w:r w:rsidRPr="00673D62">
        <w:rPr>
          <w:rFonts w:cstheme="minorHAnsi"/>
          <w:sz w:val="20"/>
          <w:szCs w:val="20"/>
        </w:rPr>
        <w:t>SYPOS. V rámci těchto opatření bylo směrem k zadavateli provedeno a bude plněno:</w:t>
      </w:r>
    </w:p>
    <w:p w:rsidR="002A7536" w:rsidRPr="00673D62" w:rsidRDefault="002A7536" w:rsidP="002A7536">
      <w:pPr>
        <w:pStyle w:val="Bezmezer"/>
        <w:numPr>
          <w:ilvl w:val="0"/>
          <w:numId w:val="1"/>
        </w:numPr>
        <w:jc w:val="both"/>
        <w:rPr>
          <w:rFonts w:cstheme="minorHAnsi"/>
          <w:sz w:val="20"/>
          <w:szCs w:val="20"/>
        </w:rPr>
      </w:pPr>
      <w:r w:rsidRPr="00673D62">
        <w:rPr>
          <w:rFonts w:cstheme="minorHAnsi"/>
          <w:sz w:val="20"/>
          <w:szCs w:val="20"/>
        </w:rPr>
        <w:t xml:space="preserve">zpracovatel pracuje s programem SYPOS výhradně na pracovišti a PC správce </w:t>
      </w:r>
    </w:p>
    <w:p w:rsidR="002A7536" w:rsidRPr="00673D62" w:rsidRDefault="002A7536" w:rsidP="002A7536">
      <w:pPr>
        <w:pStyle w:val="Bezmezer"/>
        <w:numPr>
          <w:ilvl w:val="0"/>
          <w:numId w:val="1"/>
        </w:numPr>
        <w:jc w:val="both"/>
        <w:rPr>
          <w:rFonts w:cstheme="minorHAnsi"/>
          <w:sz w:val="20"/>
          <w:szCs w:val="20"/>
        </w:rPr>
      </w:pPr>
      <w:r w:rsidRPr="00673D62">
        <w:rPr>
          <w:rFonts w:cstheme="minorHAnsi"/>
          <w:sz w:val="20"/>
          <w:szCs w:val="20"/>
        </w:rPr>
        <w:t>zpracovatel zajistil poučení a písemný závazek mlčenlivosti pracovníků BAS SCHOLA s.r.o. při práci pracovníků BAS SCHOLA s.r.o. s osobními daty pracovníků správce</w:t>
      </w:r>
    </w:p>
    <w:p w:rsidR="002A7536" w:rsidRPr="00673D62" w:rsidRDefault="002A7536" w:rsidP="002A7536">
      <w:pPr>
        <w:pStyle w:val="Bezmezer"/>
        <w:numPr>
          <w:ilvl w:val="0"/>
          <w:numId w:val="1"/>
        </w:numPr>
        <w:jc w:val="both"/>
        <w:rPr>
          <w:rFonts w:cstheme="minorHAnsi"/>
          <w:sz w:val="20"/>
          <w:szCs w:val="20"/>
        </w:rPr>
      </w:pPr>
      <w:r w:rsidRPr="00673D62">
        <w:rPr>
          <w:rFonts w:cstheme="minorHAnsi"/>
          <w:sz w:val="20"/>
          <w:szCs w:val="20"/>
        </w:rPr>
        <w:t>zpracovatel nezapojí do zpracování žádné další osoby bez předchozího písemného souhlasu správce</w:t>
      </w:r>
    </w:p>
    <w:p w:rsidR="002A7536" w:rsidRPr="00673D62" w:rsidRDefault="002A7536" w:rsidP="002A7536">
      <w:pPr>
        <w:pStyle w:val="Bezmezer"/>
        <w:numPr>
          <w:ilvl w:val="0"/>
          <w:numId w:val="1"/>
        </w:numPr>
        <w:jc w:val="both"/>
        <w:rPr>
          <w:rFonts w:cstheme="minorHAnsi"/>
          <w:sz w:val="20"/>
          <w:szCs w:val="20"/>
        </w:rPr>
      </w:pPr>
      <w:r w:rsidRPr="00673D62">
        <w:rPr>
          <w:rFonts w:cstheme="minorHAnsi"/>
          <w:sz w:val="20"/>
          <w:szCs w:val="20"/>
        </w:rPr>
        <w:t>zpracovatel zpracovává osobní údaje pouze na základě doložených pokynů správce</w:t>
      </w:r>
    </w:p>
    <w:p w:rsidR="002A7536" w:rsidRPr="00673D62" w:rsidRDefault="002A7536" w:rsidP="002A7536">
      <w:pPr>
        <w:pStyle w:val="Bezmezer"/>
        <w:numPr>
          <w:ilvl w:val="0"/>
          <w:numId w:val="1"/>
        </w:numPr>
        <w:jc w:val="both"/>
        <w:rPr>
          <w:rFonts w:cstheme="minorHAnsi"/>
          <w:sz w:val="20"/>
          <w:szCs w:val="20"/>
        </w:rPr>
      </w:pPr>
      <w:r w:rsidRPr="00673D62">
        <w:rPr>
          <w:rFonts w:cstheme="minorHAnsi"/>
          <w:sz w:val="20"/>
          <w:szCs w:val="20"/>
        </w:rPr>
        <w:t>zpracovatel bude správci bez zbytečného odkladu nápomocen při plnění  povinností správce, zejména povinnosti reagovat na výkon práv subjektů údajů, povinnosti ohlašovat případy porušení zabezpečení osobních údajů dozorovému úřadu dle čl.33 GDPR, povinnosti ohlašovat případy porušení zabezpečení osobních údajů subjektu údajů  dle čl.34 GDPR, povinnosti posoudit vliv na ochranu osobních údajů dle čl.35 GDPR a povinnosti provádět předchozí konzultace dle čl.36 GDPR, a že za tímto účelem zpracovatel zajistí nebo příjme vhodná technická a organizační opatření, o kterých ihned informuje správce</w:t>
      </w:r>
    </w:p>
    <w:p w:rsidR="002A7536" w:rsidRPr="00673D62" w:rsidRDefault="002A7536" w:rsidP="002A7536">
      <w:pPr>
        <w:pStyle w:val="Bezmezer"/>
        <w:numPr>
          <w:ilvl w:val="0"/>
          <w:numId w:val="1"/>
        </w:numPr>
        <w:jc w:val="both"/>
        <w:rPr>
          <w:rFonts w:cstheme="minorHAnsi"/>
          <w:sz w:val="20"/>
          <w:szCs w:val="20"/>
        </w:rPr>
      </w:pPr>
      <w:r w:rsidRPr="00673D62">
        <w:rPr>
          <w:rFonts w:cstheme="minorHAnsi"/>
          <w:sz w:val="20"/>
          <w:szCs w:val="20"/>
        </w:rPr>
        <w:t>zpracovatel po ukončení poskytování služeb spojených se zpracováním osobních údajů dle potřeb správce všechny tyto osobní údaje vymaže, anebo je vrátí správci a vymaže všechny kopie</w:t>
      </w:r>
    </w:p>
    <w:p w:rsidR="002A7536" w:rsidRPr="00673D62" w:rsidRDefault="002A7536" w:rsidP="002A7536">
      <w:pPr>
        <w:pStyle w:val="Bezmezer"/>
        <w:numPr>
          <w:ilvl w:val="0"/>
          <w:numId w:val="1"/>
        </w:numPr>
        <w:jc w:val="both"/>
        <w:rPr>
          <w:rFonts w:cstheme="minorHAnsi"/>
          <w:sz w:val="20"/>
          <w:szCs w:val="20"/>
        </w:rPr>
      </w:pPr>
      <w:r w:rsidRPr="00673D62">
        <w:rPr>
          <w:rFonts w:eastAsia="Times New Roman" w:cstheme="minorHAnsi"/>
          <w:sz w:val="20"/>
          <w:szCs w:val="20"/>
          <w:lang w:eastAsia="cs-CZ"/>
        </w:rPr>
        <w:t>zpracovatel poskytne správci veškeré informace potřebné k doložení toho, že byly splněny z jeho strany povinnosti stanovené v čl.28 GDPR</w:t>
      </w:r>
    </w:p>
    <w:p w:rsidR="002A7536" w:rsidRPr="00673D62" w:rsidRDefault="002A7536" w:rsidP="002A7536">
      <w:pPr>
        <w:pStyle w:val="Bezmezer"/>
        <w:numPr>
          <w:ilvl w:val="0"/>
          <w:numId w:val="1"/>
        </w:numPr>
        <w:jc w:val="both"/>
        <w:rPr>
          <w:rFonts w:cstheme="minorHAnsi"/>
          <w:sz w:val="20"/>
          <w:szCs w:val="20"/>
        </w:rPr>
      </w:pPr>
      <w:r w:rsidRPr="00673D62">
        <w:rPr>
          <w:rFonts w:eastAsia="Times New Roman" w:cstheme="minorHAnsi"/>
          <w:sz w:val="20"/>
          <w:szCs w:val="20"/>
          <w:lang w:eastAsia="cs-CZ"/>
        </w:rPr>
        <w:t>zpracovatel umožní audity či inspekce prováděné správcem anebo jiným auditorem, kterého správce pověří</w:t>
      </w:r>
    </w:p>
    <w:p w:rsidR="002A7536" w:rsidRPr="00673D62" w:rsidRDefault="002A7536" w:rsidP="002A7536">
      <w:pPr>
        <w:pStyle w:val="Bezmezer"/>
        <w:numPr>
          <w:ilvl w:val="0"/>
          <w:numId w:val="1"/>
        </w:numPr>
        <w:jc w:val="both"/>
        <w:rPr>
          <w:rFonts w:cstheme="minorHAnsi"/>
          <w:sz w:val="20"/>
          <w:szCs w:val="20"/>
        </w:rPr>
      </w:pPr>
      <w:r w:rsidRPr="00673D62">
        <w:rPr>
          <w:rFonts w:eastAsia="Times New Roman" w:cstheme="minorHAnsi"/>
          <w:sz w:val="20"/>
          <w:szCs w:val="20"/>
          <w:lang w:eastAsia="cs-CZ"/>
        </w:rPr>
        <w:t>zpracovatel poskytne bez zbytečného odkladu nebo ve lhůtě, kterou stanoví správce, součinnost potřebnou pro plnění zákonných povinností správce spojených s ochranou osobních údajů jejich zpracováním a s plněním smlouvy o zpracování krizové dokumentace správce</w:t>
      </w:r>
    </w:p>
    <w:p w:rsidR="002A7536" w:rsidRPr="00EB7BBC" w:rsidRDefault="002A7536" w:rsidP="002A7536">
      <w:pPr>
        <w:pStyle w:val="Bezmezer"/>
        <w:numPr>
          <w:ilvl w:val="0"/>
          <w:numId w:val="1"/>
        </w:numPr>
        <w:jc w:val="both"/>
        <w:rPr>
          <w:rFonts w:cstheme="minorHAnsi"/>
          <w:sz w:val="20"/>
          <w:szCs w:val="20"/>
        </w:rPr>
      </w:pPr>
      <w:r w:rsidRPr="00673D62">
        <w:rPr>
          <w:rFonts w:eastAsia="Times New Roman" w:cstheme="minorHAnsi"/>
          <w:sz w:val="20"/>
          <w:szCs w:val="20"/>
          <w:lang w:eastAsia="cs-CZ"/>
        </w:rPr>
        <w:t>pokud se týká osobních údajů zaměstnanců správce,</w:t>
      </w:r>
      <w:r w:rsidR="00673D62">
        <w:rPr>
          <w:rFonts w:eastAsia="Times New Roman" w:cstheme="minorHAnsi"/>
          <w:sz w:val="20"/>
          <w:szCs w:val="20"/>
          <w:lang w:eastAsia="cs-CZ"/>
        </w:rPr>
        <w:t xml:space="preserve"> </w:t>
      </w:r>
      <w:r w:rsidRPr="00673D62">
        <w:rPr>
          <w:rFonts w:eastAsia="Times New Roman" w:cstheme="minorHAnsi"/>
          <w:sz w:val="20"/>
          <w:szCs w:val="20"/>
          <w:lang w:eastAsia="cs-CZ"/>
        </w:rPr>
        <w:t>zpracovatel přichází do styku pouze</w:t>
      </w:r>
      <w:r w:rsidRPr="00673D62">
        <w:rPr>
          <w:rFonts w:cstheme="minorHAnsi"/>
          <w:sz w:val="20"/>
          <w:szCs w:val="20"/>
        </w:rPr>
        <w:t xml:space="preserve"> s adres</w:t>
      </w:r>
      <w:r w:rsidR="00673D62">
        <w:rPr>
          <w:rFonts w:cstheme="minorHAnsi"/>
          <w:sz w:val="20"/>
          <w:szCs w:val="20"/>
        </w:rPr>
        <w:t>o</w:t>
      </w:r>
      <w:r w:rsidRPr="00673D62">
        <w:rPr>
          <w:rFonts w:cstheme="minorHAnsi"/>
          <w:sz w:val="20"/>
          <w:szCs w:val="20"/>
        </w:rPr>
        <w:t>u a telefonem</w:t>
      </w:r>
    </w:p>
    <w:p w:rsidR="002A7536" w:rsidRPr="00673D62" w:rsidRDefault="002A7536" w:rsidP="002A7536">
      <w:pPr>
        <w:pStyle w:val="Bezmezer"/>
        <w:ind w:firstLine="708"/>
        <w:jc w:val="both"/>
        <w:rPr>
          <w:rFonts w:cstheme="minorHAnsi"/>
          <w:sz w:val="20"/>
          <w:szCs w:val="20"/>
        </w:rPr>
      </w:pPr>
      <w:r w:rsidRPr="00673D62">
        <w:rPr>
          <w:rFonts w:cstheme="minorHAnsi"/>
          <w:b/>
          <w:sz w:val="20"/>
          <w:szCs w:val="20"/>
        </w:rPr>
        <w:t>Správce</w:t>
      </w:r>
      <w:r w:rsidRPr="00673D62">
        <w:rPr>
          <w:rFonts w:cstheme="minorHAnsi"/>
          <w:sz w:val="20"/>
          <w:szCs w:val="20"/>
        </w:rPr>
        <w:t xml:space="preserve"> poskytne osobní data svých pracovníků (bydliště, telefon) pracovníkovi vykonavatele</w:t>
      </w:r>
    </w:p>
    <w:p w:rsidR="002A7536" w:rsidRPr="00673D62" w:rsidRDefault="002A7536" w:rsidP="002A7536">
      <w:pPr>
        <w:pStyle w:val="Bezmezer"/>
        <w:numPr>
          <w:ilvl w:val="0"/>
          <w:numId w:val="1"/>
        </w:numPr>
        <w:jc w:val="both"/>
        <w:rPr>
          <w:rFonts w:cstheme="minorHAnsi"/>
          <w:sz w:val="20"/>
          <w:szCs w:val="20"/>
        </w:rPr>
      </w:pPr>
      <w:r w:rsidRPr="00673D62">
        <w:rPr>
          <w:rFonts w:cstheme="minorHAnsi"/>
          <w:sz w:val="20"/>
          <w:szCs w:val="20"/>
        </w:rPr>
        <w:t>správce umožní zpracovateli práci pouze na své výpočetní technice a svém pracovišti</w:t>
      </w:r>
    </w:p>
    <w:p w:rsidR="002A7536" w:rsidRPr="00673D62" w:rsidRDefault="002A7536" w:rsidP="002A7536">
      <w:pPr>
        <w:pStyle w:val="Bezmezer"/>
        <w:numPr>
          <w:ilvl w:val="0"/>
          <w:numId w:val="1"/>
        </w:numPr>
        <w:jc w:val="both"/>
        <w:rPr>
          <w:rFonts w:cstheme="minorHAnsi"/>
          <w:sz w:val="20"/>
          <w:szCs w:val="20"/>
        </w:rPr>
      </w:pPr>
      <w:r w:rsidRPr="00673D62">
        <w:rPr>
          <w:rFonts w:cstheme="minorHAnsi"/>
          <w:sz w:val="20"/>
          <w:szCs w:val="20"/>
        </w:rPr>
        <w:t>správce je garantem toho že, vyžádá, vede a aktualizuje souhlas svých pracovníků se zařazením osobních údajů do krizové dokumentace ve smyslu GDPR</w:t>
      </w:r>
    </w:p>
    <w:p w:rsidR="00673D62" w:rsidRPr="00EB7BBC" w:rsidRDefault="002A7536" w:rsidP="00EB7BBC">
      <w:pPr>
        <w:pStyle w:val="Bezmezer"/>
        <w:numPr>
          <w:ilvl w:val="0"/>
          <w:numId w:val="1"/>
        </w:numPr>
        <w:jc w:val="both"/>
        <w:rPr>
          <w:rFonts w:cstheme="minorHAnsi"/>
          <w:sz w:val="20"/>
          <w:szCs w:val="20"/>
        </w:rPr>
      </w:pPr>
      <w:r w:rsidRPr="00673D62">
        <w:rPr>
          <w:rFonts w:cstheme="minorHAnsi"/>
          <w:sz w:val="20"/>
          <w:szCs w:val="20"/>
        </w:rPr>
        <w:t>správce zabezpečí, že zpracovaná dokumentace, kterou mu předá zpracovatel, bude uložena a provozována dle požadavků GDPR.</w:t>
      </w:r>
    </w:p>
    <w:p w:rsidR="002A7536" w:rsidRPr="00673D62" w:rsidRDefault="002A7536" w:rsidP="002A7536">
      <w:pPr>
        <w:pStyle w:val="Bezmezer"/>
        <w:jc w:val="both"/>
        <w:rPr>
          <w:rFonts w:cstheme="minorHAnsi"/>
          <w:sz w:val="20"/>
          <w:szCs w:val="20"/>
        </w:rPr>
      </w:pPr>
      <w:r w:rsidRPr="00673D62">
        <w:rPr>
          <w:rFonts w:cstheme="minorHAnsi"/>
          <w:sz w:val="20"/>
          <w:szCs w:val="20"/>
        </w:rPr>
        <w:t>V souladu s požadavky GDPR si oba smluvní partneři garantují mlčenlivost.</w:t>
      </w:r>
    </w:p>
    <w:p w:rsidR="00EB7BBC" w:rsidRPr="00090D15" w:rsidRDefault="00EB7BBC" w:rsidP="00EB7BBC">
      <w:pPr>
        <w:rPr>
          <w:rFonts w:asciiTheme="minorHAnsi" w:hAnsiTheme="minorHAnsi" w:cstheme="minorHAnsi"/>
          <w:b/>
          <w:sz w:val="20"/>
          <w:szCs w:val="20"/>
        </w:rPr>
      </w:pPr>
      <w:r w:rsidRPr="00090D15">
        <w:rPr>
          <w:rFonts w:asciiTheme="minorHAnsi" w:hAnsiTheme="minorHAnsi" w:cstheme="minorHAnsi"/>
          <w:b/>
          <w:sz w:val="20"/>
          <w:szCs w:val="20"/>
        </w:rPr>
        <w:t>8. Zvláštní ujednání:</w:t>
      </w:r>
    </w:p>
    <w:p w:rsidR="00EB7BBC" w:rsidRPr="00090D15" w:rsidRDefault="00EB7BBC" w:rsidP="00EB7BBC">
      <w:pPr>
        <w:rPr>
          <w:rFonts w:asciiTheme="minorHAnsi" w:hAnsiTheme="minorHAnsi" w:cstheme="minorHAnsi"/>
          <w:sz w:val="20"/>
          <w:szCs w:val="20"/>
        </w:rPr>
      </w:pPr>
      <w:r w:rsidRPr="00090D15">
        <w:rPr>
          <w:rFonts w:asciiTheme="minorHAnsi" w:hAnsiTheme="minorHAnsi" w:cstheme="minorHAnsi"/>
          <w:sz w:val="20"/>
          <w:szCs w:val="20"/>
        </w:rPr>
        <w:tab/>
        <w:t xml:space="preserve">Tímto se ruší smlouva ze dne </w:t>
      </w:r>
      <w:r w:rsidR="004223FC">
        <w:rPr>
          <w:rFonts w:asciiTheme="minorHAnsi" w:hAnsiTheme="minorHAnsi" w:cstheme="minorHAnsi"/>
          <w:sz w:val="20"/>
          <w:szCs w:val="20"/>
        </w:rPr>
        <w:t>6.11.2018</w:t>
      </w:r>
    </w:p>
    <w:p w:rsidR="00EB7BBC" w:rsidRPr="00090D15" w:rsidRDefault="00EB7BBC" w:rsidP="00EB7BBC">
      <w:pPr>
        <w:rPr>
          <w:rFonts w:asciiTheme="minorHAnsi" w:hAnsiTheme="minorHAnsi" w:cstheme="minorHAnsi"/>
          <w:b/>
          <w:sz w:val="20"/>
          <w:szCs w:val="20"/>
        </w:rPr>
      </w:pPr>
      <w:r w:rsidRPr="00090D15">
        <w:rPr>
          <w:rFonts w:asciiTheme="minorHAnsi" w:hAnsiTheme="minorHAnsi" w:cstheme="minorHAnsi"/>
          <w:b/>
          <w:sz w:val="20"/>
          <w:szCs w:val="20"/>
        </w:rPr>
        <w:t>9. Platnost smlouvy:</w:t>
      </w:r>
    </w:p>
    <w:p w:rsidR="00EB7BBC" w:rsidRPr="00090D15" w:rsidRDefault="00EB7BBC" w:rsidP="00EB7BBC">
      <w:pPr>
        <w:rPr>
          <w:rFonts w:asciiTheme="minorHAnsi" w:hAnsiTheme="minorHAnsi" w:cstheme="minorHAnsi"/>
          <w:sz w:val="20"/>
          <w:szCs w:val="20"/>
        </w:rPr>
      </w:pPr>
      <w:r w:rsidRPr="00090D15">
        <w:rPr>
          <w:rFonts w:asciiTheme="minorHAnsi" w:hAnsiTheme="minorHAnsi" w:cstheme="minorHAnsi"/>
          <w:sz w:val="20"/>
          <w:szCs w:val="20"/>
        </w:rPr>
        <w:tab/>
        <w:t>Platnost smlouvy je určena na dobu neurčitou.</w:t>
      </w:r>
    </w:p>
    <w:p w:rsidR="00673D62" w:rsidRDefault="00673D62" w:rsidP="001A59F1">
      <w:pPr>
        <w:rPr>
          <w:sz w:val="22"/>
          <w:szCs w:val="22"/>
        </w:rPr>
      </w:pPr>
    </w:p>
    <w:p w:rsidR="00673D62" w:rsidRDefault="00673D62" w:rsidP="001A59F1">
      <w:pPr>
        <w:rPr>
          <w:sz w:val="22"/>
          <w:szCs w:val="22"/>
        </w:rPr>
      </w:pPr>
    </w:p>
    <w:p w:rsidR="00673D62" w:rsidRDefault="00673D62" w:rsidP="001A59F1">
      <w:pPr>
        <w:rPr>
          <w:sz w:val="22"/>
          <w:szCs w:val="22"/>
        </w:rPr>
      </w:pPr>
    </w:p>
    <w:p w:rsidR="001A59F1" w:rsidRPr="00667989" w:rsidRDefault="001A59F1" w:rsidP="001A59F1">
      <w:pPr>
        <w:rPr>
          <w:sz w:val="22"/>
          <w:szCs w:val="22"/>
        </w:rPr>
      </w:pPr>
      <w:r w:rsidRPr="00667989">
        <w:rPr>
          <w:sz w:val="22"/>
          <w:szCs w:val="22"/>
        </w:rPr>
        <w:t>V</w:t>
      </w:r>
      <w:r w:rsidR="00667989">
        <w:rPr>
          <w:sz w:val="22"/>
          <w:szCs w:val="22"/>
        </w:rPr>
        <w:t xml:space="preserve"> Praze </w:t>
      </w:r>
      <w:r w:rsidRPr="00667989">
        <w:rPr>
          <w:sz w:val="22"/>
          <w:szCs w:val="22"/>
        </w:rPr>
        <w:t xml:space="preserve">dne </w:t>
      </w:r>
      <w:r w:rsidR="004223FC">
        <w:rPr>
          <w:sz w:val="22"/>
          <w:szCs w:val="22"/>
        </w:rPr>
        <w:t>21</w:t>
      </w:r>
      <w:r w:rsidR="0044345D">
        <w:rPr>
          <w:sz w:val="22"/>
          <w:szCs w:val="22"/>
        </w:rPr>
        <w:t>.11.201</w:t>
      </w:r>
      <w:r w:rsidR="004223FC">
        <w:rPr>
          <w:sz w:val="22"/>
          <w:szCs w:val="22"/>
        </w:rPr>
        <w:t>9</w:t>
      </w:r>
      <w:bookmarkStart w:id="0" w:name="_GoBack"/>
      <w:bookmarkEnd w:id="0"/>
    </w:p>
    <w:p w:rsidR="001A59F1" w:rsidRDefault="001A59F1" w:rsidP="001A59F1">
      <w:pPr>
        <w:rPr>
          <w:sz w:val="22"/>
          <w:szCs w:val="22"/>
        </w:rPr>
      </w:pPr>
    </w:p>
    <w:p w:rsidR="00EB7BBC" w:rsidRDefault="00EB7BBC" w:rsidP="001A59F1">
      <w:pPr>
        <w:rPr>
          <w:sz w:val="22"/>
          <w:szCs w:val="22"/>
        </w:rPr>
      </w:pPr>
    </w:p>
    <w:p w:rsidR="00BA5410" w:rsidRPr="00667989" w:rsidRDefault="00BA5410" w:rsidP="001A59F1">
      <w:pPr>
        <w:rPr>
          <w:sz w:val="22"/>
          <w:szCs w:val="22"/>
        </w:rPr>
      </w:pPr>
    </w:p>
    <w:p w:rsidR="001A59F1" w:rsidRPr="00667989" w:rsidRDefault="001A59F1" w:rsidP="001A59F1">
      <w:pPr>
        <w:rPr>
          <w:sz w:val="22"/>
          <w:szCs w:val="22"/>
        </w:rPr>
      </w:pPr>
      <w:r w:rsidRPr="00667989">
        <w:rPr>
          <w:sz w:val="22"/>
          <w:szCs w:val="22"/>
        </w:rPr>
        <w:t>Zadavatel ......................</w:t>
      </w:r>
      <w:r w:rsidR="001F29A5" w:rsidRPr="00667989">
        <w:rPr>
          <w:sz w:val="22"/>
          <w:szCs w:val="22"/>
        </w:rPr>
        <w:t>..........</w:t>
      </w:r>
      <w:r w:rsidR="001F29A5" w:rsidRPr="00667989">
        <w:rPr>
          <w:sz w:val="22"/>
          <w:szCs w:val="22"/>
        </w:rPr>
        <w:tab/>
      </w:r>
      <w:r w:rsidR="001F29A5" w:rsidRPr="00667989">
        <w:rPr>
          <w:sz w:val="22"/>
          <w:szCs w:val="22"/>
        </w:rPr>
        <w:tab/>
        <w:t xml:space="preserve">     </w:t>
      </w:r>
      <w:r w:rsidR="000D436F">
        <w:rPr>
          <w:sz w:val="22"/>
          <w:szCs w:val="22"/>
        </w:rPr>
        <w:t xml:space="preserve">      </w:t>
      </w:r>
      <w:r w:rsidR="001F29A5" w:rsidRPr="00667989">
        <w:rPr>
          <w:sz w:val="22"/>
          <w:szCs w:val="22"/>
        </w:rPr>
        <w:t xml:space="preserve">   </w:t>
      </w:r>
      <w:r w:rsidRPr="00667989">
        <w:rPr>
          <w:sz w:val="22"/>
          <w:szCs w:val="22"/>
        </w:rPr>
        <w:t>Vykonavatel ................................</w:t>
      </w:r>
      <w:r w:rsidR="001F29A5" w:rsidRPr="00667989">
        <w:rPr>
          <w:sz w:val="22"/>
          <w:szCs w:val="22"/>
        </w:rPr>
        <w:t>..............</w:t>
      </w:r>
    </w:p>
    <w:p w:rsidR="005F3BB2" w:rsidRPr="00667989" w:rsidRDefault="001F29A5" w:rsidP="001A59F1">
      <w:pPr>
        <w:rPr>
          <w:sz w:val="22"/>
          <w:szCs w:val="22"/>
        </w:rPr>
      </w:pPr>
      <w:r w:rsidRPr="00667989">
        <w:rPr>
          <w:sz w:val="22"/>
          <w:szCs w:val="22"/>
        </w:rPr>
        <w:t xml:space="preserve">                                                                                                  </w:t>
      </w:r>
      <w:r w:rsidR="00452534" w:rsidRPr="00667989">
        <w:rPr>
          <w:sz w:val="22"/>
          <w:szCs w:val="22"/>
        </w:rPr>
        <w:t xml:space="preserve"> </w:t>
      </w:r>
      <w:r w:rsidRPr="00667989">
        <w:rPr>
          <w:sz w:val="22"/>
          <w:szCs w:val="22"/>
        </w:rPr>
        <w:t xml:space="preserve"> jednatel BAS SCHOLA s.r.o.</w:t>
      </w:r>
    </w:p>
    <w:sectPr w:rsidR="005F3BB2" w:rsidRPr="006679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43444"/>
    <w:multiLevelType w:val="hybridMultilevel"/>
    <w:tmpl w:val="52E45F78"/>
    <w:lvl w:ilvl="0" w:tplc="9664E0A8">
      <w:start w:val="142"/>
      <w:numFmt w:val="bullet"/>
      <w:lvlText w:val="-"/>
      <w:lvlJc w:val="left"/>
      <w:pPr>
        <w:ind w:left="1068" w:hanging="360"/>
      </w:pPr>
      <w:rPr>
        <w:rFonts w:ascii="Times New Roman" w:eastAsiaTheme="minorHAnsi" w:hAnsi="Times New Roman" w:cs="Times New Roman" w:hint="default"/>
        <w:sz w:val="24"/>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450"/>
    <w:rsid w:val="000373E8"/>
    <w:rsid w:val="00090D15"/>
    <w:rsid w:val="000D0513"/>
    <w:rsid w:val="000D436F"/>
    <w:rsid w:val="00101482"/>
    <w:rsid w:val="0010415D"/>
    <w:rsid w:val="001238D0"/>
    <w:rsid w:val="001706F4"/>
    <w:rsid w:val="001A59F1"/>
    <w:rsid w:val="001C32D4"/>
    <w:rsid w:val="001E62F7"/>
    <w:rsid w:val="001F29A5"/>
    <w:rsid w:val="001F698A"/>
    <w:rsid w:val="00263CCF"/>
    <w:rsid w:val="00277B2B"/>
    <w:rsid w:val="00291A84"/>
    <w:rsid w:val="002A7536"/>
    <w:rsid w:val="002D3C8F"/>
    <w:rsid w:val="0030032C"/>
    <w:rsid w:val="003151A2"/>
    <w:rsid w:val="0032538E"/>
    <w:rsid w:val="0033554D"/>
    <w:rsid w:val="0034386F"/>
    <w:rsid w:val="00373268"/>
    <w:rsid w:val="00394C79"/>
    <w:rsid w:val="004223FC"/>
    <w:rsid w:val="0043364F"/>
    <w:rsid w:val="0044345D"/>
    <w:rsid w:val="00452534"/>
    <w:rsid w:val="004B07E5"/>
    <w:rsid w:val="004F1568"/>
    <w:rsid w:val="004F76EA"/>
    <w:rsid w:val="00574781"/>
    <w:rsid w:val="005D4853"/>
    <w:rsid w:val="005F3BB2"/>
    <w:rsid w:val="00607078"/>
    <w:rsid w:val="00656DA9"/>
    <w:rsid w:val="006635F3"/>
    <w:rsid w:val="00667989"/>
    <w:rsid w:val="00673D62"/>
    <w:rsid w:val="006D3396"/>
    <w:rsid w:val="006D5450"/>
    <w:rsid w:val="006E7954"/>
    <w:rsid w:val="006F17D0"/>
    <w:rsid w:val="00714C3D"/>
    <w:rsid w:val="0072568C"/>
    <w:rsid w:val="00742E2E"/>
    <w:rsid w:val="00807904"/>
    <w:rsid w:val="00826FAF"/>
    <w:rsid w:val="008E14F7"/>
    <w:rsid w:val="00922F31"/>
    <w:rsid w:val="009422F5"/>
    <w:rsid w:val="00950B4B"/>
    <w:rsid w:val="009F1AEA"/>
    <w:rsid w:val="00A242BA"/>
    <w:rsid w:val="00A367AF"/>
    <w:rsid w:val="00A52E6D"/>
    <w:rsid w:val="00A75717"/>
    <w:rsid w:val="00A8038D"/>
    <w:rsid w:val="00AD111A"/>
    <w:rsid w:val="00AD280F"/>
    <w:rsid w:val="00AD3183"/>
    <w:rsid w:val="00BA5410"/>
    <w:rsid w:val="00C03BD5"/>
    <w:rsid w:val="00C40E51"/>
    <w:rsid w:val="00C666B6"/>
    <w:rsid w:val="00C82E7F"/>
    <w:rsid w:val="00C864D5"/>
    <w:rsid w:val="00CD61BD"/>
    <w:rsid w:val="00CE050C"/>
    <w:rsid w:val="00D46176"/>
    <w:rsid w:val="00D86801"/>
    <w:rsid w:val="00DA2638"/>
    <w:rsid w:val="00E54D58"/>
    <w:rsid w:val="00EB7BBC"/>
    <w:rsid w:val="00F1790C"/>
    <w:rsid w:val="00FC1F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C0F881"/>
  <w15:docId w15:val="{949B73C7-B62F-4D00-8E27-763048BE1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43364F"/>
    <w:rPr>
      <w:rFonts w:ascii="Tahoma" w:hAnsi="Tahoma" w:cs="Tahoma"/>
      <w:sz w:val="16"/>
      <w:szCs w:val="16"/>
    </w:rPr>
  </w:style>
  <w:style w:type="character" w:styleId="Hypertextovodkaz">
    <w:name w:val="Hyperlink"/>
    <w:basedOn w:val="Standardnpsmoodstavce"/>
    <w:rsid w:val="009422F5"/>
    <w:rPr>
      <w:color w:val="0000FF"/>
      <w:u w:val="single"/>
    </w:rPr>
  </w:style>
  <w:style w:type="paragraph" w:styleId="Bezmezer">
    <w:name w:val="No Spacing"/>
    <w:uiPriority w:val="1"/>
    <w:qFormat/>
    <w:rsid w:val="002A7536"/>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504797">
      <w:bodyDiv w:val="1"/>
      <w:marLeft w:val="0"/>
      <w:marRight w:val="0"/>
      <w:marTop w:val="0"/>
      <w:marBottom w:val="0"/>
      <w:divBdr>
        <w:top w:val="none" w:sz="0" w:space="0" w:color="auto"/>
        <w:left w:val="none" w:sz="0" w:space="0" w:color="auto"/>
        <w:bottom w:val="none" w:sz="0" w:space="0" w:color="auto"/>
        <w:right w:val="none" w:sz="0" w:space="0" w:color="auto"/>
      </w:divBdr>
    </w:div>
    <w:div w:id="1032459730">
      <w:bodyDiv w:val="1"/>
      <w:marLeft w:val="0"/>
      <w:marRight w:val="0"/>
      <w:marTop w:val="0"/>
      <w:marBottom w:val="0"/>
      <w:divBdr>
        <w:top w:val="none" w:sz="0" w:space="0" w:color="auto"/>
        <w:left w:val="none" w:sz="0" w:space="0" w:color="auto"/>
        <w:bottom w:val="none" w:sz="0" w:space="0" w:color="auto"/>
        <w:right w:val="none" w:sz="0" w:space="0" w:color="auto"/>
      </w:divBdr>
    </w:div>
    <w:div w:id="200365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badalik@ba-s.cz" TargetMode="Externa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880</Words>
  <Characters>5193</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PhDr</vt:lpstr>
    </vt:vector>
  </TitlesOfParts>
  <Company>T</Company>
  <LinksUpToDate>false</LinksUpToDate>
  <CharactersWithSpaces>6061</CharactersWithSpaces>
  <SharedDoc>false</SharedDoc>
  <HLinks>
    <vt:vector size="6" baseType="variant">
      <vt:variant>
        <vt:i4>7602245</vt:i4>
      </vt:variant>
      <vt:variant>
        <vt:i4>0</vt:i4>
      </vt:variant>
      <vt:variant>
        <vt:i4>0</vt:i4>
      </vt:variant>
      <vt:variant>
        <vt:i4>5</vt:i4>
      </vt:variant>
      <vt:variant>
        <vt:lpwstr>mailto:co-badalik@ba-s.cz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PhDr</dc:title>
  <dc:creator>Dana</dc:creator>
  <cp:lastModifiedBy>Dana Badalíková</cp:lastModifiedBy>
  <cp:revision>4</cp:revision>
  <cp:lastPrinted>2006-01-03T12:07:00Z</cp:lastPrinted>
  <dcterms:created xsi:type="dcterms:W3CDTF">2018-11-02T17:40:00Z</dcterms:created>
  <dcterms:modified xsi:type="dcterms:W3CDTF">2019-11-21T10:03:00Z</dcterms:modified>
</cp:coreProperties>
</file>