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03" w:rsidRDefault="00E1080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4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8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3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E10803" w:rsidRDefault="00E1080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OB17 - 51</w:t>
      </w:r>
      <w:r>
        <w:rPr>
          <w:noProof/>
          <w:lang w:val="cs-CZ" w:eastAsia="cs-CZ"/>
        </w:rPr>
        <w:pict>
          <v:shape id="_x0000_s1031" type="#_x0000_t32" style="position:absolute;margin-left:279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OB1716-051</w:t>
      </w:r>
    </w:p>
    <w:p w:rsidR="00E10803" w:rsidRDefault="00E1080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10803" w:rsidRDefault="00E10803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JIMI CZ</w:t>
      </w:r>
    </w:p>
    <w:p w:rsidR="00E10803" w:rsidRDefault="00E10803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8pt;margin-top:21pt;width:254pt;height:10pt;z-index:-251653120;mso-position-horizontal-relative:margin" stroked="f">
            <v:fill o:opacity2="0"/>
            <v:textbox inset="0,0,0,0">
              <w:txbxContent>
                <w:p w:rsidR="00E10803" w:rsidRDefault="00E1080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Jízdárenská 590</w:t>
      </w:r>
    </w:p>
    <w:p w:rsidR="00E10803" w:rsidRDefault="00E10803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682 02 Vyškov</w:t>
      </w:r>
    </w:p>
    <w:p w:rsidR="00E10803" w:rsidRDefault="00E10803">
      <w:pPr>
        <w:pStyle w:val="Row8"/>
      </w:pP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5"/>
        </w:rPr>
        <w:t>Česká republika</w:t>
      </w:r>
    </w:p>
    <w:p w:rsidR="00E10803" w:rsidRDefault="00E10803">
      <w:pPr>
        <w:pStyle w:val="Row9"/>
      </w:pPr>
    </w:p>
    <w:p w:rsidR="00E10803" w:rsidRDefault="00E10803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1033" type="#_x0000_t32" style="position:absolute;margin-left:279pt;margin-top:13pt;width:284pt;height:0;z-index:-25165209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25313436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CZ25313436</w:t>
      </w:r>
      <w:r>
        <w:rPr>
          <w:noProof/>
          <w:lang w:val="cs-CZ" w:eastAsia="cs-CZ"/>
        </w:rPr>
        <w:pict>
          <v:shape id="_x0000_s1034" type="#_x0000_t32" style="position:absolute;margin-left:437pt;margin-top:13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500pt;margin-top:13pt;width:0;height:30pt;z-index:-251650048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10803" w:rsidRDefault="00E1080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6" type="#_x0000_t32" style="position:absolute;margin-left:279pt;margin-top:16pt;width:284pt;height:0;z-index:-251649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7" type="#_x0000_t32" style="position:absolute;margin-left:365pt;margin-top:2pt;width:0;height:29pt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28.06.2016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  <w:position w:val="2"/>
        </w:rPr>
        <w:t>1085672016</w:t>
      </w:r>
    </w:p>
    <w:p w:rsidR="00E10803" w:rsidRDefault="00E10803">
      <w:pPr>
        <w:pStyle w:val="Row12"/>
      </w:pPr>
      <w:r>
        <w:rPr>
          <w:noProof/>
          <w:lang w:val="cs-CZ" w:eastAsia="cs-CZ"/>
        </w:rPr>
        <w:pict>
          <v:rect id="_x0000_s1038" style="position:absolute;margin-left:279pt;margin-top:17pt;width:284pt;height:14pt;z-index:-25164697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79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E10803" w:rsidRDefault="00E10803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1" type="#_x0000_t32" style="position:absolute;margin-left:365pt;margin-top:17pt;width:0;height:59pt;z-index:-251643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10803" w:rsidRDefault="00E10803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79pt;margin-top:17pt;width:284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10803" w:rsidRDefault="00E10803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OSOBNĚ</w:t>
      </w:r>
    </w:p>
    <w:p w:rsidR="00E10803" w:rsidRDefault="00E10803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E10803" w:rsidRDefault="00E10803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14pt;margin-top:18pt;width:0;height:107pt;z-index:-2516398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4pt;margin-top:18pt;width:550pt;height:0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3pt;margin-top:18pt;width:0;height:106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E10803" w:rsidRDefault="00E10803">
      <w:pPr>
        <w:pStyle w:val="Row17"/>
      </w:pPr>
      <w:r>
        <w:tab/>
      </w:r>
      <w:r>
        <w:rPr>
          <w:rStyle w:val="Text3"/>
        </w:rPr>
        <w:t>Na základě požadavku BEZO MZV u Vás objednáváme:</w:t>
      </w:r>
    </w:p>
    <w:p w:rsidR="00E10803" w:rsidRDefault="00E10803">
      <w:pPr>
        <w:pStyle w:val="Row18"/>
      </w:pPr>
      <w:r>
        <w:tab/>
      </w:r>
      <w:r>
        <w:rPr>
          <w:rStyle w:val="Text3"/>
        </w:rPr>
        <w:t>Instalaci systému  čtení a rozpoznání SPZ a jeho integrace v souladu se zadáním Bezpečnostního odboru MZV ČR a předložené cenové nabídky.</w:t>
      </w:r>
    </w:p>
    <w:p w:rsidR="00E10803" w:rsidRDefault="00E10803">
      <w:pPr>
        <w:pStyle w:val="Row18"/>
      </w:pPr>
      <w:r>
        <w:tab/>
      </w:r>
      <w:r>
        <w:rPr>
          <w:rStyle w:val="Text3"/>
        </w:rPr>
        <w:t>Cena je cenou obvyklou a nepřesáhne částku 329.010,36 Kč bez DPH, 398.102,54 Kč včetně DPH.</w:t>
      </w:r>
    </w:p>
    <w:p w:rsidR="00E10803" w:rsidRDefault="00E10803">
      <w:pPr>
        <w:pStyle w:val="Row18"/>
      </w:pPr>
      <w:r>
        <w:tab/>
      </w:r>
      <w:r>
        <w:rPr>
          <w:rStyle w:val="Text3"/>
        </w:rPr>
        <w:t>Termín zahájení: 18. července 2016</w:t>
      </w:r>
    </w:p>
    <w:p w:rsidR="00E10803" w:rsidRDefault="00E10803">
      <w:pPr>
        <w:pStyle w:val="Row18"/>
      </w:pPr>
      <w:r>
        <w:tab/>
      </w:r>
      <w:r>
        <w:rPr>
          <w:rStyle w:val="Text3"/>
        </w:rPr>
        <w:t>Termín ukončení: 16. srpna 2016</w:t>
      </w:r>
    </w:p>
    <w:p w:rsidR="00E10803" w:rsidRDefault="00E10803">
      <w:pPr>
        <w:pStyle w:val="Row18"/>
      </w:pPr>
      <w:r>
        <w:tab/>
      </w:r>
      <w:r>
        <w:rPr>
          <w:rStyle w:val="Text3"/>
        </w:rPr>
        <w:t>V souladu s ustanovením zákona č. 235/2004 Sb. O daní z přidané hodnoty, ve znění pozdějších předpisů, bude zakázka účtována včetně DPH.</w:t>
      </w:r>
    </w:p>
    <w:p w:rsidR="00E10803" w:rsidRDefault="00E10803">
      <w:pPr>
        <w:pStyle w:val="Row18"/>
      </w:pPr>
      <w:r>
        <w:tab/>
      </w:r>
      <w:r>
        <w:rPr>
          <w:rStyle w:val="Text3"/>
        </w:rPr>
        <w:t>Vzhledem k povaze zakázky nebudou MRN účtovány.</w:t>
      </w:r>
    </w:p>
    <w:p w:rsidR="00E10803" w:rsidRDefault="00E10803">
      <w:pPr>
        <w:pStyle w:val="Row18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E10803" w:rsidRDefault="00E10803">
      <w:pPr>
        <w:pStyle w:val="Row18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E10803" w:rsidRDefault="00E10803">
      <w:pPr>
        <w:pStyle w:val="Row18"/>
      </w:pPr>
      <w:r>
        <w:rPr>
          <w:noProof/>
          <w:lang w:val="cs-CZ" w:eastAsia="cs-CZ"/>
        </w:rPr>
        <w:pict>
          <v:shape id="_x0000_s1048" type="#_x0000_t32" style="position:absolute;margin-left:14pt;margin-top:14pt;width:550pt;height:0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4pt;margin-top:14pt;width:0;height:86pt;z-index:-2516357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50" type="#_x0000_t32" style="position:absolute;margin-left:563pt;margin-top:14pt;width:0;height:86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E10803" w:rsidRDefault="00E10803">
      <w:pPr>
        <w:pStyle w:val="Row19"/>
      </w:pPr>
      <w:r>
        <w:rPr>
          <w:noProof/>
          <w:lang w:val="cs-CZ" w:eastAsia="cs-CZ"/>
        </w:rPr>
        <w:pict>
          <v:shape id="_x0000_s1051" type="#_x0000_t202" style="position:absolute;margin-left:425pt;margin-top:10pt;width:113pt;height:10pt;z-index:-251633664;mso-position-horizontal-relative:margin" stroked="f">
            <v:fill o:opacity2="0"/>
            <v:textbox inset="0,0,0,0">
              <w:txbxContent>
                <w:p w:rsidR="00E10803" w:rsidRDefault="00E10803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398 102.54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</w:rPr>
        <w:t>Vystavil(a)</w:t>
      </w:r>
      <w:r>
        <w:tab/>
      </w:r>
      <w:r>
        <w:rPr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1052" type="#_x0000_t32" style="position:absolute;margin-left:291pt;margin-top:22pt;width:269pt;height:0;z-index:-25163264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Kč</w:t>
      </w:r>
    </w:p>
    <w:p w:rsidR="00E10803" w:rsidRDefault="00E10803">
      <w:pPr>
        <w:pStyle w:val="Row21"/>
      </w:pPr>
      <w:r>
        <w:tab/>
      </w:r>
    </w:p>
    <w:p w:rsidR="00E10803" w:rsidRDefault="00E10803">
      <w:pPr>
        <w:pStyle w:val="Row21"/>
      </w:pPr>
    </w:p>
    <w:p w:rsidR="00E10803" w:rsidRDefault="00E10803">
      <w:pPr>
        <w:pStyle w:val="Row9"/>
      </w:pPr>
    </w:p>
    <w:p w:rsidR="00E10803" w:rsidRDefault="00E10803">
      <w:pPr>
        <w:pStyle w:val="Row9"/>
      </w:pPr>
    </w:p>
    <w:p w:rsidR="00E10803" w:rsidRDefault="00E10803">
      <w:pPr>
        <w:pStyle w:val="Row22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53" type="#_x0000_t32" style="position:absolute;margin-left:98pt;margin-top:19pt;width:458pt;height:0;z-index:-25163161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10803" w:rsidRDefault="00E10803">
      <w:pPr>
        <w:pStyle w:val="Row23"/>
      </w:pPr>
      <w:r>
        <w:rPr>
          <w:noProof/>
          <w:lang w:val="cs-CZ" w:eastAsia="cs-CZ"/>
        </w:rPr>
        <w:pict>
          <v:shape id="_x0000_s1054" type="#_x0000_t32" style="position:absolute;margin-left:14pt;margin-top:4pt;width:550pt;height:0;z-index:-251630592;mso-position-horizontal-relative:margin" o:connectortype="straight" strokeweight="1pt">
            <w10:wrap anchorx="margin" anchory="page"/>
          </v:shape>
        </w:pict>
      </w:r>
    </w:p>
    <w:sectPr w:rsidR="00E10803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803" w:rsidRDefault="00E10803" w:rsidP="00C95EB8">
      <w:pPr>
        <w:spacing w:after="0" w:line="240" w:lineRule="auto"/>
      </w:pPr>
      <w:r>
        <w:separator/>
      </w:r>
    </w:p>
  </w:endnote>
  <w:endnote w:type="continuationSeparator" w:id="0">
    <w:p w:rsidR="00E10803" w:rsidRDefault="00E10803" w:rsidP="00C9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03" w:rsidRDefault="00E10803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OB1716-051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10803" w:rsidRDefault="00E10803">
    <w:pPr>
      <w:pStyle w:val="Row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803" w:rsidRDefault="00E10803" w:rsidP="00C95EB8">
      <w:pPr>
        <w:spacing w:after="0" w:line="240" w:lineRule="auto"/>
      </w:pPr>
      <w:r>
        <w:separator/>
      </w:r>
    </w:p>
  </w:footnote>
  <w:footnote w:type="continuationSeparator" w:id="0">
    <w:p w:rsidR="00E10803" w:rsidRDefault="00E10803" w:rsidP="00C9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03" w:rsidRDefault="00E10803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5F2AAA"/>
    <w:rsid w:val="007F2276"/>
    <w:rsid w:val="009107EA"/>
    <w:rsid w:val="00C33551"/>
    <w:rsid w:val="00C95EB8"/>
    <w:rsid w:val="00E1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C95EB8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C95EB8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C95EB8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C95EB8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C95EB8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C95EB8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C95EB8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C95EB8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C95EB8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C95EB8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C95EB8"/>
    <w:pPr>
      <w:keepNext/>
      <w:tabs>
        <w:tab w:val="left" w:pos="360"/>
        <w:tab w:val="left" w:pos="5670"/>
      </w:tabs>
      <w:spacing w:before="100" w:after="0" w:line="320" w:lineRule="exact"/>
    </w:pPr>
  </w:style>
  <w:style w:type="paragraph" w:customStyle="1" w:styleId="Row7">
    <w:name w:val="Row 7"/>
    <w:basedOn w:val="Normal"/>
    <w:uiPriority w:val="99"/>
    <w:rsid w:val="00C95EB8"/>
    <w:pPr>
      <w:keepNext/>
      <w:tabs>
        <w:tab w:val="left" w:pos="360"/>
        <w:tab w:val="left" w:pos="5670"/>
      </w:tabs>
      <w:spacing w:before="200" w:after="0" w:line="280" w:lineRule="exact"/>
    </w:pPr>
  </w:style>
  <w:style w:type="paragraph" w:customStyle="1" w:styleId="Row8">
    <w:name w:val="Row 8"/>
    <w:basedOn w:val="Normal"/>
    <w:uiPriority w:val="99"/>
    <w:rsid w:val="00C95EB8"/>
    <w:pPr>
      <w:keepNext/>
      <w:tabs>
        <w:tab w:val="left" w:pos="360"/>
        <w:tab w:val="left" w:pos="5670"/>
      </w:tabs>
      <w:spacing w:before="120" w:after="0" w:line="220" w:lineRule="exact"/>
    </w:pPr>
  </w:style>
  <w:style w:type="paragraph" w:customStyle="1" w:styleId="Row9">
    <w:name w:val="Row 9"/>
    <w:basedOn w:val="Normal"/>
    <w:uiPriority w:val="99"/>
    <w:rsid w:val="00C95EB8"/>
    <w:pPr>
      <w:keepNext/>
      <w:spacing w:after="0" w:line="220" w:lineRule="exact"/>
    </w:pPr>
  </w:style>
  <w:style w:type="paragraph" w:customStyle="1" w:styleId="Row10">
    <w:name w:val="Row 10"/>
    <w:basedOn w:val="Normal"/>
    <w:uiPriority w:val="99"/>
    <w:rsid w:val="00C95EB8"/>
    <w:pPr>
      <w:keepNext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  <w:spacing w:before="20" w:after="0" w:line="200" w:lineRule="exact"/>
    </w:pPr>
  </w:style>
  <w:style w:type="paragraph" w:customStyle="1" w:styleId="Row11">
    <w:name w:val="Row 11"/>
    <w:basedOn w:val="Normal"/>
    <w:uiPriority w:val="99"/>
    <w:rsid w:val="00C95EB8"/>
    <w:pPr>
      <w:keepNext/>
      <w:tabs>
        <w:tab w:val="left" w:pos="360"/>
        <w:tab w:val="left" w:pos="810"/>
        <w:tab w:val="left" w:pos="5670"/>
        <w:tab w:val="left" w:pos="7365"/>
        <w:tab w:val="left" w:pos="8820"/>
        <w:tab w:val="left" w:pos="1006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C95EB8"/>
    <w:pPr>
      <w:keepNext/>
      <w:tabs>
        <w:tab w:val="left" w:pos="8820"/>
      </w:tabs>
      <w:spacing w:before="120" w:after="0" w:line="180" w:lineRule="exact"/>
    </w:pPr>
  </w:style>
  <w:style w:type="paragraph" w:customStyle="1" w:styleId="Row13">
    <w:name w:val="Row 13"/>
    <w:basedOn w:val="Normal"/>
    <w:uiPriority w:val="99"/>
    <w:rsid w:val="00C95EB8"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C95EB8"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C95EB8"/>
    <w:pPr>
      <w:keepNext/>
      <w:tabs>
        <w:tab w:val="left" w:pos="5670"/>
        <w:tab w:val="left" w:pos="7365"/>
      </w:tabs>
      <w:spacing w:before="100" w:after="0" w:line="200" w:lineRule="exact"/>
    </w:pPr>
  </w:style>
  <w:style w:type="paragraph" w:customStyle="1" w:styleId="Row16">
    <w:name w:val="Row 16"/>
    <w:basedOn w:val="Normal"/>
    <w:uiPriority w:val="99"/>
    <w:rsid w:val="00C95EB8"/>
    <w:pPr>
      <w:keepNext/>
      <w:tabs>
        <w:tab w:val="left" w:pos="5670"/>
        <w:tab w:val="left" w:pos="7365"/>
        <w:tab w:val="left" w:pos="7665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C95EB8"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al"/>
    <w:uiPriority w:val="99"/>
    <w:rsid w:val="00C95EB8"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al"/>
    <w:uiPriority w:val="99"/>
    <w:rsid w:val="00C95EB8"/>
    <w:pPr>
      <w:keepNext/>
      <w:tabs>
        <w:tab w:val="left" w:pos="360"/>
        <w:tab w:val="left" w:pos="5820"/>
        <w:tab w:val="left" w:pos="10740"/>
      </w:tabs>
      <w:spacing w:before="200" w:after="0" w:line="180" w:lineRule="exact"/>
    </w:pPr>
  </w:style>
  <w:style w:type="paragraph" w:customStyle="1" w:styleId="Row20">
    <w:name w:val="Row 20"/>
    <w:basedOn w:val="Normal"/>
    <w:uiPriority w:val="99"/>
    <w:rsid w:val="00C95EB8"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al"/>
    <w:uiPriority w:val="99"/>
    <w:rsid w:val="00C95EB8"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C95EB8"/>
    <w:pPr>
      <w:keepNext/>
      <w:tabs>
        <w:tab w:val="left" w:pos="360"/>
      </w:tabs>
      <w:spacing w:before="200" w:after="0" w:line="180" w:lineRule="exact"/>
    </w:pPr>
  </w:style>
  <w:style w:type="paragraph" w:customStyle="1" w:styleId="Row23">
    <w:name w:val="Row 23"/>
    <w:basedOn w:val="Normal"/>
    <w:uiPriority w:val="99"/>
    <w:rsid w:val="00C95EB8"/>
    <w:pPr>
      <w:keepNext/>
      <w:spacing w:after="0" w:line="60" w:lineRule="exact"/>
    </w:pPr>
  </w:style>
  <w:style w:type="paragraph" w:customStyle="1" w:styleId="Row24">
    <w:name w:val="Row 24"/>
    <w:basedOn w:val="Normal"/>
    <w:uiPriority w:val="99"/>
    <w:rsid w:val="00C95EB8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219</Words>
  <Characters>1293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dcterms:created xsi:type="dcterms:W3CDTF">2017-01-04T12:44:00Z</dcterms:created>
  <dcterms:modified xsi:type="dcterms:W3CDTF">2017-01-04T12:44:00Z</dcterms:modified>
</cp:coreProperties>
</file>