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DOHODA</w:t>
      </w:r>
    </w:p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 poskytnutí peněžitého příplatku podle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ust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§ 163 zákona o obchodních korporacích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</w:p>
    <w:p w:rsidR="003F29F2" w:rsidRDefault="003F29F2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kterou níže uvedeného dne uzavřely následující smluvní strany: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Sušická nemocnice s.r.o.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sídlem Chmelenská 117, 342 01 Sušice III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081 76 302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společnost je zapsaná v obchodním rejstříku vedeném Krajským soudem v Plzni pod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>. zn. C 37846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„Společnost“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Město Sušice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sídlem náměstí Svobody čp. 138, 342 01 Sušice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00256129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zast</w:t>
      </w:r>
      <w:proofErr w:type="spellEnd"/>
      <w:r>
        <w:rPr>
          <w:rFonts w:ascii="Times New Roman" w:hAnsi="Times New Roman" w:cs="Times New Roman"/>
          <w:sz w:val="24"/>
        </w:rPr>
        <w:t>. starostou Bc. Petrem Mottlem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„Společník“</w:t>
      </w:r>
    </w:p>
    <w:p w:rsidR="003F29F2" w:rsidRDefault="003F29F2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Společník je jediným společníkem Společnosti. Jako takový se s ohledem na provozní potřeby Společnosti, dané skutečností, že k </w:t>
      </w:r>
      <w:proofErr w:type="gramStart"/>
      <w:r>
        <w:rPr>
          <w:rFonts w:ascii="Times New Roman" w:hAnsi="Times New Roman" w:cs="Times New Roman"/>
          <w:sz w:val="24"/>
        </w:rPr>
        <w:t>1.9.2019</w:t>
      </w:r>
      <w:proofErr w:type="gramEnd"/>
      <w:r>
        <w:rPr>
          <w:rFonts w:ascii="Times New Roman" w:hAnsi="Times New Roman" w:cs="Times New Roman"/>
          <w:sz w:val="24"/>
        </w:rPr>
        <w:t xml:space="preserve"> se Společnost stala poskytovatelem zdravotnických služeb v areálu Nemocnice Sušice na základě nabytí části závodu od společnosti NEMOS SOKOLOV s.r.o., rozhodl poskytnout Společnosti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§ 163 zákona č. 90/2012 Sb., o obchodních korporacích, v platném znění, dobrovolný peněžitý příplatek za účelem zajištění finančních potřeb Společnosti nutných k provozování výše popsaného zdravotnického zařízení.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ohledem na výše popsané skutečnosti se strany v souladu s rozhodnutím Společníka o poskytnutí dobrovolného příplatku dohodly, že Společník poskytne Společnosti do jejího vlastního kapitálu peněžitý příplatek ve výši 1</w:t>
      </w:r>
      <w:r w:rsidR="0046310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.000.000,-Kč.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Příplatek poukáže Společník na účet Společnosti do </w:t>
      </w:r>
      <w:proofErr w:type="gramStart"/>
      <w:r>
        <w:rPr>
          <w:rFonts w:ascii="Times New Roman" w:hAnsi="Times New Roman" w:cs="Times New Roman"/>
          <w:sz w:val="24"/>
        </w:rPr>
        <w:t>1</w:t>
      </w:r>
      <w:r w:rsidR="00463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46310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.2019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Jednatelé Společnosti podpisem této dohody dávají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§ 163 odst. 1 zákona č. 90/2012 Sb., v platném znění, výslovný souhlas s tím, aby Společník poskytl Společnosti peněžitý příplatek ve výši popsané v této dohodě.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III.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prohlašují, že tato dohoda je projevem jejich pravé a svobodné vůle a že jejímu obsahu rozumí.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byla sepsána ve dvou vyhotoveních, z nichž každá strana obdrží po jednom z nich.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nabude účinnosti okamžikem uveřejnění v registru smluv podle zvláštních právních předpisů.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Uzavření této dohody bylo schváleno Radou města Sušice na jejím zasedání konaném dne </w:t>
      </w:r>
      <w:proofErr w:type="gramStart"/>
      <w:r w:rsidR="0046310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463109">
        <w:rPr>
          <w:rFonts w:ascii="Times New Roman" w:hAnsi="Times New Roman" w:cs="Times New Roman"/>
          <w:sz w:val="24"/>
        </w:rPr>
        <w:t>9.2019</w:t>
      </w:r>
      <w:proofErr w:type="gramEnd"/>
      <w:r w:rsidR="00463109">
        <w:rPr>
          <w:rFonts w:ascii="Times New Roman" w:hAnsi="Times New Roman" w:cs="Times New Roman"/>
          <w:sz w:val="24"/>
        </w:rPr>
        <w:t xml:space="preserve"> a to usnesením č. 593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Sušici </w:t>
      </w:r>
      <w:r w:rsidR="0046310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  <w:r w:rsidR="00463109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Sušická nemocnice s.r.o.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Pavel Hais, jednatel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Václav Rada, jednatel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Město Sušice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Petr Mottl, starosta</w:t>
      </w:r>
    </w:p>
    <w:p w:rsidR="003F29F2" w:rsidRDefault="003F29F2">
      <w:pPr>
        <w:pStyle w:val="Standard"/>
        <w:spacing w:after="0"/>
        <w:jc w:val="both"/>
      </w:pPr>
    </w:p>
    <w:sectPr w:rsidR="003F29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10" w:rsidRDefault="00DE4810">
      <w:pPr>
        <w:spacing w:after="0" w:line="240" w:lineRule="auto"/>
      </w:pPr>
      <w:r>
        <w:separator/>
      </w:r>
    </w:p>
  </w:endnote>
  <w:endnote w:type="continuationSeparator" w:id="0">
    <w:p w:rsidR="00DE4810" w:rsidRDefault="00D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10" w:rsidRDefault="00DE48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810" w:rsidRDefault="00DE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0F0"/>
    <w:multiLevelType w:val="multilevel"/>
    <w:tmpl w:val="55E8FD8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1.%2.%3)"/>
      <w:lvlJc w:val="left"/>
    </w:lvl>
    <w:lvl w:ilvl="3">
      <w:start w:val="1"/>
      <w:numFmt w:val="lowerRoman"/>
      <w:lvlText w:val="(%1.%2.%3.%4)"/>
      <w:lvlJc w:val="left"/>
    </w:lvl>
    <w:lvl w:ilvl="4">
      <w:start w:val="1"/>
      <w:numFmt w:val="upperLetter"/>
      <w:lvlText w:val="(%1.%2.%3.%4.%5)"/>
      <w:lvlJc w:val="left"/>
    </w:lvl>
    <w:lvl w:ilvl="5">
      <w:start w:val="1"/>
      <w:numFmt w:val="upperRoman"/>
      <w:lvlText w:val="(%1.%2.%3.%4.%5.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4740421"/>
    <w:multiLevelType w:val="multilevel"/>
    <w:tmpl w:val="31AA9E7E"/>
    <w:styleLink w:val="WWNum1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8B25437"/>
    <w:multiLevelType w:val="multilevel"/>
    <w:tmpl w:val="2C807C30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1.%2.%3)"/>
      <w:lvlJc w:val="left"/>
    </w:lvl>
    <w:lvl w:ilvl="3">
      <w:start w:val="1"/>
      <w:numFmt w:val="lowerRoman"/>
      <w:lvlText w:val="(%1.%2.%3.%4)"/>
      <w:lvlJc w:val="left"/>
    </w:lvl>
    <w:lvl w:ilvl="4">
      <w:start w:val="1"/>
      <w:numFmt w:val="upperLetter"/>
      <w:lvlText w:val="(%1.%2.%3.%4.%5)"/>
      <w:lvlJc w:val="left"/>
    </w:lvl>
    <w:lvl w:ilvl="5">
      <w:start w:val="1"/>
      <w:numFmt w:val="upperRoman"/>
      <w:lvlText w:val="(%1.%2.%3.%4.%5.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29F2"/>
    <w:rsid w:val="0029514C"/>
    <w:rsid w:val="003F29F2"/>
    <w:rsid w:val="00463109"/>
    <w:rsid w:val="009948E7"/>
    <w:rsid w:val="00DE4810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SBH1">
    <w:name w:val="KSB H1"/>
    <w:basedOn w:val="Standard"/>
    <w:pPr>
      <w:keepNext/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KSBH2">
    <w:name w:val="KSB H2"/>
    <w:basedOn w:val="Standard"/>
    <w:pPr>
      <w:keepNext/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KSBH3">
    <w:name w:val="KSB H3"/>
    <w:basedOn w:val="Standard"/>
    <w:pPr>
      <w:spacing w:before="240" w:after="0" w:line="260" w:lineRule="atLeast"/>
      <w:outlineLvl w:val="2"/>
    </w:pPr>
    <w:rPr>
      <w:rFonts w:ascii="Times New Roman" w:hAnsi="Times New Roman" w:cs="Times New Roman"/>
    </w:rPr>
  </w:style>
  <w:style w:type="paragraph" w:customStyle="1" w:styleId="KSBvh3">
    <w:name w:val="KSB vh3"/>
    <w:basedOn w:val="KSBH3"/>
    <w:pPr>
      <w:tabs>
        <w:tab w:val="left" w:pos="1440"/>
      </w:tabs>
      <w:ind w:left="720"/>
    </w:pPr>
  </w:style>
  <w:style w:type="paragraph" w:customStyle="1" w:styleId="KSBH4">
    <w:name w:val="KSB H4"/>
    <w:basedOn w:val="Standard"/>
    <w:pPr>
      <w:spacing w:before="240" w:after="0" w:line="260" w:lineRule="atLeast"/>
      <w:outlineLvl w:val="3"/>
    </w:pPr>
    <w:rPr>
      <w:rFonts w:ascii="Times New Roman" w:hAnsi="Times New Roman" w:cs="Times New Roman"/>
    </w:rPr>
  </w:style>
  <w:style w:type="paragraph" w:customStyle="1" w:styleId="KSBH5">
    <w:name w:val="KSB H5"/>
    <w:basedOn w:val="Standard"/>
    <w:pPr>
      <w:spacing w:before="240" w:after="0" w:line="260" w:lineRule="atLeast"/>
      <w:outlineLvl w:val="4"/>
    </w:pPr>
    <w:rPr>
      <w:rFonts w:ascii="Times New Roman" w:hAnsi="Times New Roman" w:cs="Times New Roman"/>
    </w:rPr>
  </w:style>
  <w:style w:type="paragraph" w:customStyle="1" w:styleId="KSBH6">
    <w:name w:val="KSB H6"/>
    <w:basedOn w:val="Standard"/>
    <w:pPr>
      <w:spacing w:before="240" w:after="0" w:line="260" w:lineRule="atLeast"/>
      <w:outlineLvl w:val="5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SBH1">
    <w:name w:val="KSB H1"/>
    <w:basedOn w:val="Standard"/>
    <w:pPr>
      <w:keepNext/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KSBH2">
    <w:name w:val="KSB H2"/>
    <w:basedOn w:val="Standard"/>
    <w:pPr>
      <w:keepNext/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KSBH3">
    <w:name w:val="KSB H3"/>
    <w:basedOn w:val="Standard"/>
    <w:pPr>
      <w:spacing w:before="240" w:after="0" w:line="260" w:lineRule="atLeast"/>
      <w:outlineLvl w:val="2"/>
    </w:pPr>
    <w:rPr>
      <w:rFonts w:ascii="Times New Roman" w:hAnsi="Times New Roman" w:cs="Times New Roman"/>
    </w:rPr>
  </w:style>
  <w:style w:type="paragraph" w:customStyle="1" w:styleId="KSBvh3">
    <w:name w:val="KSB vh3"/>
    <w:basedOn w:val="KSBH3"/>
    <w:pPr>
      <w:tabs>
        <w:tab w:val="left" w:pos="1440"/>
      </w:tabs>
      <w:ind w:left="720"/>
    </w:pPr>
  </w:style>
  <w:style w:type="paragraph" w:customStyle="1" w:styleId="KSBH4">
    <w:name w:val="KSB H4"/>
    <w:basedOn w:val="Standard"/>
    <w:pPr>
      <w:spacing w:before="240" w:after="0" w:line="260" w:lineRule="atLeast"/>
      <w:outlineLvl w:val="3"/>
    </w:pPr>
    <w:rPr>
      <w:rFonts w:ascii="Times New Roman" w:hAnsi="Times New Roman" w:cs="Times New Roman"/>
    </w:rPr>
  </w:style>
  <w:style w:type="paragraph" w:customStyle="1" w:styleId="KSBH5">
    <w:name w:val="KSB H5"/>
    <w:basedOn w:val="Standard"/>
    <w:pPr>
      <w:spacing w:before="240" w:after="0" w:line="260" w:lineRule="atLeast"/>
      <w:outlineLvl w:val="4"/>
    </w:pPr>
    <w:rPr>
      <w:rFonts w:ascii="Times New Roman" w:hAnsi="Times New Roman" w:cs="Times New Roman"/>
    </w:rPr>
  </w:style>
  <w:style w:type="paragraph" w:customStyle="1" w:styleId="KSBH6">
    <w:name w:val="KSB H6"/>
    <w:basedOn w:val="Standard"/>
    <w:pPr>
      <w:spacing w:before="240" w:after="0" w:line="260" w:lineRule="atLeast"/>
      <w:outlineLvl w:val="5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Samek</dc:creator>
  <cp:lastModifiedBy>Vladimír Ing. Marek</cp:lastModifiedBy>
  <cp:revision>3</cp:revision>
  <dcterms:created xsi:type="dcterms:W3CDTF">2019-11-11T08:10:00Z</dcterms:created>
  <dcterms:modified xsi:type="dcterms:W3CDTF">2019-11-21T12:21:00Z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