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D4" w:rsidRDefault="006946F5">
      <w:pPr>
        <w:pStyle w:val="Zkladntext20"/>
        <w:shd w:val="clear" w:color="auto" w:fill="auto"/>
        <w:spacing w:after="609" w:line="260" w:lineRule="exact"/>
        <w:ind w:left="140"/>
      </w:pPr>
      <w:r>
        <w:rPr>
          <w:rStyle w:val="Zkladntext2Malpsmena"/>
          <w:b/>
          <w:bCs/>
        </w:rPr>
        <w:t>EUjDHA 1</w:t>
      </w:r>
    </w:p>
    <w:p w:rsidR="007746D4" w:rsidRDefault="006946F5">
      <w:pPr>
        <w:pStyle w:val="Nadpis20"/>
        <w:keepNext/>
        <w:keepLines/>
        <w:shd w:val="clear" w:color="auto" w:fill="auto"/>
        <w:spacing w:before="0" w:after="188" w:line="260" w:lineRule="exact"/>
        <w:ind w:left="40"/>
      </w:pPr>
      <w:bookmarkStart w:id="0" w:name="bookmark0"/>
      <w:r>
        <w:t>KRYCÍ LIST ROZPOČTU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"/>
        <w:gridCol w:w="1666"/>
        <w:gridCol w:w="1728"/>
        <w:gridCol w:w="1608"/>
        <w:gridCol w:w="3274"/>
        <w:gridCol w:w="1742"/>
      </w:tblGrid>
      <w:tr w:rsidR="007746D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after="300" w:line="180" w:lineRule="exact"/>
              <w:ind w:left="60"/>
            </w:pPr>
            <w:r>
              <w:rPr>
                <w:rStyle w:val="Zkladntext9pt"/>
              </w:rPr>
              <w:t>ot</w:t>
            </w:r>
          </w:p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before="300" w:line="180" w:lineRule="exact"/>
              <w:ind w:left="60"/>
            </w:pPr>
            <w:r>
              <w:rPr>
                <w:rStyle w:val="Zkladntext9pt"/>
              </w:rPr>
              <w:t>st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}jekt: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20"/>
            </w:pPr>
            <w:r>
              <w:rPr>
                <w:rStyle w:val="Zkladntext9pt"/>
              </w:rPr>
              <w:t>Název objektu :</w:t>
            </w:r>
          </w:p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20"/>
            </w:pPr>
            <w:r>
              <w:rPr>
                <w:rStyle w:val="Zkladntext9ptTunKurzva"/>
              </w:rPr>
              <w:t>Vybudování odborných terapeutických učeben v ZŠ Příbram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avba :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20"/>
            </w:pPr>
            <w:r>
              <w:rPr>
                <w:rStyle w:val="Zkladntext9pt"/>
              </w:rPr>
              <w:t>Název stavby:</w:t>
            </w:r>
          </w:p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20"/>
            </w:pPr>
            <w:r>
              <w:rPr>
                <w:rStyle w:val="Zkladntext9ptTunKurzva"/>
              </w:rPr>
              <w:t>Vybudování odborných terapeutických učeben v ZŠ Příbram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Zkladntext9pt"/>
              </w:rPr>
              <w:t>Projektant: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Počet měrných jednotek: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Zkladntext9pt"/>
              </w:rPr>
              <w:t>Objednatel: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 xml:space="preserve">Náklady na </w:t>
            </w:r>
            <w:r>
              <w:rPr>
                <w:rStyle w:val="Zkladntext9pt"/>
              </w:rPr>
              <w:t>MJ :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Zkladntext9pt"/>
              </w:rPr>
              <w:t>Počet listů 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Zakázkové číslo :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Zkladntext9pt"/>
              </w:rPr>
              <w:t>Zpracovatel projektu 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Zhotovitel: LAMA PES s.r.o. 10:24749044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Zkladntext13ptTun"/>
              </w:rPr>
              <w:t>ROZPOČTOVÉ NÁKLADY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Tun"/>
              </w:rPr>
              <w:t>Rozpočtové náklady II. a III. hlavy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ptTun"/>
              </w:rPr>
              <w:t>Vedlejší rozpočtové náklady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rPr>
                <w:rStyle w:val="Zkladntext9pt"/>
              </w:rPr>
              <w:t>Z</w:t>
            </w:r>
          </w:p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rPr>
                <w:rStyle w:val="Zkladntext9pt"/>
              </w:rPr>
              <w:t>R</w:t>
            </w:r>
          </w:p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rPr>
                <w:rStyle w:val="Zkladntext9pt"/>
              </w:rPr>
              <w:t>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Dodávka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7746D4">
            <w:pPr>
              <w:framePr w:w="10272"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Montáž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7746D4">
            <w:pPr>
              <w:framePr w:w="10272"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HSV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pt"/>
              </w:rPr>
              <w:t>454 308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7746D4">
            <w:pPr>
              <w:framePr w:w="10272"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PSV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ZRN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pt"/>
              </w:rPr>
              <w:t>454 308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HZS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RN II.a III.hlavy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pt"/>
              </w:rPr>
              <w:t>454 308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Ostatní VRN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ZRN+VRN+HZS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pt"/>
              </w:rPr>
              <w:t>454 308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VRN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Vypracoval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Za zhotovitele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Za objednatele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846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Datum :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Zkladntext9pt"/>
              </w:rPr>
              <w:t>Jméno : Datum : Podpis: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Zkladntext9pt"/>
              </w:rPr>
              <w:t xml:space="preserve">Jméno </w:t>
            </w:r>
            <w:r>
              <w:rPr>
                <w:rStyle w:val="Zkladntext9ptTun"/>
              </w:rPr>
              <w:t xml:space="preserve">: </w:t>
            </w:r>
            <w:r>
              <w:rPr>
                <w:rStyle w:val="Zkladntext9pt"/>
              </w:rPr>
              <w:t xml:space="preserve">Datum </w:t>
            </w:r>
            <w:r>
              <w:rPr>
                <w:rStyle w:val="Zkladntext9ptTun"/>
              </w:rPr>
              <w:t xml:space="preserve">: </w:t>
            </w:r>
            <w:r>
              <w:rPr>
                <w:rStyle w:val="Zkladntext9pt"/>
              </w:rPr>
              <w:t>Podpis :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Základ pro DPH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840"/>
              <w:jc w:val="right"/>
            </w:pPr>
            <w:r>
              <w:rPr>
                <w:rStyle w:val="Zkladntext9pt"/>
              </w:rPr>
              <w:t>0 % činí: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1740"/>
              <w:jc w:val="right"/>
            </w:pPr>
            <w:r>
              <w:rPr>
                <w:rStyle w:val="Zkladntext9pt"/>
              </w:rPr>
              <w:t>0 Kč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Základ pro DPH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840"/>
              <w:jc w:val="right"/>
            </w:pPr>
            <w:r>
              <w:rPr>
                <w:rStyle w:val="Zkladntext9pt"/>
              </w:rPr>
              <w:t>15 % činí: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1740"/>
              <w:jc w:val="right"/>
            </w:pPr>
            <w:r>
              <w:rPr>
                <w:rStyle w:val="Zkladntext9pt"/>
              </w:rPr>
              <w:t>0 Kč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DPH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840"/>
              <w:jc w:val="right"/>
            </w:pPr>
            <w:r>
              <w:rPr>
                <w:rStyle w:val="Zkladntext9pt"/>
              </w:rPr>
              <w:t>15 % činí: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1740"/>
              <w:jc w:val="right"/>
            </w:pPr>
            <w:r>
              <w:rPr>
                <w:rStyle w:val="Zkladntext9pt"/>
              </w:rPr>
              <w:t>0 Kč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Základ pro DPH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840"/>
              <w:jc w:val="right"/>
            </w:pPr>
            <w:r>
              <w:rPr>
                <w:rStyle w:val="Zkladntext9pt"/>
              </w:rPr>
              <w:t>21 % činí: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1740"/>
              <w:jc w:val="right"/>
            </w:pPr>
            <w:r>
              <w:rPr>
                <w:rStyle w:val="Zkladntext9pt"/>
              </w:rPr>
              <w:t>454 308 Kč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"/>
              </w:rPr>
              <w:t>DPH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840"/>
              <w:jc w:val="right"/>
            </w:pPr>
            <w:r>
              <w:rPr>
                <w:rStyle w:val="Zkladntext9pt"/>
              </w:rPr>
              <w:t>21 % činí: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180" w:lineRule="exact"/>
              <w:ind w:right="1740"/>
              <w:jc w:val="right"/>
            </w:pPr>
            <w:r>
              <w:rPr>
                <w:rStyle w:val="Zkladntext9pt"/>
              </w:rPr>
              <w:t>95 405 Kč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105ptTun"/>
              </w:rPr>
              <w:t>CENA ZA OBJEKT CELKEM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10272" w:wrap="notBeside" w:vAnchor="text" w:hAnchor="text" w:xAlign="center" w:y="1"/>
              <w:shd w:val="clear" w:color="auto" w:fill="auto"/>
              <w:spacing w:line="210" w:lineRule="exact"/>
              <w:ind w:right="1740"/>
              <w:jc w:val="right"/>
            </w:pPr>
            <w:r>
              <w:rPr>
                <w:rStyle w:val="Zkladntext105ptTun"/>
              </w:rPr>
              <w:t>§49 713 Kč</w:t>
            </w:r>
          </w:p>
        </w:tc>
      </w:tr>
    </w:tbl>
    <w:p w:rsidR="007746D4" w:rsidRDefault="007746D4">
      <w:pPr>
        <w:rPr>
          <w:sz w:val="2"/>
          <w:szCs w:val="2"/>
        </w:rPr>
      </w:pPr>
    </w:p>
    <w:p w:rsidR="007746D4" w:rsidRDefault="006946F5">
      <w:pPr>
        <w:pStyle w:val="Zkladntext31"/>
        <w:shd w:val="clear" w:color="auto" w:fill="auto"/>
        <w:spacing w:before="245" w:after="684" w:line="180" w:lineRule="exact"/>
        <w:ind w:left="140"/>
      </w:pPr>
      <w:r>
        <w:t>Poznámka:</w:t>
      </w:r>
    </w:p>
    <w:p w:rsidR="007746D4" w:rsidRDefault="007746D4">
      <w:pPr>
        <w:rPr>
          <w:sz w:val="2"/>
          <w:szCs w:val="2"/>
        </w:rPr>
      </w:pPr>
    </w:p>
    <w:p w:rsidR="007746D4" w:rsidRDefault="007746D4">
      <w:pPr>
        <w:rPr>
          <w:sz w:val="2"/>
          <w:szCs w:val="2"/>
        </w:rPr>
        <w:sectPr w:rsidR="007746D4">
          <w:footerReference w:type="default" r:id="rId6"/>
          <w:footerReference w:type="first" r:id="rId7"/>
          <w:type w:val="continuous"/>
          <w:pgSz w:w="11909" w:h="16838"/>
          <w:pgMar w:top="381" w:right="813" w:bottom="1975" w:left="813" w:header="0" w:footer="3" w:gutter="0"/>
          <w:cols w:space="720"/>
          <w:noEndnote/>
          <w:titlePg/>
          <w:docGrid w:linePitch="360"/>
        </w:sectPr>
      </w:pPr>
    </w:p>
    <w:p w:rsidR="007746D4" w:rsidRDefault="006946F5">
      <w:pPr>
        <w:pStyle w:val="Zkladntext40"/>
        <w:shd w:val="clear" w:color="auto" w:fill="auto"/>
        <w:spacing w:after="296"/>
        <w:ind w:left="40" w:right="420"/>
      </w:pPr>
      <w:r>
        <w:lastRenderedPageBreak/>
        <w:t>Vybudování odborných terapeutických učeben v</w:t>
      </w:r>
      <w:r>
        <w:rPr>
          <w:rStyle w:val="Zkladntext4Nekurzva"/>
          <w:b/>
          <w:bCs/>
        </w:rPr>
        <w:t xml:space="preserve"> </w:t>
      </w:r>
      <w:r>
        <w:rPr>
          <w:rStyle w:val="Zkladntext4Nekurzva0"/>
          <w:b/>
          <w:bCs/>
        </w:rPr>
        <w:t xml:space="preserve">ZŠ </w:t>
      </w:r>
      <w:r>
        <w:t xml:space="preserve">Příbram </w:t>
      </w:r>
      <w:r>
        <w:rPr>
          <w:rStyle w:val="Zkladntext41"/>
          <w:b/>
          <w:bCs/>
          <w:i/>
          <w:iCs/>
        </w:rPr>
        <w:t>Vybudování odborných terapeutických učeben v ZŠ Příbram</w:t>
      </w:r>
    </w:p>
    <w:p w:rsidR="007746D4" w:rsidRDefault="006946F5">
      <w:pPr>
        <w:pStyle w:val="Zkladntext31"/>
        <w:framePr w:w="798" w:h="499" w:wrap="around" w:hAnchor="margin" w:x="-1103" w:y="448"/>
        <w:shd w:val="clear" w:color="auto" w:fill="auto"/>
        <w:spacing w:before="0" w:after="0" w:line="250" w:lineRule="exact"/>
        <w:ind w:right="100"/>
        <w:jc w:val="both"/>
      </w:pPr>
      <w:r>
        <w:rPr>
          <w:rStyle w:val="Zkladntext3Exact"/>
          <w:spacing w:val="0"/>
        </w:rPr>
        <w:t xml:space="preserve">Stavba : </w:t>
      </w:r>
      <w:r>
        <w:rPr>
          <w:rStyle w:val="Zkladntext3Exact0"/>
          <w:spacing w:val="0"/>
        </w:rPr>
        <w:t>Objekt:</w:t>
      </w:r>
    </w:p>
    <w:p w:rsidR="007746D4" w:rsidRDefault="006946F5">
      <w:pPr>
        <w:pStyle w:val="Nadpis10"/>
        <w:keepNext/>
        <w:keepLines/>
        <w:shd w:val="clear" w:color="auto" w:fill="auto"/>
        <w:spacing w:before="0" w:line="260" w:lineRule="exact"/>
        <w:ind w:left="40"/>
        <w:sectPr w:rsidR="007746D4">
          <w:pgSz w:w="11909" w:h="16838"/>
          <w:pgMar w:top="892" w:right="3393" w:bottom="11639" w:left="2347" w:header="0" w:footer="3" w:gutter="0"/>
          <w:cols w:space="720"/>
          <w:noEndnote/>
          <w:docGrid w:linePitch="360"/>
        </w:sectPr>
      </w:pPr>
      <w:bookmarkStart w:id="1" w:name="bookmark1"/>
      <w:r>
        <w:t>REKAPITULACE STAVEBNÍCH IDÍLŮ</w:t>
      </w:r>
      <w:bookmarkEnd w:id="1"/>
    </w:p>
    <w:p w:rsidR="007746D4" w:rsidRDefault="007746D4">
      <w:pPr>
        <w:spacing w:before="38" w:after="38" w:line="240" w:lineRule="exact"/>
        <w:rPr>
          <w:sz w:val="19"/>
          <w:szCs w:val="19"/>
        </w:rPr>
      </w:pPr>
    </w:p>
    <w:p w:rsidR="007746D4" w:rsidRDefault="007746D4">
      <w:pPr>
        <w:rPr>
          <w:sz w:val="2"/>
          <w:szCs w:val="2"/>
        </w:rPr>
        <w:sectPr w:rsidR="007746D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746D4" w:rsidRDefault="006946F5">
      <w:pPr>
        <w:pStyle w:val="Zkladntext50"/>
        <w:framePr w:h="183" w:wrap="around" w:vAnchor="text" w:hAnchor="margin" w:x="-7497" w:y="131"/>
        <w:shd w:val="clear" w:color="auto" w:fill="auto"/>
        <w:spacing w:line="170" w:lineRule="exact"/>
      </w:pPr>
      <w:r>
        <w:rPr>
          <w:rStyle w:val="Zkladntext5Exact"/>
          <w:b/>
          <w:bCs/>
          <w:spacing w:val="0"/>
        </w:rPr>
        <w:t>Stavební díl</w:t>
      </w:r>
    </w:p>
    <w:p w:rsidR="007746D4" w:rsidRDefault="006946F5">
      <w:pPr>
        <w:pStyle w:val="Zkladntext50"/>
        <w:framePr w:w="2123" w:h="183" w:wrap="around" w:vAnchor="text" w:hAnchor="margin" w:x="-2351" w:y="135"/>
        <w:shd w:val="clear" w:color="auto" w:fill="auto"/>
        <w:spacing w:line="170" w:lineRule="exact"/>
      </w:pPr>
      <w:r>
        <w:rPr>
          <w:rStyle w:val="Zkladntext5Exact"/>
          <w:b/>
          <w:bCs/>
          <w:spacing w:val="0"/>
        </w:rPr>
        <w:t>cena celkem bez DPH</w:t>
      </w:r>
    </w:p>
    <w:p w:rsidR="007746D4" w:rsidRDefault="006946F5">
      <w:pPr>
        <w:pStyle w:val="Nadpis40"/>
        <w:keepNext/>
        <w:keepLines/>
        <w:shd w:val="clear" w:color="auto" w:fill="auto"/>
        <w:sectPr w:rsidR="007746D4">
          <w:type w:val="continuous"/>
          <w:pgSz w:w="11909" w:h="16838"/>
          <w:pgMar w:top="892" w:right="888" w:bottom="11639" w:left="8918" w:header="0" w:footer="3" w:gutter="0"/>
          <w:cols w:space="720"/>
          <w:noEndnote/>
          <w:docGrid w:linePitch="360"/>
        </w:sectPr>
      </w:pPr>
      <w:bookmarkStart w:id="2" w:name="bookmark2"/>
      <w:r>
        <w:t>cena celkem včetně DPH 21%</w:t>
      </w:r>
      <w:bookmarkEnd w:id="2"/>
    </w:p>
    <w:p w:rsidR="007746D4" w:rsidRDefault="006946F5">
      <w:pPr>
        <w:pStyle w:val="Zkladntext6"/>
        <w:framePr w:w="1106" w:h="1347" w:wrap="around" w:hAnchor="margin" w:x="8899" w:y="2611"/>
        <w:shd w:val="clear" w:color="auto" w:fill="auto"/>
        <w:spacing w:line="150" w:lineRule="exact"/>
      </w:pPr>
      <w:r>
        <w:rPr>
          <w:rStyle w:val="Zkladntext6Exact0"/>
          <w:b/>
          <w:bCs/>
          <w:spacing w:val="0"/>
        </w:rPr>
        <w:t>n Kň</w:t>
      </w:r>
    </w:p>
    <w:p w:rsidR="007746D4" w:rsidRDefault="006946F5">
      <w:pPr>
        <w:pStyle w:val="Zkladntext7"/>
        <w:framePr w:w="1106" w:h="1347" w:wrap="around" w:hAnchor="margin" w:x="8899" w:y="2611"/>
        <w:shd w:val="clear" w:color="auto" w:fill="auto"/>
        <w:spacing w:after="24" w:line="90" w:lineRule="exact"/>
      </w:pPr>
      <w:r>
        <w:rPr>
          <w:spacing w:val="10"/>
        </w:rPr>
        <w:t>V i \u</w:t>
      </w:r>
    </w:p>
    <w:p w:rsidR="007746D4" w:rsidRDefault="006946F5">
      <w:pPr>
        <w:pStyle w:val="Zkladntext31"/>
        <w:framePr w:w="1106" w:h="1347" w:wrap="around" w:hAnchor="margin" w:x="8899" w:y="2611"/>
        <w:shd w:val="clear" w:color="auto" w:fill="auto"/>
        <w:spacing w:before="0" w:after="0" w:line="365" w:lineRule="exact"/>
        <w:ind w:left="100"/>
        <w:jc w:val="right"/>
      </w:pPr>
      <w:r>
        <w:rPr>
          <w:rStyle w:val="Zkladntext3Exact"/>
          <w:spacing w:val="0"/>
        </w:rPr>
        <w:t xml:space="preserve">549 713 Kč </w:t>
      </w:r>
      <w:r>
        <w:rPr>
          <w:rStyle w:val="Zkladntext385ptdkovn0ptExact"/>
          <w:spacing w:val="0"/>
        </w:rPr>
        <w:t>n Kň</w:t>
      </w:r>
    </w:p>
    <w:p w:rsidR="007746D4" w:rsidRDefault="006946F5">
      <w:pPr>
        <w:pStyle w:val="Zkladntext8"/>
        <w:framePr w:w="1106" w:h="1347" w:wrap="around" w:hAnchor="margin" w:x="8899" w:y="2611"/>
        <w:shd w:val="clear" w:color="auto" w:fill="auto"/>
        <w:spacing w:after="185" w:line="80" w:lineRule="exact"/>
      </w:pPr>
      <w:r>
        <w:rPr>
          <w:rStyle w:val="Zkladntext8Kurzvadkovn0ptMtko100Exact"/>
          <w:spacing w:val="0"/>
        </w:rPr>
        <w:t>XJ</w:t>
      </w:r>
      <w:r>
        <w:t xml:space="preserve"> rro</w:t>
      </w:r>
    </w:p>
    <w:p w:rsidR="007746D4" w:rsidRDefault="006946F5">
      <w:pPr>
        <w:pStyle w:val="Zkladntext31"/>
        <w:framePr w:w="1106" w:h="1347" w:wrap="around" w:hAnchor="margin" w:x="8899" w:y="2611"/>
        <w:shd w:val="clear" w:color="auto" w:fill="auto"/>
        <w:spacing w:before="0" w:after="0" w:line="160" w:lineRule="exact"/>
        <w:jc w:val="right"/>
      </w:pPr>
      <w:r>
        <w:rPr>
          <w:rStyle w:val="Zkladntext3Exact"/>
          <w:spacing w:val="0"/>
        </w:rPr>
        <w:t>Q-Kě</w:t>
      </w:r>
    </w:p>
    <w:p w:rsidR="007746D4" w:rsidRDefault="006946F5">
      <w:pPr>
        <w:pStyle w:val="Zkladntext31"/>
        <w:framePr w:w="1106" w:h="1519" w:wrap="around" w:hAnchor="margin" w:x="6619" w:y="2467"/>
        <w:shd w:val="clear" w:color="auto" w:fill="auto"/>
        <w:spacing w:before="0" w:after="0" w:line="379" w:lineRule="exact"/>
        <w:ind w:left="100"/>
        <w:jc w:val="right"/>
      </w:pPr>
      <w:r>
        <w:rPr>
          <w:rStyle w:val="Zkladntext3Exact"/>
          <w:spacing w:val="0"/>
        </w:rPr>
        <w:t xml:space="preserve">Q-Kě 454 308 Kč </w:t>
      </w:r>
      <w:r>
        <w:rPr>
          <w:rStyle w:val="Zkladntext36ptdkovn0ptExact"/>
          <w:spacing w:val="0"/>
        </w:rPr>
        <w:t>n Kň</w:t>
      </w:r>
    </w:p>
    <w:p w:rsidR="007746D4" w:rsidRDefault="006946F5">
      <w:pPr>
        <w:pStyle w:val="Zkladntext7"/>
        <w:framePr w:w="1106" w:h="1519" w:wrap="around" w:hAnchor="margin" w:x="6619" w:y="2467"/>
        <w:shd w:val="clear" w:color="auto" w:fill="auto"/>
        <w:spacing w:after="165" w:line="90" w:lineRule="exact"/>
      </w:pPr>
      <w:r>
        <w:rPr>
          <w:spacing w:val="10"/>
        </w:rPr>
        <w:t>w IW</w:t>
      </w:r>
    </w:p>
    <w:p w:rsidR="007746D4" w:rsidRDefault="006946F5">
      <w:pPr>
        <w:pStyle w:val="Zkladntext9"/>
        <w:framePr w:w="1106" w:h="1519" w:wrap="around" w:hAnchor="margin" w:x="6619" w:y="2467"/>
        <w:shd w:val="clear" w:color="auto" w:fill="auto"/>
        <w:spacing w:before="0" w:line="200" w:lineRule="exact"/>
      </w:pPr>
      <w:r>
        <w:rPr>
          <w:spacing w:val="-10"/>
        </w:rPr>
        <w:t>Q-Kě</w:t>
      </w:r>
    </w:p>
    <w:p w:rsidR="007746D4" w:rsidRDefault="006946F5">
      <w:pPr>
        <w:pStyle w:val="Zkladntext3"/>
        <w:shd w:val="clear" w:color="auto" w:fill="auto"/>
        <w:ind w:right="180"/>
        <w:sectPr w:rsidR="007746D4">
          <w:type w:val="continuous"/>
          <w:pgSz w:w="11909" w:h="16838"/>
          <w:pgMar w:top="892" w:right="6274" w:bottom="11639" w:left="960" w:header="0" w:footer="3" w:gutter="0"/>
          <w:cols w:space="720"/>
          <w:noEndnote/>
          <w:docGrid w:linePitch="360"/>
        </w:sectPr>
      </w:pPr>
      <w:r>
        <w:rPr>
          <w:rStyle w:val="Zkladntext1"/>
        </w:rPr>
        <w:t>SO 01 Víceoboro</w:t>
      </w:r>
      <w:r>
        <w:t>vá</w:t>
      </w:r>
      <w:r>
        <w:rPr>
          <w:rStyle w:val="Zkladntext1"/>
        </w:rPr>
        <w:t>-tičebna v</w:t>
      </w:r>
      <w:r>
        <w:t>e</w:t>
      </w:r>
      <w:r>
        <w:rPr>
          <w:rStyle w:val="Zkladntext1"/>
        </w:rPr>
        <w:t>nkovn</w:t>
      </w:r>
      <w:r>
        <w:t>-í—sta</w:t>
      </w:r>
      <w:r>
        <w:rPr>
          <w:rStyle w:val="Zkladntext1"/>
        </w:rPr>
        <w:t>v</w:t>
      </w:r>
      <w:r>
        <w:t>e</w:t>
      </w:r>
      <w:r>
        <w:rPr>
          <w:rStyle w:val="Zkladntext1"/>
        </w:rPr>
        <w:t>bní práce</w:t>
      </w:r>
      <w:r>
        <w:t xml:space="preserve"> SO 02 Ergoterapeutická dílna - stavební práce </w:t>
      </w:r>
      <w:r>
        <w:rPr>
          <w:rStyle w:val="Zkladntext1"/>
        </w:rPr>
        <w:t xml:space="preserve">SO 03 </w:t>
      </w:r>
      <w:r>
        <w:rPr>
          <w:rStyle w:val="Zkladntext1"/>
        </w:rPr>
        <w:t>Víceoborová</w:t>
      </w:r>
      <w:r>
        <w:t>-</w:t>
      </w:r>
      <w:r>
        <w:rPr>
          <w:rStyle w:val="Zkladntext1"/>
        </w:rPr>
        <w:t>učebn</w:t>
      </w:r>
      <w:r>
        <w:t xml:space="preserve">a </w:t>
      </w:r>
      <w:r>
        <w:rPr>
          <w:rStyle w:val="Zkladntext1"/>
        </w:rPr>
        <w:t>v</w:t>
      </w:r>
      <w:r>
        <w:t>e</w:t>
      </w:r>
      <w:r>
        <w:rPr>
          <w:rStyle w:val="Zkladntext1"/>
        </w:rPr>
        <w:t>nkovní</w:t>
      </w:r>
      <w:r>
        <w:t>—v</w:t>
      </w:r>
      <w:r>
        <w:rPr>
          <w:rStyle w:val="Zkladntext1"/>
        </w:rPr>
        <w:t>ybavení</w:t>
      </w:r>
      <w:r>
        <w:t xml:space="preserve"> </w:t>
      </w:r>
      <w:r>
        <w:rPr>
          <w:rStyle w:val="Zkladntext1"/>
        </w:rPr>
        <w:t>SO 0</w:t>
      </w:r>
      <w:r>
        <w:t xml:space="preserve">4 </w:t>
      </w:r>
      <w:r>
        <w:rPr>
          <w:rStyle w:val="Zkladntext1"/>
        </w:rPr>
        <w:t>Ergot</w:t>
      </w:r>
      <w:r>
        <w:t>e</w:t>
      </w:r>
      <w:r>
        <w:rPr>
          <w:rStyle w:val="Zkladntext1"/>
        </w:rPr>
        <w:t>rap</w:t>
      </w:r>
      <w:r>
        <w:t>e</w:t>
      </w:r>
      <w:r>
        <w:rPr>
          <w:rStyle w:val="Zkladntext1"/>
        </w:rPr>
        <w:t>ut</w:t>
      </w:r>
      <w:r>
        <w:t>i</w:t>
      </w:r>
      <w:r>
        <w:rPr>
          <w:rStyle w:val="Zkladntext1"/>
        </w:rPr>
        <w:t>cká dílna</w:t>
      </w:r>
      <w:r>
        <w:t xml:space="preserve"> - </w:t>
      </w:r>
      <w:r>
        <w:rPr>
          <w:rStyle w:val="Zkladntext1"/>
        </w:rPr>
        <w:t>vybav</w:t>
      </w:r>
      <w:r>
        <w:t>e</w:t>
      </w:r>
      <w:r>
        <w:rPr>
          <w:rStyle w:val="Zkladntext1"/>
        </w:rPr>
        <w:t>ní</w:t>
      </w:r>
    </w:p>
    <w:p w:rsidR="007746D4" w:rsidRDefault="007746D4">
      <w:pPr>
        <w:spacing w:line="160" w:lineRule="exact"/>
        <w:rPr>
          <w:sz w:val="13"/>
          <w:szCs w:val="13"/>
        </w:rPr>
      </w:pPr>
    </w:p>
    <w:p w:rsidR="007746D4" w:rsidRDefault="007746D4">
      <w:pPr>
        <w:rPr>
          <w:sz w:val="2"/>
          <w:szCs w:val="2"/>
        </w:rPr>
        <w:sectPr w:rsidR="007746D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746D4" w:rsidRDefault="006946F5">
      <w:pPr>
        <w:pStyle w:val="Zkladntext50"/>
        <w:framePr w:h="187" w:wrap="around" w:vAnchor="text" w:hAnchor="margin" w:x="8164" w:y="11"/>
        <w:shd w:val="clear" w:color="auto" w:fill="auto"/>
        <w:spacing w:line="170" w:lineRule="exact"/>
        <w:ind w:left="100"/>
      </w:pPr>
      <w:r>
        <w:rPr>
          <w:rStyle w:val="Zkladntext5Exact"/>
          <w:b/>
          <w:bCs/>
          <w:spacing w:val="0"/>
        </w:rPr>
        <w:t>549 713 Kč</w:t>
      </w:r>
    </w:p>
    <w:p w:rsidR="007746D4" w:rsidRDefault="006946F5">
      <w:pPr>
        <w:pStyle w:val="Zkladntext50"/>
        <w:framePr w:h="187" w:wrap="around" w:vAnchor="text" w:hAnchor="margin" w:x="5884" w:y="15"/>
        <w:shd w:val="clear" w:color="auto" w:fill="auto"/>
        <w:spacing w:line="170" w:lineRule="exact"/>
        <w:ind w:left="100"/>
      </w:pPr>
      <w:r>
        <w:rPr>
          <w:rStyle w:val="Zkladntext5Exact"/>
          <w:b/>
          <w:bCs/>
          <w:spacing w:val="0"/>
        </w:rPr>
        <w:t>454 308 Kč</w:t>
      </w:r>
    </w:p>
    <w:p w:rsidR="007746D4" w:rsidRDefault="006946F5">
      <w:pPr>
        <w:pStyle w:val="Zkladntext50"/>
        <w:shd w:val="clear" w:color="auto" w:fill="auto"/>
        <w:spacing w:line="180" w:lineRule="exact"/>
        <w:sectPr w:rsidR="007746D4">
          <w:type w:val="continuous"/>
          <w:pgSz w:w="11909" w:h="16838"/>
          <w:pgMar w:top="892" w:right="8222" w:bottom="11639" w:left="1680" w:header="0" w:footer="3" w:gutter="0"/>
          <w:cols w:space="720"/>
          <w:noEndnote/>
          <w:docGrid w:linePitch="360"/>
        </w:sectPr>
      </w:pPr>
      <w:bookmarkStart w:id="3" w:name="bookmark3"/>
      <w:r>
        <w:t>CELKEM OBJEKT</w:t>
      </w:r>
      <w:bookmarkEnd w:id="3"/>
    </w:p>
    <w:p w:rsidR="007746D4" w:rsidRDefault="006946F5">
      <w:pPr>
        <w:pStyle w:val="Nadpis30"/>
        <w:keepNext/>
        <w:keepLines/>
        <w:shd w:val="clear" w:color="auto" w:fill="auto"/>
        <w:spacing w:line="210" w:lineRule="exact"/>
        <w:sectPr w:rsidR="007746D4">
          <w:footerReference w:type="default" r:id="rId8"/>
          <w:footerReference w:type="first" r:id="rId9"/>
          <w:pgSz w:w="11909" w:h="16838"/>
          <w:pgMar w:top="1405" w:right="4720" w:bottom="1376" w:left="4874" w:header="0" w:footer="3" w:gutter="0"/>
          <w:cols w:space="720"/>
          <w:noEndnote/>
          <w:docGrid w:linePitch="360"/>
        </w:sectPr>
      </w:pPr>
      <w:bookmarkStart w:id="4" w:name="bookmark4"/>
      <w:r>
        <w:rPr>
          <w:rStyle w:val="Nadpis31"/>
          <w:b/>
          <w:bCs/>
        </w:rPr>
        <w:lastRenderedPageBreak/>
        <w:t>Položkový rozpočet</w:t>
      </w:r>
      <w:bookmarkEnd w:id="4"/>
    </w:p>
    <w:p w:rsidR="007746D4" w:rsidRDefault="006946F5">
      <w:pPr>
        <w:pStyle w:val="Zkladntext3"/>
        <w:framePr w:w="848" w:h="701" w:wrap="around" w:hAnchor="margin" w:x="383" w:y="889"/>
        <w:shd w:val="clear" w:color="auto" w:fill="auto"/>
        <w:spacing w:line="350" w:lineRule="exact"/>
        <w:ind w:left="120" w:right="100"/>
        <w:jc w:val="both"/>
      </w:pPr>
      <w:r>
        <w:rPr>
          <w:rStyle w:val="ZkladntextExact"/>
          <w:spacing w:val="0"/>
        </w:rPr>
        <w:t>Stavba : Objekt:</w:t>
      </w:r>
    </w:p>
    <w:p w:rsidR="007746D4" w:rsidRDefault="006946F5">
      <w:pPr>
        <w:pStyle w:val="Zkladntext100"/>
        <w:shd w:val="clear" w:color="auto" w:fill="auto"/>
        <w:spacing w:after="229"/>
      </w:pPr>
      <w:bookmarkStart w:id="5" w:name="bookmark5"/>
      <w:r>
        <w:t>SO 2</w:t>
      </w:r>
      <w:r>
        <w:rPr>
          <w:rStyle w:val="Zkladntext10NetunNekurzva"/>
        </w:rPr>
        <w:t xml:space="preserve"> - </w:t>
      </w:r>
      <w:r>
        <w:t>Ergoterapeutická dílna SO</w:t>
      </w:r>
      <w:r>
        <w:t xml:space="preserve"> 2</w:t>
      </w:r>
      <w:r>
        <w:rPr>
          <w:rStyle w:val="Zkladntext10NetunNekurzva"/>
        </w:rPr>
        <w:t xml:space="preserve"> - </w:t>
      </w:r>
      <w:r>
        <w:t>Stavební práce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219"/>
        <w:gridCol w:w="4080"/>
        <w:gridCol w:w="850"/>
        <w:gridCol w:w="864"/>
        <w:gridCol w:w="989"/>
        <w:gridCol w:w="1454"/>
      </w:tblGrid>
      <w:tr w:rsidR="007746D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80"/>
            </w:pPr>
            <w:r>
              <w:rPr>
                <w:rStyle w:val="ZkladntextTun"/>
              </w:rPr>
              <w:t>P.č.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Tun"/>
              </w:rPr>
              <w:t>Číslo položky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un"/>
              </w:rPr>
              <w:t>Název položky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Tun"/>
              </w:rPr>
              <w:t>MJ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Tun"/>
              </w:rPr>
              <w:t>množství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Tun"/>
              </w:rPr>
              <w:t>cena / IVIJ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Tun"/>
              </w:rPr>
              <w:t>celkem (Kč)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80"/>
            </w:pPr>
            <w:r>
              <w:rPr>
                <w:rStyle w:val="ZkladntextTun"/>
              </w:rPr>
              <w:t>Díl: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Tun"/>
              </w:rPr>
              <w:t>720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>Zdravotechnika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4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0,00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0,00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7746D4">
            <w:pPr>
              <w:framePr w:w="9893" w:wrap="notBeside" w:vAnchor="text" w:hAnchor="text" w:xAlign="center" w:y="1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7746D4">
            <w:pPr>
              <w:framePr w:w="9893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7746D4">
            <w:pPr>
              <w:framePr w:w="9893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7746D4">
            <w:pPr>
              <w:framePr w:w="9893" w:wrap="notBeside" w:vAnchor="text" w:hAnchor="text" w:xAlign="center" w:y="1"/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7746D4">
            <w:pPr>
              <w:framePr w:w="9893" w:wrap="notBeside" w:vAnchor="text" w:hAnchor="text" w:xAlign="center" w:y="1"/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720 00-0002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Dřezový sifon dodávka+montáž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650,00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650,00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3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720 00-0003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 xml:space="preserve">Rohový uzavírací ventil </w:t>
            </w:r>
            <w:r>
              <w:rPr>
                <w:rStyle w:val="Zkladntext65pt"/>
              </w:rPr>
              <w:t>1/2" dodávka+montáž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480,00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960,00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4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720 00-0004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92" w:lineRule="exact"/>
              <w:ind w:left="40"/>
            </w:pPr>
            <w:r>
              <w:rPr>
                <w:rStyle w:val="Zkladntext65pt"/>
              </w:rPr>
              <w:t>Plastové vodovodní potrubí 1/2" včetně odboček a kolen, vč návlekové tepelné izolace, včetně napojení na stávající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5,00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670,00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3 350,00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5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720 00-0005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82" w:lineRule="exact"/>
              <w:ind w:left="40"/>
            </w:pPr>
            <w:r>
              <w:rPr>
                <w:rStyle w:val="Zkladntext65pt"/>
              </w:rPr>
              <w:t xml:space="preserve">PVC kanalizační připojovací potrubí DN 50 </w:t>
            </w:r>
            <w:r>
              <w:rPr>
                <w:rStyle w:val="Zkladntext65pt"/>
              </w:rPr>
              <w:t>včetně odboček a kolen, včetně napojení na stávající kanalizaci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2,50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5 800,00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14 500,00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6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720 00-0006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82" w:lineRule="exact"/>
              <w:ind w:left="40"/>
            </w:pPr>
            <w:r>
              <w:rPr>
                <w:rStyle w:val="Zkladntext65pt"/>
              </w:rPr>
              <w:t>Demontáž stávajícího umyvadla, opětovná montáž umyvadla včetně dopojení vody a kanalizace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1 400,00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1 400,00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7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720 00-0007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 xml:space="preserve">Úprava stávajícho </w:t>
            </w:r>
            <w:r>
              <w:rPr>
                <w:rStyle w:val="Zkladntext65pt"/>
              </w:rPr>
              <w:t>vodovodního a kanalizačního potrubí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24 000,00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24 000,00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8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720 00-0008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Vodovodní páková baterie, loketní ovládání dodávka+montáž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3 200,00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6 400,00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9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9" w:lineRule="exact"/>
              <w:ind w:left="60"/>
            </w:pPr>
            <w:r>
              <w:rPr>
                <w:rStyle w:val="Zkladntext65pt"/>
              </w:rPr>
              <w:t xml:space="preserve">720 00-0009 </w:t>
            </w:r>
            <w:r>
              <w:rPr>
                <w:rStyle w:val="ZkladntextTunKurzva"/>
              </w:rPr>
              <w:t>Celkem za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left="40"/>
            </w:pPr>
            <w:r>
              <w:rPr>
                <w:rStyle w:val="Zkladntext65pt"/>
              </w:rPr>
              <w:t xml:space="preserve">Zednické přípomoce pro úpravy ZTI </w:t>
            </w:r>
            <w:r>
              <w:rPr>
                <w:rStyle w:val="ZkladntextTunKurzva"/>
              </w:rPr>
              <w:t>Zdravotechnika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hod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3,00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280,00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after="60" w:line="130" w:lineRule="exact"/>
              <w:ind w:right="80"/>
              <w:jc w:val="right"/>
            </w:pPr>
            <w:r>
              <w:rPr>
                <w:rStyle w:val="Zkladntext65pt"/>
              </w:rPr>
              <w:t>840,00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before="60" w:line="160" w:lineRule="exact"/>
              <w:ind w:right="80"/>
              <w:jc w:val="right"/>
            </w:pPr>
            <w:r>
              <w:rPr>
                <w:rStyle w:val="ZkladntextTun"/>
              </w:rPr>
              <w:t>52 100,00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after="60" w:line="160" w:lineRule="exact"/>
              <w:ind w:left="180"/>
            </w:pPr>
            <w:r>
              <w:rPr>
                <w:rStyle w:val="ZkladntextTun"/>
              </w:rPr>
              <w:t>Díl: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before="60" w:line="160" w:lineRule="exact"/>
              <w:ind w:left="180"/>
            </w:pPr>
            <w:r>
              <w:rPr>
                <w:rStyle w:val="ZkladntextTun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Tun"/>
              </w:rPr>
              <w:t>61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978 05-9531. R00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>Úpravy povrchů vnitřní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Odsekání vnitřních obkladů stěn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4,30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75,00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322,50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11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612 42-1615.R00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Omítka vnitřní zdivá, MVC, hrubá zatřená pod obklad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14,80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167,00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2 471,60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12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960 00-0001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 xml:space="preserve">Vybourání SDK příčky </w:t>
            </w:r>
            <w:r>
              <w:rPr>
                <w:rStyle w:val="Zkladntext65pt"/>
              </w:rPr>
              <w:t>tl 140 mm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19,55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120,00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2 346,00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13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612 40-9991.R00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Začištění omítek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1,70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75,00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127,50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14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left="60"/>
            </w:pPr>
            <w:r>
              <w:rPr>
                <w:rStyle w:val="Zkladntext65pt"/>
              </w:rPr>
              <w:t xml:space="preserve">346 00-0001 </w:t>
            </w:r>
            <w:r>
              <w:rPr>
                <w:rStyle w:val="ZkladntextTunKurzva"/>
              </w:rPr>
              <w:t>Celkem za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left="40"/>
            </w:pPr>
            <w:r>
              <w:rPr>
                <w:rStyle w:val="Zkladntext65pt"/>
              </w:rPr>
              <w:t xml:space="preserve">SDK příčka tl 150mm vč ocel profilu, včetně izolace, </w:t>
            </w:r>
            <w:r>
              <w:rPr>
                <w:rStyle w:val="ZkladntextTunKurzva"/>
              </w:rPr>
              <w:t>Úpravy povrchů vnitřní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13,50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1 174,00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right="80"/>
              <w:jc w:val="right"/>
            </w:pPr>
            <w:r>
              <w:rPr>
                <w:rStyle w:val="Zkladntext65pt"/>
              </w:rPr>
              <w:t xml:space="preserve">15 849,00 </w:t>
            </w:r>
            <w:r>
              <w:rPr>
                <w:rStyle w:val="ZkladntextTun"/>
              </w:rPr>
              <w:t>21 116,60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Díl: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Tun"/>
              </w:rPr>
              <w:t>781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 xml:space="preserve">Obklady </w:t>
            </w:r>
            <w:r>
              <w:rPr>
                <w:rStyle w:val="ZkladntextTun"/>
              </w:rPr>
              <w:t>keramické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15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left="60"/>
            </w:pPr>
            <w:r>
              <w:rPr>
                <w:rStyle w:val="Zkladntext65pt"/>
              </w:rPr>
              <w:t xml:space="preserve">781 41-0014.RAB </w:t>
            </w:r>
            <w:r>
              <w:rPr>
                <w:rStyle w:val="ZkladntextTunKurzva"/>
              </w:rPr>
              <w:t>Celkem za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left="40"/>
            </w:pPr>
            <w:r>
              <w:rPr>
                <w:rStyle w:val="Zkladntext65pt"/>
              </w:rPr>
              <w:t xml:space="preserve">Obklad vnitřní pórovinový vč dodávky obkladu a rohových </w:t>
            </w:r>
            <w:r>
              <w:rPr>
                <w:rStyle w:val="ZkladntextTunKurzva"/>
              </w:rPr>
              <w:t>Obklady keramické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14,30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995,00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right="80"/>
              <w:jc w:val="right"/>
            </w:pPr>
            <w:r>
              <w:rPr>
                <w:rStyle w:val="Zkladntext65pt"/>
              </w:rPr>
              <w:t xml:space="preserve">14 228,50 </w:t>
            </w:r>
            <w:r>
              <w:rPr>
                <w:rStyle w:val="ZkladntextTun"/>
              </w:rPr>
              <w:t>14 228,50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Díl: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Tun"/>
              </w:rPr>
              <w:t>64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>Výplně otvorů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16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300 00-0001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Pouzdro pro posuvné dveře 3000*2200mm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34 000,00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34</w:t>
            </w:r>
            <w:r>
              <w:rPr>
                <w:rStyle w:val="Zkladntext65pt"/>
              </w:rPr>
              <w:t xml:space="preserve"> 000,00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17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0" w:lineRule="exact"/>
              <w:ind w:left="60"/>
            </w:pPr>
            <w:r>
              <w:rPr>
                <w:rStyle w:val="Zkladntext65pt"/>
              </w:rPr>
              <w:t xml:space="preserve">642 94-0010.RAA </w:t>
            </w:r>
            <w:r>
              <w:rPr>
                <w:rStyle w:val="ZkladntextTunKurzva"/>
              </w:rPr>
              <w:t>Celkem za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left="40"/>
            </w:pPr>
            <w:r>
              <w:rPr>
                <w:rStyle w:val="Zkladntext65pt"/>
              </w:rPr>
              <w:t xml:space="preserve">Dveře vnitřní posuvné 3000/2200mm dodávka+osazení </w:t>
            </w:r>
            <w:r>
              <w:rPr>
                <w:rStyle w:val="ZkladntextTunKurzva"/>
              </w:rPr>
              <w:t>Výplně otvorů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30 000,00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right="80"/>
              <w:jc w:val="right"/>
            </w:pPr>
            <w:r>
              <w:rPr>
                <w:rStyle w:val="Zkladntext65pt"/>
              </w:rPr>
              <w:t xml:space="preserve">30 000,00 </w:t>
            </w:r>
            <w:r>
              <w:rPr>
                <w:rStyle w:val="ZkladntextTun"/>
              </w:rPr>
              <w:t>64 000,00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Díl: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21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 xml:space="preserve">Ostatní konstrukce </w:t>
            </w:r>
            <w:r>
              <w:rPr>
                <w:rStyle w:val="Zkladntext21"/>
              </w:rPr>
              <w:t xml:space="preserve">a </w:t>
            </w:r>
            <w:r>
              <w:rPr>
                <w:rStyle w:val="ZkladntextTun"/>
              </w:rPr>
              <w:t>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18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776 00-0001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Demontáž stávající PVC krytiny včetně soklíku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80,00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82,00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6 560,00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19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979 08-2111.R00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Vnitrostaveništní doprava suti do 10 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t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11,60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260,00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3 016,00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20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979 08-2121.R00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Příplatek k vnitrost. dopravě suti za dalších 5 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t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23,20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15,00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348,00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21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979 08-1111. R00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Odvoz suti a vybour. hmot na skládku do 1 km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t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11,60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285,00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3 306,00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22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979 08-1121. R00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Příplatek k odvozu za každý další 1 km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t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220,40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4 408,00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23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979 99-9999. R00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Poplatek za skladku sutí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t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11,60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680,00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7 888,00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24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952 90-2110.R00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Čištění zametáním v místnostech a chodbách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Kurzva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80,00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5,00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400,00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25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952 90-1111 R00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Vyčištění budov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80,00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80,00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6 400,00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26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619" w:lineRule="exact"/>
              <w:ind w:left="60"/>
            </w:pPr>
            <w:r>
              <w:rPr>
                <w:rStyle w:val="Zkladntext65pt"/>
              </w:rPr>
              <w:t xml:space="preserve">210 00-0001 </w:t>
            </w:r>
            <w:r>
              <w:rPr>
                <w:rStyle w:val="ZkladntextTunKurzva"/>
              </w:rPr>
              <w:t>Celkem za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87" w:lineRule="exact"/>
              <w:ind w:left="40"/>
            </w:pPr>
            <w:r>
              <w:rPr>
                <w:rStyle w:val="Zkladntext65pt"/>
              </w:rPr>
              <w:t>Úprava okenního otvoru - odstranění skleněné výplně okna 1200x600 mm, výplň nahradit deskovou výplní s otvorem pro odtah tepla od keramické pece (zakrýt mřížkou)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Kurzva"/>
              </w:rPr>
              <w:t>Ostatní konstrukce a práce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1,00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3 600,00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619" w:lineRule="exact"/>
              <w:ind w:right="80"/>
              <w:jc w:val="right"/>
            </w:pPr>
            <w:r>
              <w:rPr>
                <w:rStyle w:val="Zkladntext65pt"/>
              </w:rPr>
              <w:t xml:space="preserve">3 600,00 </w:t>
            </w:r>
            <w:r>
              <w:rPr>
                <w:rStyle w:val="ZkladntextTun"/>
              </w:rPr>
              <w:t>35 926,00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Díl: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Tun"/>
              </w:rPr>
              <w:t>99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>Přesun hmot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27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after="60" w:line="130" w:lineRule="exact"/>
              <w:ind w:left="60"/>
            </w:pPr>
            <w:r>
              <w:rPr>
                <w:rStyle w:val="Zkladntext65pt"/>
              </w:rPr>
              <w:t>998 01-1001.R00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before="60" w:line="160" w:lineRule="exact"/>
              <w:ind w:left="60"/>
            </w:pPr>
            <w:r>
              <w:rPr>
                <w:rStyle w:val="ZkladntextTunKurzva"/>
              </w:rPr>
              <w:t>Celkem za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after="60" w:line="130" w:lineRule="exact"/>
              <w:ind w:left="40"/>
            </w:pPr>
            <w:r>
              <w:rPr>
                <w:rStyle w:val="Zkladntext65pt"/>
              </w:rPr>
              <w:t>Přesun hmot pro opravy a údržbu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before="60" w:line="160" w:lineRule="exact"/>
              <w:ind w:left="40"/>
            </w:pPr>
            <w:r>
              <w:rPr>
                <w:rStyle w:val="ZkladntextTunKurzva"/>
              </w:rPr>
              <w:t>Přesun hmot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t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29,60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620,00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after="60" w:line="130" w:lineRule="exact"/>
              <w:ind w:right="80"/>
              <w:jc w:val="right"/>
            </w:pPr>
            <w:r>
              <w:rPr>
                <w:rStyle w:val="Zkladntext65pt"/>
              </w:rPr>
              <w:t>18 352,00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before="60" w:line="160" w:lineRule="exact"/>
              <w:ind w:right="80"/>
              <w:jc w:val="right"/>
            </w:pPr>
            <w:r>
              <w:rPr>
                <w:rStyle w:val="ZkladntextTun"/>
              </w:rPr>
              <w:t>18 352,00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Díl: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Tun"/>
              </w:rPr>
              <w:t>776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776 00-0002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>Podlahy povlakové</w:t>
            </w:r>
          </w:p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 xml:space="preserve">Vyrovnávací </w:t>
            </w:r>
            <w:r>
              <w:rPr>
                <w:rStyle w:val="Zkladntext65pt"/>
              </w:rPr>
              <w:t>stěrka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68,90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450,00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31 005,00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29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left="60"/>
            </w:pPr>
            <w:r>
              <w:rPr>
                <w:rStyle w:val="Zkladntext65pt"/>
              </w:rPr>
              <w:t xml:space="preserve">776 00-0003 </w:t>
            </w:r>
            <w:r>
              <w:rPr>
                <w:rStyle w:val="ZkladntextTunKurzva"/>
              </w:rPr>
              <w:t>Celkem za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9" w:lineRule="exact"/>
              <w:ind w:left="40"/>
            </w:pPr>
            <w:r>
              <w:rPr>
                <w:rStyle w:val="Zkladntext65pt"/>
              </w:rPr>
              <w:t xml:space="preserve">Marmoleum vč solíku, dodávka+montáž </w:t>
            </w:r>
            <w:r>
              <w:rPr>
                <w:rStyle w:val="ZkladntextTunKurzva"/>
              </w:rPr>
              <w:t>Podlahy povlakové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68,90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420,00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right="80"/>
              <w:jc w:val="right"/>
            </w:pPr>
            <w:r>
              <w:rPr>
                <w:rStyle w:val="Zkladntext65pt"/>
              </w:rPr>
              <w:t xml:space="preserve">28 938,00 </w:t>
            </w:r>
            <w:r>
              <w:rPr>
                <w:rStyle w:val="ZkladntextTun"/>
              </w:rPr>
              <w:t>59 943,00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Tun"/>
              </w:rPr>
              <w:t>Díl: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60"/>
            </w:pPr>
            <w:r>
              <w:rPr>
                <w:rStyle w:val="ZkladntextTun"/>
              </w:rPr>
              <w:t>776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>Dlažby keramické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30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771 00-0001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Vyrovnávací stěrka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13,50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440,00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5 940,00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31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 xml:space="preserve">771 </w:t>
            </w:r>
            <w:r>
              <w:rPr>
                <w:rStyle w:val="Zkladntext65pt"/>
              </w:rPr>
              <w:t>57-0014.RA/</w:t>
            </w:r>
            <w:r>
              <w:rPr>
                <w:rStyle w:val="Zkladntext65pt"/>
                <w:vertAlign w:val="superscript"/>
              </w:rPr>
              <w:t>5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Dlažba z dlaždic keramických vč dodávky dlažby a soklíků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13,50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810,00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10 935,00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32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60"/>
            </w:pPr>
            <w:r>
              <w:rPr>
                <w:rStyle w:val="Zkladntext65pt"/>
              </w:rPr>
              <w:t>771 00-0002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Soklík keramický výška 100mm dodávka+montáž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10,50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210,00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2 205,00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33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9" w:lineRule="exact"/>
              <w:ind w:left="60"/>
            </w:pPr>
            <w:r>
              <w:rPr>
                <w:rStyle w:val="Zkladntext65pt"/>
              </w:rPr>
              <w:t xml:space="preserve">771 00-0003 </w:t>
            </w:r>
            <w:r>
              <w:rPr>
                <w:rStyle w:val="ZkladntextTunKurzva"/>
              </w:rPr>
              <w:t>Celkem za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4" w:lineRule="exact"/>
              <w:ind w:left="40"/>
            </w:pPr>
            <w:r>
              <w:rPr>
                <w:rStyle w:val="Zkladntext65pt"/>
              </w:rPr>
              <w:t xml:space="preserve">Přechodová lišta dodávka+montáž </w:t>
            </w:r>
            <w:r>
              <w:rPr>
                <w:rStyle w:val="ZkladntextTunKurzva"/>
              </w:rPr>
              <w:t>Dlažby keramické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9,00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170,00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93" w:wrap="notBeside" w:vAnchor="text" w:hAnchor="text" w:xAlign="center" w:y="1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Zkladntext65pt"/>
              </w:rPr>
              <w:t xml:space="preserve">1 530,00 </w:t>
            </w:r>
            <w:r>
              <w:rPr>
                <w:rStyle w:val="ZkladntextTun"/>
              </w:rPr>
              <w:t>20 610,00</w:t>
            </w:r>
          </w:p>
        </w:tc>
      </w:tr>
    </w:tbl>
    <w:p w:rsidR="007746D4" w:rsidRDefault="006946F5">
      <w:pPr>
        <w:rPr>
          <w:sz w:val="2"/>
          <w:szCs w:val="2"/>
        </w:rPr>
      </w:pPr>
      <w:r>
        <w:br w:type="page"/>
      </w:r>
    </w:p>
    <w:p w:rsidR="007746D4" w:rsidRDefault="007746D4">
      <w:bookmarkStart w:id="6" w:name="_GoBack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205"/>
        <w:gridCol w:w="4070"/>
        <w:gridCol w:w="840"/>
        <w:gridCol w:w="864"/>
        <w:gridCol w:w="994"/>
        <w:gridCol w:w="1440"/>
      </w:tblGrid>
      <w:tr w:rsidR="007746D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un"/>
              </w:rPr>
              <w:t>Díl:</w:t>
            </w:r>
          </w:p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34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1"/>
              </w:rPr>
              <w:t>94</w:t>
            </w:r>
          </w:p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Zkladntext65pt"/>
              </w:rPr>
              <w:t xml:space="preserve">941 95-5002.R00 </w:t>
            </w:r>
            <w:r>
              <w:rPr>
                <w:rStyle w:val="ZkladntextTunKurzva0"/>
              </w:rPr>
              <w:t>Celkem za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>Lešení</w:t>
            </w:r>
          </w:p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rPr>
                <w:rStyle w:val="Zkladntext65pt"/>
              </w:rPr>
              <w:t xml:space="preserve">Lešení lehké pomocné, výška podlahy do 1,9 m </w:t>
            </w:r>
            <w:r>
              <w:rPr>
                <w:rStyle w:val="ZkladntextTunKurzva0"/>
              </w:rPr>
              <w:t>Lešení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200,00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150,00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259" w:lineRule="exact"/>
              <w:ind w:right="80"/>
              <w:jc w:val="right"/>
            </w:pPr>
            <w:r>
              <w:rPr>
                <w:rStyle w:val="Zkladntext65pt"/>
              </w:rPr>
              <w:t xml:space="preserve">30 000,00 </w:t>
            </w:r>
            <w:r>
              <w:rPr>
                <w:rStyle w:val="ZkladntextTun"/>
              </w:rPr>
              <w:t>30 000,00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un"/>
              </w:rPr>
              <w:t>Díl: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1"/>
              </w:rPr>
              <w:t>784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>Malby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35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784 45-0010.RAB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Oškrabání maleb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259,00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38,00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9 842,00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36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612 42-1637.R00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Lokální oprava omítek stěn - přeštukování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165,00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190,00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31 350,00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37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784 45-0010.RAB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Malba stěn bílá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165,00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44,00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7 260,00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38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612 42-1637. R00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Lokální oprava omítek stropu - přeštukování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94,00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220,00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20 680,00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39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784 19-5422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Malba stropu bílá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m3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94,00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48,00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4 512,00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TunKurzva0"/>
              </w:rPr>
              <w:t>Celkem za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Kurzva0"/>
              </w:rPr>
              <w:t>Malby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un"/>
              </w:rPr>
              <w:t>73 644,00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Tun"/>
              </w:rPr>
              <w:t>Díl: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Tun"/>
              </w:rPr>
              <w:t>210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"/>
              </w:rPr>
              <w:t>Elektroinstalace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40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74313111D+M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Trubka pružná PVC 13,5mm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20,00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160,00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3 200,00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41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7431311D+M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Kabelová lišta 100x60 mm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30,00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280,00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8 400,00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42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7431311D+M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Lišta LV</w:t>
            </w:r>
            <w:r>
              <w:rPr>
                <w:rStyle w:val="Zkladntext65pt"/>
              </w:rPr>
              <w:t xml:space="preserve"> 30x20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30,00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130,00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3 900,00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43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7471111D+M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Krabice odbočná pod omítku vč. svorkovnice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6,00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220,00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1 320,00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44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7471111D+M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Krabice přístrojová pod omítku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6,00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53,00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318,00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45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744736 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Kabel CYKY 3Cx2,5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80,00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190,00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15 200,00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46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7447310 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Kabel CYKY 5Cx6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m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60,00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230,00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13 800,00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47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74716-D+M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Zásuvka 230V/16A dvojnásobná pod omítku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6,00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250,00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1 500,00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48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74716-D+M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Zásuvka 400V/32A 3+N+PE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310,00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310,00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49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74812D+M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Svítidlo zářivkové 2x54W demontáž vč kabelů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1 200,00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2 400,00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50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747D+M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Úprava rozvaděče, jistič 3x32A/B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kus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1,00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5 800,00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5 800,00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51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210 00-0002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Zednické přípomoce pro úpravy elektro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hod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8,00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280,00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2 240,00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52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both"/>
            </w:pPr>
            <w:r>
              <w:rPr>
                <w:rStyle w:val="Zkladntext65pt"/>
              </w:rPr>
              <w:t>210 00-0005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Revize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65pt"/>
              </w:rPr>
              <w:t>hod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20,00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40"/>
              <w:jc w:val="right"/>
            </w:pPr>
            <w:r>
              <w:rPr>
                <w:rStyle w:val="Zkladntext65pt"/>
              </w:rPr>
              <w:t>300,00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Zkladntext65pt"/>
              </w:rPr>
              <w:t>6 000,00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TunKurzva0"/>
              </w:rPr>
              <w:t>Celkem za</w:t>
            </w: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rPr>
                <w:rStyle w:val="ZkladntextTunKurzva0"/>
              </w:rPr>
              <w:t>Elektroinstalace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746D4" w:rsidRDefault="007746D4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un"/>
              </w:rPr>
              <w:t>64 388,00</w:t>
            </w:r>
          </w:p>
        </w:tc>
      </w:tr>
      <w:tr w:rsidR="007746D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left="1700"/>
            </w:pPr>
            <w:r>
              <w:rPr>
                <w:rStyle w:val="ZkladntextTun"/>
              </w:rPr>
              <w:t xml:space="preserve">Cena </w:t>
            </w:r>
            <w:r>
              <w:rPr>
                <w:rStyle w:val="ZkladntextTun"/>
              </w:rPr>
              <w:t>celkem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D4" w:rsidRDefault="006946F5">
            <w:pPr>
              <w:pStyle w:val="Zkladntext3"/>
              <w:framePr w:w="9840" w:wrap="notBeside" w:vAnchor="text" w:hAnchor="text" w:xAlign="center" w:y="1"/>
              <w:shd w:val="clear" w:color="auto" w:fill="auto"/>
              <w:spacing w:line="160" w:lineRule="exact"/>
              <w:ind w:right="80"/>
              <w:jc w:val="right"/>
            </w:pPr>
            <w:r>
              <w:rPr>
                <w:rStyle w:val="ZkladntextTun"/>
              </w:rPr>
              <w:t>454 308 KČ</w:t>
            </w:r>
          </w:p>
        </w:tc>
      </w:tr>
    </w:tbl>
    <w:p w:rsidR="007746D4" w:rsidRDefault="007746D4">
      <w:pPr>
        <w:rPr>
          <w:sz w:val="2"/>
          <w:szCs w:val="2"/>
        </w:rPr>
      </w:pPr>
    </w:p>
    <w:p w:rsidR="007746D4" w:rsidRDefault="007746D4">
      <w:pPr>
        <w:rPr>
          <w:sz w:val="2"/>
          <w:szCs w:val="2"/>
        </w:rPr>
      </w:pPr>
    </w:p>
    <w:sectPr w:rsidR="007746D4">
      <w:type w:val="continuous"/>
      <w:pgSz w:w="11909" w:h="16838"/>
      <w:pgMar w:top="1580" w:right="991" w:bottom="1551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F5" w:rsidRDefault="006946F5">
      <w:r>
        <w:separator/>
      </w:r>
    </w:p>
  </w:endnote>
  <w:endnote w:type="continuationSeparator" w:id="0">
    <w:p w:rsidR="006946F5" w:rsidRDefault="006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D4" w:rsidRDefault="006946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10045065</wp:posOffset>
              </wp:positionV>
              <wp:extent cx="432435" cy="13144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6D4" w:rsidRDefault="006946F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Strana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45pt;margin-top:790.95pt;width:34.0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aGqQIAAKY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ojjARtoUUPbDDoVg4ostXpO52A030HbmaAbeiyY6q7O1l810jIdU3Fjt0oJfua0RKyC+1N/+zq&#10;iKMtyLb/JEsIQx+NdEBDpVpbOigGAnTo0tOxMzaVAjbJLCKzOUYFHIWzkJC5i0CT6XKntPnAZIus&#10;kWIFjXfgdH+njU2GJpOLjSVkzpvGNb8RLzbAcdyB0HDVntkkXC9/xkG8WW6WxCPRYuORIMu8m3xN&#10;vEUeXs6zWbZeZ+GzjRuSpOZlyYQNM+kqJH/Wt4PCR0UclaVlw0sLZ1PSarddNwrtKeg6d9+hIGdu&#10;/ss0XBGAyytKYUSC2yj28sXy0iM5mXvxZbD0gjC+jRcBiUmWv6R0xwX7d0qoT3E8j+ajln7LLXDf&#10;W240abmBydHwNsXLoxNNrAI3onStNZQ3o31WCpv+qRTQ7qnRTq9WoqNYzbAdAMWKeCvLJ1CukqAs&#10;kCeMOzBqqX5g1MPoSLGA2YZR81GA9u2UmQw1GdvJoKKAiyk2GI3m2ozT6LFTfFcD7vS6buB95Nxp&#10;95TD4VXBMHAUDoPLTpvzf+d1Gq+rXwAAAP//AwBQSwMEFAAGAAgAAAAhAM0hI27fAAAADQEAAA8A&#10;AABkcnMvZG93bnJldi54bWxMj81OwzAQhO9IvIO1lbhRp0UxIcSpUCUu3CgIiZsbb+Oo/olsN03e&#10;nuUEt92d0ew3zW52lk0Y0xC8hM26AIa+C3rwvYTPj9f7CljKymtlg0cJCybYtbc3jap1uPp3nA65&#10;ZxTiU60kmJzHmvPUGXQqrcOInrRTiE5lWmPPdVRXCneWb4tCcKcGTx+MGnFvsDsfLk7C4/wVcEy4&#10;x+/T1EUzLJV9W6S8W80vz8AyzvnPDL/4hA4tMR3DxevErIRSiCeyklBWG5rIIh5Kqnekkyi2Anjb&#10;8P8t2h8AAAD//wMAUEsBAi0AFAAGAAgAAAAhALaDOJL+AAAA4QEAABMAAAAAAAAAAAAAAAAAAAAA&#10;AFtDb250ZW50X1R5cGVzXS54bWxQSwECLQAUAAYACAAAACEAOP0h/9YAAACUAQAACwAAAAAAAAAA&#10;AAAAAAAvAQAAX3JlbHMvLnJlbHNQSwECLQAUAAYACAAAACEA9K4mhqkCAACmBQAADgAAAAAAAAAA&#10;AAAAAAAuAgAAZHJzL2Uyb0RvYy54bWxQSwECLQAUAAYACAAAACEAzSEjbt8AAAANAQAADwAAAAAA&#10;AAAAAAAAAAADBQAAZHJzL2Rvd25yZXYueG1sUEsFBgAAAAAEAAQA8wAAAA8GAAAAAA==&#10;" filled="f" stroked="f">
              <v:textbox style="mso-fit-shape-to-text:t" inset="0,0,0,0">
                <w:txbxContent>
                  <w:p w:rsidR="007746D4" w:rsidRDefault="006946F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D4" w:rsidRDefault="006946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3591560</wp:posOffset>
              </wp:positionH>
              <wp:positionV relativeFrom="page">
                <wp:posOffset>10255885</wp:posOffset>
              </wp:positionV>
              <wp:extent cx="432435" cy="13144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6D4" w:rsidRDefault="006946F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Strana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8pt;margin-top:807.55pt;width:34.0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DKqgIAAK0FAAAOAAAAZHJzL2Uyb0RvYy54bWysVG1vmzAQ/j5p/8Hyd8pLnDSgkqoNYZrU&#10;vUjtfoADJlgDG9luoJv633c2IUlbTZq28QGd7fNzz909vqvroW3QninNpUhxeBFgxEQhSy52Kf72&#10;kHtLjLShoqSNFCzFT0zj69X7d1d9l7BI1rIpmUIAInTSdymujekS39dFzVqqL2THBBxWUrXUwFLt&#10;/FLRHtDbxo+CYOH3UpWdkgXTGnaz8RCvHH5VscJ8qSrNDGpSDNyM+yv339q/v7qiyU7RrubFgQb9&#10;CxYt5QKCHqEyaih6VPwNVMsLJbWszEUhW19WFS+YywGyCYNX2dzXtGMuFyiO7o5l0v8Ptvi8/6oQ&#10;L6F3GAnaQose2GDQrRxQaKvTdzoBp/sO3MwA29bTZqq7O1l810jIdU3Fjt0oJfua0RLYuZv+2dUR&#10;R1uQbf9JlhCGPhrpgIZKtRYQioEAHbr0dOyMpVLAJplFZDbHqICjcBYSMrfcfJpMlzulzQcmW2SN&#10;FCtovAOn+zttRtfJxcYSMudN45rfiBcbgDnuQGi4as8sCdfLn3EQb5abJfFItNh4JMgy7yZfE2+R&#10;h5fzbJat11n4bOOGJKl5WTJhw0y6Csmf9e2g8FERR2Vp2fDSwllKWu2260ahPQVd5+47FOTMzX9J&#10;w9ULcnmVUhiR4DaKvXyxvPRITuZefBksvSCMb+NFQGKS5S9TuuOC/XtKqE9xPI/mo5Z+m1vgvre5&#10;0aTlBiZHw9sUL49ONLEK3IjStdZQ3oz2WSks/VMpoN1To51erURHsZphOxweBoBZLW9l+QQCVhIE&#10;BiqFqQdGLdUPjHqYICkWMOIwaj4KeAJ22EyGmoztZFBRwMUUG4xGc23GofTYKb6rAXd6ZDfwTHLu&#10;JHziAPztAmaCy+Qwv+zQOV87r9OUXf0CAAD//wMAUEsDBBQABgAIAAAAIQAOtxi33wAAAA0BAAAP&#10;AAAAZHJzL2Rvd25yZXYueG1sTI/BTsMwDIbvSLxDZCRuLC1Vu6o0ndAkLtwYaBK3rPGaisSpkqxr&#10;357sBEf7//T7c7tbrGEz+jA6EpBvMmBIvVMjDQK+Pt+eamAhSlLSOEIBKwbYdfd3rWyUu9IHzoc4&#10;sFRCoZECdIxTw3noNVoZNm5CStnZeStjGv3AlZfXVG4Nf86yils5Urqg5YR7jf3P4WIFbJejwyng&#10;Hr/Pc+/1uNbmfRXi8WF5fQEWcYl/MNz0kzp0yenkLqQCMwLKqqwSmoIqL3NgCamKYgvsdFsVZQ28&#10;a/n/L7pfAAAA//8DAFBLAQItABQABgAIAAAAIQC2gziS/gAAAOEBAAATAAAAAAAAAAAAAAAAAAAA&#10;AABbQ29udGVudF9UeXBlc10ueG1sUEsBAi0AFAAGAAgAAAAhADj9If/WAAAAlAEAAAsAAAAAAAAA&#10;AAAAAAAALwEAAF9yZWxzLy5yZWxzUEsBAi0AFAAGAAgAAAAhALPhoMqqAgAArQUAAA4AAAAAAAAA&#10;AAAAAAAALgIAAGRycy9lMm9Eb2MueG1sUEsBAi0AFAAGAAgAAAAhAA63GLffAAAADQEAAA8AAAAA&#10;AAAAAAAAAAAABAUAAGRycy9kb3ducmV2LnhtbFBLBQYAAAAABAAEAPMAAAAQBgAAAAA=&#10;" filled="f" stroked="f">
              <v:textbox style="mso-fit-shape-to-text:t" inset="0,0,0,0">
                <w:txbxContent>
                  <w:p w:rsidR="007746D4" w:rsidRDefault="006946F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D4" w:rsidRDefault="007746D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D4" w:rsidRDefault="007746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F5" w:rsidRDefault="006946F5"/>
  </w:footnote>
  <w:footnote w:type="continuationSeparator" w:id="0">
    <w:p w:rsidR="006946F5" w:rsidRDefault="006946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4"/>
    <w:rsid w:val="006946F5"/>
    <w:rsid w:val="0077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B914B7F-75E9-420E-BCD5-BF2ABC7A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pt">
    <w:name w:val="Základní text + 9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ptTunKurzva">
    <w:name w:val="Základní text + 9 pt;Tučné;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ptTun">
    <w:name w:val="Základní text + 13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9ptTun">
    <w:name w:val="Základní text + 9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5ptTun">
    <w:name w:val="Základní text + 10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Zkladntext3Exact0">
    <w:name w:val="Základní text (3) Exact"/>
    <w:basedOn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4Nekurzva">
    <w:name w:val="Základní text (4) + Ne kurzíva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Nekurzva0">
    <w:name w:val="Základní text (4) + Ne kurzíva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1"/>
      <w:sz w:val="9"/>
      <w:szCs w:val="9"/>
      <w:u w:val="none"/>
    </w:rPr>
  </w:style>
  <w:style w:type="character" w:customStyle="1" w:styleId="Zkladntext385ptdkovn0ptExact">
    <w:name w:val="Základní text (3) + 8;5 pt;Řádkování 0 pt Exact"/>
    <w:basedOn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w w:val="250"/>
      <w:sz w:val="8"/>
      <w:szCs w:val="8"/>
      <w:u w:val="none"/>
    </w:rPr>
  </w:style>
  <w:style w:type="character" w:customStyle="1" w:styleId="Zkladntext8Kurzvadkovn0ptMtko100Exact">
    <w:name w:val="Základní text (8) + Kurzíva;Řádkování 0 pt;Měřítko 100%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6ptdkovn0ptExact">
    <w:name w:val="Základní text (3) + 6 pt;Řádkování 0 pt Exact"/>
    <w:basedOn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10NetunNekurzva">
    <w:name w:val="Základní text (10) + Ne tučné;Ne kurzíva"/>
    <w:basedOn w:val="Zkladntext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5pt">
    <w:name w:val="Základní text + 6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TunKurzva">
    <w:name w:val="Základní text + Tučné;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5ptKurzva">
    <w:name w:val="Základní text + 6;5 pt;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TunKurzva0">
    <w:name w:val="Základní text + Tučné;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0" w:lineRule="atLeast"/>
    </w:pPr>
    <w:rPr>
      <w:rFonts w:ascii="Arial" w:eastAsia="Arial" w:hAnsi="Arial" w:cs="Arial"/>
      <w:b/>
      <w:bCs/>
      <w:spacing w:val="-3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24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384" w:lineRule="exact"/>
    </w:pPr>
    <w:rPr>
      <w:rFonts w:ascii="Arial" w:eastAsia="Arial" w:hAnsi="Arial" w:cs="Arial"/>
      <w:sz w:val="16"/>
      <w:szCs w:val="16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240" w:after="7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54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5" w:lineRule="exact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6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spacing w:val="11"/>
      <w:sz w:val="9"/>
      <w:szCs w:val="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w w:val="250"/>
      <w:sz w:val="8"/>
      <w:szCs w:val="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80" w:line="0" w:lineRule="atLeast"/>
      <w:jc w:val="right"/>
    </w:pPr>
    <w:rPr>
      <w:rFonts w:ascii="Arial" w:eastAsia="Arial" w:hAnsi="Arial" w:cs="Arial"/>
      <w:spacing w:val="-9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300" w:line="355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referent</dc:creator>
  <cp:keywords/>
  <cp:lastModifiedBy>referent@OUU.INT</cp:lastModifiedBy>
  <cp:revision>1</cp:revision>
  <dcterms:created xsi:type="dcterms:W3CDTF">2019-11-21T09:33:00Z</dcterms:created>
  <dcterms:modified xsi:type="dcterms:W3CDTF">2019-11-21T09:34:00Z</dcterms:modified>
</cp:coreProperties>
</file>