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9FB" w:rsidRPr="002219FB" w:rsidRDefault="002219FB" w:rsidP="002219FB">
      <w:pPr>
        <w:spacing w:after="0" w:line="240" w:lineRule="auto"/>
        <w:jc w:val="right"/>
        <w:rPr>
          <w:rFonts w:ascii="Times New Roman" w:eastAsia="Times New Roman" w:hAnsi="Times New Roman" w:cs="Times New Roman"/>
          <w:sz w:val="24"/>
          <w:szCs w:val="24"/>
          <w:lang w:eastAsia="cs-CZ"/>
        </w:rPr>
      </w:pPr>
      <w:r w:rsidRPr="002219FB">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00175" cy="767715"/>
            <wp:effectExtent l="0" t="0" r="0" b="0"/>
            <wp:wrapSquare wrapText="bothSides"/>
            <wp:docPr id="1" name="Obrázek 1"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10596" cy="7738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19FB">
        <w:rPr>
          <w:rFonts w:ascii="Arial" w:eastAsia="Times New Roman" w:hAnsi="Arial" w:cs="Arial"/>
          <w:szCs w:val="24"/>
          <w:lang w:eastAsia="cs-CZ"/>
        </w:rPr>
        <w:t xml:space="preserve">Číslo smlouvy: PPK-109a/53/19 </w:t>
      </w:r>
    </w:p>
    <w:p w:rsidR="002219FB" w:rsidRPr="002219FB" w:rsidRDefault="002219FB" w:rsidP="002219FB">
      <w:pPr>
        <w:spacing w:after="0" w:line="240" w:lineRule="auto"/>
        <w:jc w:val="right"/>
        <w:rPr>
          <w:rFonts w:ascii="Times New Roman" w:eastAsia="Times New Roman" w:hAnsi="Times New Roman" w:cs="Times New Roman"/>
          <w:sz w:val="24"/>
          <w:szCs w:val="24"/>
          <w:lang w:eastAsia="cs-CZ"/>
        </w:rPr>
      </w:pPr>
      <w:r w:rsidRPr="002219FB">
        <w:rPr>
          <w:rFonts w:ascii="Arial" w:eastAsia="Times New Roman" w:hAnsi="Arial" w:cs="Arial"/>
          <w:szCs w:val="24"/>
          <w:lang w:eastAsia="cs-CZ"/>
        </w:rPr>
        <w:t>Dotační titul:</w:t>
      </w:r>
      <w:r>
        <w:rPr>
          <w:rFonts w:ascii="Arial" w:eastAsia="Times New Roman" w:hAnsi="Arial" w:cs="Arial"/>
          <w:szCs w:val="24"/>
          <w:lang w:eastAsia="cs-CZ"/>
        </w:rPr>
        <w:t xml:space="preserve"> A1</w:t>
      </w:r>
      <w:r w:rsidRPr="002219FB">
        <w:rPr>
          <w:rFonts w:ascii="Arial" w:eastAsia="Times New Roman" w:hAnsi="Arial" w:cs="Arial"/>
          <w:szCs w:val="24"/>
          <w:lang w:eastAsia="cs-CZ"/>
        </w:rPr>
        <w:t xml:space="preserve"> </w:t>
      </w:r>
    </w:p>
    <w:p w:rsidR="002219FB" w:rsidRPr="002219FB" w:rsidRDefault="002219FB" w:rsidP="002219FB">
      <w:pPr>
        <w:spacing w:before="100" w:beforeAutospacing="1" w:after="100" w:afterAutospacing="1" w:line="240" w:lineRule="auto"/>
        <w:rPr>
          <w:rFonts w:ascii="Times New Roman" w:eastAsia="Times New Roman" w:hAnsi="Times New Roman" w:cs="Times New Roman"/>
          <w:sz w:val="24"/>
          <w:szCs w:val="24"/>
          <w:lang w:eastAsia="cs-CZ"/>
        </w:rPr>
      </w:pPr>
      <w:r w:rsidRPr="002219FB">
        <w:rPr>
          <w:rFonts w:ascii="Times New Roman" w:eastAsia="Times New Roman" w:hAnsi="Times New Roman" w:cs="Times New Roman"/>
          <w:sz w:val="24"/>
          <w:szCs w:val="24"/>
          <w:lang w:eastAsia="cs-CZ"/>
        </w:rPr>
        <w:t> </w:t>
      </w:r>
    </w:p>
    <w:p w:rsidR="002219FB" w:rsidRPr="002219FB" w:rsidRDefault="002219FB" w:rsidP="002219F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219FB">
        <w:rPr>
          <w:rFonts w:ascii="Arial" w:eastAsia="Times New Roman" w:hAnsi="Arial" w:cs="Arial"/>
          <w:b/>
          <w:bCs/>
          <w:szCs w:val="24"/>
          <w:lang w:eastAsia="cs-CZ"/>
        </w:rPr>
        <w:t>SMLOUVA O DÍLO</w:t>
      </w:r>
    </w:p>
    <w:p w:rsidR="002219FB" w:rsidRPr="002219FB" w:rsidRDefault="002219FB" w:rsidP="002219F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219FB">
        <w:rPr>
          <w:rFonts w:ascii="Arial" w:eastAsia="Times New Roman" w:hAnsi="Arial" w:cs="Arial"/>
          <w:b/>
          <w:bCs/>
          <w:szCs w:val="24"/>
          <w:lang w:eastAsia="cs-CZ"/>
        </w:rPr>
        <w:t>UZAVŘENÁ DLE USTANOVENÍ § 2586 A NÁSL. ZÁK. Č. 89/2012 SB., OBČANSKÉHO ZÁKONÍKU, VE ZNĚNÍ POZDĚJŠÍCH PŘEDPISŮ</w:t>
      </w:r>
    </w:p>
    <w:p w:rsidR="002219FB" w:rsidRPr="002219FB" w:rsidRDefault="002219FB" w:rsidP="002219F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219FB">
        <w:rPr>
          <w:rFonts w:ascii="Arial" w:eastAsia="Times New Roman" w:hAnsi="Arial" w:cs="Arial"/>
          <w:b/>
          <w:bCs/>
          <w:szCs w:val="24"/>
          <w:lang w:eastAsia="cs-CZ"/>
        </w:rPr>
        <w:t>I. Smluvní strany</w:t>
      </w:r>
    </w:p>
    <w:p w:rsidR="002219FB" w:rsidRPr="002219FB" w:rsidRDefault="002219FB" w:rsidP="002219FB">
      <w:pPr>
        <w:spacing w:before="100" w:beforeAutospacing="1" w:after="100" w:afterAutospacing="1" w:line="240" w:lineRule="auto"/>
        <w:rPr>
          <w:rFonts w:ascii="Times New Roman" w:eastAsia="Times New Roman" w:hAnsi="Times New Roman" w:cs="Times New Roman"/>
          <w:sz w:val="24"/>
          <w:szCs w:val="24"/>
          <w:lang w:eastAsia="cs-CZ"/>
        </w:rPr>
      </w:pPr>
      <w:r w:rsidRPr="002219FB">
        <w:rPr>
          <w:rFonts w:ascii="Arial" w:eastAsia="Times New Roman" w:hAnsi="Arial" w:cs="Arial"/>
          <w:szCs w:val="24"/>
          <w:lang w:eastAsia="cs-CZ"/>
        </w:rPr>
        <w:t>1.1</w:t>
      </w:r>
      <w:r w:rsidRPr="002219FB">
        <w:rPr>
          <w:rFonts w:ascii="Arial" w:eastAsia="Times New Roman" w:hAnsi="Arial" w:cs="Arial"/>
          <w:b/>
          <w:bCs/>
          <w:szCs w:val="24"/>
          <w:lang w:eastAsia="cs-CZ"/>
        </w:rPr>
        <w:t xml:space="preserve"> Objednatel</w:t>
      </w:r>
    </w:p>
    <w:p w:rsidR="002219FB" w:rsidRPr="002219FB" w:rsidRDefault="002219FB" w:rsidP="002219FB">
      <w:pPr>
        <w:spacing w:before="100" w:beforeAutospacing="1" w:after="100" w:afterAutospacing="1" w:line="240" w:lineRule="auto"/>
        <w:rPr>
          <w:rFonts w:ascii="Times New Roman" w:eastAsia="Times New Roman" w:hAnsi="Times New Roman" w:cs="Times New Roman"/>
          <w:sz w:val="24"/>
          <w:szCs w:val="24"/>
          <w:lang w:eastAsia="cs-CZ"/>
        </w:rPr>
      </w:pPr>
      <w:r w:rsidRPr="002219FB">
        <w:rPr>
          <w:rFonts w:ascii="Arial" w:eastAsia="Times New Roman" w:hAnsi="Arial" w:cs="Arial"/>
          <w:b/>
          <w:bCs/>
          <w:szCs w:val="24"/>
          <w:lang w:eastAsia="cs-CZ"/>
        </w:rPr>
        <w:t>Česká republika - Agentura ochrany přírody a krajiny ČR</w:t>
      </w:r>
    </w:p>
    <w:p w:rsidR="002219FB" w:rsidRPr="002219FB" w:rsidRDefault="002219FB" w:rsidP="002219FB">
      <w:pPr>
        <w:spacing w:after="0" w:line="240" w:lineRule="auto"/>
        <w:rPr>
          <w:rFonts w:ascii="Times New Roman" w:eastAsia="Times New Roman" w:hAnsi="Times New Roman" w:cs="Times New Roman"/>
          <w:sz w:val="24"/>
          <w:szCs w:val="24"/>
          <w:lang w:eastAsia="cs-CZ"/>
        </w:rPr>
      </w:pPr>
      <w:r w:rsidRPr="002219FB">
        <w:rPr>
          <w:rFonts w:ascii="Arial" w:eastAsia="Times New Roman" w:hAnsi="Arial" w:cs="Arial"/>
          <w:szCs w:val="24"/>
          <w:lang w:eastAsia="cs-CZ"/>
        </w:rPr>
        <w:t xml:space="preserve">Sídlo: Kaplanova 1931/1, 148 00 Praha 11 - Chodov </w:t>
      </w:r>
    </w:p>
    <w:p w:rsidR="002219FB" w:rsidRPr="002219FB" w:rsidRDefault="002219FB" w:rsidP="002219FB">
      <w:pPr>
        <w:spacing w:after="0" w:line="240" w:lineRule="auto"/>
        <w:rPr>
          <w:rFonts w:ascii="Times New Roman" w:eastAsia="Times New Roman" w:hAnsi="Times New Roman" w:cs="Times New Roman"/>
          <w:sz w:val="24"/>
          <w:szCs w:val="24"/>
          <w:lang w:eastAsia="cs-CZ"/>
        </w:rPr>
      </w:pPr>
      <w:r w:rsidRPr="002219FB">
        <w:rPr>
          <w:rFonts w:ascii="Arial" w:eastAsia="Times New Roman" w:hAnsi="Arial" w:cs="Arial"/>
          <w:szCs w:val="24"/>
          <w:lang w:eastAsia="cs-CZ"/>
        </w:rPr>
        <w:t xml:space="preserve">Zastoupený: Ing. Vladislav Kopecký </w:t>
      </w:r>
      <w:r w:rsidRPr="002219FB">
        <w:rPr>
          <w:rFonts w:ascii="Arial" w:eastAsia="Times New Roman" w:hAnsi="Arial" w:cs="Arial"/>
          <w:szCs w:val="24"/>
          <w:lang w:eastAsia="cs-CZ"/>
        </w:rPr>
        <w:br/>
        <w:t xml:space="preserve">vedoucí oddělení péče o přírodu a krajinu - RP SCHKO České středohoří </w:t>
      </w:r>
    </w:p>
    <w:p w:rsidR="002219FB" w:rsidRPr="002219FB" w:rsidRDefault="002219FB" w:rsidP="002219FB">
      <w:pPr>
        <w:spacing w:after="0" w:line="240" w:lineRule="auto"/>
        <w:rPr>
          <w:rFonts w:ascii="Times New Roman" w:eastAsia="Times New Roman" w:hAnsi="Times New Roman" w:cs="Times New Roman"/>
          <w:sz w:val="24"/>
          <w:szCs w:val="24"/>
          <w:lang w:eastAsia="cs-CZ"/>
        </w:rPr>
      </w:pPr>
      <w:r w:rsidRPr="002219FB">
        <w:rPr>
          <w:rFonts w:ascii="Arial" w:eastAsia="Times New Roman" w:hAnsi="Arial" w:cs="Arial"/>
          <w:szCs w:val="24"/>
          <w:lang w:eastAsia="cs-CZ"/>
        </w:rPr>
        <w:t>Bankovní spojení: ČNB Praha, Číslo účtu: 18228011/0710</w:t>
      </w:r>
    </w:p>
    <w:p w:rsidR="002219FB" w:rsidRPr="002219FB" w:rsidRDefault="002219FB" w:rsidP="002219FB">
      <w:pPr>
        <w:spacing w:after="0" w:line="240" w:lineRule="auto"/>
        <w:rPr>
          <w:rFonts w:ascii="Times New Roman" w:eastAsia="Times New Roman" w:hAnsi="Times New Roman" w:cs="Times New Roman"/>
          <w:sz w:val="24"/>
          <w:szCs w:val="24"/>
          <w:lang w:eastAsia="cs-CZ"/>
        </w:rPr>
      </w:pPr>
      <w:r w:rsidRPr="002219FB">
        <w:rPr>
          <w:rFonts w:ascii="Arial" w:eastAsia="Times New Roman" w:hAnsi="Arial" w:cs="Arial"/>
          <w:szCs w:val="24"/>
          <w:lang w:eastAsia="cs-CZ"/>
        </w:rPr>
        <w:t>IČO: 629 335 91</w:t>
      </w:r>
      <w:r w:rsidR="005F2D8F">
        <w:rPr>
          <w:rFonts w:ascii="Arial" w:eastAsia="Times New Roman" w:hAnsi="Arial" w:cs="Arial"/>
          <w:szCs w:val="24"/>
          <w:lang w:eastAsia="cs-CZ"/>
        </w:rPr>
        <w:t xml:space="preserve">, </w:t>
      </w:r>
      <w:r w:rsidRPr="002219FB">
        <w:rPr>
          <w:rFonts w:ascii="Arial" w:eastAsia="Times New Roman" w:hAnsi="Arial" w:cs="Arial"/>
          <w:szCs w:val="24"/>
          <w:lang w:eastAsia="cs-CZ"/>
        </w:rPr>
        <w:t>DIČ: neplátce DPH</w:t>
      </w:r>
    </w:p>
    <w:p w:rsidR="002219FB" w:rsidRPr="002219FB" w:rsidRDefault="002219FB" w:rsidP="002219FB">
      <w:pPr>
        <w:spacing w:after="0" w:line="240" w:lineRule="auto"/>
        <w:rPr>
          <w:rFonts w:ascii="Times New Roman" w:eastAsia="Times New Roman" w:hAnsi="Times New Roman" w:cs="Times New Roman"/>
          <w:sz w:val="24"/>
          <w:szCs w:val="24"/>
          <w:lang w:eastAsia="cs-CZ"/>
        </w:rPr>
      </w:pPr>
      <w:r w:rsidRPr="002219FB">
        <w:rPr>
          <w:rFonts w:ascii="Arial" w:eastAsia="Times New Roman" w:hAnsi="Arial" w:cs="Arial"/>
          <w:szCs w:val="24"/>
          <w:lang w:eastAsia="cs-CZ"/>
        </w:rPr>
        <w:t>Telefon: 416 574 601</w:t>
      </w:r>
    </w:p>
    <w:p w:rsidR="002219FB" w:rsidRPr="002219FB" w:rsidRDefault="002219FB" w:rsidP="002219FB">
      <w:pPr>
        <w:spacing w:after="0" w:line="240" w:lineRule="auto"/>
        <w:rPr>
          <w:rFonts w:ascii="Times New Roman" w:eastAsia="Times New Roman" w:hAnsi="Times New Roman" w:cs="Times New Roman"/>
          <w:sz w:val="24"/>
          <w:szCs w:val="24"/>
          <w:lang w:eastAsia="cs-CZ"/>
        </w:rPr>
      </w:pPr>
      <w:r w:rsidRPr="002219FB">
        <w:rPr>
          <w:rFonts w:ascii="Arial" w:eastAsia="Times New Roman" w:hAnsi="Arial" w:cs="Arial"/>
          <w:szCs w:val="24"/>
          <w:lang w:eastAsia="cs-CZ"/>
        </w:rPr>
        <w:t>V rozsahu této smlouvy osoba zmocněná k jednání se zhotovitelem, k věcným úkonům a k převzetí díla: Ing. Vladislav Kopecký</w:t>
      </w:r>
    </w:p>
    <w:p w:rsidR="002219FB" w:rsidRPr="002219FB" w:rsidRDefault="002219FB" w:rsidP="002219FB">
      <w:pPr>
        <w:spacing w:before="100" w:beforeAutospacing="1" w:after="100" w:afterAutospacing="1" w:line="240" w:lineRule="auto"/>
        <w:rPr>
          <w:rFonts w:ascii="Times New Roman" w:eastAsia="Times New Roman" w:hAnsi="Times New Roman" w:cs="Times New Roman"/>
          <w:sz w:val="24"/>
          <w:szCs w:val="24"/>
          <w:lang w:eastAsia="cs-CZ"/>
        </w:rPr>
      </w:pPr>
      <w:r w:rsidRPr="002219FB">
        <w:rPr>
          <w:rFonts w:ascii="Arial" w:eastAsia="Times New Roman" w:hAnsi="Arial" w:cs="Arial"/>
          <w:szCs w:val="24"/>
          <w:lang w:eastAsia="cs-CZ"/>
        </w:rPr>
        <w:t xml:space="preserve">(dále jen </w:t>
      </w:r>
      <w:r w:rsidRPr="002219FB">
        <w:rPr>
          <w:rFonts w:ascii="Arial" w:eastAsia="Times New Roman" w:hAnsi="Arial" w:cs="Arial"/>
        </w:rPr>
        <w:t>„</w:t>
      </w:r>
      <w:r w:rsidRPr="002219FB">
        <w:rPr>
          <w:rFonts w:ascii="Arial" w:eastAsia="Times New Roman" w:hAnsi="Arial" w:cs="Arial"/>
          <w:szCs w:val="24"/>
          <w:lang w:eastAsia="cs-CZ"/>
        </w:rPr>
        <w:t>objednatel”)</w:t>
      </w:r>
    </w:p>
    <w:p w:rsidR="002219FB" w:rsidRPr="002219FB" w:rsidRDefault="002219FB" w:rsidP="002219FB">
      <w:pPr>
        <w:spacing w:before="100" w:beforeAutospacing="1" w:after="100" w:afterAutospacing="1" w:line="240" w:lineRule="auto"/>
        <w:rPr>
          <w:rFonts w:ascii="Times New Roman" w:eastAsia="Times New Roman" w:hAnsi="Times New Roman" w:cs="Times New Roman"/>
          <w:sz w:val="24"/>
          <w:szCs w:val="24"/>
          <w:lang w:eastAsia="cs-CZ"/>
        </w:rPr>
      </w:pPr>
      <w:r w:rsidRPr="002219FB">
        <w:rPr>
          <w:rFonts w:ascii="Arial" w:eastAsia="Times New Roman" w:hAnsi="Arial" w:cs="Arial"/>
          <w:szCs w:val="24"/>
          <w:lang w:eastAsia="cs-CZ"/>
        </w:rPr>
        <w:t>a</w:t>
      </w:r>
    </w:p>
    <w:p w:rsidR="002219FB" w:rsidRPr="00456436" w:rsidRDefault="002219FB" w:rsidP="002219FB">
      <w:pPr>
        <w:spacing w:before="100" w:beforeAutospacing="1" w:after="100" w:afterAutospacing="1" w:line="240" w:lineRule="auto"/>
        <w:rPr>
          <w:rFonts w:ascii="Times New Roman" w:eastAsia="Times New Roman" w:hAnsi="Times New Roman" w:cs="Times New Roman"/>
          <w:sz w:val="24"/>
          <w:szCs w:val="24"/>
          <w:lang w:eastAsia="cs-CZ"/>
        </w:rPr>
      </w:pPr>
      <w:r w:rsidRPr="00456436">
        <w:rPr>
          <w:rFonts w:ascii="Arial" w:eastAsia="Times New Roman" w:hAnsi="Arial" w:cs="Arial"/>
          <w:szCs w:val="24"/>
          <w:lang w:eastAsia="cs-CZ"/>
        </w:rPr>
        <w:t>1.2</w:t>
      </w:r>
      <w:r w:rsidRPr="00456436">
        <w:rPr>
          <w:rFonts w:ascii="Arial" w:eastAsia="Times New Roman" w:hAnsi="Arial" w:cs="Arial"/>
          <w:b/>
          <w:bCs/>
          <w:szCs w:val="24"/>
          <w:lang w:eastAsia="cs-CZ"/>
        </w:rPr>
        <w:t xml:space="preserve"> Zhotovitel</w:t>
      </w:r>
    </w:p>
    <w:p w:rsidR="002219FB" w:rsidRPr="00456436" w:rsidRDefault="00456436" w:rsidP="002219FB">
      <w:pPr>
        <w:spacing w:before="100" w:beforeAutospacing="1" w:after="100" w:afterAutospacing="1" w:line="240" w:lineRule="auto"/>
        <w:rPr>
          <w:rFonts w:ascii="Arial" w:eastAsia="Times New Roman" w:hAnsi="Arial" w:cs="Arial"/>
          <w:lang w:eastAsia="cs-CZ"/>
        </w:rPr>
      </w:pPr>
      <w:r w:rsidRPr="00456436">
        <w:rPr>
          <w:rFonts w:ascii="Arial" w:eastAsia="Times New Roman" w:hAnsi="Arial" w:cs="Arial"/>
          <w:lang w:eastAsia="cs-CZ"/>
        </w:rPr>
        <w:t>Jan Hála</w:t>
      </w:r>
    </w:p>
    <w:p w:rsidR="002219FB" w:rsidRPr="00456436" w:rsidRDefault="002219FB" w:rsidP="002219FB">
      <w:pPr>
        <w:spacing w:before="100" w:beforeAutospacing="1" w:after="240" w:line="240" w:lineRule="auto"/>
        <w:rPr>
          <w:rFonts w:ascii="Arial" w:eastAsia="Times New Roman" w:hAnsi="Arial" w:cs="Arial"/>
          <w:lang w:eastAsia="cs-CZ"/>
        </w:rPr>
      </w:pPr>
      <w:r w:rsidRPr="00456436">
        <w:rPr>
          <w:rFonts w:ascii="Arial" w:eastAsia="Times New Roman" w:hAnsi="Arial" w:cs="Arial"/>
          <w:lang w:eastAsia="cs-CZ"/>
        </w:rPr>
        <w:t xml:space="preserve">Sídlo: </w:t>
      </w:r>
      <w:r w:rsidR="00456436">
        <w:rPr>
          <w:rFonts w:ascii="Arial" w:eastAsia="Times New Roman" w:hAnsi="Arial" w:cs="Arial"/>
          <w:lang w:eastAsia="cs-CZ"/>
        </w:rPr>
        <w:t xml:space="preserve">Sekaninova 36/1204, 128 00 Praha 2 </w:t>
      </w:r>
      <w:r w:rsidRPr="00456436">
        <w:rPr>
          <w:rFonts w:ascii="Arial" w:eastAsia="Times New Roman" w:hAnsi="Arial" w:cs="Arial"/>
          <w:lang w:eastAsia="cs-CZ"/>
        </w:rPr>
        <w:br/>
        <w:t>Bankovní spojení:</w:t>
      </w:r>
      <w:r w:rsidR="00456436">
        <w:rPr>
          <w:rFonts w:ascii="Arial" w:eastAsia="Times New Roman" w:hAnsi="Arial" w:cs="Arial"/>
          <w:lang w:eastAsia="cs-CZ"/>
        </w:rPr>
        <w:t xml:space="preserve"> „xxxx“</w:t>
      </w:r>
      <w:r w:rsidRPr="00456436">
        <w:rPr>
          <w:rFonts w:ascii="Arial" w:eastAsia="Times New Roman" w:hAnsi="Arial" w:cs="Arial"/>
          <w:lang w:eastAsia="cs-CZ"/>
        </w:rPr>
        <w:t xml:space="preserve"> </w:t>
      </w:r>
      <w:r w:rsidRPr="00456436">
        <w:rPr>
          <w:rFonts w:ascii="Arial" w:eastAsia="Times New Roman" w:hAnsi="Arial" w:cs="Arial"/>
          <w:lang w:eastAsia="cs-CZ"/>
        </w:rPr>
        <w:br/>
        <w:t xml:space="preserve">IČO: </w:t>
      </w:r>
      <w:r w:rsidR="00456436">
        <w:rPr>
          <w:rFonts w:ascii="Arial" w:eastAsia="Times New Roman" w:hAnsi="Arial" w:cs="Arial"/>
          <w:lang w:eastAsia="cs-CZ"/>
        </w:rPr>
        <w:t>69517363</w:t>
      </w:r>
    </w:p>
    <w:p w:rsidR="002219FB" w:rsidRPr="002219FB" w:rsidRDefault="002219FB" w:rsidP="002219FB">
      <w:pPr>
        <w:spacing w:after="0" w:line="240" w:lineRule="auto"/>
        <w:rPr>
          <w:rFonts w:ascii="Times New Roman" w:eastAsia="Times New Roman" w:hAnsi="Times New Roman" w:cs="Times New Roman"/>
          <w:sz w:val="24"/>
          <w:szCs w:val="24"/>
          <w:lang w:eastAsia="cs-CZ"/>
        </w:rPr>
      </w:pPr>
      <w:r w:rsidRPr="002219FB">
        <w:rPr>
          <w:rFonts w:ascii="Arial" w:eastAsia="Times New Roman" w:hAnsi="Arial" w:cs="Arial"/>
          <w:szCs w:val="24"/>
          <w:lang w:eastAsia="cs-CZ"/>
        </w:rPr>
        <w:t xml:space="preserve">(dále jen </w:t>
      </w:r>
      <w:r w:rsidRPr="002219FB">
        <w:rPr>
          <w:rFonts w:ascii="Arial" w:eastAsia="Times New Roman" w:hAnsi="Arial" w:cs="Arial"/>
        </w:rPr>
        <w:t>„</w:t>
      </w:r>
      <w:r w:rsidRPr="002219FB">
        <w:rPr>
          <w:rFonts w:ascii="Arial" w:eastAsia="Times New Roman" w:hAnsi="Arial" w:cs="Arial"/>
          <w:szCs w:val="24"/>
          <w:lang w:eastAsia="cs-CZ"/>
        </w:rPr>
        <w:t xml:space="preserve">zhotovitel”) </w:t>
      </w:r>
    </w:p>
    <w:p w:rsidR="002219FB" w:rsidRPr="002219FB" w:rsidRDefault="002219FB" w:rsidP="001145E4">
      <w:pPr>
        <w:spacing w:before="240" w:after="240" w:line="240" w:lineRule="auto"/>
        <w:jc w:val="center"/>
        <w:rPr>
          <w:rFonts w:ascii="Times New Roman" w:eastAsia="Times New Roman" w:hAnsi="Times New Roman" w:cs="Times New Roman"/>
          <w:sz w:val="24"/>
          <w:szCs w:val="24"/>
          <w:lang w:eastAsia="cs-CZ"/>
        </w:rPr>
      </w:pPr>
      <w:r w:rsidRPr="002219FB">
        <w:rPr>
          <w:rFonts w:ascii="Arial" w:eastAsia="Times New Roman" w:hAnsi="Arial" w:cs="Arial"/>
          <w:b/>
          <w:bCs/>
          <w:szCs w:val="24"/>
          <w:lang w:eastAsia="cs-CZ"/>
        </w:rPr>
        <w:t>II. Předmět smlouvy</w:t>
      </w:r>
    </w:p>
    <w:p w:rsidR="002219FB" w:rsidRPr="002219FB" w:rsidRDefault="002219FB" w:rsidP="002219FB">
      <w:pPr>
        <w:keepLines/>
        <w:spacing w:before="120" w:after="120" w:line="240" w:lineRule="auto"/>
        <w:ind w:left="340" w:hanging="340"/>
        <w:jc w:val="both"/>
        <w:rPr>
          <w:rFonts w:ascii="Times New Roman" w:eastAsia="Times New Roman" w:hAnsi="Times New Roman" w:cs="Times New Roman"/>
          <w:sz w:val="24"/>
          <w:szCs w:val="24"/>
          <w:lang w:eastAsia="cs-CZ"/>
        </w:rPr>
      </w:pPr>
      <w:r w:rsidRPr="002219FB">
        <w:rPr>
          <w:rFonts w:ascii="Arial" w:eastAsia="Times New Roman" w:hAnsi="Arial" w:cs="Arial"/>
          <w:szCs w:val="24"/>
          <w:lang w:eastAsia="cs-CZ"/>
        </w:rPr>
        <w:t xml:space="preserve">2.1 </w:t>
      </w:r>
      <w:r w:rsidRPr="002219FB">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4E34DD" w:rsidRDefault="002219FB" w:rsidP="002219FB">
      <w:pPr>
        <w:keepLines/>
        <w:spacing w:before="120" w:after="120" w:line="240" w:lineRule="auto"/>
        <w:ind w:left="340" w:hanging="340"/>
        <w:jc w:val="both"/>
        <w:rPr>
          <w:rFonts w:ascii="Arial" w:eastAsia="Times New Roman" w:hAnsi="Arial" w:cs="Arial"/>
          <w:szCs w:val="24"/>
          <w:lang w:eastAsia="cs-CZ"/>
        </w:rPr>
      </w:pPr>
      <w:r w:rsidRPr="002219FB">
        <w:rPr>
          <w:rFonts w:ascii="Arial" w:eastAsia="Times New Roman" w:hAnsi="Arial" w:cs="Arial"/>
          <w:szCs w:val="24"/>
          <w:lang w:eastAsia="cs-CZ"/>
        </w:rPr>
        <w:t>2.2 Dílem se rozumí: Zajištění podzimní pastvy</w:t>
      </w:r>
      <w:r w:rsidR="00505C0A">
        <w:rPr>
          <w:rFonts w:ascii="Arial" w:eastAsia="Times New Roman" w:hAnsi="Arial" w:cs="Arial"/>
          <w:szCs w:val="24"/>
          <w:lang w:eastAsia="cs-CZ"/>
        </w:rPr>
        <w:t>/přepasení</w:t>
      </w:r>
      <w:r w:rsidRPr="002219FB">
        <w:rPr>
          <w:rFonts w:ascii="Arial" w:eastAsia="Times New Roman" w:hAnsi="Arial" w:cs="Arial"/>
          <w:szCs w:val="24"/>
          <w:lang w:eastAsia="cs-CZ"/>
        </w:rPr>
        <w:t xml:space="preserve"> stádem ovcí o min. počtu 100 ks na části EVL Raná-Hrádek. </w:t>
      </w:r>
      <w:r w:rsidR="002944FF">
        <w:rPr>
          <w:rFonts w:ascii="Arial" w:eastAsia="Times New Roman" w:hAnsi="Arial" w:cs="Arial"/>
          <w:szCs w:val="24"/>
          <w:lang w:eastAsia="cs-CZ"/>
        </w:rPr>
        <w:t>Zakázka</w:t>
      </w:r>
      <w:r w:rsidRPr="002219FB">
        <w:rPr>
          <w:rFonts w:ascii="Arial" w:eastAsia="Times New Roman" w:hAnsi="Arial" w:cs="Arial"/>
          <w:szCs w:val="24"/>
          <w:lang w:eastAsia="cs-CZ"/>
        </w:rPr>
        <w:t xml:space="preserve"> </w:t>
      </w:r>
      <w:r w:rsidR="00505C0A">
        <w:rPr>
          <w:rFonts w:ascii="Arial" w:eastAsia="Times New Roman" w:hAnsi="Arial" w:cs="Arial"/>
          <w:szCs w:val="24"/>
          <w:lang w:eastAsia="cs-CZ"/>
        </w:rPr>
        <w:t>bude proveden</w:t>
      </w:r>
      <w:r w:rsidR="002944FF">
        <w:rPr>
          <w:rFonts w:ascii="Arial" w:eastAsia="Times New Roman" w:hAnsi="Arial" w:cs="Arial"/>
          <w:szCs w:val="24"/>
          <w:lang w:eastAsia="cs-CZ"/>
        </w:rPr>
        <w:t>a</w:t>
      </w:r>
      <w:r w:rsidR="00505C0A">
        <w:rPr>
          <w:rFonts w:ascii="Arial" w:eastAsia="Times New Roman" w:hAnsi="Arial" w:cs="Arial"/>
          <w:szCs w:val="24"/>
          <w:lang w:eastAsia="cs-CZ"/>
        </w:rPr>
        <w:t xml:space="preserve"> následujícím </w:t>
      </w:r>
      <w:r w:rsidRPr="002219FB">
        <w:rPr>
          <w:rFonts w:ascii="Arial" w:eastAsia="Times New Roman" w:hAnsi="Arial" w:cs="Arial"/>
          <w:szCs w:val="24"/>
          <w:lang w:eastAsia="cs-CZ"/>
        </w:rPr>
        <w:t>způsobem:</w:t>
      </w:r>
    </w:p>
    <w:p w:rsidR="004E34DD" w:rsidRDefault="002219FB" w:rsidP="00505C0A">
      <w:pPr>
        <w:keepLines/>
        <w:spacing w:before="120" w:after="120" w:line="240" w:lineRule="auto"/>
        <w:ind w:left="680" w:hanging="340"/>
        <w:jc w:val="both"/>
        <w:rPr>
          <w:rFonts w:ascii="Arial" w:eastAsia="Times New Roman" w:hAnsi="Arial" w:cs="Arial"/>
          <w:szCs w:val="24"/>
          <w:lang w:eastAsia="cs-CZ"/>
        </w:rPr>
      </w:pPr>
      <w:r w:rsidRPr="002219FB">
        <w:rPr>
          <w:rFonts w:ascii="Arial" w:eastAsia="Times New Roman" w:hAnsi="Arial" w:cs="Arial"/>
          <w:szCs w:val="24"/>
          <w:lang w:eastAsia="cs-CZ"/>
        </w:rPr>
        <w:t xml:space="preserve">1. </w:t>
      </w:r>
      <w:r w:rsidR="00505C0A">
        <w:rPr>
          <w:rFonts w:ascii="Arial" w:eastAsia="Times New Roman" w:hAnsi="Arial" w:cs="Arial"/>
          <w:szCs w:val="24"/>
          <w:lang w:eastAsia="cs-CZ"/>
        </w:rPr>
        <w:t>Přepasení tří ploch</w:t>
      </w:r>
      <w:r w:rsidRPr="002219FB">
        <w:rPr>
          <w:rFonts w:ascii="Arial" w:eastAsia="Times New Roman" w:hAnsi="Arial" w:cs="Arial"/>
          <w:szCs w:val="24"/>
          <w:lang w:eastAsia="cs-CZ"/>
        </w:rPr>
        <w:t xml:space="preserve"> o celkové výměře 5</w:t>
      </w:r>
      <w:r w:rsidR="00505C0A">
        <w:rPr>
          <w:rFonts w:ascii="Arial" w:eastAsia="Times New Roman" w:hAnsi="Arial" w:cs="Arial"/>
          <w:szCs w:val="24"/>
          <w:lang w:eastAsia="cs-CZ"/>
        </w:rPr>
        <w:t>,04</w:t>
      </w:r>
      <w:r w:rsidRPr="002219FB">
        <w:rPr>
          <w:rFonts w:ascii="Arial" w:eastAsia="Times New Roman" w:hAnsi="Arial" w:cs="Arial"/>
          <w:szCs w:val="24"/>
          <w:lang w:eastAsia="cs-CZ"/>
        </w:rPr>
        <w:t xml:space="preserve"> ha, které byly v červnu pokoseny na podporu sysla obecného. Jedná se o p. p. č. 248, 256/1, 256/2, 1158/1, 1159, 1172 k. ú. Raná u Loun.</w:t>
      </w:r>
    </w:p>
    <w:p w:rsidR="004E34DD" w:rsidRPr="00CF5C8C" w:rsidRDefault="002219FB" w:rsidP="00505C0A">
      <w:pPr>
        <w:keepLines/>
        <w:spacing w:before="120" w:after="120" w:line="240" w:lineRule="auto"/>
        <w:ind w:left="680" w:hanging="340"/>
        <w:jc w:val="both"/>
        <w:rPr>
          <w:rFonts w:ascii="Arial" w:eastAsia="Times New Roman" w:hAnsi="Arial" w:cs="Arial"/>
          <w:spacing w:val="-4"/>
          <w:szCs w:val="24"/>
          <w:lang w:eastAsia="cs-CZ"/>
        </w:rPr>
      </w:pPr>
      <w:r w:rsidRPr="002219FB">
        <w:rPr>
          <w:rFonts w:ascii="Arial" w:eastAsia="Times New Roman" w:hAnsi="Arial" w:cs="Arial"/>
          <w:spacing w:val="-4"/>
          <w:szCs w:val="24"/>
          <w:lang w:eastAsia="cs-CZ"/>
        </w:rPr>
        <w:t xml:space="preserve"> 2. </w:t>
      </w:r>
      <w:r w:rsidR="001145E4" w:rsidRPr="00CF5C8C">
        <w:rPr>
          <w:rFonts w:ascii="Arial" w:eastAsia="Times New Roman" w:hAnsi="Arial" w:cs="Arial"/>
          <w:spacing w:val="-4"/>
          <w:szCs w:val="24"/>
          <w:lang w:eastAsia="cs-CZ"/>
        </w:rPr>
        <w:t xml:space="preserve">Pastva na p. </w:t>
      </w:r>
      <w:r w:rsidRPr="002219FB">
        <w:rPr>
          <w:rFonts w:ascii="Arial" w:eastAsia="Times New Roman" w:hAnsi="Arial" w:cs="Arial"/>
          <w:spacing w:val="-4"/>
          <w:szCs w:val="24"/>
          <w:lang w:eastAsia="cs-CZ"/>
        </w:rPr>
        <w:t>p. č. 240/1 k. ú. Raná u Loun, kde v letošním roce neproběhly žádné zásahy</w:t>
      </w:r>
      <w:r w:rsidR="004E34DD" w:rsidRPr="00CF5C8C">
        <w:rPr>
          <w:rFonts w:ascii="Arial" w:eastAsia="Times New Roman" w:hAnsi="Arial" w:cs="Arial"/>
          <w:spacing w:val="-4"/>
          <w:szCs w:val="24"/>
          <w:lang w:eastAsia="cs-CZ"/>
        </w:rPr>
        <w:t>.</w:t>
      </w:r>
      <w:r w:rsidR="001145E4" w:rsidRPr="00CF5C8C">
        <w:rPr>
          <w:rFonts w:ascii="Arial" w:eastAsia="Times New Roman" w:hAnsi="Arial" w:cs="Arial"/>
          <w:spacing w:val="-4"/>
          <w:szCs w:val="24"/>
          <w:lang w:eastAsia="cs-CZ"/>
        </w:rPr>
        <w:t xml:space="preserve"> </w:t>
      </w:r>
      <w:r w:rsidR="00505C0A" w:rsidRPr="00CF5C8C">
        <w:rPr>
          <w:rFonts w:ascii="Arial" w:eastAsia="Times New Roman" w:hAnsi="Arial" w:cs="Arial"/>
          <w:spacing w:val="-4"/>
          <w:szCs w:val="24"/>
          <w:lang w:eastAsia="cs-CZ"/>
        </w:rPr>
        <w:t>Výměra vymezená zákresem nad ortofotomapou je 1,0158 ha. Z důvodu tří oplůtků na ochranu v</w:t>
      </w:r>
      <w:r w:rsidR="00F70D8D">
        <w:rPr>
          <w:rFonts w:ascii="Arial" w:eastAsia="Times New Roman" w:hAnsi="Arial" w:cs="Arial"/>
          <w:spacing w:val="-4"/>
          <w:szCs w:val="24"/>
          <w:lang w:eastAsia="cs-CZ"/>
        </w:rPr>
        <w:t>y</w:t>
      </w:r>
      <w:r w:rsidR="00505C0A" w:rsidRPr="00CF5C8C">
        <w:rPr>
          <w:rFonts w:ascii="Arial" w:eastAsia="Times New Roman" w:hAnsi="Arial" w:cs="Arial"/>
          <w:spacing w:val="-4"/>
          <w:szCs w:val="24"/>
          <w:lang w:eastAsia="cs-CZ"/>
        </w:rPr>
        <w:t>setého vičence ligrusu a výskytu zmlazení dřevin je pasená plocha snížena na 0,8 ha.</w:t>
      </w:r>
    </w:p>
    <w:p w:rsidR="00CF5C8C" w:rsidRDefault="002219FB" w:rsidP="004E34DD">
      <w:pPr>
        <w:keepLines/>
        <w:spacing w:before="120" w:after="120" w:line="240" w:lineRule="auto"/>
        <w:ind w:left="340"/>
        <w:jc w:val="both"/>
        <w:rPr>
          <w:rFonts w:ascii="Arial" w:eastAsia="Times New Roman" w:hAnsi="Arial" w:cs="Arial"/>
          <w:szCs w:val="24"/>
          <w:lang w:eastAsia="cs-CZ"/>
        </w:rPr>
      </w:pPr>
      <w:r w:rsidRPr="002219FB">
        <w:rPr>
          <w:rFonts w:ascii="Arial" w:eastAsia="Times New Roman" w:hAnsi="Arial" w:cs="Arial"/>
          <w:szCs w:val="24"/>
          <w:lang w:eastAsia="cs-CZ"/>
        </w:rPr>
        <w:t>Pastva bude realizována za pomoci ovčáckých psů. Při plnění zakázky musí být respektován aktuální stav vegetace a pokyny pracovníků AOPK ČR, RP Správa CHKO České středohoří.</w:t>
      </w:r>
    </w:p>
    <w:p w:rsidR="002219FB" w:rsidRPr="002219FB" w:rsidRDefault="002219FB" w:rsidP="004E34DD">
      <w:pPr>
        <w:keepLines/>
        <w:spacing w:before="120" w:after="120" w:line="240" w:lineRule="auto"/>
        <w:ind w:left="340"/>
        <w:jc w:val="both"/>
        <w:rPr>
          <w:rFonts w:ascii="Times New Roman" w:eastAsia="Times New Roman" w:hAnsi="Times New Roman" w:cs="Times New Roman"/>
          <w:sz w:val="24"/>
          <w:szCs w:val="24"/>
          <w:lang w:eastAsia="cs-CZ"/>
        </w:rPr>
      </w:pPr>
      <w:r w:rsidRPr="002219FB">
        <w:rPr>
          <w:rFonts w:ascii="Arial" w:eastAsia="Times New Roman" w:hAnsi="Arial" w:cs="Arial"/>
          <w:szCs w:val="24"/>
          <w:lang w:eastAsia="cs-CZ"/>
        </w:rPr>
        <w:lastRenderedPageBreak/>
        <w:t>Součástí zakázky je i doprava zvířat na lokalitu a zajištění nezbytné péče o stádo po dobu pastvy. Součástí zakázky není kosení nedopasků. Pastva bude realizována v souladu se schváleným standardem SPPKD_02-003_2015_PASTVA</w:t>
      </w:r>
      <w:r w:rsidR="00505C0A">
        <w:rPr>
          <w:rFonts w:ascii="Arial" w:eastAsia="Times New Roman" w:hAnsi="Arial" w:cs="Arial"/>
          <w:szCs w:val="24"/>
          <w:lang w:eastAsia="cs-CZ"/>
        </w:rPr>
        <w:t>, který byl přílohou zadávacího řízení.</w:t>
      </w:r>
    </w:p>
    <w:p w:rsidR="002219FB" w:rsidRPr="002219FB" w:rsidRDefault="002219FB" w:rsidP="002219FB">
      <w:pPr>
        <w:spacing w:before="120" w:after="120" w:line="240" w:lineRule="auto"/>
        <w:ind w:left="340"/>
        <w:jc w:val="both"/>
        <w:rPr>
          <w:rFonts w:ascii="Times New Roman" w:eastAsia="Times New Roman" w:hAnsi="Times New Roman" w:cs="Times New Roman"/>
          <w:sz w:val="24"/>
          <w:szCs w:val="24"/>
          <w:lang w:eastAsia="cs-CZ"/>
        </w:rPr>
      </w:pPr>
      <w:r w:rsidRPr="002219FB">
        <w:rPr>
          <w:rFonts w:ascii="Arial" w:eastAsia="Times New Roman" w:hAnsi="Arial" w:cs="Arial"/>
          <w:szCs w:val="24"/>
          <w:lang w:eastAsia="cs-CZ"/>
        </w:rPr>
        <w:t>(dále jen „dílo“)</w:t>
      </w:r>
    </w:p>
    <w:p w:rsidR="002219FB" w:rsidRPr="002219FB" w:rsidRDefault="002219FB" w:rsidP="002219FB">
      <w:pPr>
        <w:keepLines/>
        <w:spacing w:before="120" w:after="120" w:line="240" w:lineRule="auto"/>
        <w:ind w:left="340" w:hanging="340"/>
        <w:jc w:val="both"/>
        <w:rPr>
          <w:rFonts w:ascii="Times New Roman" w:eastAsia="Times New Roman" w:hAnsi="Times New Roman" w:cs="Times New Roman"/>
          <w:sz w:val="24"/>
          <w:szCs w:val="24"/>
          <w:lang w:eastAsia="cs-CZ"/>
        </w:rPr>
      </w:pPr>
      <w:r w:rsidRPr="002219FB">
        <w:rPr>
          <w:rFonts w:ascii="Arial" w:eastAsia="Times New Roman" w:hAnsi="Arial" w:cs="Arial"/>
          <w:szCs w:val="24"/>
          <w:lang w:eastAsia="cs-CZ"/>
        </w:rPr>
        <w:t>2.3 Při provádění díla je zhotovitel vázán pokyny objednatele.</w:t>
      </w:r>
    </w:p>
    <w:p w:rsidR="002219FB" w:rsidRPr="002219FB" w:rsidRDefault="002219FB" w:rsidP="002219FB">
      <w:pPr>
        <w:keepLines/>
        <w:spacing w:before="120" w:after="120" w:line="240" w:lineRule="auto"/>
        <w:ind w:left="340" w:hanging="340"/>
        <w:jc w:val="both"/>
        <w:rPr>
          <w:rFonts w:ascii="Times New Roman" w:eastAsia="Times New Roman" w:hAnsi="Times New Roman" w:cs="Times New Roman"/>
          <w:spacing w:val="-4"/>
          <w:sz w:val="24"/>
          <w:szCs w:val="24"/>
          <w:lang w:eastAsia="cs-CZ"/>
        </w:rPr>
      </w:pPr>
      <w:r w:rsidRPr="002219FB">
        <w:rPr>
          <w:rFonts w:ascii="Arial" w:eastAsia="Times New Roman" w:hAnsi="Arial" w:cs="Arial"/>
          <w:spacing w:val="-4"/>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2219FB" w:rsidRPr="002219FB" w:rsidRDefault="002219FB" w:rsidP="001145E4">
      <w:pPr>
        <w:spacing w:before="240" w:after="240" w:line="240" w:lineRule="auto"/>
        <w:jc w:val="center"/>
        <w:rPr>
          <w:rFonts w:ascii="Times New Roman" w:eastAsia="Times New Roman" w:hAnsi="Times New Roman" w:cs="Times New Roman"/>
          <w:sz w:val="24"/>
          <w:szCs w:val="24"/>
          <w:lang w:eastAsia="cs-CZ"/>
        </w:rPr>
      </w:pPr>
      <w:r w:rsidRPr="002219FB">
        <w:rPr>
          <w:rFonts w:ascii="Arial" w:eastAsia="Times New Roman" w:hAnsi="Arial" w:cs="Arial"/>
          <w:b/>
          <w:bCs/>
          <w:szCs w:val="24"/>
          <w:lang w:eastAsia="cs-CZ"/>
        </w:rPr>
        <w:t>III. Cena díla a platební podmínky</w:t>
      </w:r>
    </w:p>
    <w:p w:rsidR="002219FB" w:rsidRPr="002219FB" w:rsidRDefault="002219FB" w:rsidP="002219FB">
      <w:pPr>
        <w:spacing w:after="0" w:line="240" w:lineRule="auto"/>
        <w:rPr>
          <w:rFonts w:ascii="Times New Roman" w:eastAsia="Times New Roman" w:hAnsi="Times New Roman" w:cs="Times New Roman"/>
          <w:sz w:val="24"/>
          <w:szCs w:val="24"/>
          <w:lang w:eastAsia="cs-CZ"/>
        </w:rPr>
      </w:pPr>
      <w:r w:rsidRPr="002219FB">
        <w:rPr>
          <w:rFonts w:ascii="Arial" w:eastAsia="Times New Roman" w:hAnsi="Arial" w:cs="Arial"/>
          <w:szCs w:val="24"/>
          <w:lang w:eastAsia="cs-CZ"/>
        </w:rPr>
        <w:t>3.1 Cena díla je stanovena v souladu s právními předpisy:</w:t>
      </w:r>
    </w:p>
    <w:p w:rsidR="002219FB" w:rsidRPr="00456436" w:rsidRDefault="002219FB" w:rsidP="002219FB">
      <w:pPr>
        <w:spacing w:before="120" w:after="120" w:line="240" w:lineRule="auto"/>
        <w:ind w:left="340"/>
        <w:jc w:val="both"/>
        <w:rPr>
          <w:rFonts w:ascii="Times New Roman" w:eastAsia="Times New Roman" w:hAnsi="Times New Roman" w:cs="Times New Roman"/>
          <w:sz w:val="24"/>
          <w:szCs w:val="24"/>
          <w:lang w:eastAsia="cs-CZ"/>
        </w:rPr>
      </w:pPr>
      <w:r w:rsidRPr="00456436">
        <w:rPr>
          <w:rFonts w:ascii="Arial" w:eastAsia="Times New Roman" w:hAnsi="Arial" w:cs="Arial"/>
          <w:szCs w:val="24"/>
          <w:lang w:eastAsia="cs-CZ"/>
        </w:rPr>
        <w:t xml:space="preserve">Cena bez DPH: </w:t>
      </w:r>
      <w:r w:rsidR="00456436" w:rsidRPr="00456436">
        <w:rPr>
          <w:rFonts w:ascii="Arial" w:eastAsia="Times New Roman" w:hAnsi="Arial" w:cs="Arial"/>
          <w:szCs w:val="24"/>
          <w:lang w:eastAsia="cs-CZ"/>
        </w:rPr>
        <w:t>78 880</w:t>
      </w:r>
      <w:r w:rsidRPr="00456436">
        <w:rPr>
          <w:rFonts w:ascii="Arial" w:eastAsia="Times New Roman" w:hAnsi="Arial" w:cs="Arial"/>
          <w:szCs w:val="24"/>
          <w:lang w:eastAsia="cs-CZ"/>
        </w:rPr>
        <w:t>,-</w:t>
      </w:r>
      <w:r w:rsidR="00505C0A" w:rsidRPr="00456436">
        <w:rPr>
          <w:rFonts w:ascii="Arial" w:eastAsia="Times New Roman" w:hAnsi="Arial" w:cs="Arial"/>
          <w:szCs w:val="24"/>
          <w:lang w:eastAsia="cs-CZ"/>
        </w:rPr>
        <w:t xml:space="preserve"> </w:t>
      </w:r>
      <w:r w:rsidRPr="00456436">
        <w:rPr>
          <w:rFonts w:ascii="Arial" w:eastAsia="Times New Roman" w:hAnsi="Arial" w:cs="Arial"/>
          <w:szCs w:val="24"/>
          <w:lang w:eastAsia="cs-CZ"/>
        </w:rPr>
        <w:t>Kč</w:t>
      </w:r>
      <w:r w:rsidR="00505C0A" w:rsidRPr="00456436">
        <w:rPr>
          <w:rFonts w:ascii="Arial" w:eastAsia="Times New Roman" w:hAnsi="Arial" w:cs="Arial"/>
          <w:szCs w:val="24"/>
          <w:lang w:eastAsia="cs-CZ"/>
        </w:rPr>
        <w:t xml:space="preserve">, </w:t>
      </w:r>
      <w:r w:rsidRPr="00456436">
        <w:rPr>
          <w:rFonts w:ascii="Arial" w:eastAsia="Times New Roman" w:hAnsi="Arial" w:cs="Arial"/>
          <w:szCs w:val="24"/>
          <w:lang w:eastAsia="cs-CZ"/>
        </w:rPr>
        <w:t xml:space="preserve">DPH 21%: </w:t>
      </w:r>
      <w:r w:rsidR="00456436">
        <w:rPr>
          <w:rFonts w:ascii="Arial" w:eastAsia="Times New Roman" w:hAnsi="Arial" w:cs="Arial"/>
          <w:szCs w:val="24"/>
          <w:lang w:eastAsia="cs-CZ"/>
        </w:rPr>
        <w:t>16</w:t>
      </w:r>
      <w:r w:rsidR="009B7A07">
        <w:rPr>
          <w:rFonts w:ascii="Arial" w:eastAsia="Times New Roman" w:hAnsi="Arial" w:cs="Arial"/>
          <w:szCs w:val="24"/>
          <w:lang w:eastAsia="cs-CZ"/>
        </w:rPr>
        <w:t xml:space="preserve"> </w:t>
      </w:r>
      <w:bookmarkStart w:id="0" w:name="_GoBack"/>
      <w:bookmarkEnd w:id="0"/>
      <w:r w:rsidR="00456436">
        <w:rPr>
          <w:rFonts w:ascii="Arial" w:eastAsia="Times New Roman" w:hAnsi="Arial" w:cs="Arial"/>
          <w:szCs w:val="24"/>
          <w:lang w:eastAsia="cs-CZ"/>
        </w:rPr>
        <w:t>564,80</w:t>
      </w:r>
      <w:r w:rsidR="004E34DD" w:rsidRPr="00456436">
        <w:rPr>
          <w:rFonts w:ascii="Arial" w:eastAsia="Times New Roman" w:hAnsi="Arial" w:cs="Arial"/>
          <w:szCs w:val="24"/>
          <w:lang w:eastAsia="cs-CZ"/>
        </w:rPr>
        <w:t xml:space="preserve"> </w:t>
      </w:r>
      <w:r w:rsidRPr="00456436">
        <w:rPr>
          <w:rFonts w:ascii="Arial" w:eastAsia="Times New Roman" w:hAnsi="Arial" w:cs="Arial"/>
          <w:szCs w:val="24"/>
          <w:lang w:eastAsia="cs-CZ"/>
        </w:rPr>
        <w:t>Kč</w:t>
      </w:r>
      <w:r w:rsidR="00505C0A" w:rsidRPr="00456436">
        <w:rPr>
          <w:rFonts w:ascii="Arial" w:eastAsia="Times New Roman" w:hAnsi="Arial" w:cs="Arial"/>
          <w:szCs w:val="24"/>
          <w:lang w:eastAsia="cs-CZ"/>
        </w:rPr>
        <w:t>, c</w:t>
      </w:r>
      <w:r w:rsidRPr="00456436">
        <w:rPr>
          <w:rFonts w:ascii="Arial" w:eastAsia="Times New Roman" w:hAnsi="Arial" w:cs="Arial"/>
          <w:szCs w:val="24"/>
          <w:lang w:eastAsia="cs-CZ"/>
        </w:rPr>
        <w:t>ena včetně DPH:</w:t>
      </w:r>
      <w:r w:rsidR="004E34DD" w:rsidRPr="00456436">
        <w:rPr>
          <w:rFonts w:ascii="Arial" w:eastAsia="Times New Roman" w:hAnsi="Arial" w:cs="Arial"/>
          <w:szCs w:val="24"/>
          <w:lang w:eastAsia="cs-CZ"/>
        </w:rPr>
        <w:t xml:space="preserve"> </w:t>
      </w:r>
      <w:r w:rsidR="00456436">
        <w:rPr>
          <w:rFonts w:ascii="Arial" w:eastAsia="Times New Roman" w:hAnsi="Arial" w:cs="Arial"/>
          <w:szCs w:val="24"/>
          <w:lang w:eastAsia="cs-CZ"/>
        </w:rPr>
        <w:t>95  444</w:t>
      </w:r>
      <w:r w:rsidRPr="00456436">
        <w:rPr>
          <w:rFonts w:ascii="Arial" w:eastAsia="Times New Roman" w:hAnsi="Arial" w:cs="Arial"/>
          <w:szCs w:val="24"/>
          <w:lang w:eastAsia="cs-CZ"/>
        </w:rPr>
        <w:t>,</w:t>
      </w:r>
      <w:r w:rsidR="00456436">
        <w:rPr>
          <w:rFonts w:ascii="Arial" w:eastAsia="Times New Roman" w:hAnsi="Arial" w:cs="Arial"/>
          <w:szCs w:val="24"/>
          <w:lang w:eastAsia="cs-CZ"/>
        </w:rPr>
        <w:t>80</w:t>
      </w:r>
      <w:r w:rsidRPr="00456436">
        <w:rPr>
          <w:rFonts w:ascii="Arial" w:eastAsia="Times New Roman" w:hAnsi="Arial" w:cs="Arial"/>
          <w:szCs w:val="24"/>
          <w:lang w:eastAsia="cs-CZ"/>
        </w:rPr>
        <w:t xml:space="preserve"> Kč, (slovy </w:t>
      </w:r>
      <w:r w:rsidR="00456436">
        <w:rPr>
          <w:rFonts w:ascii="Arial" w:eastAsia="Times New Roman" w:hAnsi="Arial" w:cs="Arial"/>
          <w:szCs w:val="24"/>
          <w:lang w:eastAsia="cs-CZ"/>
        </w:rPr>
        <w:t>devadesátpěttisícčtyřistačtyřicetčtyřikorunosmdesáthaléřů</w:t>
      </w:r>
      <w:r w:rsidRPr="00456436">
        <w:rPr>
          <w:rFonts w:ascii="Arial" w:eastAsia="Times New Roman" w:hAnsi="Arial" w:cs="Arial"/>
          <w:szCs w:val="24"/>
          <w:lang w:eastAsia="cs-CZ"/>
        </w:rPr>
        <w:t>).</w:t>
      </w:r>
    </w:p>
    <w:p w:rsidR="002219FB" w:rsidRPr="002219FB" w:rsidRDefault="002219FB" w:rsidP="002219FB">
      <w:pPr>
        <w:spacing w:before="120" w:after="120" w:line="240" w:lineRule="auto"/>
        <w:ind w:left="340"/>
        <w:jc w:val="both"/>
        <w:rPr>
          <w:rFonts w:ascii="Times New Roman" w:eastAsia="Times New Roman" w:hAnsi="Times New Roman" w:cs="Times New Roman"/>
          <w:sz w:val="24"/>
          <w:szCs w:val="24"/>
          <w:lang w:eastAsia="cs-CZ"/>
        </w:rPr>
      </w:pPr>
      <w:r w:rsidRPr="00456436">
        <w:rPr>
          <w:rFonts w:ascii="Arial" w:eastAsia="Times New Roman" w:hAnsi="Arial" w:cs="Arial"/>
          <w:szCs w:val="24"/>
          <w:lang w:eastAsia="cs-CZ"/>
        </w:rPr>
        <w:t>Zhotovitel je plátce DPH.</w:t>
      </w:r>
    </w:p>
    <w:p w:rsidR="002219FB" w:rsidRPr="002219FB" w:rsidRDefault="002219FB" w:rsidP="002219FB">
      <w:pPr>
        <w:keepLines/>
        <w:spacing w:before="120" w:after="120" w:line="240" w:lineRule="auto"/>
        <w:ind w:left="340" w:hanging="340"/>
        <w:jc w:val="both"/>
        <w:rPr>
          <w:rFonts w:ascii="Times New Roman" w:eastAsia="Times New Roman" w:hAnsi="Times New Roman" w:cs="Times New Roman"/>
          <w:sz w:val="24"/>
          <w:szCs w:val="24"/>
          <w:lang w:eastAsia="cs-CZ"/>
        </w:rPr>
      </w:pPr>
      <w:r w:rsidRPr="002219FB">
        <w:rPr>
          <w:rFonts w:ascii="Arial" w:eastAsia="Times New Roman" w:hAnsi="Arial" w:cs="Arial"/>
          <w:szCs w:val="24"/>
          <w:lang w:eastAsia="cs-CZ"/>
        </w:rPr>
        <w:t>3.2 Dohodnutá cena je stanovena jako nejvýše přípustná. Ke změně může dojít pouze při změně zákonných sazeb DPH.</w:t>
      </w:r>
    </w:p>
    <w:p w:rsidR="002219FB" w:rsidRPr="002219FB" w:rsidRDefault="002219FB" w:rsidP="002219FB">
      <w:pPr>
        <w:keepLines/>
        <w:spacing w:before="120" w:after="120" w:line="240" w:lineRule="auto"/>
        <w:ind w:left="340" w:hanging="340"/>
        <w:jc w:val="both"/>
        <w:rPr>
          <w:rFonts w:ascii="Times New Roman" w:eastAsia="Times New Roman" w:hAnsi="Times New Roman" w:cs="Times New Roman"/>
          <w:sz w:val="24"/>
          <w:szCs w:val="24"/>
          <w:lang w:eastAsia="cs-CZ"/>
        </w:rPr>
      </w:pPr>
      <w:r w:rsidRPr="002219FB">
        <w:rPr>
          <w:rFonts w:ascii="Arial" w:eastAsia="Times New Roman" w:hAnsi="Arial" w:cs="Arial"/>
          <w:szCs w:val="24"/>
          <w:lang w:eastAsia="cs-CZ"/>
        </w:rPr>
        <w:t xml:space="preserve">3.3 Veškeré náklady vzniklé zhotoviteli v souvislosti s prováděním díla jsou zahrnuty v ceně díla. </w:t>
      </w:r>
    </w:p>
    <w:p w:rsidR="002219FB" w:rsidRPr="002219FB" w:rsidRDefault="002219FB" w:rsidP="002219FB">
      <w:pPr>
        <w:keepLines/>
        <w:spacing w:before="120" w:after="120" w:line="240" w:lineRule="auto"/>
        <w:ind w:left="340" w:hanging="340"/>
        <w:jc w:val="both"/>
        <w:rPr>
          <w:rFonts w:ascii="Times New Roman" w:eastAsia="Times New Roman" w:hAnsi="Times New Roman" w:cs="Times New Roman"/>
          <w:spacing w:val="-4"/>
          <w:sz w:val="24"/>
          <w:szCs w:val="24"/>
          <w:lang w:eastAsia="cs-CZ"/>
        </w:rPr>
      </w:pPr>
      <w:r w:rsidRPr="002219FB">
        <w:rPr>
          <w:rFonts w:ascii="Arial" w:eastAsia="Times New Roman" w:hAnsi="Arial" w:cs="Arial"/>
          <w:spacing w:val="-4"/>
          <w:szCs w:val="24"/>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r w:rsidR="004E34DD" w:rsidRPr="00CF5C8C">
        <w:rPr>
          <w:rFonts w:ascii="Arial" w:eastAsia="Times New Roman" w:hAnsi="Arial" w:cs="Arial"/>
          <w:spacing w:val="-4"/>
          <w:szCs w:val="24"/>
          <w:lang w:eastAsia="cs-CZ"/>
        </w:rPr>
        <w:t>25</w:t>
      </w:r>
      <w:r w:rsidRPr="002219FB">
        <w:rPr>
          <w:rFonts w:ascii="Arial" w:eastAsia="Times New Roman" w:hAnsi="Arial" w:cs="Arial"/>
          <w:spacing w:val="-4"/>
          <w:szCs w:val="24"/>
          <w:lang w:eastAsia="cs-CZ"/>
        </w:rPr>
        <w:t>.</w:t>
      </w:r>
      <w:r w:rsidR="004E34DD" w:rsidRPr="00CF5C8C">
        <w:rPr>
          <w:rFonts w:ascii="Arial" w:eastAsia="Times New Roman" w:hAnsi="Arial" w:cs="Arial"/>
          <w:spacing w:val="-4"/>
          <w:szCs w:val="24"/>
          <w:lang w:eastAsia="cs-CZ"/>
        </w:rPr>
        <w:t xml:space="preserve"> </w:t>
      </w:r>
      <w:r w:rsidRPr="002219FB">
        <w:rPr>
          <w:rFonts w:ascii="Arial" w:eastAsia="Times New Roman" w:hAnsi="Arial" w:cs="Arial"/>
          <w:spacing w:val="-4"/>
          <w:szCs w:val="24"/>
          <w:lang w:eastAsia="cs-CZ"/>
        </w:rPr>
        <w:t>11. kalendářního roku) na základě předávacího protokolu na adresu: Regionální pracoviště SCHKO České středohoří, Michalská 260, 41201 Litoměřice.</w:t>
      </w:r>
    </w:p>
    <w:p w:rsidR="002219FB" w:rsidRPr="002219FB" w:rsidRDefault="002219FB" w:rsidP="002219FB">
      <w:pPr>
        <w:keepLines/>
        <w:spacing w:before="120" w:after="120" w:line="240" w:lineRule="auto"/>
        <w:ind w:left="340" w:hanging="340"/>
        <w:jc w:val="both"/>
        <w:rPr>
          <w:rFonts w:ascii="Times New Roman" w:eastAsia="Times New Roman" w:hAnsi="Times New Roman" w:cs="Times New Roman"/>
          <w:sz w:val="24"/>
          <w:szCs w:val="24"/>
          <w:lang w:eastAsia="cs-CZ"/>
        </w:rPr>
      </w:pPr>
      <w:r w:rsidRPr="002219FB">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2219FB" w:rsidRPr="002219FB" w:rsidRDefault="002219FB" w:rsidP="002219FB">
      <w:pPr>
        <w:keepLines/>
        <w:spacing w:before="120" w:after="120" w:line="240" w:lineRule="auto"/>
        <w:ind w:left="340" w:hanging="340"/>
        <w:jc w:val="both"/>
        <w:rPr>
          <w:rFonts w:ascii="Times New Roman" w:eastAsia="Times New Roman" w:hAnsi="Times New Roman" w:cs="Times New Roman"/>
          <w:sz w:val="24"/>
          <w:szCs w:val="24"/>
          <w:lang w:eastAsia="cs-CZ"/>
        </w:rPr>
      </w:pPr>
      <w:r w:rsidRPr="002219FB">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2219FB" w:rsidRPr="002219FB" w:rsidRDefault="002219FB" w:rsidP="002219FB">
      <w:pPr>
        <w:keepLines/>
        <w:spacing w:before="120" w:after="120" w:line="240" w:lineRule="auto"/>
        <w:ind w:left="340" w:hanging="340"/>
        <w:jc w:val="both"/>
        <w:rPr>
          <w:rFonts w:ascii="Times New Roman" w:eastAsia="Times New Roman" w:hAnsi="Times New Roman" w:cs="Times New Roman"/>
          <w:sz w:val="24"/>
          <w:szCs w:val="24"/>
          <w:lang w:eastAsia="cs-CZ"/>
        </w:rPr>
      </w:pPr>
      <w:r w:rsidRPr="002219FB">
        <w:rPr>
          <w:rFonts w:ascii="Arial" w:eastAsia="Times New Roman" w:hAnsi="Arial" w:cs="Arial"/>
          <w:szCs w:val="24"/>
          <w:lang w:eastAsia="cs-CZ"/>
        </w:rPr>
        <w:t xml:space="preserve">3.7 Smluvní strany se dohodly, že objednatel nebude poskytovat zálohové platby. </w:t>
      </w:r>
    </w:p>
    <w:p w:rsidR="002219FB" w:rsidRPr="002219FB" w:rsidRDefault="002219FB" w:rsidP="001145E4">
      <w:pPr>
        <w:spacing w:before="240" w:after="240" w:line="240" w:lineRule="auto"/>
        <w:jc w:val="center"/>
        <w:rPr>
          <w:rFonts w:ascii="Times New Roman" w:eastAsia="Times New Roman" w:hAnsi="Times New Roman" w:cs="Times New Roman"/>
          <w:sz w:val="24"/>
          <w:szCs w:val="24"/>
          <w:lang w:eastAsia="cs-CZ"/>
        </w:rPr>
      </w:pPr>
      <w:r w:rsidRPr="002219FB">
        <w:rPr>
          <w:rFonts w:ascii="Arial" w:eastAsia="Times New Roman" w:hAnsi="Arial" w:cs="Arial"/>
          <w:b/>
          <w:bCs/>
          <w:szCs w:val="24"/>
          <w:lang w:eastAsia="cs-CZ"/>
        </w:rPr>
        <w:t>IV.</w:t>
      </w:r>
      <w:r w:rsidRPr="002219FB">
        <w:rPr>
          <w:rFonts w:ascii="Arial" w:eastAsia="Times New Roman" w:hAnsi="Arial" w:cs="Arial"/>
          <w:szCs w:val="24"/>
          <w:lang w:eastAsia="cs-CZ"/>
        </w:rPr>
        <w:t xml:space="preserve"> </w:t>
      </w:r>
      <w:r w:rsidRPr="002219FB">
        <w:rPr>
          <w:rFonts w:ascii="Arial" w:eastAsia="Times New Roman" w:hAnsi="Arial" w:cs="Arial"/>
          <w:b/>
          <w:bCs/>
          <w:szCs w:val="24"/>
          <w:lang w:eastAsia="cs-CZ"/>
        </w:rPr>
        <w:t>Doba a místo plnění</w:t>
      </w:r>
    </w:p>
    <w:p w:rsidR="002219FB" w:rsidRPr="002219FB" w:rsidRDefault="002219FB" w:rsidP="002219FB">
      <w:pPr>
        <w:keepLines/>
        <w:spacing w:before="120" w:after="120" w:line="240" w:lineRule="auto"/>
        <w:ind w:left="340" w:hanging="340"/>
        <w:jc w:val="both"/>
        <w:rPr>
          <w:rFonts w:ascii="Times New Roman" w:eastAsia="Times New Roman" w:hAnsi="Times New Roman" w:cs="Times New Roman"/>
          <w:sz w:val="24"/>
          <w:szCs w:val="24"/>
          <w:lang w:eastAsia="cs-CZ"/>
        </w:rPr>
      </w:pPr>
      <w:r w:rsidRPr="002219FB">
        <w:rPr>
          <w:rFonts w:ascii="Arial" w:eastAsia="Times New Roman" w:hAnsi="Arial" w:cs="Arial"/>
          <w:szCs w:val="24"/>
          <w:lang w:eastAsia="cs-CZ"/>
        </w:rPr>
        <w:t xml:space="preserve">4.1 Zhotovitel se zavazuje provést dílo a předat jej objednateli nejpozději </w:t>
      </w:r>
      <w:proofErr w:type="gramStart"/>
      <w:r w:rsidRPr="002219FB">
        <w:rPr>
          <w:rFonts w:ascii="Arial" w:eastAsia="Times New Roman" w:hAnsi="Arial" w:cs="Arial"/>
          <w:szCs w:val="24"/>
          <w:lang w:eastAsia="cs-CZ"/>
        </w:rPr>
        <w:t>do</w:t>
      </w:r>
      <w:proofErr w:type="gramEnd"/>
      <w:r w:rsidRPr="002219FB">
        <w:rPr>
          <w:rFonts w:ascii="Arial" w:eastAsia="Times New Roman" w:hAnsi="Arial" w:cs="Arial"/>
          <w:szCs w:val="24"/>
          <w:lang w:eastAsia="cs-CZ"/>
        </w:rPr>
        <w:t>: 20.</w:t>
      </w:r>
      <w:r w:rsidR="001145E4">
        <w:rPr>
          <w:rFonts w:ascii="Arial" w:eastAsia="Times New Roman" w:hAnsi="Arial" w:cs="Arial"/>
          <w:szCs w:val="24"/>
          <w:lang w:eastAsia="cs-CZ"/>
        </w:rPr>
        <w:t xml:space="preserve"> </w:t>
      </w:r>
      <w:r w:rsidRPr="002219FB">
        <w:rPr>
          <w:rFonts w:ascii="Arial" w:eastAsia="Times New Roman" w:hAnsi="Arial" w:cs="Arial"/>
          <w:szCs w:val="24"/>
          <w:lang w:eastAsia="cs-CZ"/>
        </w:rPr>
        <w:t>11.</w:t>
      </w:r>
      <w:r w:rsidR="001145E4">
        <w:rPr>
          <w:rFonts w:ascii="Arial" w:eastAsia="Times New Roman" w:hAnsi="Arial" w:cs="Arial"/>
          <w:szCs w:val="24"/>
          <w:lang w:eastAsia="cs-CZ"/>
        </w:rPr>
        <w:t xml:space="preserve"> </w:t>
      </w:r>
      <w:r w:rsidRPr="002219FB">
        <w:rPr>
          <w:rFonts w:ascii="Arial" w:eastAsia="Times New Roman" w:hAnsi="Arial" w:cs="Arial"/>
          <w:szCs w:val="24"/>
          <w:lang w:eastAsia="cs-CZ"/>
        </w:rPr>
        <w:t>2019.</w:t>
      </w:r>
    </w:p>
    <w:p w:rsidR="002219FB" w:rsidRPr="002219FB" w:rsidRDefault="002219FB" w:rsidP="002219FB">
      <w:pPr>
        <w:keepLines/>
        <w:spacing w:before="120" w:after="120" w:line="240" w:lineRule="auto"/>
        <w:ind w:left="340" w:hanging="340"/>
        <w:jc w:val="both"/>
        <w:rPr>
          <w:rFonts w:ascii="Times New Roman" w:eastAsia="Times New Roman" w:hAnsi="Times New Roman" w:cs="Times New Roman"/>
          <w:sz w:val="24"/>
          <w:szCs w:val="24"/>
          <w:lang w:eastAsia="cs-CZ"/>
        </w:rPr>
      </w:pPr>
      <w:r w:rsidRPr="002219FB">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2219FB" w:rsidRPr="002219FB" w:rsidRDefault="002219FB" w:rsidP="002219FB">
      <w:pPr>
        <w:keepLines/>
        <w:spacing w:before="120" w:after="120" w:line="240" w:lineRule="auto"/>
        <w:ind w:left="340" w:hanging="340"/>
        <w:jc w:val="both"/>
        <w:rPr>
          <w:rFonts w:ascii="Times New Roman" w:eastAsia="Times New Roman" w:hAnsi="Times New Roman" w:cs="Times New Roman"/>
          <w:sz w:val="24"/>
          <w:szCs w:val="24"/>
          <w:lang w:eastAsia="cs-CZ"/>
        </w:rPr>
      </w:pPr>
      <w:r w:rsidRPr="002219FB">
        <w:rPr>
          <w:rFonts w:ascii="Arial" w:eastAsia="Times New Roman" w:hAnsi="Arial" w:cs="Arial"/>
          <w:szCs w:val="24"/>
          <w:lang w:eastAsia="cs-CZ"/>
        </w:rPr>
        <w:t>4.3 Místem plnění je p. p. č. 240/1, 248, 256/1, 256/2, 1158/1, 1159, 1172 k. ú. Raná u Loun.</w:t>
      </w:r>
    </w:p>
    <w:p w:rsidR="002219FB" w:rsidRPr="002219FB" w:rsidRDefault="002219FB" w:rsidP="001145E4">
      <w:pPr>
        <w:spacing w:before="240" w:after="240" w:line="240" w:lineRule="auto"/>
        <w:jc w:val="center"/>
        <w:rPr>
          <w:rFonts w:ascii="Times New Roman" w:eastAsia="Times New Roman" w:hAnsi="Times New Roman" w:cs="Times New Roman"/>
          <w:sz w:val="24"/>
          <w:szCs w:val="24"/>
          <w:lang w:eastAsia="cs-CZ"/>
        </w:rPr>
      </w:pPr>
      <w:r w:rsidRPr="002219FB">
        <w:rPr>
          <w:rFonts w:ascii="Arial" w:eastAsia="Times New Roman" w:hAnsi="Arial" w:cs="Arial"/>
          <w:b/>
          <w:bCs/>
          <w:szCs w:val="24"/>
          <w:lang w:eastAsia="cs-CZ"/>
        </w:rPr>
        <w:t>V. Další ujednání</w:t>
      </w:r>
    </w:p>
    <w:p w:rsidR="002219FB" w:rsidRPr="002219FB" w:rsidRDefault="002219FB" w:rsidP="002219FB">
      <w:pPr>
        <w:keepLines/>
        <w:spacing w:before="120" w:after="120" w:line="240" w:lineRule="auto"/>
        <w:ind w:left="340" w:hanging="340"/>
        <w:jc w:val="both"/>
        <w:rPr>
          <w:rFonts w:ascii="Times New Roman" w:eastAsia="Times New Roman" w:hAnsi="Times New Roman" w:cs="Times New Roman"/>
          <w:sz w:val="24"/>
          <w:szCs w:val="24"/>
          <w:lang w:eastAsia="cs-CZ"/>
        </w:rPr>
      </w:pPr>
      <w:r w:rsidRPr="002219FB">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2219FB" w:rsidRPr="002219FB" w:rsidRDefault="002219FB" w:rsidP="002219FB">
      <w:pPr>
        <w:keepLines/>
        <w:spacing w:before="120" w:after="120" w:line="240" w:lineRule="auto"/>
        <w:ind w:left="340" w:hanging="340"/>
        <w:jc w:val="both"/>
        <w:rPr>
          <w:rFonts w:ascii="Times New Roman" w:eastAsia="Times New Roman" w:hAnsi="Times New Roman" w:cs="Times New Roman"/>
          <w:sz w:val="24"/>
          <w:szCs w:val="24"/>
          <w:lang w:eastAsia="cs-CZ"/>
        </w:rPr>
      </w:pPr>
      <w:r w:rsidRPr="002219FB">
        <w:rPr>
          <w:rFonts w:ascii="Arial" w:eastAsia="Times New Roman" w:hAnsi="Arial" w:cs="Arial"/>
          <w:szCs w:val="24"/>
          <w:lang w:eastAsia="cs-CZ"/>
        </w:rPr>
        <w:lastRenderedPageBreak/>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2219FB" w:rsidRPr="002219FB" w:rsidRDefault="002219FB" w:rsidP="001145E4">
      <w:pPr>
        <w:spacing w:before="240" w:after="240" w:line="240" w:lineRule="auto"/>
        <w:jc w:val="center"/>
        <w:rPr>
          <w:rFonts w:ascii="Times New Roman" w:eastAsia="Times New Roman" w:hAnsi="Times New Roman" w:cs="Times New Roman"/>
          <w:sz w:val="24"/>
          <w:szCs w:val="24"/>
          <w:lang w:eastAsia="cs-CZ"/>
        </w:rPr>
      </w:pPr>
      <w:r w:rsidRPr="002219FB">
        <w:rPr>
          <w:rFonts w:ascii="Arial" w:eastAsia="Times New Roman" w:hAnsi="Arial" w:cs="Arial"/>
          <w:b/>
          <w:bCs/>
          <w:szCs w:val="24"/>
          <w:lang w:eastAsia="cs-CZ"/>
        </w:rPr>
        <w:t>VI. Předání a převzetí díla</w:t>
      </w:r>
    </w:p>
    <w:p w:rsidR="002219FB" w:rsidRPr="002219FB" w:rsidRDefault="002219FB" w:rsidP="002219FB">
      <w:pPr>
        <w:keepLines/>
        <w:spacing w:before="120" w:after="120" w:line="240" w:lineRule="auto"/>
        <w:ind w:left="340" w:hanging="340"/>
        <w:jc w:val="both"/>
        <w:rPr>
          <w:rFonts w:ascii="Times New Roman" w:eastAsia="Times New Roman" w:hAnsi="Times New Roman" w:cs="Times New Roman"/>
          <w:sz w:val="24"/>
          <w:szCs w:val="24"/>
          <w:lang w:eastAsia="cs-CZ"/>
        </w:rPr>
      </w:pPr>
      <w:r w:rsidRPr="002219FB">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2219FB" w:rsidRPr="002219FB" w:rsidRDefault="002219FB" w:rsidP="002219FB">
      <w:pPr>
        <w:keepLines/>
        <w:spacing w:before="120" w:after="120" w:line="240" w:lineRule="auto"/>
        <w:ind w:left="340" w:hanging="340"/>
        <w:jc w:val="both"/>
        <w:rPr>
          <w:rFonts w:ascii="Times New Roman" w:eastAsia="Times New Roman" w:hAnsi="Times New Roman" w:cs="Times New Roman"/>
          <w:spacing w:val="-4"/>
          <w:sz w:val="24"/>
          <w:szCs w:val="24"/>
          <w:lang w:eastAsia="cs-CZ"/>
        </w:rPr>
      </w:pPr>
      <w:r w:rsidRPr="002219FB">
        <w:rPr>
          <w:rFonts w:ascii="Arial" w:eastAsia="Times New Roman" w:hAnsi="Arial" w:cs="Arial"/>
          <w:spacing w:val="-4"/>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2219FB" w:rsidRPr="002219FB" w:rsidRDefault="002219FB" w:rsidP="002219FB">
      <w:pPr>
        <w:keepLines/>
        <w:spacing w:before="120" w:after="120" w:line="240" w:lineRule="auto"/>
        <w:ind w:left="340" w:hanging="340"/>
        <w:jc w:val="both"/>
        <w:rPr>
          <w:rFonts w:ascii="Times New Roman" w:eastAsia="Times New Roman" w:hAnsi="Times New Roman" w:cs="Times New Roman"/>
          <w:sz w:val="24"/>
          <w:szCs w:val="24"/>
          <w:lang w:eastAsia="cs-CZ"/>
        </w:rPr>
      </w:pPr>
      <w:r w:rsidRPr="002219FB">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2219FB" w:rsidRPr="002219FB" w:rsidRDefault="002219FB" w:rsidP="001145E4">
      <w:pPr>
        <w:keepLines/>
        <w:spacing w:before="240" w:after="240" w:line="240" w:lineRule="auto"/>
        <w:ind w:left="340" w:hanging="340"/>
        <w:jc w:val="center"/>
        <w:rPr>
          <w:rFonts w:ascii="Times New Roman" w:eastAsia="Times New Roman" w:hAnsi="Times New Roman" w:cs="Times New Roman"/>
          <w:sz w:val="24"/>
          <w:szCs w:val="24"/>
          <w:lang w:eastAsia="cs-CZ"/>
        </w:rPr>
      </w:pPr>
      <w:r w:rsidRPr="002219FB">
        <w:rPr>
          <w:rFonts w:ascii="Arial" w:eastAsia="Times New Roman" w:hAnsi="Arial" w:cs="Arial"/>
          <w:b/>
          <w:bCs/>
          <w:szCs w:val="24"/>
          <w:lang w:eastAsia="cs-CZ"/>
        </w:rPr>
        <w:t>VII. Odpovědnost za vady</w:t>
      </w:r>
    </w:p>
    <w:p w:rsidR="002219FB" w:rsidRPr="002219FB" w:rsidRDefault="002219FB" w:rsidP="002219FB">
      <w:pPr>
        <w:keepLines/>
        <w:spacing w:before="120" w:after="120" w:line="240" w:lineRule="auto"/>
        <w:ind w:left="340" w:hanging="340"/>
        <w:jc w:val="both"/>
        <w:rPr>
          <w:rFonts w:ascii="Times New Roman" w:eastAsia="Times New Roman" w:hAnsi="Times New Roman" w:cs="Times New Roman"/>
          <w:sz w:val="24"/>
          <w:szCs w:val="24"/>
          <w:lang w:eastAsia="cs-CZ"/>
        </w:rPr>
      </w:pPr>
      <w:r w:rsidRPr="002219FB">
        <w:rPr>
          <w:rFonts w:ascii="Arial" w:eastAsia="Times New Roman" w:hAnsi="Arial" w:cs="Arial"/>
          <w:szCs w:val="24"/>
          <w:lang w:eastAsia="cs-CZ"/>
        </w:rPr>
        <w:t>7.1 Zhotovitel odpovídá za vady, jež má dílo v době jeho předání objednateli, byť se vady projeví až později.</w:t>
      </w:r>
    </w:p>
    <w:p w:rsidR="002219FB" w:rsidRPr="002219FB" w:rsidRDefault="002219FB" w:rsidP="002219FB">
      <w:pPr>
        <w:keepLines/>
        <w:spacing w:before="120" w:after="120" w:line="240" w:lineRule="auto"/>
        <w:ind w:left="340" w:hanging="340"/>
        <w:jc w:val="both"/>
        <w:rPr>
          <w:rFonts w:ascii="Times New Roman" w:eastAsia="Times New Roman" w:hAnsi="Times New Roman" w:cs="Times New Roman"/>
          <w:sz w:val="24"/>
          <w:szCs w:val="24"/>
          <w:lang w:eastAsia="cs-CZ"/>
        </w:rPr>
      </w:pPr>
      <w:r w:rsidRPr="002219FB">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2219FB" w:rsidRPr="002219FB" w:rsidRDefault="002219FB" w:rsidP="002219FB">
      <w:pPr>
        <w:keepLines/>
        <w:spacing w:before="120" w:after="120" w:line="240" w:lineRule="auto"/>
        <w:ind w:left="340" w:hanging="340"/>
        <w:jc w:val="both"/>
        <w:rPr>
          <w:rFonts w:ascii="Times New Roman" w:eastAsia="Times New Roman" w:hAnsi="Times New Roman" w:cs="Times New Roman"/>
          <w:sz w:val="24"/>
          <w:szCs w:val="24"/>
          <w:lang w:eastAsia="cs-CZ"/>
        </w:rPr>
      </w:pPr>
      <w:r w:rsidRPr="002219FB">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2219FB" w:rsidRPr="002219FB" w:rsidRDefault="002219FB" w:rsidP="002219FB">
      <w:pPr>
        <w:keepLines/>
        <w:spacing w:before="120" w:after="120" w:line="240" w:lineRule="auto"/>
        <w:ind w:left="340" w:hanging="340"/>
        <w:jc w:val="both"/>
        <w:rPr>
          <w:rFonts w:ascii="Times New Roman" w:eastAsia="Times New Roman" w:hAnsi="Times New Roman" w:cs="Times New Roman"/>
          <w:sz w:val="24"/>
          <w:szCs w:val="24"/>
          <w:lang w:eastAsia="cs-CZ"/>
        </w:rPr>
      </w:pPr>
      <w:r w:rsidRPr="002219FB">
        <w:rPr>
          <w:rFonts w:ascii="Arial" w:eastAsia="Times New Roman" w:hAnsi="Arial" w:cs="Arial"/>
          <w:szCs w:val="24"/>
          <w:lang w:eastAsia="cs-CZ"/>
        </w:rPr>
        <w:t>7.4 Zhotovitel poskytuje na dílo záruku v délce 0 měsíců. V případě, že délka záruky činí 0 měsíců, ustanovení článků 7.5 až 7.7 pozbývají platnosti.</w:t>
      </w:r>
    </w:p>
    <w:p w:rsidR="002219FB" w:rsidRPr="002219FB" w:rsidRDefault="002219FB" w:rsidP="002219FB">
      <w:pPr>
        <w:keepLines/>
        <w:spacing w:before="120" w:after="120" w:line="240" w:lineRule="auto"/>
        <w:ind w:left="340" w:hanging="340"/>
        <w:jc w:val="both"/>
        <w:rPr>
          <w:rFonts w:ascii="Times New Roman" w:eastAsia="Times New Roman" w:hAnsi="Times New Roman" w:cs="Times New Roman"/>
          <w:sz w:val="24"/>
          <w:szCs w:val="24"/>
          <w:lang w:eastAsia="cs-CZ"/>
        </w:rPr>
      </w:pPr>
      <w:r w:rsidRPr="002219FB">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2219FB" w:rsidRPr="002219FB" w:rsidRDefault="002219FB" w:rsidP="002219FB">
      <w:pPr>
        <w:keepLines/>
        <w:spacing w:before="120" w:after="120" w:line="240" w:lineRule="auto"/>
        <w:ind w:left="340" w:hanging="340"/>
        <w:jc w:val="both"/>
        <w:rPr>
          <w:rFonts w:ascii="Times New Roman" w:eastAsia="Times New Roman" w:hAnsi="Times New Roman" w:cs="Times New Roman"/>
          <w:sz w:val="24"/>
          <w:szCs w:val="24"/>
          <w:lang w:eastAsia="cs-CZ"/>
        </w:rPr>
      </w:pPr>
      <w:r w:rsidRPr="002219FB">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2219FB" w:rsidRPr="002219FB" w:rsidRDefault="002219FB" w:rsidP="002219FB">
      <w:pPr>
        <w:keepLines/>
        <w:spacing w:before="120" w:after="120" w:line="240" w:lineRule="auto"/>
        <w:ind w:left="340" w:hanging="340"/>
        <w:jc w:val="both"/>
        <w:rPr>
          <w:rFonts w:ascii="Times New Roman" w:eastAsia="Times New Roman" w:hAnsi="Times New Roman" w:cs="Times New Roman"/>
          <w:sz w:val="24"/>
          <w:szCs w:val="24"/>
          <w:lang w:eastAsia="cs-CZ"/>
        </w:rPr>
      </w:pPr>
      <w:r w:rsidRPr="002219FB">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2219FB" w:rsidRPr="002219FB" w:rsidRDefault="002219FB" w:rsidP="001145E4">
      <w:pPr>
        <w:keepLines/>
        <w:spacing w:before="240" w:after="240" w:line="240" w:lineRule="auto"/>
        <w:ind w:left="340" w:hanging="340"/>
        <w:jc w:val="center"/>
        <w:rPr>
          <w:rFonts w:ascii="Times New Roman" w:eastAsia="Times New Roman" w:hAnsi="Times New Roman" w:cs="Times New Roman"/>
          <w:sz w:val="24"/>
          <w:szCs w:val="24"/>
          <w:lang w:eastAsia="cs-CZ"/>
        </w:rPr>
      </w:pPr>
      <w:r w:rsidRPr="002219FB">
        <w:rPr>
          <w:rFonts w:ascii="Arial" w:eastAsia="Times New Roman" w:hAnsi="Arial" w:cs="Arial"/>
          <w:b/>
          <w:bCs/>
          <w:szCs w:val="24"/>
          <w:lang w:eastAsia="cs-CZ"/>
        </w:rPr>
        <w:t>VIII. Sankce</w:t>
      </w:r>
    </w:p>
    <w:p w:rsidR="002219FB" w:rsidRPr="002219FB" w:rsidRDefault="002219FB" w:rsidP="002219FB">
      <w:pPr>
        <w:keepLines/>
        <w:spacing w:before="120" w:after="120" w:line="240" w:lineRule="auto"/>
        <w:ind w:left="340" w:hanging="340"/>
        <w:jc w:val="both"/>
        <w:rPr>
          <w:rFonts w:ascii="Times New Roman" w:eastAsia="Times New Roman" w:hAnsi="Times New Roman" w:cs="Times New Roman"/>
          <w:sz w:val="24"/>
          <w:szCs w:val="24"/>
          <w:lang w:eastAsia="cs-CZ"/>
        </w:rPr>
      </w:pPr>
      <w:r w:rsidRPr="002219FB">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2219FB" w:rsidRPr="002219FB" w:rsidRDefault="002219FB" w:rsidP="002219FB">
      <w:pPr>
        <w:keepLines/>
        <w:spacing w:before="120" w:after="120" w:line="240" w:lineRule="auto"/>
        <w:ind w:left="340" w:hanging="340"/>
        <w:jc w:val="both"/>
        <w:rPr>
          <w:rFonts w:ascii="Times New Roman" w:eastAsia="Times New Roman" w:hAnsi="Times New Roman" w:cs="Times New Roman"/>
          <w:sz w:val="24"/>
          <w:szCs w:val="24"/>
          <w:lang w:eastAsia="cs-CZ"/>
        </w:rPr>
      </w:pPr>
      <w:r w:rsidRPr="002219FB">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2219FB" w:rsidRPr="002219FB" w:rsidRDefault="002219FB" w:rsidP="002219FB">
      <w:pPr>
        <w:keepLines/>
        <w:spacing w:before="120" w:after="120" w:line="240" w:lineRule="auto"/>
        <w:ind w:left="340" w:hanging="340"/>
        <w:jc w:val="both"/>
        <w:rPr>
          <w:rFonts w:ascii="Times New Roman" w:eastAsia="Times New Roman" w:hAnsi="Times New Roman" w:cs="Times New Roman"/>
          <w:sz w:val="24"/>
          <w:szCs w:val="24"/>
          <w:lang w:eastAsia="cs-CZ"/>
        </w:rPr>
      </w:pPr>
      <w:r w:rsidRPr="002219FB">
        <w:rPr>
          <w:rFonts w:ascii="Arial" w:eastAsia="Times New Roman" w:hAnsi="Arial" w:cs="Arial"/>
          <w:szCs w:val="24"/>
          <w:lang w:eastAsia="cs-CZ"/>
        </w:rPr>
        <w:t>8.3 Ustanoveními o smluvní pokutě není dotčen nárok oprávněné smluvní strany požadovat náhradu škody v plném rozsahu.</w:t>
      </w:r>
    </w:p>
    <w:p w:rsidR="002219FB" w:rsidRPr="002219FB" w:rsidRDefault="002219FB" w:rsidP="001145E4">
      <w:pPr>
        <w:keepLines/>
        <w:spacing w:before="240" w:after="240" w:line="240" w:lineRule="auto"/>
        <w:ind w:left="340" w:hanging="340"/>
        <w:jc w:val="center"/>
        <w:rPr>
          <w:rFonts w:ascii="Times New Roman" w:eastAsia="Times New Roman" w:hAnsi="Times New Roman" w:cs="Times New Roman"/>
          <w:sz w:val="24"/>
          <w:szCs w:val="24"/>
          <w:lang w:eastAsia="cs-CZ"/>
        </w:rPr>
      </w:pPr>
      <w:r w:rsidRPr="002219FB">
        <w:rPr>
          <w:rFonts w:ascii="Arial" w:eastAsia="Times New Roman" w:hAnsi="Arial" w:cs="Arial"/>
          <w:b/>
          <w:bCs/>
          <w:szCs w:val="24"/>
          <w:lang w:eastAsia="cs-CZ"/>
        </w:rPr>
        <w:t>IX. Závěrečná ustanovení</w:t>
      </w:r>
    </w:p>
    <w:p w:rsidR="002219FB" w:rsidRPr="002219FB" w:rsidRDefault="002219FB" w:rsidP="002219FB">
      <w:pPr>
        <w:keepLines/>
        <w:spacing w:before="120" w:after="120" w:line="240" w:lineRule="auto"/>
        <w:ind w:left="340" w:hanging="340"/>
        <w:jc w:val="both"/>
        <w:rPr>
          <w:rFonts w:ascii="Times New Roman" w:eastAsia="Times New Roman" w:hAnsi="Times New Roman" w:cs="Times New Roman"/>
          <w:sz w:val="24"/>
          <w:szCs w:val="24"/>
          <w:lang w:eastAsia="cs-CZ"/>
        </w:rPr>
      </w:pPr>
      <w:r w:rsidRPr="002219FB">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2219FB" w:rsidRPr="002219FB" w:rsidRDefault="002219FB" w:rsidP="002219FB">
      <w:pPr>
        <w:keepLines/>
        <w:spacing w:before="120" w:after="120" w:line="240" w:lineRule="auto"/>
        <w:ind w:left="340" w:hanging="340"/>
        <w:jc w:val="both"/>
        <w:rPr>
          <w:rFonts w:ascii="Times New Roman" w:eastAsia="Times New Roman" w:hAnsi="Times New Roman" w:cs="Times New Roman"/>
          <w:sz w:val="24"/>
          <w:szCs w:val="24"/>
          <w:lang w:eastAsia="cs-CZ"/>
        </w:rPr>
      </w:pPr>
      <w:r w:rsidRPr="002219FB">
        <w:rPr>
          <w:rFonts w:ascii="Arial" w:eastAsia="Times New Roman" w:hAnsi="Arial" w:cs="Arial"/>
          <w:szCs w:val="24"/>
          <w:lang w:eastAsia="cs-CZ"/>
        </w:rPr>
        <w:lastRenderedPageBreak/>
        <w:t xml:space="preserve">9.2 Ve věcech touto smlouvou neupravených se řídí práva a povinnosti smluvních stran příslušnými ustanoveními zákona č. 89/2012 Sb., občanského zákoníku. </w:t>
      </w:r>
    </w:p>
    <w:p w:rsidR="002219FB" w:rsidRPr="002219FB" w:rsidRDefault="002219FB" w:rsidP="002219FB">
      <w:pPr>
        <w:keepLines/>
        <w:spacing w:before="120" w:after="120" w:line="240" w:lineRule="auto"/>
        <w:ind w:left="340" w:hanging="340"/>
        <w:jc w:val="both"/>
        <w:rPr>
          <w:rFonts w:ascii="Times New Roman" w:eastAsia="Times New Roman" w:hAnsi="Times New Roman" w:cs="Times New Roman"/>
          <w:sz w:val="24"/>
          <w:szCs w:val="24"/>
          <w:lang w:eastAsia="cs-CZ"/>
        </w:rPr>
      </w:pPr>
      <w:r w:rsidRPr="002219FB">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2219FB" w:rsidRPr="002219FB" w:rsidRDefault="002219FB" w:rsidP="002219FB">
      <w:pPr>
        <w:keepLines/>
        <w:spacing w:before="120" w:after="120" w:line="240" w:lineRule="auto"/>
        <w:ind w:left="340" w:hanging="340"/>
        <w:jc w:val="both"/>
        <w:rPr>
          <w:rFonts w:ascii="Times New Roman" w:eastAsia="Times New Roman" w:hAnsi="Times New Roman" w:cs="Times New Roman"/>
          <w:sz w:val="24"/>
          <w:szCs w:val="24"/>
          <w:lang w:eastAsia="cs-CZ"/>
        </w:rPr>
      </w:pPr>
      <w:r w:rsidRPr="002219FB">
        <w:rPr>
          <w:rFonts w:ascii="Arial" w:eastAsia="Times New Roman" w:hAnsi="Arial" w:cs="Arial"/>
          <w:szCs w:val="24"/>
          <w:lang w:eastAsia="cs-CZ"/>
        </w:rPr>
        <w:t xml:space="preserve">9.4 Tato smlouva je vyhotovena ve třech stejnopisech, z nichž každý má platnost originálu. Dva stejnopisy obdrží objednatel, jeden stejnopis obdrží zhotovitel. </w:t>
      </w:r>
    </w:p>
    <w:p w:rsidR="002219FB" w:rsidRPr="002219FB" w:rsidRDefault="002219FB" w:rsidP="002219FB">
      <w:pPr>
        <w:keepLines/>
        <w:spacing w:before="120" w:after="120" w:line="240" w:lineRule="auto"/>
        <w:ind w:left="340" w:hanging="340"/>
        <w:jc w:val="both"/>
        <w:rPr>
          <w:rFonts w:ascii="Times New Roman" w:eastAsia="Times New Roman" w:hAnsi="Times New Roman" w:cs="Times New Roman"/>
          <w:sz w:val="24"/>
          <w:szCs w:val="24"/>
          <w:lang w:eastAsia="cs-CZ"/>
        </w:rPr>
      </w:pPr>
      <w:r w:rsidRPr="002219FB">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2219FB" w:rsidRPr="002219FB" w:rsidRDefault="002219FB" w:rsidP="002219FB">
      <w:pPr>
        <w:keepLines/>
        <w:spacing w:before="120" w:after="120" w:line="240" w:lineRule="auto"/>
        <w:ind w:left="340" w:hanging="340"/>
        <w:jc w:val="both"/>
        <w:rPr>
          <w:rFonts w:ascii="Times New Roman" w:eastAsia="Times New Roman" w:hAnsi="Times New Roman" w:cs="Times New Roman"/>
          <w:sz w:val="24"/>
          <w:szCs w:val="24"/>
          <w:lang w:eastAsia="cs-CZ"/>
        </w:rPr>
      </w:pPr>
      <w:r w:rsidRPr="002219FB">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2219FB" w:rsidRPr="002219FB" w:rsidRDefault="002219FB" w:rsidP="002219FB">
      <w:pPr>
        <w:keepLines/>
        <w:spacing w:before="120" w:after="120" w:line="240" w:lineRule="auto"/>
        <w:ind w:left="340" w:hanging="340"/>
        <w:jc w:val="both"/>
        <w:rPr>
          <w:rFonts w:ascii="Times New Roman" w:eastAsia="Times New Roman" w:hAnsi="Times New Roman" w:cs="Times New Roman"/>
          <w:sz w:val="24"/>
          <w:szCs w:val="24"/>
          <w:lang w:eastAsia="cs-CZ"/>
        </w:rPr>
      </w:pPr>
      <w:r w:rsidRPr="002219FB">
        <w:rPr>
          <w:rFonts w:ascii="Arial" w:eastAsia="Times New Roman" w:hAnsi="Arial" w:cs="Arial"/>
          <w:szCs w:val="24"/>
          <w:lang w:eastAsia="cs-CZ"/>
        </w:rPr>
        <w:t>9.7 Nedílnou součástí smlouvy jsou tyto přílohy:</w:t>
      </w:r>
    </w:p>
    <w:p w:rsidR="002219FB" w:rsidRPr="002219FB" w:rsidRDefault="002219FB" w:rsidP="002219FB">
      <w:pPr>
        <w:keepLines/>
        <w:spacing w:before="120" w:after="120" w:line="240" w:lineRule="auto"/>
        <w:ind w:left="340"/>
        <w:jc w:val="both"/>
        <w:rPr>
          <w:rFonts w:ascii="Times New Roman" w:eastAsia="Times New Roman" w:hAnsi="Times New Roman" w:cs="Times New Roman"/>
          <w:sz w:val="24"/>
          <w:szCs w:val="24"/>
          <w:lang w:eastAsia="cs-CZ"/>
        </w:rPr>
      </w:pPr>
      <w:r w:rsidRPr="002219FB">
        <w:rPr>
          <w:rFonts w:ascii="Arial" w:eastAsia="Times New Roman" w:hAnsi="Arial" w:cs="Arial"/>
          <w:szCs w:val="24"/>
          <w:lang w:eastAsia="cs-CZ"/>
        </w:rPr>
        <w:t>Příloha č. 1 – položkový rozpočet</w:t>
      </w:r>
    </w:p>
    <w:p w:rsidR="002219FB" w:rsidRPr="002219FB" w:rsidRDefault="002219FB" w:rsidP="002219FB">
      <w:pPr>
        <w:keepLines/>
        <w:spacing w:before="120" w:after="120" w:line="240" w:lineRule="auto"/>
        <w:ind w:left="340"/>
        <w:jc w:val="both"/>
        <w:rPr>
          <w:rFonts w:ascii="Times New Roman" w:eastAsia="Times New Roman" w:hAnsi="Times New Roman" w:cs="Times New Roman"/>
          <w:sz w:val="24"/>
          <w:szCs w:val="24"/>
          <w:lang w:eastAsia="cs-CZ"/>
        </w:rPr>
      </w:pPr>
      <w:r w:rsidRPr="002219FB">
        <w:rPr>
          <w:rFonts w:ascii="Arial" w:eastAsia="Times New Roman" w:hAnsi="Arial" w:cs="Arial"/>
          <w:szCs w:val="24"/>
          <w:lang w:eastAsia="cs-CZ"/>
        </w:rPr>
        <w:t>Příloha č. 2 – mapový zákres</w:t>
      </w:r>
    </w:p>
    <w:tbl>
      <w:tblPr>
        <w:tblW w:w="0" w:type="auto"/>
        <w:jc w:val="center"/>
        <w:tblCellMar>
          <w:left w:w="0" w:type="dxa"/>
          <w:right w:w="0" w:type="dxa"/>
        </w:tblCellMar>
        <w:tblLook w:val="04A0" w:firstRow="1" w:lastRow="0" w:firstColumn="1" w:lastColumn="0" w:noHBand="0" w:noVBand="1"/>
      </w:tblPr>
      <w:tblGrid>
        <w:gridCol w:w="873"/>
        <w:gridCol w:w="856"/>
        <w:gridCol w:w="400"/>
        <w:gridCol w:w="60"/>
        <w:gridCol w:w="1736"/>
        <w:gridCol w:w="264"/>
        <w:gridCol w:w="930"/>
        <w:gridCol w:w="1778"/>
        <w:gridCol w:w="400"/>
        <w:gridCol w:w="60"/>
        <w:gridCol w:w="433"/>
        <w:gridCol w:w="1477"/>
        <w:gridCol w:w="197"/>
        <w:gridCol w:w="60"/>
      </w:tblGrid>
      <w:tr w:rsidR="002219FB" w:rsidRPr="002219FB" w:rsidTr="001145E4">
        <w:trPr>
          <w:gridAfter w:val="2"/>
          <w:wAfter w:w="257" w:type="dxa"/>
          <w:trHeight w:val="915"/>
          <w:jc w:val="center"/>
        </w:trPr>
        <w:tc>
          <w:tcPr>
            <w:tcW w:w="1729" w:type="dxa"/>
            <w:gridSpan w:val="2"/>
            <w:tcBorders>
              <w:top w:val="nil"/>
              <w:left w:val="nil"/>
              <w:bottom w:val="nil"/>
              <w:right w:val="nil"/>
            </w:tcBorders>
            <w:shd w:val="clear" w:color="auto" w:fill="auto"/>
            <w:vAlign w:val="center"/>
            <w:hideMark/>
          </w:tcPr>
          <w:p w:rsidR="002219FB" w:rsidRPr="002219FB" w:rsidRDefault="002219FB" w:rsidP="00F70D8D">
            <w:pPr>
              <w:spacing w:after="0" w:line="240" w:lineRule="auto"/>
              <w:jc w:val="center"/>
              <w:rPr>
                <w:rFonts w:ascii="Times New Roman" w:eastAsia="Times New Roman" w:hAnsi="Times New Roman" w:cs="Times New Roman"/>
                <w:sz w:val="24"/>
                <w:szCs w:val="24"/>
                <w:lang w:eastAsia="cs-CZ"/>
              </w:rPr>
            </w:pPr>
            <w:r w:rsidRPr="002219FB">
              <w:rPr>
                <w:rFonts w:ascii="Times New Roman" w:eastAsia="Times New Roman" w:hAnsi="Times New Roman" w:cs="Times New Roman"/>
                <w:sz w:val="24"/>
                <w:szCs w:val="24"/>
                <w:lang w:eastAsia="cs-CZ"/>
              </w:rPr>
              <w:t>  </w:t>
            </w:r>
            <w:r w:rsidRPr="002219FB">
              <w:rPr>
                <w:rFonts w:ascii="Arial" w:eastAsia="Times New Roman" w:hAnsi="Arial" w:cs="Arial"/>
                <w:szCs w:val="24"/>
                <w:lang w:eastAsia="cs-CZ"/>
              </w:rPr>
              <w:t xml:space="preserve">V </w:t>
            </w:r>
            <w:r w:rsidR="00F70D8D">
              <w:rPr>
                <w:rFonts w:ascii="Arial" w:eastAsia="Times New Roman" w:hAnsi="Arial" w:cs="Arial"/>
                <w:szCs w:val="24"/>
                <w:lang w:eastAsia="cs-CZ"/>
              </w:rPr>
              <w:t>Litoměřicích</w:t>
            </w:r>
          </w:p>
        </w:tc>
        <w:tc>
          <w:tcPr>
            <w:tcW w:w="400" w:type="dxa"/>
            <w:tcBorders>
              <w:top w:val="nil"/>
              <w:left w:val="nil"/>
              <w:bottom w:val="nil"/>
              <w:right w:val="nil"/>
            </w:tcBorders>
            <w:shd w:val="clear" w:color="auto" w:fill="auto"/>
            <w:vAlign w:val="center"/>
            <w:hideMark/>
          </w:tcPr>
          <w:p w:rsidR="002219FB" w:rsidRPr="002219FB" w:rsidRDefault="002219FB" w:rsidP="002219FB">
            <w:pPr>
              <w:spacing w:after="0" w:line="240" w:lineRule="auto"/>
              <w:rPr>
                <w:rFonts w:ascii="Times New Roman" w:eastAsia="Times New Roman" w:hAnsi="Times New Roman" w:cs="Times New Roman"/>
                <w:sz w:val="24"/>
                <w:szCs w:val="24"/>
                <w:lang w:eastAsia="cs-CZ"/>
              </w:rPr>
            </w:pPr>
            <w:r w:rsidRPr="002219FB">
              <w:rPr>
                <w:rFonts w:ascii="Times New Roman" w:eastAsia="Times New Roman" w:hAnsi="Times New Roman" w:cs="Times New Roman"/>
                <w:sz w:val="24"/>
                <w:szCs w:val="24"/>
                <w:lang w:eastAsia="cs-CZ"/>
              </w:rPr>
              <w:t> </w:t>
            </w:r>
          </w:p>
        </w:tc>
        <w:tc>
          <w:tcPr>
            <w:tcW w:w="2060" w:type="dxa"/>
            <w:gridSpan w:val="3"/>
            <w:tcBorders>
              <w:top w:val="nil"/>
              <w:left w:val="nil"/>
              <w:bottom w:val="nil"/>
              <w:right w:val="nil"/>
            </w:tcBorders>
            <w:shd w:val="clear" w:color="auto" w:fill="auto"/>
            <w:vAlign w:val="center"/>
            <w:hideMark/>
          </w:tcPr>
          <w:p w:rsidR="002219FB" w:rsidRPr="002219FB" w:rsidRDefault="002219FB" w:rsidP="002219FB">
            <w:pPr>
              <w:spacing w:after="0" w:line="240" w:lineRule="auto"/>
              <w:rPr>
                <w:rFonts w:ascii="Times New Roman" w:eastAsia="Times New Roman" w:hAnsi="Times New Roman" w:cs="Times New Roman"/>
                <w:sz w:val="24"/>
                <w:szCs w:val="24"/>
                <w:lang w:eastAsia="cs-CZ"/>
              </w:rPr>
            </w:pPr>
            <w:proofErr w:type="gramStart"/>
            <w:r w:rsidRPr="002219FB">
              <w:rPr>
                <w:rFonts w:ascii="Arial" w:eastAsia="Times New Roman" w:hAnsi="Arial" w:cs="Arial"/>
                <w:szCs w:val="24"/>
                <w:lang w:eastAsia="cs-CZ"/>
              </w:rPr>
              <w:t>dne ...................</w:t>
            </w:r>
            <w:proofErr w:type="gramEnd"/>
          </w:p>
        </w:tc>
        <w:tc>
          <w:tcPr>
            <w:tcW w:w="930" w:type="dxa"/>
            <w:tcBorders>
              <w:top w:val="nil"/>
              <w:left w:val="nil"/>
              <w:bottom w:val="nil"/>
              <w:right w:val="nil"/>
            </w:tcBorders>
            <w:shd w:val="clear" w:color="auto" w:fill="auto"/>
            <w:vAlign w:val="center"/>
            <w:hideMark/>
          </w:tcPr>
          <w:p w:rsidR="002219FB" w:rsidRPr="002219FB" w:rsidRDefault="002219FB" w:rsidP="002219FB">
            <w:pPr>
              <w:spacing w:after="0" w:line="240" w:lineRule="auto"/>
              <w:rPr>
                <w:rFonts w:ascii="Times New Roman" w:eastAsia="Times New Roman" w:hAnsi="Times New Roman" w:cs="Times New Roman"/>
                <w:sz w:val="24"/>
                <w:szCs w:val="24"/>
                <w:lang w:eastAsia="cs-CZ"/>
              </w:rPr>
            </w:pPr>
            <w:r w:rsidRPr="002219FB">
              <w:rPr>
                <w:rFonts w:ascii="Times New Roman" w:eastAsia="Times New Roman" w:hAnsi="Times New Roman" w:cs="Times New Roman"/>
                <w:sz w:val="24"/>
                <w:szCs w:val="24"/>
                <w:lang w:eastAsia="cs-CZ"/>
              </w:rPr>
              <w:t> </w:t>
            </w:r>
          </w:p>
        </w:tc>
        <w:tc>
          <w:tcPr>
            <w:tcW w:w="1778" w:type="dxa"/>
            <w:tcBorders>
              <w:top w:val="nil"/>
              <w:left w:val="nil"/>
              <w:bottom w:val="nil"/>
              <w:right w:val="nil"/>
            </w:tcBorders>
            <w:shd w:val="clear" w:color="auto" w:fill="auto"/>
            <w:tcMar>
              <w:top w:w="0" w:type="dxa"/>
              <w:left w:w="15" w:type="dxa"/>
              <w:bottom w:w="0" w:type="dxa"/>
              <w:right w:w="15" w:type="dxa"/>
            </w:tcMar>
            <w:vAlign w:val="center"/>
            <w:hideMark/>
          </w:tcPr>
          <w:p w:rsidR="002219FB" w:rsidRPr="00456436" w:rsidRDefault="002219FB" w:rsidP="002219FB">
            <w:pPr>
              <w:spacing w:after="0" w:line="240" w:lineRule="auto"/>
              <w:jc w:val="center"/>
              <w:rPr>
                <w:rFonts w:ascii="Times New Roman" w:eastAsia="Times New Roman" w:hAnsi="Times New Roman" w:cs="Times New Roman"/>
                <w:sz w:val="24"/>
                <w:szCs w:val="24"/>
                <w:lang w:eastAsia="cs-CZ"/>
              </w:rPr>
            </w:pPr>
            <w:proofErr w:type="gramStart"/>
            <w:r w:rsidRPr="00456436">
              <w:rPr>
                <w:rFonts w:ascii="Arial" w:eastAsia="Times New Roman" w:hAnsi="Arial" w:cs="Arial"/>
                <w:szCs w:val="24"/>
                <w:lang w:eastAsia="cs-CZ"/>
              </w:rPr>
              <w:t>V ...................</w:t>
            </w:r>
            <w:proofErr w:type="gramEnd"/>
          </w:p>
        </w:tc>
        <w:tc>
          <w:tcPr>
            <w:tcW w:w="400" w:type="dxa"/>
            <w:tcBorders>
              <w:top w:val="nil"/>
              <w:left w:val="nil"/>
              <w:bottom w:val="nil"/>
              <w:right w:val="nil"/>
            </w:tcBorders>
            <w:shd w:val="clear" w:color="auto" w:fill="auto"/>
            <w:vAlign w:val="center"/>
            <w:hideMark/>
          </w:tcPr>
          <w:p w:rsidR="002219FB" w:rsidRPr="00456436" w:rsidRDefault="002219FB" w:rsidP="002219FB">
            <w:pPr>
              <w:spacing w:after="0" w:line="240" w:lineRule="auto"/>
              <w:rPr>
                <w:rFonts w:ascii="Times New Roman" w:eastAsia="Times New Roman" w:hAnsi="Times New Roman" w:cs="Times New Roman"/>
                <w:sz w:val="24"/>
                <w:szCs w:val="24"/>
                <w:lang w:eastAsia="cs-CZ"/>
              </w:rPr>
            </w:pPr>
            <w:r w:rsidRPr="00456436">
              <w:rPr>
                <w:rFonts w:ascii="Times New Roman" w:eastAsia="Times New Roman" w:hAnsi="Times New Roman" w:cs="Times New Roman"/>
                <w:sz w:val="24"/>
                <w:szCs w:val="24"/>
                <w:lang w:eastAsia="cs-CZ"/>
              </w:rPr>
              <w:t> </w:t>
            </w:r>
          </w:p>
        </w:tc>
        <w:tc>
          <w:tcPr>
            <w:tcW w:w="1970" w:type="dxa"/>
            <w:gridSpan w:val="3"/>
            <w:tcBorders>
              <w:top w:val="nil"/>
              <w:left w:val="nil"/>
              <w:bottom w:val="nil"/>
              <w:right w:val="nil"/>
            </w:tcBorders>
            <w:shd w:val="clear" w:color="auto" w:fill="auto"/>
            <w:vAlign w:val="center"/>
            <w:hideMark/>
          </w:tcPr>
          <w:p w:rsidR="002219FB" w:rsidRPr="00456436" w:rsidRDefault="002219FB" w:rsidP="002219FB">
            <w:pPr>
              <w:spacing w:after="0" w:line="240" w:lineRule="auto"/>
              <w:rPr>
                <w:rFonts w:ascii="Times New Roman" w:eastAsia="Times New Roman" w:hAnsi="Times New Roman" w:cs="Times New Roman"/>
                <w:sz w:val="24"/>
                <w:szCs w:val="24"/>
                <w:lang w:eastAsia="cs-CZ"/>
              </w:rPr>
            </w:pPr>
            <w:proofErr w:type="gramStart"/>
            <w:r w:rsidRPr="00456436">
              <w:rPr>
                <w:rFonts w:ascii="Arial" w:eastAsia="Times New Roman" w:hAnsi="Arial" w:cs="Arial"/>
                <w:szCs w:val="24"/>
                <w:lang w:eastAsia="cs-CZ"/>
              </w:rPr>
              <w:t>dne ...................</w:t>
            </w:r>
            <w:proofErr w:type="gramEnd"/>
          </w:p>
        </w:tc>
      </w:tr>
      <w:tr w:rsidR="002219FB" w:rsidRPr="002219FB" w:rsidTr="001145E4">
        <w:trPr>
          <w:gridAfter w:val="2"/>
          <w:wAfter w:w="257" w:type="dxa"/>
          <w:trHeight w:val="186"/>
          <w:jc w:val="center"/>
        </w:trPr>
        <w:tc>
          <w:tcPr>
            <w:tcW w:w="3925" w:type="dxa"/>
            <w:gridSpan w:val="5"/>
            <w:tcBorders>
              <w:top w:val="nil"/>
              <w:left w:val="nil"/>
              <w:bottom w:val="nil"/>
              <w:right w:val="nil"/>
            </w:tcBorders>
            <w:shd w:val="clear" w:color="auto" w:fill="auto"/>
            <w:vAlign w:val="center"/>
            <w:hideMark/>
          </w:tcPr>
          <w:p w:rsidR="002219FB" w:rsidRPr="002219FB" w:rsidRDefault="002219FB" w:rsidP="002219FB">
            <w:pPr>
              <w:spacing w:after="0" w:line="240" w:lineRule="auto"/>
              <w:rPr>
                <w:rFonts w:ascii="Times New Roman" w:eastAsia="Times New Roman" w:hAnsi="Times New Roman" w:cs="Times New Roman"/>
                <w:sz w:val="24"/>
                <w:szCs w:val="24"/>
                <w:lang w:eastAsia="cs-CZ"/>
              </w:rPr>
            </w:pPr>
            <w:r w:rsidRPr="002219FB">
              <w:rPr>
                <w:rFonts w:ascii="Times New Roman" w:eastAsia="Times New Roman" w:hAnsi="Times New Roman" w:cs="Times New Roman"/>
                <w:sz w:val="24"/>
                <w:szCs w:val="24"/>
                <w:lang w:eastAsia="cs-CZ"/>
              </w:rPr>
              <w:t> </w:t>
            </w:r>
          </w:p>
        </w:tc>
        <w:tc>
          <w:tcPr>
            <w:tcW w:w="1194"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219FB" w:rsidRPr="002219FB" w:rsidRDefault="002219FB" w:rsidP="002219FB">
            <w:pPr>
              <w:spacing w:after="0" w:line="240" w:lineRule="auto"/>
              <w:rPr>
                <w:rFonts w:ascii="Times New Roman" w:eastAsia="Times New Roman" w:hAnsi="Times New Roman" w:cs="Times New Roman"/>
                <w:sz w:val="24"/>
                <w:szCs w:val="24"/>
                <w:lang w:eastAsia="cs-CZ"/>
              </w:rPr>
            </w:pPr>
            <w:r w:rsidRPr="002219FB">
              <w:rPr>
                <w:rFonts w:ascii="Times New Roman" w:eastAsia="Times New Roman" w:hAnsi="Times New Roman" w:cs="Times New Roman"/>
                <w:sz w:val="24"/>
                <w:szCs w:val="24"/>
                <w:lang w:eastAsia="cs-CZ"/>
              </w:rPr>
              <w:t> </w:t>
            </w:r>
          </w:p>
        </w:tc>
        <w:tc>
          <w:tcPr>
            <w:tcW w:w="4148"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2219FB" w:rsidRPr="002219FB" w:rsidRDefault="002219FB" w:rsidP="002219FB">
            <w:pPr>
              <w:spacing w:after="0" w:line="240" w:lineRule="auto"/>
              <w:rPr>
                <w:rFonts w:ascii="Times New Roman" w:eastAsia="Times New Roman" w:hAnsi="Times New Roman" w:cs="Times New Roman"/>
                <w:sz w:val="24"/>
                <w:szCs w:val="24"/>
                <w:lang w:eastAsia="cs-CZ"/>
              </w:rPr>
            </w:pPr>
            <w:r w:rsidRPr="002219FB">
              <w:rPr>
                <w:rFonts w:ascii="Times New Roman" w:eastAsia="Times New Roman" w:hAnsi="Times New Roman" w:cs="Times New Roman"/>
                <w:sz w:val="24"/>
                <w:szCs w:val="24"/>
                <w:lang w:eastAsia="cs-CZ"/>
              </w:rPr>
              <w:t> </w:t>
            </w:r>
          </w:p>
        </w:tc>
      </w:tr>
      <w:tr w:rsidR="002219FB" w:rsidRPr="002219FB" w:rsidTr="001145E4">
        <w:trPr>
          <w:gridAfter w:val="2"/>
          <w:wAfter w:w="257" w:type="dxa"/>
          <w:jc w:val="center"/>
        </w:trPr>
        <w:tc>
          <w:tcPr>
            <w:tcW w:w="3925" w:type="dxa"/>
            <w:gridSpan w:val="5"/>
            <w:tcBorders>
              <w:top w:val="nil"/>
              <w:left w:val="nil"/>
              <w:bottom w:val="nil"/>
              <w:right w:val="nil"/>
            </w:tcBorders>
            <w:shd w:val="clear" w:color="auto" w:fill="auto"/>
            <w:vAlign w:val="center"/>
            <w:hideMark/>
          </w:tcPr>
          <w:p w:rsidR="002219FB" w:rsidRPr="002219FB" w:rsidRDefault="002219FB" w:rsidP="001145E4">
            <w:pPr>
              <w:spacing w:after="0" w:line="240" w:lineRule="auto"/>
              <w:jc w:val="center"/>
              <w:rPr>
                <w:rFonts w:ascii="Times New Roman" w:eastAsia="Times New Roman" w:hAnsi="Times New Roman" w:cs="Times New Roman"/>
                <w:sz w:val="24"/>
                <w:szCs w:val="24"/>
                <w:lang w:eastAsia="cs-CZ"/>
              </w:rPr>
            </w:pPr>
            <w:r w:rsidRPr="002219FB">
              <w:rPr>
                <w:rFonts w:ascii="Arial" w:eastAsia="Times New Roman" w:hAnsi="Arial" w:cs="Arial"/>
                <w:szCs w:val="24"/>
                <w:lang w:eastAsia="cs-CZ"/>
              </w:rPr>
              <w:t>Objednatel</w:t>
            </w:r>
          </w:p>
        </w:tc>
        <w:tc>
          <w:tcPr>
            <w:tcW w:w="1194"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219FB" w:rsidRPr="002219FB" w:rsidRDefault="002219FB" w:rsidP="001145E4">
            <w:pPr>
              <w:spacing w:after="0" w:line="240" w:lineRule="auto"/>
              <w:jc w:val="center"/>
              <w:rPr>
                <w:rFonts w:ascii="Times New Roman" w:eastAsia="Times New Roman" w:hAnsi="Times New Roman" w:cs="Times New Roman"/>
                <w:sz w:val="24"/>
                <w:szCs w:val="24"/>
                <w:lang w:eastAsia="cs-CZ"/>
              </w:rPr>
            </w:pPr>
          </w:p>
        </w:tc>
        <w:tc>
          <w:tcPr>
            <w:tcW w:w="4148"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2219FB" w:rsidRPr="002219FB" w:rsidRDefault="002219FB" w:rsidP="001145E4">
            <w:pPr>
              <w:spacing w:after="0" w:line="240" w:lineRule="auto"/>
              <w:jc w:val="center"/>
              <w:rPr>
                <w:rFonts w:ascii="Times New Roman" w:eastAsia="Times New Roman" w:hAnsi="Times New Roman" w:cs="Times New Roman"/>
                <w:sz w:val="24"/>
                <w:szCs w:val="24"/>
                <w:lang w:eastAsia="cs-CZ"/>
              </w:rPr>
            </w:pPr>
            <w:r w:rsidRPr="002219FB">
              <w:rPr>
                <w:rFonts w:ascii="Arial" w:eastAsia="Times New Roman" w:hAnsi="Arial" w:cs="Arial"/>
                <w:szCs w:val="24"/>
                <w:lang w:eastAsia="cs-CZ"/>
              </w:rPr>
              <w:t>Zhotovitel</w:t>
            </w:r>
          </w:p>
        </w:tc>
      </w:tr>
      <w:tr w:rsidR="001145E4" w:rsidRPr="002219FB" w:rsidTr="001145E4">
        <w:trPr>
          <w:gridAfter w:val="2"/>
          <w:wAfter w:w="257" w:type="dxa"/>
          <w:trHeight w:val="388"/>
          <w:jc w:val="center"/>
        </w:trPr>
        <w:tc>
          <w:tcPr>
            <w:tcW w:w="873" w:type="dxa"/>
            <w:tcBorders>
              <w:top w:val="nil"/>
              <w:left w:val="nil"/>
              <w:bottom w:val="nil"/>
              <w:right w:val="nil"/>
            </w:tcBorders>
            <w:shd w:val="clear" w:color="auto" w:fill="auto"/>
            <w:vAlign w:val="center"/>
          </w:tcPr>
          <w:p w:rsidR="001145E4" w:rsidRPr="002219FB" w:rsidRDefault="001145E4" w:rsidP="002219FB">
            <w:pPr>
              <w:spacing w:after="0" w:line="240" w:lineRule="auto"/>
              <w:rPr>
                <w:rFonts w:ascii="Times New Roman" w:eastAsia="Times New Roman" w:hAnsi="Times New Roman" w:cs="Times New Roman"/>
                <w:sz w:val="24"/>
                <w:szCs w:val="24"/>
                <w:lang w:eastAsia="cs-CZ"/>
              </w:rPr>
            </w:pPr>
          </w:p>
        </w:tc>
        <w:tc>
          <w:tcPr>
            <w:tcW w:w="1256" w:type="dxa"/>
            <w:gridSpan w:val="2"/>
            <w:tcBorders>
              <w:top w:val="nil"/>
              <w:left w:val="nil"/>
              <w:bottom w:val="nil"/>
              <w:right w:val="nil"/>
            </w:tcBorders>
            <w:shd w:val="clear" w:color="auto" w:fill="auto"/>
            <w:vAlign w:val="center"/>
          </w:tcPr>
          <w:p w:rsidR="001145E4" w:rsidRPr="002219FB" w:rsidRDefault="001145E4" w:rsidP="002219FB">
            <w:pPr>
              <w:spacing w:after="0" w:line="240" w:lineRule="auto"/>
              <w:rPr>
                <w:rFonts w:ascii="Times New Roman" w:eastAsia="Times New Roman" w:hAnsi="Times New Roman" w:cs="Times New Roman"/>
                <w:sz w:val="24"/>
                <w:szCs w:val="24"/>
                <w:lang w:eastAsia="cs-CZ"/>
              </w:rPr>
            </w:pPr>
          </w:p>
        </w:tc>
        <w:tc>
          <w:tcPr>
            <w:tcW w:w="60" w:type="dxa"/>
            <w:tcBorders>
              <w:top w:val="nil"/>
              <w:left w:val="nil"/>
              <w:bottom w:val="nil"/>
              <w:right w:val="nil"/>
            </w:tcBorders>
            <w:shd w:val="clear" w:color="auto" w:fill="auto"/>
            <w:vAlign w:val="center"/>
          </w:tcPr>
          <w:p w:rsidR="001145E4" w:rsidRPr="002219FB" w:rsidRDefault="001145E4" w:rsidP="002219FB">
            <w:pPr>
              <w:spacing w:after="0" w:line="240" w:lineRule="auto"/>
              <w:rPr>
                <w:rFonts w:ascii="Times New Roman" w:eastAsia="Times New Roman" w:hAnsi="Times New Roman" w:cs="Times New Roman"/>
                <w:sz w:val="24"/>
                <w:szCs w:val="24"/>
                <w:lang w:eastAsia="cs-CZ"/>
              </w:rPr>
            </w:pPr>
          </w:p>
        </w:tc>
        <w:tc>
          <w:tcPr>
            <w:tcW w:w="1736" w:type="dxa"/>
            <w:tcBorders>
              <w:top w:val="nil"/>
              <w:left w:val="nil"/>
              <w:bottom w:val="nil"/>
              <w:right w:val="nil"/>
            </w:tcBorders>
            <w:shd w:val="clear" w:color="auto" w:fill="auto"/>
            <w:vAlign w:val="center"/>
          </w:tcPr>
          <w:p w:rsidR="001145E4" w:rsidRPr="002219FB" w:rsidRDefault="001145E4" w:rsidP="002219FB">
            <w:pPr>
              <w:spacing w:after="0" w:line="240" w:lineRule="auto"/>
              <w:rPr>
                <w:rFonts w:ascii="Times New Roman" w:eastAsia="Times New Roman" w:hAnsi="Times New Roman" w:cs="Times New Roman"/>
                <w:sz w:val="24"/>
                <w:szCs w:val="24"/>
                <w:lang w:eastAsia="cs-CZ"/>
              </w:rPr>
            </w:pPr>
          </w:p>
        </w:tc>
        <w:tc>
          <w:tcPr>
            <w:tcW w:w="1194" w:type="dxa"/>
            <w:gridSpan w:val="2"/>
            <w:tcBorders>
              <w:top w:val="nil"/>
              <w:left w:val="nil"/>
              <w:bottom w:val="nil"/>
              <w:right w:val="nil"/>
            </w:tcBorders>
            <w:shd w:val="clear" w:color="auto" w:fill="auto"/>
            <w:vAlign w:val="center"/>
          </w:tcPr>
          <w:p w:rsidR="001145E4" w:rsidRPr="002219FB" w:rsidRDefault="001145E4" w:rsidP="002219FB">
            <w:pPr>
              <w:spacing w:after="0" w:line="240" w:lineRule="auto"/>
              <w:rPr>
                <w:rFonts w:ascii="Times New Roman" w:eastAsia="Times New Roman" w:hAnsi="Times New Roman" w:cs="Times New Roman"/>
                <w:sz w:val="24"/>
                <w:szCs w:val="24"/>
                <w:lang w:eastAsia="cs-CZ"/>
              </w:rPr>
            </w:pPr>
          </w:p>
        </w:tc>
        <w:tc>
          <w:tcPr>
            <w:tcW w:w="1778" w:type="dxa"/>
            <w:tcBorders>
              <w:top w:val="nil"/>
              <w:left w:val="nil"/>
              <w:bottom w:val="nil"/>
              <w:right w:val="nil"/>
            </w:tcBorders>
            <w:shd w:val="clear" w:color="auto" w:fill="auto"/>
            <w:vAlign w:val="center"/>
          </w:tcPr>
          <w:p w:rsidR="001145E4" w:rsidRPr="002219FB" w:rsidRDefault="001145E4" w:rsidP="002219FB">
            <w:pPr>
              <w:spacing w:after="0" w:line="240" w:lineRule="auto"/>
              <w:rPr>
                <w:rFonts w:ascii="Times New Roman" w:eastAsia="Times New Roman" w:hAnsi="Times New Roman" w:cs="Times New Roman"/>
                <w:sz w:val="24"/>
                <w:szCs w:val="24"/>
                <w:lang w:eastAsia="cs-CZ"/>
              </w:rPr>
            </w:pPr>
          </w:p>
        </w:tc>
        <w:tc>
          <w:tcPr>
            <w:tcW w:w="400" w:type="dxa"/>
            <w:tcBorders>
              <w:top w:val="nil"/>
              <w:left w:val="nil"/>
              <w:bottom w:val="nil"/>
              <w:right w:val="nil"/>
            </w:tcBorders>
            <w:shd w:val="clear" w:color="auto" w:fill="auto"/>
            <w:vAlign w:val="center"/>
          </w:tcPr>
          <w:p w:rsidR="001145E4" w:rsidRPr="002219FB" w:rsidRDefault="001145E4" w:rsidP="002219FB">
            <w:pPr>
              <w:spacing w:after="0" w:line="240" w:lineRule="auto"/>
              <w:rPr>
                <w:rFonts w:ascii="Times New Roman" w:eastAsia="Times New Roman" w:hAnsi="Times New Roman" w:cs="Times New Roman"/>
                <w:sz w:val="24"/>
                <w:szCs w:val="24"/>
                <w:lang w:eastAsia="cs-CZ"/>
              </w:rPr>
            </w:pPr>
          </w:p>
        </w:tc>
        <w:tc>
          <w:tcPr>
            <w:tcW w:w="493" w:type="dxa"/>
            <w:gridSpan w:val="2"/>
            <w:tcBorders>
              <w:top w:val="nil"/>
              <w:left w:val="nil"/>
              <w:bottom w:val="nil"/>
              <w:right w:val="nil"/>
            </w:tcBorders>
            <w:shd w:val="clear" w:color="auto" w:fill="auto"/>
            <w:tcMar>
              <w:top w:w="0" w:type="dxa"/>
              <w:left w:w="15" w:type="dxa"/>
              <w:bottom w:w="0" w:type="dxa"/>
              <w:right w:w="15" w:type="dxa"/>
            </w:tcMar>
            <w:vAlign w:val="center"/>
          </w:tcPr>
          <w:p w:rsidR="001145E4" w:rsidRPr="002219FB" w:rsidRDefault="001145E4" w:rsidP="002219FB">
            <w:pPr>
              <w:spacing w:after="0" w:line="240" w:lineRule="auto"/>
              <w:rPr>
                <w:rFonts w:ascii="Times New Roman" w:eastAsia="Times New Roman" w:hAnsi="Times New Roman" w:cs="Times New Roman"/>
                <w:sz w:val="24"/>
                <w:szCs w:val="24"/>
                <w:lang w:eastAsia="cs-CZ"/>
              </w:rPr>
            </w:pPr>
          </w:p>
        </w:tc>
        <w:tc>
          <w:tcPr>
            <w:tcW w:w="1477" w:type="dxa"/>
            <w:tcBorders>
              <w:top w:val="nil"/>
              <w:left w:val="nil"/>
              <w:bottom w:val="nil"/>
              <w:right w:val="nil"/>
            </w:tcBorders>
            <w:shd w:val="clear" w:color="auto" w:fill="auto"/>
            <w:tcMar>
              <w:top w:w="0" w:type="dxa"/>
              <w:left w:w="15" w:type="dxa"/>
              <w:bottom w:w="0" w:type="dxa"/>
              <w:right w:w="15" w:type="dxa"/>
            </w:tcMar>
            <w:vAlign w:val="center"/>
          </w:tcPr>
          <w:p w:rsidR="001145E4" w:rsidRPr="002219FB" w:rsidRDefault="001145E4" w:rsidP="002219FB">
            <w:pPr>
              <w:spacing w:after="0" w:line="240" w:lineRule="auto"/>
              <w:rPr>
                <w:rFonts w:ascii="Times New Roman" w:eastAsia="Times New Roman" w:hAnsi="Times New Roman" w:cs="Times New Roman"/>
                <w:sz w:val="24"/>
                <w:szCs w:val="24"/>
                <w:lang w:eastAsia="cs-CZ"/>
              </w:rPr>
            </w:pPr>
          </w:p>
        </w:tc>
      </w:tr>
      <w:tr w:rsidR="002219FB" w:rsidRPr="002219FB" w:rsidTr="001145E4">
        <w:trPr>
          <w:gridAfter w:val="2"/>
          <w:wAfter w:w="257" w:type="dxa"/>
          <w:trHeight w:val="388"/>
          <w:jc w:val="center"/>
        </w:trPr>
        <w:tc>
          <w:tcPr>
            <w:tcW w:w="873" w:type="dxa"/>
            <w:tcBorders>
              <w:top w:val="nil"/>
              <w:left w:val="nil"/>
              <w:bottom w:val="nil"/>
              <w:right w:val="nil"/>
            </w:tcBorders>
            <w:shd w:val="clear" w:color="auto" w:fill="auto"/>
            <w:vAlign w:val="center"/>
            <w:hideMark/>
          </w:tcPr>
          <w:p w:rsidR="002219FB" w:rsidRPr="002219FB" w:rsidRDefault="002219FB" w:rsidP="002219FB">
            <w:pPr>
              <w:spacing w:after="0" w:line="240" w:lineRule="auto"/>
              <w:rPr>
                <w:rFonts w:ascii="Times New Roman" w:eastAsia="Times New Roman" w:hAnsi="Times New Roman" w:cs="Times New Roman"/>
                <w:sz w:val="24"/>
                <w:szCs w:val="24"/>
                <w:lang w:eastAsia="cs-CZ"/>
              </w:rPr>
            </w:pPr>
            <w:r w:rsidRPr="002219FB">
              <w:rPr>
                <w:rFonts w:ascii="Times New Roman" w:eastAsia="Times New Roman" w:hAnsi="Times New Roman" w:cs="Times New Roman"/>
                <w:sz w:val="24"/>
                <w:szCs w:val="24"/>
                <w:lang w:eastAsia="cs-CZ"/>
              </w:rPr>
              <w:t> </w:t>
            </w:r>
          </w:p>
        </w:tc>
        <w:tc>
          <w:tcPr>
            <w:tcW w:w="1256" w:type="dxa"/>
            <w:gridSpan w:val="2"/>
            <w:tcBorders>
              <w:top w:val="nil"/>
              <w:left w:val="nil"/>
              <w:bottom w:val="nil"/>
              <w:right w:val="nil"/>
            </w:tcBorders>
            <w:shd w:val="clear" w:color="auto" w:fill="auto"/>
            <w:vAlign w:val="center"/>
            <w:hideMark/>
          </w:tcPr>
          <w:p w:rsidR="002219FB" w:rsidRPr="002219FB" w:rsidRDefault="002219FB" w:rsidP="002219FB">
            <w:pPr>
              <w:spacing w:after="0" w:line="240" w:lineRule="auto"/>
              <w:rPr>
                <w:rFonts w:ascii="Times New Roman" w:eastAsia="Times New Roman" w:hAnsi="Times New Roman" w:cs="Times New Roman"/>
                <w:sz w:val="24"/>
                <w:szCs w:val="24"/>
                <w:lang w:eastAsia="cs-CZ"/>
              </w:rPr>
            </w:pPr>
            <w:r w:rsidRPr="002219FB">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2219FB" w:rsidRPr="002219FB" w:rsidRDefault="002219FB" w:rsidP="002219FB">
            <w:pPr>
              <w:spacing w:after="0" w:line="240" w:lineRule="auto"/>
              <w:rPr>
                <w:rFonts w:ascii="Times New Roman" w:eastAsia="Times New Roman" w:hAnsi="Times New Roman" w:cs="Times New Roman"/>
                <w:sz w:val="24"/>
                <w:szCs w:val="24"/>
                <w:lang w:eastAsia="cs-CZ"/>
              </w:rPr>
            </w:pPr>
            <w:r w:rsidRPr="002219FB">
              <w:rPr>
                <w:rFonts w:ascii="Times New Roman" w:eastAsia="Times New Roman" w:hAnsi="Times New Roman" w:cs="Times New Roman"/>
                <w:sz w:val="24"/>
                <w:szCs w:val="24"/>
                <w:lang w:eastAsia="cs-CZ"/>
              </w:rPr>
              <w:t> </w:t>
            </w:r>
          </w:p>
        </w:tc>
        <w:tc>
          <w:tcPr>
            <w:tcW w:w="1736" w:type="dxa"/>
            <w:tcBorders>
              <w:top w:val="nil"/>
              <w:left w:val="nil"/>
              <w:bottom w:val="nil"/>
              <w:right w:val="nil"/>
            </w:tcBorders>
            <w:shd w:val="clear" w:color="auto" w:fill="auto"/>
            <w:vAlign w:val="center"/>
            <w:hideMark/>
          </w:tcPr>
          <w:p w:rsidR="002219FB" w:rsidRPr="002219FB" w:rsidRDefault="002219FB" w:rsidP="002219FB">
            <w:pPr>
              <w:spacing w:after="0" w:line="240" w:lineRule="auto"/>
              <w:rPr>
                <w:rFonts w:ascii="Times New Roman" w:eastAsia="Times New Roman" w:hAnsi="Times New Roman" w:cs="Times New Roman"/>
                <w:sz w:val="24"/>
                <w:szCs w:val="24"/>
                <w:lang w:eastAsia="cs-CZ"/>
              </w:rPr>
            </w:pPr>
            <w:r w:rsidRPr="002219FB">
              <w:rPr>
                <w:rFonts w:ascii="Times New Roman" w:eastAsia="Times New Roman" w:hAnsi="Times New Roman" w:cs="Times New Roman"/>
                <w:sz w:val="24"/>
                <w:szCs w:val="24"/>
                <w:lang w:eastAsia="cs-CZ"/>
              </w:rPr>
              <w:t> </w:t>
            </w:r>
          </w:p>
        </w:tc>
        <w:tc>
          <w:tcPr>
            <w:tcW w:w="1194" w:type="dxa"/>
            <w:gridSpan w:val="2"/>
            <w:tcBorders>
              <w:top w:val="nil"/>
              <w:left w:val="nil"/>
              <w:bottom w:val="nil"/>
              <w:right w:val="nil"/>
            </w:tcBorders>
            <w:shd w:val="clear" w:color="auto" w:fill="auto"/>
            <w:vAlign w:val="center"/>
            <w:hideMark/>
          </w:tcPr>
          <w:p w:rsidR="002219FB" w:rsidRPr="002219FB" w:rsidRDefault="002219FB" w:rsidP="002219FB">
            <w:pPr>
              <w:spacing w:after="0" w:line="240" w:lineRule="auto"/>
              <w:rPr>
                <w:rFonts w:ascii="Times New Roman" w:eastAsia="Times New Roman" w:hAnsi="Times New Roman" w:cs="Times New Roman"/>
                <w:sz w:val="24"/>
                <w:szCs w:val="24"/>
                <w:lang w:eastAsia="cs-CZ"/>
              </w:rPr>
            </w:pPr>
            <w:r w:rsidRPr="002219FB">
              <w:rPr>
                <w:rFonts w:ascii="Times New Roman" w:eastAsia="Times New Roman" w:hAnsi="Times New Roman" w:cs="Times New Roman"/>
                <w:sz w:val="24"/>
                <w:szCs w:val="24"/>
                <w:lang w:eastAsia="cs-CZ"/>
              </w:rPr>
              <w:t> </w:t>
            </w:r>
          </w:p>
        </w:tc>
        <w:tc>
          <w:tcPr>
            <w:tcW w:w="1778" w:type="dxa"/>
            <w:tcBorders>
              <w:top w:val="nil"/>
              <w:left w:val="nil"/>
              <w:bottom w:val="nil"/>
              <w:right w:val="nil"/>
            </w:tcBorders>
            <w:shd w:val="clear" w:color="auto" w:fill="auto"/>
            <w:vAlign w:val="center"/>
            <w:hideMark/>
          </w:tcPr>
          <w:p w:rsidR="002219FB" w:rsidRPr="002219FB" w:rsidRDefault="002219FB" w:rsidP="002219FB">
            <w:pPr>
              <w:spacing w:after="0" w:line="240" w:lineRule="auto"/>
              <w:rPr>
                <w:rFonts w:ascii="Times New Roman" w:eastAsia="Times New Roman" w:hAnsi="Times New Roman" w:cs="Times New Roman"/>
                <w:sz w:val="24"/>
                <w:szCs w:val="24"/>
                <w:lang w:eastAsia="cs-CZ"/>
              </w:rPr>
            </w:pPr>
            <w:r w:rsidRPr="002219FB">
              <w:rPr>
                <w:rFonts w:ascii="Times New Roman" w:eastAsia="Times New Roman" w:hAnsi="Times New Roman" w:cs="Times New Roman"/>
                <w:sz w:val="24"/>
                <w:szCs w:val="24"/>
                <w:lang w:eastAsia="cs-CZ"/>
              </w:rPr>
              <w:t> </w:t>
            </w:r>
          </w:p>
        </w:tc>
        <w:tc>
          <w:tcPr>
            <w:tcW w:w="400" w:type="dxa"/>
            <w:tcBorders>
              <w:top w:val="nil"/>
              <w:left w:val="nil"/>
              <w:bottom w:val="nil"/>
              <w:right w:val="nil"/>
            </w:tcBorders>
            <w:shd w:val="clear" w:color="auto" w:fill="auto"/>
            <w:vAlign w:val="center"/>
            <w:hideMark/>
          </w:tcPr>
          <w:p w:rsidR="002219FB" w:rsidRPr="002219FB" w:rsidRDefault="002219FB" w:rsidP="002219FB">
            <w:pPr>
              <w:spacing w:after="0" w:line="240" w:lineRule="auto"/>
              <w:rPr>
                <w:rFonts w:ascii="Times New Roman" w:eastAsia="Times New Roman" w:hAnsi="Times New Roman" w:cs="Times New Roman"/>
                <w:sz w:val="24"/>
                <w:szCs w:val="24"/>
                <w:lang w:eastAsia="cs-CZ"/>
              </w:rPr>
            </w:pPr>
            <w:r w:rsidRPr="002219FB">
              <w:rPr>
                <w:rFonts w:ascii="Times New Roman" w:eastAsia="Times New Roman" w:hAnsi="Times New Roman" w:cs="Times New Roman"/>
                <w:sz w:val="24"/>
                <w:szCs w:val="24"/>
                <w:lang w:eastAsia="cs-CZ"/>
              </w:rPr>
              <w:t> </w:t>
            </w:r>
          </w:p>
        </w:tc>
        <w:tc>
          <w:tcPr>
            <w:tcW w:w="49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219FB" w:rsidRPr="002219FB" w:rsidRDefault="002219FB" w:rsidP="002219FB">
            <w:pPr>
              <w:spacing w:after="0" w:line="240" w:lineRule="auto"/>
              <w:rPr>
                <w:rFonts w:ascii="Times New Roman" w:eastAsia="Times New Roman" w:hAnsi="Times New Roman" w:cs="Times New Roman"/>
                <w:sz w:val="24"/>
                <w:szCs w:val="24"/>
                <w:lang w:eastAsia="cs-CZ"/>
              </w:rPr>
            </w:pPr>
            <w:r w:rsidRPr="002219FB">
              <w:rPr>
                <w:rFonts w:ascii="Times New Roman" w:eastAsia="Times New Roman" w:hAnsi="Times New Roman" w:cs="Times New Roman"/>
                <w:sz w:val="24"/>
                <w:szCs w:val="24"/>
                <w:lang w:eastAsia="cs-CZ"/>
              </w:rPr>
              <w:t> </w:t>
            </w:r>
          </w:p>
        </w:tc>
        <w:tc>
          <w:tcPr>
            <w:tcW w:w="1477" w:type="dxa"/>
            <w:tcBorders>
              <w:top w:val="nil"/>
              <w:left w:val="nil"/>
              <w:bottom w:val="nil"/>
              <w:right w:val="nil"/>
            </w:tcBorders>
            <w:shd w:val="clear" w:color="auto" w:fill="auto"/>
            <w:tcMar>
              <w:top w:w="0" w:type="dxa"/>
              <w:left w:w="15" w:type="dxa"/>
              <w:bottom w:w="0" w:type="dxa"/>
              <w:right w:w="15" w:type="dxa"/>
            </w:tcMar>
            <w:vAlign w:val="center"/>
            <w:hideMark/>
          </w:tcPr>
          <w:p w:rsidR="002219FB" w:rsidRPr="002219FB" w:rsidRDefault="002219FB" w:rsidP="002219FB">
            <w:pPr>
              <w:spacing w:after="0" w:line="240" w:lineRule="auto"/>
              <w:rPr>
                <w:rFonts w:ascii="Times New Roman" w:eastAsia="Times New Roman" w:hAnsi="Times New Roman" w:cs="Times New Roman"/>
                <w:sz w:val="24"/>
                <w:szCs w:val="24"/>
                <w:lang w:eastAsia="cs-CZ"/>
              </w:rPr>
            </w:pPr>
            <w:r w:rsidRPr="002219FB">
              <w:rPr>
                <w:rFonts w:ascii="Times New Roman" w:eastAsia="Times New Roman" w:hAnsi="Times New Roman" w:cs="Times New Roman"/>
                <w:sz w:val="24"/>
                <w:szCs w:val="24"/>
                <w:lang w:eastAsia="cs-CZ"/>
              </w:rPr>
              <w:t> </w:t>
            </w:r>
          </w:p>
        </w:tc>
      </w:tr>
      <w:tr w:rsidR="002219FB" w:rsidRPr="002219FB" w:rsidTr="001145E4">
        <w:trPr>
          <w:gridAfter w:val="2"/>
          <w:wAfter w:w="257" w:type="dxa"/>
          <w:jc w:val="center"/>
        </w:trPr>
        <w:tc>
          <w:tcPr>
            <w:tcW w:w="3925" w:type="dxa"/>
            <w:gridSpan w:val="5"/>
            <w:tcBorders>
              <w:top w:val="nil"/>
              <w:left w:val="nil"/>
              <w:bottom w:val="nil"/>
              <w:right w:val="nil"/>
            </w:tcBorders>
            <w:shd w:val="clear" w:color="auto" w:fill="auto"/>
            <w:vAlign w:val="center"/>
            <w:hideMark/>
          </w:tcPr>
          <w:p w:rsidR="002219FB" w:rsidRPr="002219FB" w:rsidRDefault="002219FB" w:rsidP="002219FB">
            <w:pPr>
              <w:spacing w:after="0" w:line="240" w:lineRule="auto"/>
              <w:jc w:val="center"/>
              <w:rPr>
                <w:rFonts w:ascii="Times New Roman" w:eastAsia="Times New Roman" w:hAnsi="Times New Roman" w:cs="Times New Roman"/>
                <w:sz w:val="24"/>
                <w:szCs w:val="24"/>
                <w:lang w:eastAsia="cs-CZ"/>
              </w:rPr>
            </w:pPr>
            <w:r w:rsidRPr="001145E4">
              <w:rPr>
                <w:rFonts w:ascii="Arial" w:eastAsia="Times New Roman" w:hAnsi="Arial" w:cs="Arial"/>
                <w:bCs/>
                <w:szCs w:val="24"/>
                <w:lang w:eastAsia="cs-CZ"/>
              </w:rPr>
              <w:t xml:space="preserve">Ing. Vladislav Kopecký </w:t>
            </w:r>
            <w:r w:rsidRPr="002219FB">
              <w:rPr>
                <w:rFonts w:ascii="Arial" w:eastAsia="Times New Roman" w:hAnsi="Arial" w:cs="Arial"/>
                <w:bCs/>
                <w:szCs w:val="24"/>
                <w:lang w:eastAsia="cs-CZ"/>
              </w:rPr>
              <w:br/>
            </w:r>
            <w:r w:rsidRPr="001145E4">
              <w:rPr>
                <w:rFonts w:ascii="Arial" w:eastAsia="Times New Roman" w:hAnsi="Arial" w:cs="Arial"/>
                <w:bCs/>
                <w:szCs w:val="24"/>
                <w:lang w:eastAsia="cs-CZ"/>
              </w:rPr>
              <w:t>vedoucí oddělení péče o přírodu a krajinu - RP SCHKO České středohoří</w:t>
            </w:r>
          </w:p>
        </w:tc>
        <w:tc>
          <w:tcPr>
            <w:tcW w:w="1194"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219FB" w:rsidRPr="002219FB" w:rsidRDefault="002219FB" w:rsidP="002219FB">
            <w:pPr>
              <w:spacing w:after="0" w:line="240" w:lineRule="auto"/>
              <w:rPr>
                <w:rFonts w:ascii="Times New Roman" w:eastAsia="Times New Roman" w:hAnsi="Times New Roman" w:cs="Times New Roman"/>
                <w:sz w:val="24"/>
                <w:szCs w:val="24"/>
                <w:lang w:eastAsia="cs-CZ"/>
              </w:rPr>
            </w:pPr>
            <w:r w:rsidRPr="002219FB">
              <w:rPr>
                <w:rFonts w:ascii="Times New Roman" w:eastAsia="Times New Roman" w:hAnsi="Times New Roman" w:cs="Times New Roman"/>
                <w:sz w:val="24"/>
                <w:szCs w:val="24"/>
                <w:lang w:eastAsia="cs-CZ"/>
              </w:rPr>
              <w:t> </w:t>
            </w:r>
          </w:p>
        </w:tc>
        <w:tc>
          <w:tcPr>
            <w:tcW w:w="4148" w:type="dxa"/>
            <w:gridSpan w:val="5"/>
            <w:tcBorders>
              <w:top w:val="nil"/>
              <w:left w:val="nil"/>
              <w:bottom w:val="nil"/>
              <w:right w:val="nil"/>
            </w:tcBorders>
            <w:shd w:val="clear" w:color="auto" w:fill="auto"/>
            <w:tcMar>
              <w:top w:w="0" w:type="dxa"/>
              <w:left w:w="15" w:type="dxa"/>
              <w:bottom w:w="0" w:type="dxa"/>
              <w:right w:w="15" w:type="dxa"/>
            </w:tcMar>
            <w:hideMark/>
          </w:tcPr>
          <w:p w:rsidR="002219FB" w:rsidRPr="002219FB" w:rsidRDefault="00456436" w:rsidP="002219FB">
            <w:pPr>
              <w:spacing w:after="0" w:line="240" w:lineRule="auto"/>
              <w:jc w:val="center"/>
              <w:rPr>
                <w:rFonts w:ascii="Arial" w:eastAsia="Times New Roman" w:hAnsi="Arial" w:cs="Arial"/>
                <w:lang w:eastAsia="cs-CZ"/>
              </w:rPr>
            </w:pPr>
            <w:r>
              <w:rPr>
                <w:rFonts w:ascii="Arial" w:eastAsia="Times New Roman" w:hAnsi="Arial" w:cs="Arial"/>
                <w:lang w:eastAsia="cs-CZ"/>
              </w:rPr>
              <w:t>Jan Hála</w:t>
            </w:r>
          </w:p>
        </w:tc>
      </w:tr>
      <w:tr w:rsidR="002219FB" w:rsidRPr="002219FB" w:rsidTr="001145E4">
        <w:trPr>
          <w:jc w:val="center"/>
        </w:trPr>
        <w:tc>
          <w:tcPr>
            <w:tcW w:w="873" w:type="dxa"/>
            <w:tcBorders>
              <w:top w:val="nil"/>
              <w:left w:val="nil"/>
              <w:bottom w:val="nil"/>
              <w:right w:val="nil"/>
            </w:tcBorders>
            <w:shd w:val="clear" w:color="auto" w:fill="auto"/>
            <w:vAlign w:val="center"/>
            <w:hideMark/>
          </w:tcPr>
          <w:p w:rsidR="002219FB" w:rsidRPr="002219FB" w:rsidRDefault="002219FB" w:rsidP="002219FB">
            <w:pPr>
              <w:spacing w:after="0" w:line="240" w:lineRule="auto"/>
              <w:rPr>
                <w:rFonts w:ascii="Times New Roman" w:eastAsia="Times New Roman" w:hAnsi="Times New Roman" w:cs="Times New Roman"/>
                <w:sz w:val="24"/>
                <w:szCs w:val="24"/>
                <w:lang w:eastAsia="cs-CZ"/>
              </w:rPr>
            </w:pPr>
            <w:r w:rsidRPr="002219FB">
              <w:rPr>
                <w:rFonts w:ascii="Times New Roman" w:eastAsia="Times New Roman" w:hAnsi="Times New Roman" w:cs="Times New Roman"/>
                <w:sz w:val="24"/>
                <w:szCs w:val="24"/>
                <w:lang w:eastAsia="cs-CZ"/>
              </w:rPr>
              <w:t> </w:t>
            </w:r>
          </w:p>
        </w:tc>
        <w:tc>
          <w:tcPr>
            <w:tcW w:w="856" w:type="dxa"/>
            <w:tcBorders>
              <w:top w:val="nil"/>
              <w:left w:val="nil"/>
              <w:bottom w:val="nil"/>
              <w:right w:val="nil"/>
            </w:tcBorders>
            <w:shd w:val="clear" w:color="auto" w:fill="auto"/>
            <w:vAlign w:val="center"/>
            <w:hideMark/>
          </w:tcPr>
          <w:p w:rsidR="002219FB" w:rsidRPr="002219FB" w:rsidRDefault="002219FB" w:rsidP="002219FB">
            <w:pPr>
              <w:spacing w:after="0" w:line="240" w:lineRule="auto"/>
              <w:rPr>
                <w:rFonts w:ascii="Times New Roman" w:eastAsia="Times New Roman" w:hAnsi="Times New Roman" w:cs="Times New Roman"/>
                <w:sz w:val="24"/>
                <w:szCs w:val="24"/>
                <w:lang w:eastAsia="cs-CZ"/>
              </w:rPr>
            </w:pPr>
            <w:r w:rsidRPr="002219FB">
              <w:rPr>
                <w:rFonts w:ascii="Times New Roman" w:eastAsia="Times New Roman" w:hAnsi="Times New Roman" w:cs="Times New Roman"/>
                <w:sz w:val="24"/>
                <w:szCs w:val="24"/>
                <w:lang w:eastAsia="cs-CZ"/>
              </w:rPr>
              <w:t> </w:t>
            </w:r>
          </w:p>
        </w:tc>
        <w:tc>
          <w:tcPr>
            <w:tcW w:w="400" w:type="dxa"/>
            <w:tcBorders>
              <w:top w:val="nil"/>
              <w:left w:val="nil"/>
              <w:bottom w:val="nil"/>
              <w:right w:val="nil"/>
            </w:tcBorders>
            <w:shd w:val="clear" w:color="auto" w:fill="auto"/>
            <w:vAlign w:val="center"/>
            <w:hideMark/>
          </w:tcPr>
          <w:p w:rsidR="002219FB" w:rsidRPr="002219FB" w:rsidRDefault="002219FB" w:rsidP="002219FB">
            <w:pPr>
              <w:spacing w:after="0" w:line="240" w:lineRule="auto"/>
              <w:rPr>
                <w:rFonts w:ascii="Times New Roman" w:eastAsia="Times New Roman" w:hAnsi="Times New Roman" w:cs="Times New Roman"/>
                <w:sz w:val="24"/>
                <w:szCs w:val="24"/>
                <w:lang w:eastAsia="cs-CZ"/>
              </w:rPr>
            </w:pPr>
            <w:r w:rsidRPr="002219FB">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2219FB" w:rsidRPr="002219FB" w:rsidRDefault="002219FB" w:rsidP="002219FB">
            <w:pPr>
              <w:spacing w:after="0" w:line="240" w:lineRule="auto"/>
              <w:rPr>
                <w:rFonts w:ascii="Times New Roman" w:eastAsia="Times New Roman" w:hAnsi="Times New Roman" w:cs="Times New Roman"/>
                <w:sz w:val="24"/>
                <w:szCs w:val="24"/>
                <w:lang w:eastAsia="cs-CZ"/>
              </w:rPr>
            </w:pPr>
            <w:r w:rsidRPr="002219FB">
              <w:rPr>
                <w:rFonts w:ascii="Times New Roman" w:eastAsia="Times New Roman" w:hAnsi="Times New Roman" w:cs="Times New Roman"/>
                <w:sz w:val="24"/>
                <w:szCs w:val="24"/>
                <w:lang w:eastAsia="cs-CZ"/>
              </w:rPr>
              <w:t> </w:t>
            </w:r>
          </w:p>
        </w:tc>
        <w:tc>
          <w:tcPr>
            <w:tcW w:w="1736" w:type="dxa"/>
            <w:tcBorders>
              <w:top w:val="nil"/>
              <w:left w:val="nil"/>
              <w:bottom w:val="nil"/>
              <w:right w:val="nil"/>
            </w:tcBorders>
            <w:shd w:val="clear" w:color="auto" w:fill="auto"/>
            <w:vAlign w:val="center"/>
            <w:hideMark/>
          </w:tcPr>
          <w:p w:rsidR="002219FB" w:rsidRPr="002219FB" w:rsidRDefault="002219FB" w:rsidP="002219FB">
            <w:pPr>
              <w:spacing w:after="0" w:line="240" w:lineRule="auto"/>
              <w:rPr>
                <w:rFonts w:ascii="Times New Roman" w:eastAsia="Times New Roman" w:hAnsi="Times New Roman" w:cs="Times New Roman"/>
                <w:sz w:val="24"/>
                <w:szCs w:val="24"/>
                <w:lang w:eastAsia="cs-CZ"/>
              </w:rPr>
            </w:pPr>
            <w:r w:rsidRPr="002219FB">
              <w:rPr>
                <w:rFonts w:ascii="Times New Roman" w:eastAsia="Times New Roman" w:hAnsi="Times New Roman" w:cs="Times New Roman"/>
                <w:sz w:val="24"/>
                <w:szCs w:val="24"/>
                <w:lang w:eastAsia="cs-CZ"/>
              </w:rPr>
              <w:t> </w:t>
            </w:r>
          </w:p>
        </w:tc>
        <w:tc>
          <w:tcPr>
            <w:tcW w:w="1194" w:type="dxa"/>
            <w:gridSpan w:val="2"/>
            <w:tcBorders>
              <w:top w:val="nil"/>
              <w:left w:val="nil"/>
              <w:bottom w:val="nil"/>
              <w:right w:val="nil"/>
            </w:tcBorders>
            <w:shd w:val="clear" w:color="auto" w:fill="auto"/>
            <w:vAlign w:val="center"/>
            <w:hideMark/>
          </w:tcPr>
          <w:p w:rsidR="002219FB" w:rsidRPr="002219FB" w:rsidRDefault="002219FB" w:rsidP="002219FB">
            <w:pPr>
              <w:spacing w:after="0" w:line="240" w:lineRule="auto"/>
              <w:rPr>
                <w:rFonts w:ascii="Times New Roman" w:eastAsia="Times New Roman" w:hAnsi="Times New Roman" w:cs="Times New Roman"/>
                <w:sz w:val="24"/>
                <w:szCs w:val="24"/>
                <w:lang w:eastAsia="cs-CZ"/>
              </w:rPr>
            </w:pPr>
            <w:r w:rsidRPr="002219FB">
              <w:rPr>
                <w:rFonts w:ascii="Times New Roman" w:eastAsia="Times New Roman" w:hAnsi="Times New Roman" w:cs="Times New Roman"/>
                <w:sz w:val="24"/>
                <w:szCs w:val="24"/>
                <w:lang w:eastAsia="cs-CZ"/>
              </w:rPr>
              <w:t> </w:t>
            </w:r>
          </w:p>
        </w:tc>
        <w:tc>
          <w:tcPr>
            <w:tcW w:w="1778" w:type="dxa"/>
            <w:tcBorders>
              <w:top w:val="nil"/>
              <w:left w:val="nil"/>
              <w:bottom w:val="nil"/>
              <w:right w:val="nil"/>
            </w:tcBorders>
            <w:shd w:val="clear" w:color="auto" w:fill="auto"/>
            <w:vAlign w:val="center"/>
            <w:hideMark/>
          </w:tcPr>
          <w:p w:rsidR="002219FB" w:rsidRPr="002219FB" w:rsidRDefault="002219FB" w:rsidP="002219FB">
            <w:pPr>
              <w:spacing w:after="0" w:line="240" w:lineRule="auto"/>
              <w:rPr>
                <w:rFonts w:ascii="Times New Roman" w:eastAsia="Times New Roman" w:hAnsi="Times New Roman" w:cs="Times New Roman"/>
                <w:sz w:val="24"/>
                <w:szCs w:val="24"/>
                <w:lang w:eastAsia="cs-CZ"/>
              </w:rPr>
            </w:pPr>
            <w:r w:rsidRPr="002219FB">
              <w:rPr>
                <w:rFonts w:ascii="Times New Roman" w:eastAsia="Times New Roman" w:hAnsi="Times New Roman" w:cs="Times New Roman"/>
                <w:sz w:val="24"/>
                <w:szCs w:val="24"/>
                <w:lang w:eastAsia="cs-CZ"/>
              </w:rPr>
              <w:t> </w:t>
            </w:r>
          </w:p>
        </w:tc>
        <w:tc>
          <w:tcPr>
            <w:tcW w:w="400" w:type="dxa"/>
            <w:tcBorders>
              <w:top w:val="nil"/>
              <w:left w:val="nil"/>
              <w:bottom w:val="nil"/>
              <w:right w:val="nil"/>
            </w:tcBorders>
            <w:shd w:val="clear" w:color="auto" w:fill="auto"/>
            <w:vAlign w:val="center"/>
            <w:hideMark/>
          </w:tcPr>
          <w:p w:rsidR="002219FB" w:rsidRPr="002219FB" w:rsidRDefault="002219FB" w:rsidP="002219FB">
            <w:pPr>
              <w:spacing w:after="0" w:line="240" w:lineRule="auto"/>
              <w:rPr>
                <w:rFonts w:ascii="Times New Roman" w:eastAsia="Times New Roman" w:hAnsi="Times New Roman" w:cs="Times New Roman"/>
                <w:sz w:val="24"/>
                <w:szCs w:val="24"/>
                <w:lang w:eastAsia="cs-CZ"/>
              </w:rPr>
            </w:pPr>
            <w:r w:rsidRPr="002219FB">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2219FB" w:rsidRPr="002219FB" w:rsidRDefault="002219FB" w:rsidP="002219FB">
            <w:pPr>
              <w:spacing w:after="0" w:line="240" w:lineRule="auto"/>
              <w:rPr>
                <w:rFonts w:ascii="Times New Roman" w:eastAsia="Times New Roman" w:hAnsi="Times New Roman" w:cs="Times New Roman"/>
                <w:sz w:val="24"/>
                <w:szCs w:val="24"/>
                <w:lang w:eastAsia="cs-CZ"/>
              </w:rPr>
            </w:pPr>
            <w:r w:rsidRPr="002219FB">
              <w:rPr>
                <w:rFonts w:ascii="Times New Roman" w:eastAsia="Times New Roman" w:hAnsi="Times New Roman" w:cs="Times New Roman"/>
                <w:sz w:val="24"/>
                <w:szCs w:val="24"/>
                <w:lang w:eastAsia="cs-CZ"/>
              </w:rPr>
              <w:t> </w:t>
            </w:r>
          </w:p>
        </w:tc>
        <w:tc>
          <w:tcPr>
            <w:tcW w:w="2107" w:type="dxa"/>
            <w:gridSpan w:val="3"/>
            <w:tcBorders>
              <w:top w:val="nil"/>
              <w:left w:val="nil"/>
              <w:bottom w:val="nil"/>
              <w:right w:val="nil"/>
            </w:tcBorders>
            <w:shd w:val="clear" w:color="auto" w:fill="auto"/>
            <w:vAlign w:val="center"/>
            <w:hideMark/>
          </w:tcPr>
          <w:p w:rsidR="002219FB" w:rsidRPr="002219FB" w:rsidRDefault="002219FB" w:rsidP="002219FB">
            <w:pPr>
              <w:spacing w:after="0" w:line="240" w:lineRule="auto"/>
              <w:rPr>
                <w:rFonts w:ascii="Times New Roman" w:eastAsia="Times New Roman" w:hAnsi="Times New Roman" w:cs="Times New Roman"/>
                <w:sz w:val="24"/>
                <w:szCs w:val="24"/>
                <w:lang w:eastAsia="cs-CZ"/>
              </w:rPr>
            </w:pPr>
            <w:r w:rsidRPr="002219FB">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2219FB" w:rsidRPr="002219FB" w:rsidRDefault="002219FB" w:rsidP="002219FB">
            <w:pPr>
              <w:spacing w:after="0" w:line="240" w:lineRule="auto"/>
              <w:rPr>
                <w:rFonts w:ascii="Times New Roman" w:eastAsia="Times New Roman" w:hAnsi="Times New Roman" w:cs="Times New Roman"/>
                <w:sz w:val="24"/>
                <w:szCs w:val="24"/>
                <w:lang w:eastAsia="cs-CZ"/>
              </w:rPr>
            </w:pPr>
            <w:r w:rsidRPr="002219FB">
              <w:rPr>
                <w:rFonts w:ascii="Times New Roman" w:eastAsia="Times New Roman" w:hAnsi="Times New Roman" w:cs="Times New Roman"/>
                <w:sz w:val="24"/>
                <w:szCs w:val="24"/>
                <w:lang w:eastAsia="cs-CZ"/>
              </w:rPr>
              <w:t> </w:t>
            </w:r>
          </w:p>
        </w:tc>
      </w:tr>
    </w:tbl>
    <w:p w:rsidR="002219FB" w:rsidRDefault="002219FB" w:rsidP="002219FB">
      <w:pPr>
        <w:spacing w:before="100" w:beforeAutospacing="1" w:after="240" w:line="240" w:lineRule="auto"/>
        <w:rPr>
          <w:rFonts w:ascii="Times New Roman" w:eastAsia="Times New Roman" w:hAnsi="Times New Roman" w:cs="Times New Roman"/>
          <w:sz w:val="24"/>
          <w:szCs w:val="24"/>
          <w:lang w:eastAsia="cs-CZ"/>
        </w:rPr>
      </w:pPr>
    </w:p>
    <w:p w:rsidR="00F70D8D" w:rsidRDefault="00F70D8D" w:rsidP="002219FB">
      <w:pPr>
        <w:spacing w:before="100" w:beforeAutospacing="1" w:after="240" w:line="240" w:lineRule="auto"/>
        <w:rPr>
          <w:rFonts w:ascii="Times New Roman" w:eastAsia="Times New Roman" w:hAnsi="Times New Roman" w:cs="Times New Roman"/>
          <w:sz w:val="24"/>
          <w:szCs w:val="24"/>
          <w:lang w:eastAsia="cs-CZ"/>
        </w:rPr>
      </w:pPr>
    </w:p>
    <w:p w:rsidR="00F70D8D" w:rsidRPr="002219FB" w:rsidRDefault="00F70D8D" w:rsidP="002219FB">
      <w:pPr>
        <w:spacing w:before="100" w:beforeAutospacing="1" w:after="240" w:line="240" w:lineRule="auto"/>
        <w:rPr>
          <w:rFonts w:ascii="Times New Roman" w:eastAsia="Times New Roman" w:hAnsi="Times New Roman" w:cs="Times New Roman"/>
          <w:sz w:val="24"/>
          <w:szCs w:val="24"/>
          <w:lang w:eastAsia="cs-CZ"/>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8"/>
        <w:gridCol w:w="1980"/>
        <w:gridCol w:w="1800"/>
        <w:gridCol w:w="1080"/>
      </w:tblGrid>
      <w:tr w:rsidR="002219FB" w:rsidRPr="002219FB" w:rsidTr="001145E4">
        <w:trPr>
          <w:trHeight w:val="454"/>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2219FB" w:rsidRPr="002219FB" w:rsidRDefault="002219FB" w:rsidP="002219FB">
            <w:pPr>
              <w:spacing w:before="120" w:after="100" w:afterAutospacing="1" w:line="240" w:lineRule="atLeast"/>
              <w:rPr>
                <w:rFonts w:ascii="Times New Roman" w:eastAsia="Times New Roman" w:hAnsi="Times New Roman" w:cs="Times New Roman"/>
                <w:sz w:val="24"/>
                <w:szCs w:val="24"/>
                <w:lang w:eastAsia="cs-CZ"/>
              </w:rPr>
            </w:pPr>
            <w:r w:rsidRPr="002219FB">
              <w:rPr>
                <w:rFonts w:ascii="Arial" w:eastAsia="Times New Roman" w:hAnsi="Arial" w:cs="Arial"/>
                <w:lang w:eastAsia="cs-CZ"/>
              </w:rPr>
              <w:t>Předběžná kontrola před vznikem závazku dle zák. č. 320/01 Sb.</w:t>
            </w:r>
          </w:p>
        </w:tc>
      </w:tr>
      <w:tr w:rsidR="002219FB" w:rsidRPr="002219FB" w:rsidTr="001145E4">
        <w:trPr>
          <w:trHeight w:val="454"/>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2219FB" w:rsidRPr="002219FB" w:rsidRDefault="002219FB" w:rsidP="00F70D8D">
            <w:pPr>
              <w:spacing w:before="120" w:after="100" w:afterAutospacing="1" w:line="240" w:lineRule="atLeast"/>
              <w:rPr>
                <w:rFonts w:ascii="Times New Roman" w:eastAsia="Times New Roman" w:hAnsi="Times New Roman" w:cs="Times New Roman"/>
                <w:sz w:val="24"/>
                <w:szCs w:val="24"/>
                <w:lang w:eastAsia="cs-CZ"/>
              </w:rPr>
            </w:pPr>
            <w:r w:rsidRPr="002219FB">
              <w:rPr>
                <w:rFonts w:ascii="Arial" w:eastAsia="Times New Roman" w:hAnsi="Arial" w:cs="Arial"/>
                <w:sz w:val="18"/>
                <w:szCs w:val="18"/>
                <w:lang w:eastAsia="cs-CZ"/>
              </w:rPr>
              <w:t xml:space="preserve">Příkazce operace: </w:t>
            </w:r>
            <w:r w:rsidR="00F70D8D">
              <w:rPr>
                <w:rFonts w:ascii="Arial" w:eastAsia="Times New Roman" w:hAnsi="Arial" w:cs="Arial"/>
                <w:sz w:val="18"/>
                <w:szCs w:val="18"/>
                <w:lang w:eastAsia="cs-CZ"/>
              </w:rPr>
              <w:t>15. 10. 2019 Krupková</w:t>
            </w:r>
          </w:p>
        </w:tc>
      </w:tr>
      <w:tr w:rsidR="002219FB" w:rsidRPr="002219FB" w:rsidTr="001145E4">
        <w:trPr>
          <w:trHeight w:val="454"/>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2219FB" w:rsidRPr="002219FB" w:rsidRDefault="002219FB" w:rsidP="00F70D8D">
            <w:pPr>
              <w:spacing w:before="120" w:after="0" w:line="240" w:lineRule="atLeast"/>
              <w:ind w:right="2901"/>
              <w:rPr>
                <w:rFonts w:ascii="Times New Roman" w:eastAsia="Times New Roman" w:hAnsi="Times New Roman" w:cs="Times New Roman"/>
                <w:sz w:val="24"/>
                <w:szCs w:val="24"/>
                <w:lang w:eastAsia="cs-CZ"/>
              </w:rPr>
            </w:pPr>
            <w:r w:rsidRPr="002219FB">
              <w:rPr>
                <w:rFonts w:ascii="Arial" w:eastAsia="Times New Roman" w:hAnsi="Arial" w:cs="Arial"/>
                <w:sz w:val="18"/>
                <w:szCs w:val="18"/>
                <w:lang w:eastAsia="cs-CZ"/>
              </w:rPr>
              <w:t xml:space="preserve">Správce rozpočtu: </w:t>
            </w:r>
            <w:r w:rsidR="00F70D8D">
              <w:rPr>
                <w:rFonts w:ascii="Arial" w:eastAsia="Times New Roman" w:hAnsi="Arial" w:cs="Arial"/>
                <w:sz w:val="18"/>
                <w:szCs w:val="18"/>
                <w:lang w:eastAsia="cs-CZ"/>
              </w:rPr>
              <w:t>15. 10. 2019 Prahová</w:t>
            </w:r>
          </w:p>
        </w:tc>
      </w:tr>
      <w:tr w:rsidR="002219FB" w:rsidRPr="002219FB" w:rsidTr="001145E4">
        <w:trPr>
          <w:trHeight w:val="454"/>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2219FB" w:rsidRPr="002219FB" w:rsidRDefault="002219FB" w:rsidP="002219FB">
            <w:pPr>
              <w:spacing w:before="120" w:after="100" w:afterAutospacing="1" w:line="240" w:lineRule="auto"/>
              <w:jc w:val="center"/>
              <w:rPr>
                <w:rFonts w:ascii="Times New Roman" w:eastAsia="Times New Roman" w:hAnsi="Times New Roman" w:cs="Times New Roman"/>
                <w:sz w:val="24"/>
                <w:szCs w:val="24"/>
                <w:lang w:eastAsia="cs-CZ"/>
              </w:rPr>
            </w:pPr>
            <w:r w:rsidRPr="002219FB">
              <w:rPr>
                <w:rFonts w:ascii="Arial" w:eastAsia="Times New Roman" w:hAnsi="Arial" w:cs="Arial"/>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219FB" w:rsidRPr="002219FB" w:rsidRDefault="002219FB" w:rsidP="002219FB">
            <w:pPr>
              <w:spacing w:before="120" w:after="100" w:afterAutospacing="1" w:line="240" w:lineRule="auto"/>
              <w:jc w:val="center"/>
              <w:rPr>
                <w:rFonts w:ascii="Times New Roman" w:eastAsia="Times New Roman" w:hAnsi="Times New Roman" w:cs="Times New Roman"/>
                <w:sz w:val="24"/>
                <w:szCs w:val="24"/>
                <w:lang w:eastAsia="cs-CZ"/>
              </w:rPr>
            </w:pPr>
            <w:r w:rsidRPr="002219FB">
              <w:rPr>
                <w:rFonts w:ascii="Arial" w:eastAsia="Times New Roman" w:hAnsi="Arial" w:cs="Arial"/>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219FB" w:rsidRPr="002219FB" w:rsidRDefault="002219FB" w:rsidP="002219FB">
            <w:pPr>
              <w:spacing w:before="120" w:after="100" w:afterAutospacing="1" w:line="240" w:lineRule="auto"/>
              <w:jc w:val="center"/>
              <w:rPr>
                <w:rFonts w:ascii="Times New Roman" w:eastAsia="Times New Roman" w:hAnsi="Times New Roman" w:cs="Times New Roman"/>
                <w:sz w:val="24"/>
                <w:szCs w:val="24"/>
                <w:lang w:eastAsia="cs-CZ"/>
              </w:rPr>
            </w:pPr>
            <w:r w:rsidRPr="002219FB">
              <w:rPr>
                <w:rFonts w:ascii="Arial" w:eastAsia="Times New Roman" w:hAnsi="Arial" w:cs="Arial"/>
                <w:color w:val="000000"/>
                <w:sz w:val="18"/>
                <w:szCs w:val="18"/>
                <w:lang w:eastAsia="cs-CZ"/>
              </w:rPr>
              <w:t>Tok</w:t>
            </w:r>
          </w:p>
        </w:tc>
        <w:tc>
          <w:tcPr>
            <w:tcW w:w="1080" w:type="dxa"/>
            <w:tcBorders>
              <w:top w:val="nil"/>
              <w:left w:val="nil"/>
              <w:bottom w:val="nil"/>
              <w:right w:val="single" w:sz="8" w:space="0" w:color="auto"/>
            </w:tcBorders>
            <w:tcMar>
              <w:top w:w="0" w:type="dxa"/>
              <w:left w:w="108" w:type="dxa"/>
              <w:bottom w:w="0" w:type="dxa"/>
              <w:right w:w="108" w:type="dxa"/>
            </w:tcMar>
            <w:hideMark/>
          </w:tcPr>
          <w:p w:rsidR="002219FB" w:rsidRPr="002219FB" w:rsidRDefault="002219FB" w:rsidP="002219FB">
            <w:pPr>
              <w:spacing w:before="120" w:after="100" w:afterAutospacing="1" w:line="240" w:lineRule="auto"/>
              <w:jc w:val="center"/>
              <w:rPr>
                <w:rFonts w:ascii="Times New Roman" w:eastAsia="Times New Roman" w:hAnsi="Times New Roman" w:cs="Times New Roman"/>
                <w:sz w:val="24"/>
                <w:szCs w:val="24"/>
                <w:lang w:eastAsia="cs-CZ"/>
              </w:rPr>
            </w:pPr>
            <w:r w:rsidRPr="002219FB">
              <w:rPr>
                <w:rFonts w:ascii="Arial" w:eastAsia="Times New Roman" w:hAnsi="Arial" w:cs="Arial"/>
                <w:color w:val="000000"/>
                <w:sz w:val="18"/>
                <w:szCs w:val="18"/>
                <w:lang w:eastAsia="cs-CZ"/>
              </w:rPr>
              <w:t>Kč</w:t>
            </w:r>
          </w:p>
        </w:tc>
      </w:tr>
      <w:tr w:rsidR="002219FB" w:rsidRPr="002219FB" w:rsidTr="001145E4">
        <w:trPr>
          <w:trHeight w:val="454"/>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2219FB" w:rsidRPr="002219FB" w:rsidRDefault="002219FB" w:rsidP="00F70D8D">
            <w:pPr>
              <w:spacing w:before="100" w:beforeAutospacing="1" w:after="100" w:afterAutospacing="1" w:line="240" w:lineRule="auto"/>
              <w:jc w:val="center"/>
              <w:rPr>
                <w:rFonts w:ascii="Arial" w:eastAsia="Times New Roman" w:hAnsi="Arial" w:cs="Arial"/>
                <w:sz w:val="18"/>
                <w:szCs w:val="18"/>
                <w:lang w:eastAsia="cs-CZ"/>
              </w:rPr>
            </w:pPr>
            <w:r w:rsidRPr="002219FB">
              <w:rPr>
                <w:rFonts w:ascii="Arial" w:eastAsia="Times New Roman" w:hAnsi="Arial" w:cs="Arial"/>
                <w:color w:val="000000"/>
                <w:sz w:val="18"/>
                <w:szCs w:val="18"/>
                <w:lang w:eastAsia="cs-CZ"/>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219FB" w:rsidRPr="002219FB" w:rsidRDefault="002219FB" w:rsidP="00F70D8D">
            <w:pPr>
              <w:spacing w:before="100" w:beforeAutospacing="1" w:after="100" w:afterAutospacing="1" w:line="240" w:lineRule="auto"/>
              <w:jc w:val="center"/>
              <w:rPr>
                <w:rFonts w:ascii="Arial" w:eastAsia="Times New Roman" w:hAnsi="Arial" w:cs="Arial"/>
                <w:sz w:val="18"/>
                <w:szCs w:val="18"/>
                <w:lang w:eastAsia="cs-CZ"/>
              </w:rPr>
            </w:pPr>
            <w:r w:rsidRPr="002219FB">
              <w:rPr>
                <w:rFonts w:ascii="Arial" w:eastAsia="Times New Roman" w:hAnsi="Arial" w:cs="Arial"/>
                <w:color w:val="000000"/>
                <w:sz w:val="18"/>
                <w:szCs w:val="18"/>
                <w:lang w:eastAsia="cs-CZ"/>
              </w:rPr>
              <w:t>5169</w:t>
            </w:r>
            <w:r w:rsidR="00F70D8D" w:rsidRPr="00F70D8D">
              <w:rPr>
                <w:rFonts w:ascii="Arial" w:eastAsia="Times New Roman" w:hAnsi="Arial" w:cs="Arial"/>
                <w:color w:val="000000"/>
                <w:sz w:val="18"/>
                <w:szCs w:val="18"/>
                <w:lang w:eastAsia="cs-CZ"/>
              </w:rPr>
              <w:t>14</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219FB" w:rsidRPr="002219FB" w:rsidRDefault="00F70D8D" w:rsidP="00F70D8D">
            <w:pPr>
              <w:spacing w:after="0" w:line="240" w:lineRule="auto"/>
              <w:jc w:val="center"/>
              <w:rPr>
                <w:rFonts w:ascii="Arial" w:eastAsia="Times New Roman" w:hAnsi="Arial" w:cs="Arial"/>
                <w:sz w:val="18"/>
                <w:szCs w:val="18"/>
                <w:lang w:eastAsia="cs-CZ"/>
              </w:rPr>
            </w:pPr>
            <w:r w:rsidRPr="00F70D8D">
              <w:rPr>
                <w:rFonts w:ascii="Arial" w:eastAsia="Times New Roman" w:hAnsi="Arial" w:cs="Arial"/>
                <w:sz w:val="18"/>
                <w:szCs w:val="18"/>
                <w:lang w:eastAsia="cs-CZ"/>
              </w:rPr>
              <w:t>01-60</w:t>
            </w:r>
          </w:p>
        </w:tc>
        <w:tc>
          <w:tcPr>
            <w:tcW w:w="1080" w:type="dxa"/>
            <w:tcBorders>
              <w:top w:val="nil"/>
              <w:left w:val="nil"/>
              <w:bottom w:val="nil"/>
              <w:right w:val="single" w:sz="8" w:space="0" w:color="auto"/>
            </w:tcBorders>
            <w:tcMar>
              <w:top w:w="0" w:type="dxa"/>
              <w:left w:w="108" w:type="dxa"/>
              <w:bottom w:w="0" w:type="dxa"/>
              <w:right w:w="108" w:type="dxa"/>
            </w:tcMar>
            <w:hideMark/>
          </w:tcPr>
          <w:p w:rsidR="002219FB" w:rsidRPr="002219FB" w:rsidRDefault="002219FB" w:rsidP="00F70D8D">
            <w:pPr>
              <w:spacing w:after="0" w:line="240" w:lineRule="auto"/>
              <w:jc w:val="center"/>
              <w:rPr>
                <w:rFonts w:ascii="Arial" w:eastAsia="Times New Roman" w:hAnsi="Arial" w:cs="Arial"/>
                <w:sz w:val="18"/>
                <w:szCs w:val="18"/>
                <w:lang w:eastAsia="cs-CZ"/>
              </w:rPr>
            </w:pPr>
          </w:p>
        </w:tc>
      </w:tr>
      <w:tr w:rsidR="002219FB" w:rsidRPr="002219FB" w:rsidTr="001145E4">
        <w:trPr>
          <w:trHeight w:val="454"/>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2219FB" w:rsidRPr="002219FB" w:rsidRDefault="002219FB" w:rsidP="002219FB">
            <w:pPr>
              <w:spacing w:after="0" w:line="240" w:lineRule="auto"/>
              <w:rPr>
                <w:rFonts w:ascii="Times New Roman" w:eastAsia="Times New Roman" w:hAnsi="Times New Roman" w:cs="Times New Roman"/>
                <w:sz w:val="24"/>
                <w:szCs w:val="24"/>
                <w:lang w:eastAsia="cs-CZ"/>
              </w:rPr>
            </w:pPr>
            <w:r w:rsidRPr="002219FB">
              <w:rPr>
                <w:rFonts w:ascii="Times New Roman" w:eastAsia="Times New Roman" w:hAnsi="Times New Roman" w:cs="Times New Roman"/>
                <w:sz w:val="24"/>
                <w:szCs w:val="24"/>
                <w:lang w:eastAsia="cs-CZ"/>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2219FB" w:rsidRPr="002219FB" w:rsidRDefault="002219FB" w:rsidP="002219FB">
            <w:pPr>
              <w:spacing w:after="0" w:line="240" w:lineRule="auto"/>
              <w:rPr>
                <w:rFonts w:ascii="Times New Roman" w:eastAsia="Times New Roman" w:hAnsi="Times New Roman" w:cs="Times New Roman"/>
                <w:sz w:val="24"/>
                <w:szCs w:val="24"/>
                <w:lang w:eastAsia="cs-CZ"/>
              </w:rPr>
            </w:pPr>
            <w:r w:rsidRPr="002219FB">
              <w:rPr>
                <w:rFonts w:ascii="Times New Roman" w:eastAsia="Times New Roman" w:hAnsi="Times New Roman" w:cs="Times New Roman"/>
                <w:sz w:val="24"/>
                <w:szCs w:val="24"/>
                <w:lang w:eastAsia="cs-CZ"/>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2219FB" w:rsidRPr="002219FB" w:rsidRDefault="002219FB" w:rsidP="002219FB">
            <w:pPr>
              <w:spacing w:after="0" w:line="240" w:lineRule="auto"/>
              <w:rPr>
                <w:rFonts w:ascii="Times New Roman" w:eastAsia="Times New Roman" w:hAnsi="Times New Roman" w:cs="Times New Roman"/>
                <w:sz w:val="24"/>
                <w:szCs w:val="24"/>
                <w:lang w:eastAsia="cs-CZ"/>
              </w:rPr>
            </w:pPr>
            <w:r w:rsidRPr="002219FB">
              <w:rPr>
                <w:rFonts w:ascii="Times New Roman" w:eastAsia="Times New Roman" w:hAnsi="Times New Roman" w:cs="Times New Roman"/>
                <w:sz w:val="24"/>
                <w:szCs w:val="24"/>
                <w:lang w:eastAsia="cs-CZ"/>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2219FB" w:rsidRPr="002219FB" w:rsidRDefault="002219FB" w:rsidP="002219FB">
            <w:pPr>
              <w:spacing w:after="0" w:line="240" w:lineRule="auto"/>
              <w:rPr>
                <w:rFonts w:ascii="Times New Roman" w:eastAsia="Times New Roman" w:hAnsi="Times New Roman" w:cs="Times New Roman"/>
                <w:sz w:val="24"/>
                <w:szCs w:val="24"/>
                <w:lang w:eastAsia="cs-CZ"/>
              </w:rPr>
            </w:pPr>
            <w:r w:rsidRPr="002219FB">
              <w:rPr>
                <w:rFonts w:ascii="Times New Roman" w:eastAsia="Times New Roman" w:hAnsi="Times New Roman" w:cs="Times New Roman"/>
                <w:sz w:val="24"/>
                <w:szCs w:val="24"/>
                <w:lang w:eastAsia="cs-CZ"/>
              </w:rPr>
              <w:t> </w:t>
            </w:r>
          </w:p>
        </w:tc>
      </w:tr>
    </w:tbl>
    <w:p w:rsidR="00AB355F" w:rsidRDefault="00AB355F"/>
    <w:sectPr w:rsidR="00AB355F" w:rsidSect="00CF5C8C">
      <w:pgSz w:w="11906" w:h="16838"/>
      <w:pgMar w:top="1304" w:right="1191" w:bottom="709"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FB"/>
    <w:rsid w:val="001145E4"/>
    <w:rsid w:val="002219FB"/>
    <w:rsid w:val="002944FF"/>
    <w:rsid w:val="00456436"/>
    <w:rsid w:val="004E34DD"/>
    <w:rsid w:val="00505C0A"/>
    <w:rsid w:val="005F2D8F"/>
    <w:rsid w:val="009B7A07"/>
    <w:rsid w:val="00AB355F"/>
    <w:rsid w:val="00CF5C8C"/>
    <w:rsid w:val="00F70D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DB169-A1ED-48F6-9F94-7385C1DC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219F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219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74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1550</Words>
  <Characters>9147</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2019-10-25T07:09:00Z</dcterms:created>
  <dcterms:modified xsi:type="dcterms:W3CDTF">2019-10-25T07:10:00Z</dcterms:modified>
</cp:coreProperties>
</file>