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6E" w:rsidRPr="00FF109F" w:rsidRDefault="006F5641" w:rsidP="00AC1B9B">
      <w:pPr>
        <w:pStyle w:val="Normln1"/>
        <w:jc w:val="center"/>
        <w:rPr>
          <w:rStyle w:val="Vysok"/>
          <w:rFonts w:ascii="Bookman Old Style" w:hAnsi="Bookman Old Style"/>
          <w:b/>
          <w:color w:val="000000" w:themeColor="text1"/>
          <w:sz w:val="32"/>
          <w:szCs w:val="22"/>
        </w:rPr>
      </w:pPr>
      <w:r>
        <w:rPr>
          <w:rStyle w:val="Vysok"/>
          <w:rFonts w:ascii="Bookman Old Style" w:hAnsi="Bookman Old Style"/>
          <w:b/>
          <w:color w:val="000000" w:themeColor="text1"/>
          <w:sz w:val="32"/>
          <w:szCs w:val="22"/>
        </w:rPr>
        <w:t xml:space="preserve">DODATEK Č. 1 </w:t>
      </w:r>
      <w:r w:rsidR="00F529E7">
        <w:rPr>
          <w:rStyle w:val="Vysok"/>
          <w:rFonts w:ascii="Bookman Old Style" w:hAnsi="Bookman Old Style"/>
          <w:b/>
          <w:color w:val="000000" w:themeColor="text1"/>
          <w:sz w:val="32"/>
          <w:szCs w:val="22"/>
        </w:rPr>
        <w:t>K</w:t>
      </w:r>
      <w:r>
        <w:rPr>
          <w:rStyle w:val="Vysok"/>
          <w:rFonts w:ascii="Bookman Old Style" w:hAnsi="Bookman Old Style"/>
          <w:b/>
          <w:color w:val="000000" w:themeColor="text1"/>
          <w:sz w:val="32"/>
          <w:szCs w:val="22"/>
        </w:rPr>
        <w:t xml:space="preserve">E </w:t>
      </w:r>
      <w:r w:rsidR="00011A6E" w:rsidRPr="00FF109F">
        <w:rPr>
          <w:rStyle w:val="Vysok"/>
          <w:rFonts w:ascii="Bookman Old Style" w:hAnsi="Bookman Old Style"/>
          <w:b/>
          <w:color w:val="000000" w:themeColor="text1"/>
          <w:sz w:val="32"/>
          <w:szCs w:val="22"/>
        </w:rPr>
        <w:t>SMLOUV</w:t>
      </w:r>
      <w:r>
        <w:rPr>
          <w:rStyle w:val="Vysok"/>
          <w:rFonts w:ascii="Bookman Old Style" w:hAnsi="Bookman Old Style"/>
          <w:b/>
          <w:color w:val="000000" w:themeColor="text1"/>
          <w:sz w:val="32"/>
          <w:szCs w:val="22"/>
        </w:rPr>
        <w:t>Ě</w:t>
      </w:r>
      <w:r w:rsidR="00011A6E" w:rsidRPr="00FF109F">
        <w:rPr>
          <w:rStyle w:val="Vysok"/>
          <w:rFonts w:ascii="Bookman Old Style" w:hAnsi="Bookman Old Style"/>
          <w:b/>
          <w:color w:val="000000" w:themeColor="text1"/>
          <w:sz w:val="32"/>
          <w:szCs w:val="22"/>
        </w:rPr>
        <w:t xml:space="preserve"> O DÍLO </w:t>
      </w:r>
    </w:p>
    <w:p w:rsidR="00011A6E" w:rsidRPr="00FF109F" w:rsidRDefault="00011A6E" w:rsidP="00AC1B9B">
      <w:pPr>
        <w:pStyle w:val="Normln1"/>
        <w:jc w:val="center"/>
        <w:rPr>
          <w:rStyle w:val="Vysok"/>
          <w:rFonts w:ascii="Bookman Old Style" w:hAnsi="Bookman Old Style"/>
          <w:color w:val="000000" w:themeColor="text1"/>
          <w:sz w:val="20"/>
          <w:szCs w:val="22"/>
        </w:rPr>
      </w:pPr>
      <w:r w:rsidRPr="00FF109F">
        <w:rPr>
          <w:rStyle w:val="Vysok"/>
          <w:rFonts w:ascii="Bookman Old Style" w:hAnsi="Bookman Old Style"/>
          <w:b/>
          <w:color w:val="000000" w:themeColor="text1"/>
          <w:sz w:val="20"/>
          <w:szCs w:val="22"/>
        </w:rPr>
        <w:t xml:space="preserve">NA ZHOTOVENÍ STRATEGICKÉHO PLÁNU ROZVOJE MĚSTA </w:t>
      </w:r>
      <w:r w:rsidR="001965E4" w:rsidRPr="00FF109F">
        <w:rPr>
          <w:rStyle w:val="Vysok"/>
          <w:rFonts w:ascii="Bookman Old Style" w:hAnsi="Bookman Old Style"/>
          <w:b/>
          <w:color w:val="000000" w:themeColor="text1"/>
          <w:sz w:val="20"/>
          <w:szCs w:val="22"/>
        </w:rPr>
        <w:t>VEJPRTY</w:t>
      </w:r>
    </w:p>
    <w:p w:rsidR="00011A6E" w:rsidRPr="00FF109F" w:rsidRDefault="00F529E7" w:rsidP="00AC1B9B">
      <w:pPr>
        <w:pStyle w:val="Normln1"/>
        <w:suppressLineNumbers/>
        <w:jc w:val="center"/>
        <w:rPr>
          <w:rFonts w:ascii="Bookman Old Style" w:hAnsi="Bookman Old Style"/>
          <w:color w:val="000000" w:themeColor="text1"/>
          <w:sz w:val="20"/>
          <w:szCs w:val="22"/>
        </w:rPr>
      </w:pPr>
      <w:r>
        <w:rPr>
          <w:rFonts w:ascii="Bookman Old Style" w:hAnsi="Bookman Old Style"/>
          <w:color w:val="000000" w:themeColor="text1"/>
          <w:sz w:val="20"/>
          <w:szCs w:val="22"/>
        </w:rPr>
        <w:t>u</w:t>
      </w:r>
      <w:r w:rsidR="006F5641">
        <w:rPr>
          <w:rFonts w:ascii="Bookman Old Style" w:hAnsi="Bookman Old Style"/>
          <w:color w:val="000000" w:themeColor="text1"/>
          <w:sz w:val="20"/>
          <w:szCs w:val="22"/>
        </w:rPr>
        <w:t xml:space="preserve">zavřené dne </w:t>
      </w:r>
      <w:proofErr w:type="gramStart"/>
      <w:r w:rsidR="006F5641">
        <w:rPr>
          <w:rFonts w:ascii="Bookman Old Style" w:hAnsi="Bookman Old Style"/>
          <w:color w:val="000000" w:themeColor="text1"/>
          <w:sz w:val="20"/>
          <w:szCs w:val="22"/>
        </w:rPr>
        <w:t>1.7.2019</w:t>
      </w:r>
      <w:proofErr w:type="gramEnd"/>
      <w:r w:rsidR="006F5641">
        <w:rPr>
          <w:rFonts w:ascii="Bookman Old Style" w:hAnsi="Bookman Old Style"/>
          <w:color w:val="000000" w:themeColor="text1"/>
          <w:sz w:val="20"/>
          <w:szCs w:val="22"/>
        </w:rPr>
        <w:t xml:space="preserve"> </w:t>
      </w:r>
      <w:r w:rsidR="00011A6E" w:rsidRPr="00FF109F">
        <w:rPr>
          <w:rFonts w:ascii="Bookman Old Style" w:hAnsi="Bookman Old Style"/>
          <w:color w:val="000000" w:themeColor="text1"/>
          <w:sz w:val="20"/>
          <w:szCs w:val="22"/>
        </w:rPr>
        <w:t>dle § 2586 a násl. zákona č. 89/2012Sb., Občanského zákoníku</w:t>
      </w:r>
    </w:p>
    <w:p w:rsidR="00011A6E" w:rsidRPr="00FF109F" w:rsidRDefault="00011A6E" w:rsidP="00AC1B9B">
      <w:pPr>
        <w:pStyle w:val="Normln1"/>
        <w:suppressLineNumbers/>
        <w:jc w:val="center"/>
        <w:rPr>
          <w:rFonts w:ascii="Bookman Old Style" w:hAnsi="Bookman Old Style"/>
          <w:b/>
          <w:color w:val="000000" w:themeColor="text1"/>
          <w:sz w:val="20"/>
          <w:szCs w:val="22"/>
        </w:rPr>
      </w:pPr>
      <w:bookmarkStart w:id="0" w:name="_GoBack"/>
      <w:bookmarkEnd w:id="0"/>
    </w:p>
    <w:p w:rsidR="00352B9D" w:rsidRPr="00FF109F" w:rsidRDefault="00352B9D" w:rsidP="00AC1B9B">
      <w:pPr>
        <w:pStyle w:val="Normln1"/>
        <w:suppressLineNumbers/>
        <w:jc w:val="center"/>
        <w:rPr>
          <w:rFonts w:ascii="Bookman Old Style" w:hAnsi="Bookman Old Style"/>
          <w:b/>
          <w:color w:val="000000" w:themeColor="text1"/>
          <w:sz w:val="20"/>
          <w:szCs w:val="22"/>
        </w:rPr>
      </w:pPr>
    </w:p>
    <w:p w:rsidR="00011A6E" w:rsidRPr="00FF109F" w:rsidRDefault="00011A6E" w:rsidP="00AC1B9B">
      <w:pPr>
        <w:pStyle w:val="Normln1"/>
        <w:suppressLineNumbers/>
        <w:jc w:val="center"/>
        <w:rPr>
          <w:rFonts w:ascii="Bookman Old Style" w:hAnsi="Bookman Old Style"/>
          <w:b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b/>
          <w:color w:val="000000" w:themeColor="text1"/>
          <w:sz w:val="20"/>
          <w:szCs w:val="22"/>
        </w:rPr>
        <w:t>I. Smluvní strany</w:t>
      </w:r>
    </w:p>
    <w:p w:rsidR="00011A6E" w:rsidRPr="00FF109F" w:rsidRDefault="00011A6E" w:rsidP="00AC1B9B">
      <w:pPr>
        <w:pStyle w:val="Normln1"/>
        <w:suppressLineNumbers/>
        <w:rPr>
          <w:rFonts w:ascii="Bookman Old Style" w:hAnsi="Bookman Old Style"/>
          <w:b/>
          <w:color w:val="000000" w:themeColor="text1"/>
          <w:sz w:val="20"/>
          <w:szCs w:val="22"/>
        </w:rPr>
      </w:pPr>
    </w:p>
    <w:p w:rsidR="00AC1B9B" w:rsidRPr="00FF109F" w:rsidRDefault="00011A6E" w:rsidP="00AC1B9B">
      <w:pPr>
        <w:pStyle w:val="Normln1"/>
        <w:suppressLineNumbers/>
        <w:rPr>
          <w:rFonts w:ascii="Bookman Old Style" w:hAnsi="Bookman Old Style"/>
          <w:b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b/>
          <w:color w:val="000000" w:themeColor="text1"/>
          <w:sz w:val="20"/>
          <w:szCs w:val="22"/>
        </w:rPr>
        <w:t xml:space="preserve">OBJEDNATEL: </w:t>
      </w:r>
      <w:r w:rsidR="00AC1B9B" w:rsidRPr="00FF109F">
        <w:rPr>
          <w:rFonts w:ascii="Bookman Old Style" w:hAnsi="Bookman Old Style"/>
          <w:b/>
          <w:color w:val="000000" w:themeColor="text1"/>
          <w:sz w:val="20"/>
          <w:szCs w:val="22"/>
        </w:rPr>
        <w:tab/>
      </w:r>
      <w:r w:rsidR="00AC1B9B" w:rsidRPr="00FF109F">
        <w:rPr>
          <w:rFonts w:ascii="Bookman Old Style" w:hAnsi="Bookman Old Style"/>
          <w:b/>
          <w:color w:val="000000" w:themeColor="text1"/>
          <w:sz w:val="20"/>
          <w:szCs w:val="22"/>
        </w:rPr>
        <w:tab/>
      </w:r>
      <w:r w:rsidR="00AC1B9B" w:rsidRPr="00FF109F">
        <w:rPr>
          <w:rFonts w:ascii="Bookman Old Style" w:hAnsi="Bookman Old Style"/>
          <w:b/>
          <w:bCs/>
          <w:color w:val="000000" w:themeColor="text1"/>
          <w:sz w:val="20"/>
          <w:szCs w:val="22"/>
        </w:rPr>
        <w:t>Město Vejprty</w:t>
      </w:r>
    </w:p>
    <w:p w:rsidR="00AC1B9B" w:rsidRPr="00FF109F" w:rsidRDefault="00AC1B9B" w:rsidP="00AC1B9B">
      <w:pPr>
        <w:pStyle w:val="Normln1"/>
        <w:suppressLineNumbers/>
        <w:ind w:left="2124" w:firstLine="708"/>
        <w:rPr>
          <w:rFonts w:ascii="Bookman Old Style" w:hAnsi="Bookman Old Style"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color w:val="000000" w:themeColor="text1"/>
          <w:sz w:val="20"/>
          <w:szCs w:val="22"/>
        </w:rPr>
        <w:t xml:space="preserve">Se sídlem: </w:t>
      </w:r>
      <w:r w:rsidRPr="00FF109F">
        <w:rPr>
          <w:rFonts w:ascii="Bookman Old Style" w:hAnsi="Bookman Old Style"/>
          <w:bCs/>
          <w:iCs/>
          <w:color w:val="000000" w:themeColor="text1"/>
          <w:sz w:val="20"/>
          <w:szCs w:val="22"/>
        </w:rPr>
        <w:t>Tylova 870/6, 431 91 Vejprty</w:t>
      </w:r>
    </w:p>
    <w:p w:rsidR="00AC1B9B" w:rsidRPr="00FF109F" w:rsidRDefault="00AC1B9B" w:rsidP="00AC1B9B">
      <w:pPr>
        <w:pStyle w:val="Normln1"/>
        <w:suppressLineNumbers/>
        <w:ind w:left="2124" w:firstLine="708"/>
        <w:rPr>
          <w:rFonts w:ascii="Bookman Old Style" w:hAnsi="Bookman Old Style"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color w:val="000000" w:themeColor="text1"/>
          <w:sz w:val="20"/>
          <w:szCs w:val="22"/>
        </w:rPr>
        <w:t>IČ: 00262170</w:t>
      </w:r>
    </w:p>
    <w:p w:rsidR="00AC1B9B" w:rsidRPr="00FF109F" w:rsidRDefault="00AC1B9B" w:rsidP="00AC1B9B">
      <w:pPr>
        <w:pStyle w:val="Normln1"/>
        <w:suppressLineNumbers/>
        <w:ind w:left="2124" w:firstLine="708"/>
        <w:rPr>
          <w:rFonts w:ascii="Bookman Old Style" w:hAnsi="Bookman Old Style"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color w:val="000000" w:themeColor="text1"/>
          <w:sz w:val="20"/>
          <w:szCs w:val="22"/>
        </w:rPr>
        <w:t xml:space="preserve">bank. </w:t>
      </w:r>
      <w:proofErr w:type="gramStart"/>
      <w:r w:rsidRPr="00FF109F">
        <w:rPr>
          <w:rFonts w:ascii="Bookman Old Style" w:hAnsi="Bookman Old Style"/>
          <w:color w:val="000000" w:themeColor="text1"/>
          <w:sz w:val="20"/>
          <w:szCs w:val="22"/>
        </w:rPr>
        <w:t>spoj</w:t>
      </w:r>
      <w:proofErr w:type="gramEnd"/>
      <w:r w:rsidRPr="00FF109F">
        <w:rPr>
          <w:rFonts w:ascii="Bookman Old Style" w:hAnsi="Bookman Old Style"/>
          <w:color w:val="000000" w:themeColor="text1"/>
          <w:sz w:val="20"/>
          <w:szCs w:val="22"/>
        </w:rPr>
        <w:t xml:space="preserve">.:  </w:t>
      </w:r>
      <w:r w:rsidR="000C3F5D">
        <w:rPr>
          <w:rFonts w:ascii="Bookman Old Style" w:hAnsi="Bookman Old Style"/>
          <w:color w:val="000000" w:themeColor="text1"/>
          <w:sz w:val="20"/>
          <w:szCs w:val="22"/>
        </w:rPr>
        <w:t>Komerční banka, Chomutov</w:t>
      </w:r>
    </w:p>
    <w:p w:rsidR="00AC1B9B" w:rsidRPr="00FF109F" w:rsidRDefault="00AC1B9B" w:rsidP="00AC1B9B">
      <w:pPr>
        <w:pStyle w:val="Normln1"/>
        <w:suppressLineNumbers/>
        <w:ind w:left="2124" w:firstLine="708"/>
        <w:rPr>
          <w:rFonts w:ascii="Bookman Old Style" w:hAnsi="Bookman Old Style"/>
          <w:color w:val="000000" w:themeColor="text1"/>
          <w:sz w:val="20"/>
          <w:szCs w:val="22"/>
        </w:rPr>
      </w:pPr>
      <w:proofErr w:type="spellStart"/>
      <w:proofErr w:type="gramStart"/>
      <w:r w:rsidRPr="00FF109F">
        <w:rPr>
          <w:rFonts w:ascii="Bookman Old Style" w:hAnsi="Bookman Old Style"/>
          <w:color w:val="000000" w:themeColor="text1"/>
          <w:sz w:val="20"/>
          <w:szCs w:val="22"/>
        </w:rPr>
        <w:t>č.ú</w:t>
      </w:r>
      <w:proofErr w:type="spellEnd"/>
      <w:r w:rsidRPr="00FF109F">
        <w:rPr>
          <w:rFonts w:ascii="Bookman Old Style" w:hAnsi="Bookman Old Style"/>
          <w:color w:val="000000" w:themeColor="text1"/>
          <w:sz w:val="20"/>
          <w:szCs w:val="22"/>
        </w:rPr>
        <w:t xml:space="preserve">.: </w:t>
      </w:r>
      <w:r w:rsidR="000C3F5D">
        <w:rPr>
          <w:rFonts w:ascii="Bookman Old Style" w:hAnsi="Bookman Old Style"/>
          <w:color w:val="000000" w:themeColor="text1"/>
          <w:sz w:val="20"/>
          <w:szCs w:val="22"/>
        </w:rPr>
        <w:t>78</w:t>
      </w:r>
      <w:proofErr w:type="gramEnd"/>
      <w:r w:rsidR="000C3F5D">
        <w:rPr>
          <w:rFonts w:ascii="Bookman Old Style" w:hAnsi="Bookman Old Style"/>
          <w:color w:val="000000" w:themeColor="text1"/>
          <w:sz w:val="20"/>
          <w:szCs w:val="22"/>
        </w:rPr>
        <w:t>-5540000207/0100</w:t>
      </w:r>
    </w:p>
    <w:p w:rsidR="00AC1B9B" w:rsidRPr="00FF109F" w:rsidRDefault="00AC1B9B" w:rsidP="00AC1B9B">
      <w:pPr>
        <w:pStyle w:val="Normln1"/>
        <w:suppressLineNumbers/>
        <w:ind w:left="2124" w:firstLine="708"/>
        <w:rPr>
          <w:rFonts w:ascii="Bookman Old Style" w:hAnsi="Bookman Old Style"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color w:val="000000" w:themeColor="text1"/>
          <w:sz w:val="20"/>
          <w:szCs w:val="22"/>
        </w:rPr>
        <w:t xml:space="preserve">Zastoupené: </w:t>
      </w:r>
      <w:r w:rsidRPr="00FF109F">
        <w:rPr>
          <w:rFonts w:ascii="Bookman Old Style" w:hAnsi="Bookman Old Style"/>
          <w:bCs/>
          <w:color w:val="000000" w:themeColor="text1"/>
          <w:sz w:val="20"/>
          <w:szCs w:val="22"/>
        </w:rPr>
        <w:t xml:space="preserve">Jitkou </w:t>
      </w:r>
      <w:proofErr w:type="spellStart"/>
      <w:r w:rsidRPr="00FF109F">
        <w:rPr>
          <w:rFonts w:ascii="Bookman Old Style" w:hAnsi="Bookman Old Style"/>
          <w:bCs/>
          <w:color w:val="000000" w:themeColor="text1"/>
          <w:sz w:val="20"/>
          <w:szCs w:val="22"/>
        </w:rPr>
        <w:t>Gavdunovou</w:t>
      </w:r>
      <w:proofErr w:type="spellEnd"/>
      <w:r w:rsidRPr="00FF109F">
        <w:rPr>
          <w:rFonts w:ascii="Bookman Old Style" w:hAnsi="Bookman Old Style"/>
          <w:bCs/>
          <w:color w:val="000000" w:themeColor="text1"/>
          <w:sz w:val="20"/>
          <w:szCs w:val="22"/>
        </w:rPr>
        <w:t>, starostkou</w:t>
      </w:r>
    </w:p>
    <w:p w:rsidR="00011A6E" w:rsidRPr="00FF109F" w:rsidRDefault="00011A6E" w:rsidP="00AC1B9B">
      <w:pPr>
        <w:pStyle w:val="Normln1"/>
        <w:suppressLineNumbers/>
        <w:rPr>
          <w:rFonts w:ascii="Bookman Old Style" w:hAnsi="Bookman Old Style"/>
          <w:color w:val="000000" w:themeColor="text1"/>
          <w:sz w:val="20"/>
          <w:szCs w:val="22"/>
        </w:rPr>
      </w:pPr>
    </w:p>
    <w:p w:rsidR="00011A6E" w:rsidRPr="00FF109F" w:rsidRDefault="00011A6E" w:rsidP="00AC1B9B">
      <w:pPr>
        <w:pStyle w:val="Normln1"/>
        <w:suppressLineNumbers/>
        <w:spacing w:before="60"/>
        <w:rPr>
          <w:rFonts w:ascii="Bookman Old Style" w:hAnsi="Bookman Old Style"/>
          <w:b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b/>
          <w:color w:val="000000" w:themeColor="text1"/>
          <w:sz w:val="20"/>
          <w:szCs w:val="22"/>
        </w:rPr>
        <w:t xml:space="preserve">ZHOTOVITEL:  </w:t>
      </w:r>
      <w:r w:rsidR="00AC1B9B" w:rsidRPr="00FF109F">
        <w:rPr>
          <w:rFonts w:ascii="Bookman Old Style" w:hAnsi="Bookman Old Style"/>
          <w:b/>
          <w:color w:val="000000" w:themeColor="text1"/>
          <w:sz w:val="20"/>
          <w:szCs w:val="22"/>
        </w:rPr>
        <w:tab/>
      </w:r>
      <w:r w:rsidR="00AC1B9B" w:rsidRPr="00FF109F">
        <w:rPr>
          <w:rFonts w:ascii="Bookman Old Style" w:hAnsi="Bookman Old Style"/>
          <w:b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b/>
          <w:color w:val="000000" w:themeColor="text1"/>
          <w:sz w:val="20"/>
          <w:szCs w:val="22"/>
        </w:rPr>
        <w:t>Regionální rozvojová agentura Ústeckého kraje, a.s.</w:t>
      </w:r>
      <w:r w:rsidRPr="00FF109F">
        <w:rPr>
          <w:rFonts w:ascii="Bookman Old Style" w:hAnsi="Bookman Old Style"/>
          <w:b/>
          <w:color w:val="000000" w:themeColor="text1"/>
          <w:sz w:val="20"/>
          <w:szCs w:val="22"/>
          <w:u w:val="single"/>
        </w:rPr>
        <w:t xml:space="preserve">     </w:t>
      </w:r>
      <w:r w:rsidRPr="00FF109F">
        <w:rPr>
          <w:rFonts w:ascii="Bookman Old Style" w:hAnsi="Bookman Old Style"/>
          <w:b/>
          <w:color w:val="000000" w:themeColor="text1"/>
          <w:sz w:val="20"/>
          <w:szCs w:val="22"/>
        </w:rPr>
        <w:t xml:space="preserve"> </w:t>
      </w:r>
      <w:r w:rsidRPr="00FF109F">
        <w:rPr>
          <w:rFonts w:ascii="Bookman Old Style" w:hAnsi="Bookman Old Style"/>
          <w:b/>
          <w:color w:val="000000" w:themeColor="text1"/>
          <w:sz w:val="20"/>
          <w:szCs w:val="22"/>
          <w:u w:val="single"/>
        </w:rPr>
        <w:t xml:space="preserve">      </w:t>
      </w:r>
      <w:r w:rsidRPr="00FF109F">
        <w:rPr>
          <w:rFonts w:ascii="Bookman Old Style" w:hAnsi="Bookman Old Style"/>
          <w:b/>
          <w:color w:val="000000" w:themeColor="text1"/>
          <w:sz w:val="20"/>
          <w:szCs w:val="22"/>
        </w:rPr>
        <w:t xml:space="preserve">   </w:t>
      </w:r>
    </w:p>
    <w:p w:rsidR="00011A6E" w:rsidRPr="00FF109F" w:rsidRDefault="00011A6E" w:rsidP="00AC1B9B">
      <w:pPr>
        <w:spacing w:before="60"/>
        <w:rPr>
          <w:rFonts w:ascii="Bookman Old Style" w:hAnsi="Bookman Old Style"/>
          <w:color w:val="000000" w:themeColor="text1"/>
          <w:szCs w:val="22"/>
        </w:rPr>
      </w:pPr>
      <w:r w:rsidRPr="00FF109F">
        <w:rPr>
          <w:rFonts w:ascii="Bookman Old Style" w:hAnsi="Bookman Old Style"/>
          <w:color w:val="000000" w:themeColor="text1"/>
          <w:szCs w:val="22"/>
        </w:rPr>
        <w:t xml:space="preserve">Se sídlem:                   </w:t>
      </w:r>
      <w:r w:rsidRPr="00FF109F">
        <w:rPr>
          <w:rFonts w:ascii="Bookman Old Style" w:hAnsi="Bookman Old Style"/>
          <w:color w:val="000000" w:themeColor="text1"/>
          <w:szCs w:val="22"/>
        </w:rPr>
        <w:tab/>
        <w:t>Velká Hradební 3118/48, 400 02 Ústí nad Labem</w:t>
      </w:r>
      <w:r w:rsidRPr="00FF109F">
        <w:rPr>
          <w:rFonts w:ascii="Bookman Old Style" w:hAnsi="Bookman Old Style"/>
          <w:color w:val="000000" w:themeColor="text1"/>
          <w:szCs w:val="22"/>
        </w:rPr>
        <w:tab/>
      </w:r>
    </w:p>
    <w:p w:rsidR="00011A6E" w:rsidRPr="00FF109F" w:rsidRDefault="00011A6E" w:rsidP="00AC1B9B">
      <w:pPr>
        <w:rPr>
          <w:rFonts w:ascii="Bookman Old Style" w:hAnsi="Bookman Old Style"/>
          <w:color w:val="000000" w:themeColor="text1"/>
          <w:szCs w:val="22"/>
        </w:rPr>
      </w:pPr>
      <w:r w:rsidRPr="00FF109F">
        <w:rPr>
          <w:rFonts w:ascii="Bookman Old Style" w:hAnsi="Bookman Old Style"/>
          <w:color w:val="000000" w:themeColor="text1"/>
          <w:szCs w:val="22"/>
        </w:rPr>
        <w:t xml:space="preserve">IČ:                                 </w:t>
      </w:r>
      <w:r w:rsidRPr="00FF109F">
        <w:rPr>
          <w:rFonts w:ascii="Bookman Old Style" w:hAnsi="Bookman Old Style"/>
          <w:color w:val="000000" w:themeColor="text1"/>
          <w:szCs w:val="22"/>
        </w:rPr>
        <w:tab/>
        <w:t>60279524</w:t>
      </w:r>
    </w:p>
    <w:p w:rsidR="00011A6E" w:rsidRPr="00FF109F" w:rsidRDefault="00011A6E" w:rsidP="00AC1B9B">
      <w:pPr>
        <w:rPr>
          <w:rFonts w:ascii="Bookman Old Style" w:hAnsi="Bookman Old Style"/>
          <w:color w:val="000000" w:themeColor="text1"/>
          <w:szCs w:val="22"/>
        </w:rPr>
      </w:pPr>
      <w:proofErr w:type="gramStart"/>
      <w:r w:rsidRPr="00FF109F">
        <w:rPr>
          <w:rFonts w:ascii="Bookman Old Style" w:hAnsi="Bookman Old Style"/>
          <w:color w:val="000000" w:themeColor="text1"/>
          <w:szCs w:val="22"/>
        </w:rPr>
        <w:t xml:space="preserve">DIČ :                              </w:t>
      </w:r>
      <w:r w:rsidRPr="00FF109F">
        <w:rPr>
          <w:rFonts w:ascii="Bookman Old Style" w:hAnsi="Bookman Old Style"/>
          <w:color w:val="000000" w:themeColor="text1"/>
          <w:szCs w:val="22"/>
        </w:rPr>
        <w:tab/>
        <w:t>CZ60279524</w:t>
      </w:r>
      <w:proofErr w:type="gramEnd"/>
    </w:p>
    <w:p w:rsidR="00011A6E" w:rsidRPr="00FF109F" w:rsidRDefault="00011A6E" w:rsidP="00AC1B9B">
      <w:pPr>
        <w:rPr>
          <w:rFonts w:ascii="Bookman Old Style" w:hAnsi="Bookman Old Style"/>
          <w:color w:val="000000" w:themeColor="text1"/>
          <w:szCs w:val="22"/>
        </w:rPr>
      </w:pPr>
      <w:r w:rsidRPr="00FF109F">
        <w:rPr>
          <w:rFonts w:ascii="Bookman Old Style" w:hAnsi="Bookman Old Style"/>
          <w:color w:val="000000" w:themeColor="text1"/>
          <w:szCs w:val="22"/>
        </w:rPr>
        <w:t xml:space="preserve">Bankovní </w:t>
      </w:r>
      <w:proofErr w:type="gramStart"/>
      <w:r w:rsidRPr="00FF109F">
        <w:rPr>
          <w:rFonts w:ascii="Bookman Old Style" w:hAnsi="Bookman Old Style"/>
          <w:color w:val="000000" w:themeColor="text1"/>
          <w:szCs w:val="22"/>
        </w:rPr>
        <w:t xml:space="preserve">spojení  :   </w:t>
      </w:r>
      <w:r w:rsidRPr="00FF109F">
        <w:rPr>
          <w:rFonts w:ascii="Bookman Old Style" w:hAnsi="Bookman Old Style"/>
          <w:color w:val="000000" w:themeColor="text1"/>
          <w:szCs w:val="22"/>
        </w:rPr>
        <w:tab/>
      </w:r>
      <w:r w:rsidR="000C3F5D">
        <w:rPr>
          <w:rFonts w:ascii="Bookman Old Style" w:hAnsi="Bookman Old Style"/>
          <w:color w:val="000000" w:themeColor="text1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Cs w:val="22"/>
        </w:rPr>
        <w:t>ČSOB</w:t>
      </w:r>
      <w:proofErr w:type="gramEnd"/>
      <w:r w:rsidRPr="00FF109F">
        <w:rPr>
          <w:rFonts w:ascii="Bookman Old Style" w:hAnsi="Bookman Old Style"/>
          <w:color w:val="000000" w:themeColor="text1"/>
          <w:szCs w:val="22"/>
        </w:rPr>
        <w:t xml:space="preserve"> a.s., pobočka Most</w:t>
      </w:r>
    </w:p>
    <w:p w:rsidR="00011A6E" w:rsidRPr="00FF109F" w:rsidRDefault="00011A6E" w:rsidP="00AC1B9B">
      <w:pPr>
        <w:rPr>
          <w:rFonts w:ascii="Bookman Old Style" w:hAnsi="Bookman Old Style"/>
          <w:color w:val="000000" w:themeColor="text1"/>
          <w:szCs w:val="22"/>
        </w:rPr>
      </w:pPr>
      <w:r w:rsidRPr="00FF109F">
        <w:rPr>
          <w:rFonts w:ascii="Bookman Old Style" w:hAnsi="Bookman Old Style"/>
          <w:color w:val="000000" w:themeColor="text1"/>
          <w:szCs w:val="22"/>
        </w:rPr>
        <w:t xml:space="preserve">Číslo </w:t>
      </w:r>
      <w:proofErr w:type="gramStart"/>
      <w:r w:rsidRPr="00FF109F">
        <w:rPr>
          <w:rFonts w:ascii="Bookman Old Style" w:hAnsi="Bookman Old Style"/>
          <w:color w:val="000000" w:themeColor="text1"/>
          <w:szCs w:val="22"/>
        </w:rPr>
        <w:t xml:space="preserve">účtu   :                  </w:t>
      </w:r>
      <w:r w:rsidRPr="00FF109F">
        <w:rPr>
          <w:rFonts w:ascii="Bookman Old Style" w:hAnsi="Bookman Old Style"/>
          <w:color w:val="000000" w:themeColor="text1"/>
          <w:szCs w:val="22"/>
        </w:rPr>
        <w:tab/>
        <w:t>615211963</w:t>
      </w:r>
      <w:proofErr w:type="gramEnd"/>
      <w:r w:rsidRPr="00FF109F">
        <w:rPr>
          <w:rFonts w:ascii="Bookman Old Style" w:hAnsi="Bookman Old Style"/>
          <w:color w:val="000000" w:themeColor="text1"/>
          <w:szCs w:val="22"/>
        </w:rPr>
        <w:t xml:space="preserve"> / 0300</w:t>
      </w:r>
    </w:p>
    <w:p w:rsidR="001965E4" w:rsidRPr="00FF109F" w:rsidRDefault="001965E4" w:rsidP="001965E4">
      <w:pPr>
        <w:pStyle w:val="Normln1"/>
        <w:suppressLineNumbers/>
        <w:rPr>
          <w:rFonts w:ascii="Bookman Old Style" w:hAnsi="Bookman Old Style"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color w:val="000000" w:themeColor="text1"/>
          <w:sz w:val="20"/>
          <w:szCs w:val="22"/>
        </w:rPr>
        <w:t xml:space="preserve">Zastoupený: </w:t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bCs/>
          <w:color w:val="000000" w:themeColor="text1"/>
          <w:sz w:val="20"/>
          <w:szCs w:val="22"/>
        </w:rPr>
        <w:t>Mgr. Janem Kučerou, prokuristou</w:t>
      </w:r>
    </w:p>
    <w:p w:rsidR="001965E4" w:rsidRPr="00FF109F" w:rsidRDefault="001965E4" w:rsidP="00AC1B9B">
      <w:pPr>
        <w:rPr>
          <w:rFonts w:ascii="Bookman Old Style" w:hAnsi="Bookman Old Style"/>
          <w:color w:val="000000" w:themeColor="text1"/>
          <w:szCs w:val="22"/>
        </w:rPr>
      </w:pPr>
    </w:p>
    <w:p w:rsidR="00011A6E" w:rsidRPr="00FF109F" w:rsidRDefault="00011A6E" w:rsidP="00AC1B9B">
      <w:pPr>
        <w:pStyle w:val="Normln1"/>
        <w:suppressLineNumbers/>
        <w:rPr>
          <w:rFonts w:ascii="Bookman Old Style" w:hAnsi="Bookman Old Style"/>
          <w:b/>
          <w:color w:val="000000" w:themeColor="text1"/>
          <w:sz w:val="20"/>
          <w:szCs w:val="22"/>
        </w:rPr>
      </w:pPr>
    </w:p>
    <w:p w:rsidR="00011A6E" w:rsidRPr="00FF109F" w:rsidRDefault="00011A6E" w:rsidP="00AC1B9B">
      <w:pPr>
        <w:pStyle w:val="Normln1"/>
        <w:suppressLineNumbers/>
        <w:jc w:val="center"/>
        <w:rPr>
          <w:rFonts w:ascii="Bookman Old Style" w:hAnsi="Bookman Old Style"/>
          <w:b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b/>
          <w:color w:val="000000" w:themeColor="text1"/>
          <w:sz w:val="20"/>
          <w:szCs w:val="22"/>
        </w:rPr>
        <w:t xml:space="preserve">II. Předmět </w:t>
      </w:r>
      <w:r w:rsidR="006F5641">
        <w:rPr>
          <w:rFonts w:ascii="Bookman Old Style" w:hAnsi="Bookman Old Style"/>
          <w:b/>
          <w:color w:val="000000" w:themeColor="text1"/>
          <w:sz w:val="20"/>
          <w:szCs w:val="22"/>
        </w:rPr>
        <w:t>Dodatku</w:t>
      </w:r>
    </w:p>
    <w:p w:rsidR="006F5641" w:rsidRDefault="006F5641" w:rsidP="006F5641">
      <w:pPr>
        <w:spacing w:before="120"/>
        <w:jc w:val="both"/>
        <w:rPr>
          <w:rFonts w:ascii="Bookman Old Style" w:hAnsi="Bookman Old Style"/>
          <w:color w:val="000000" w:themeColor="text1"/>
          <w:szCs w:val="22"/>
        </w:rPr>
      </w:pPr>
      <w:r>
        <w:rPr>
          <w:rFonts w:ascii="Bookman Old Style" w:hAnsi="Bookman Old Style"/>
          <w:color w:val="000000" w:themeColor="text1"/>
          <w:szCs w:val="22"/>
        </w:rPr>
        <w:t xml:space="preserve">Předmětem dodatku je změna termínu předání díla uvedeného </w:t>
      </w:r>
      <w:r w:rsidRPr="00F529E7">
        <w:rPr>
          <w:rFonts w:ascii="Bookman Old Style" w:hAnsi="Bookman Old Style"/>
          <w:b/>
          <w:color w:val="000000" w:themeColor="text1"/>
          <w:szCs w:val="22"/>
        </w:rPr>
        <w:t>v čl. IV. Čas a místo plnění, odst. 2</w:t>
      </w:r>
      <w:r>
        <w:rPr>
          <w:rFonts w:ascii="Bookman Old Style" w:hAnsi="Bookman Old Style"/>
          <w:color w:val="000000" w:themeColor="text1"/>
          <w:szCs w:val="22"/>
        </w:rPr>
        <w:t xml:space="preserve"> a to následovně:</w:t>
      </w:r>
    </w:p>
    <w:p w:rsidR="006F5641" w:rsidRPr="00F529E7" w:rsidRDefault="006F5641" w:rsidP="006F5641">
      <w:pPr>
        <w:spacing w:before="120"/>
        <w:jc w:val="both"/>
        <w:rPr>
          <w:rFonts w:ascii="Bookman Old Style" w:hAnsi="Bookman Old Style"/>
          <w:color w:val="000000" w:themeColor="text1"/>
          <w:szCs w:val="22"/>
          <w:u w:val="single"/>
        </w:rPr>
      </w:pPr>
      <w:r w:rsidRPr="00F529E7">
        <w:rPr>
          <w:rFonts w:ascii="Bookman Old Style" w:hAnsi="Bookman Old Style"/>
          <w:color w:val="000000" w:themeColor="text1"/>
          <w:szCs w:val="22"/>
          <w:u w:val="single"/>
        </w:rPr>
        <w:t>Původní znění:</w:t>
      </w:r>
    </w:p>
    <w:p w:rsidR="006F5641" w:rsidRPr="006F5641" w:rsidRDefault="006F5641" w:rsidP="006F564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Bookman Old Style" w:hAnsi="Bookman Old Style"/>
          <w:color w:val="000000" w:themeColor="text1"/>
          <w:sz w:val="20"/>
          <w:szCs w:val="22"/>
        </w:rPr>
      </w:pPr>
      <w:r w:rsidRPr="006F5641">
        <w:rPr>
          <w:rFonts w:ascii="Bookman Old Style" w:hAnsi="Bookman Old Style"/>
          <w:color w:val="000000" w:themeColor="text1"/>
          <w:sz w:val="20"/>
          <w:szCs w:val="22"/>
        </w:rPr>
        <w:t xml:space="preserve">Zhotovitel předá výsledky činností uvedených v čl. III. této smlouvy v sídle objednatele </w:t>
      </w:r>
      <w:r w:rsidRPr="006F5641">
        <w:rPr>
          <w:rFonts w:ascii="Bookman Old Style" w:hAnsi="Bookman Old Style"/>
          <w:b/>
          <w:color w:val="000000" w:themeColor="text1"/>
          <w:sz w:val="20"/>
          <w:szCs w:val="22"/>
        </w:rPr>
        <w:t>nejpozději do 30. 1. 2020.</w:t>
      </w:r>
    </w:p>
    <w:p w:rsidR="006F5641" w:rsidRPr="00F529E7" w:rsidRDefault="00F529E7" w:rsidP="006F5641">
      <w:pPr>
        <w:spacing w:before="120"/>
        <w:jc w:val="both"/>
        <w:rPr>
          <w:rFonts w:ascii="Bookman Old Style" w:hAnsi="Bookman Old Style"/>
          <w:color w:val="000000" w:themeColor="text1"/>
          <w:szCs w:val="22"/>
          <w:u w:val="single"/>
        </w:rPr>
      </w:pPr>
      <w:proofErr w:type="gramStart"/>
      <w:r>
        <w:rPr>
          <w:rFonts w:ascii="Bookman Old Style" w:hAnsi="Bookman Old Style"/>
          <w:color w:val="000000" w:themeColor="text1"/>
          <w:szCs w:val="22"/>
          <w:u w:val="single"/>
        </w:rPr>
        <w:t>Se nahrazuje</w:t>
      </w:r>
      <w:proofErr w:type="gramEnd"/>
      <w:r>
        <w:rPr>
          <w:rFonts w:ascii="Bookman Old Style" w:hAnsi="Bookman Old Style"/>
          <w:color w:val="000000" w:themeColor="text1"/>
          <w:szCs w:val="22"/>
          <w:u w:val="single"/>
        </w:rPr>
        <w:t xml:space="preserve"> n</w:t>
      </w:r>
      <w:r w:rsidR="006F5641" w:rsidRPr="00F529E7">
        <w:rPr>
          <w:rFonts w:ascii="Bookman Old Style" w:hAnsi="Bookman Old Style"/>
          <w:color w:val="000000" w:themeColor="text1"/>
          <w:szCs w:val="22"/>
          <w:u w:val="single"/>
        </w:rPr>
        <w:t>ov</w:t>
      </w:r>
      <w:r>
        <w:rPr>
          <w:rFonts w:ascii="Bookman Old Style" w:hAnsi="Bookman Old Style"/>
          <w:color w:val="000000" w:themeColor="text1"/>
          <w:szCs w:val="22"/>
          <w:u w:val="single"/>
        </w:rPr>
        <w:t>ým</w:t>
      </w:r>
      <w:r w:rsidR="006F5641" w:rsidRPr="00F529E7">
        <w:rPr>
          <w:rFonts w:ascii="Bookman Old Style" w:hAnsi="Bookman Old Style"/>
          <w:color w:val="000000" w:themeColor="text1"/>
          <w:szCs w:val="22"/>
          <w:u w:val="single"/>
        </w:rPr>
        <w:t xml:space="preserve"> znění</w:t>
      </w:r>
      <w:r>
        <w:rPr>
          <w:rFonts w:ascii="Bookman Old Style" w:hAnsi="Bookman Old Style"/>
          <w:color w:val="000000" w:themeColor="text1"/>
          <w:szCs w:val="22"/>
          <w:u w:val="single"/>
        </w:rPr>
        <w:t>m</w:t>
      </w:r>
      <w:r w:rsidR="006F5641" w:rsidRPr="00F529E7">
        <w:rPr>
          <w:rFonts w:ascii="Bookman Old Style" w:hAnsi="Bookman Old Style"/>
          <w:color w:val="000000" w:themeColor="text1"/>
          <w:szCs w:val="22"/>
          <w:u w:val="single"/>
        </w:rPr>
        <w:t>:</w:t>
      </w:r>
    </w:p>
    <w:p w:rsidR="006F5641" w:rsidRPr="006F5641" w:rsidRDefault="006F5641" w:rsidP="006F564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rFonts w:ascii="Bookman Old Style" w:hAnsi="Bookman Old Style"/>
          <w:color w:val="000000" w:themeColor="text1"/>
          <w:sz w:val="20"/>
          <w:szCs w:val="22"/>
        </w:rPr>
      </w:pPr>
      <w:r w:rsidRPr="006F5641">
        <w:rPr>
          <w:rFonts w:ascii="Bookman Old Style" w:hAnsi="Bookman Old Style"/>
          <w:color w:val="000000" w:themeColor="text1"/>
          <w:sz w:val="20"/>
          <w:szCs w:val="22"/>
        </w:rPr>
        <w:t xml:space="preserve">Zhotovitel předá výsledky činností uvedených v čl. III. této smlouvy v sídle objednatele </w:t>
      </w:r>
      <w:r w:rsidRPr="006F5641">
        <w:rPr>
          <w:rFonts w:ascii="Bookman Old Style" w:hAnsi="Bookman Old Style"/>
          <w:b/>
          <w:color w:val="000000" w:themeColor="text1"/>
          <w:sz w:val="20"/>
          <w:szCs w:val="22"/>
        </w:rPr>
        <w:t xml:space="preserve">nejpozději do 30. </w:t>
      </w:r>
      <w:r>
        <w:rPr>
          <w:rFonts w:ascii="Bookman Old Style" w:hAnsi="Bookman Old Style"/>
          <w:b/>
          <w:color w:val="000000" w:themeColor="text1"/>
          <w:sz w:val="20"/>
          <w:szCs w:val="22"/>
        </w:rPr>
        <w:t>3</w:t>
      </w:r>
      <w:r w:rsidRPr="006F5641">
        <w:rPr>
          <w:rFonts w:ascii="Bookman Old Style" w:hAnsi="Bookman Old Style"/>
          <w:b/>
          <w:color w:val="000000" w:themeColor="text1"/>
          <w:sz w:val="20"/>
          <w:szCs w:val="22"/>
        </w:rPr>
        <w:t>. 2020.</w:t>
      </w:r>
    </w:p>
    <w:p w:rsidR="00F529E7" w:rsidRPr="006F5641" w:rsidRDefault="00F529E7" w:rsidP="006F5641">
      <w:pPr>
        <w:spacing w:before="120"/>
        <w:jc w:val="both"/>
        <w:rPr>
          <w:rFonts w:ascii="Bookman Old Style" w:hAnsi="Bookman Old Style"/>
          <w:b/>
          <w:color w:val="000000" w:themeColor="text1"/>
          <w:szCs w:val="22"/>
        </w:rPr>
      </w:pPr>
    </w:p>
    <w:p w:rsidR="00011A6E" w:rsidRPr="00FF109F" w:rsidRDefault="00011A6E" w:rsidP="00AC1B9B">
      <w:pPr>
        <w:pStyle w:val="Normln1"/>
        <w:suppressLineNumbers/>
        <w:spacing w:before="120"/>
        <w:jc w:val="center"/>
        <w:rPr>
          <w:rFonts w:ascii="Bookman Old Style" w:hAnsi="Bookman Old Style"/>
          <w:b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b/>
          <w:color w:val="000000" w:themeColor="text1"/>
          <w:sz w:val="20"/>
          <w:szCs w:val="22"/>
        </w:rPr>
        <w:t>III. Ujednání všeobecná</w:t>
      </w:r>
    </w:p>
    <w:p w:rsidR="00011A6E" w:rsidRDefault="006F5641" w:rsidP="00AC1B9B">
      <w:pPr>
        <w:pStyle w:val="ODSTAVEC"/>
        <w:numPr>
          <w:ilvl w:val="0"/>
          <w:numId w:val="3"/>
        </w:numPr>
        <w:rPr>
          <w:rFonts w:ascii="Bookman Old Style" w:hAnsi="Bookman Old Style" w:cs="Times New Roman"/>
          <w:color w:val="000000" w:themeColor="text1"/>
          <w:sz w:val="20"/>
          <w:szCs w:val="22"/>
        </w:rPr>
      </w:pPr>
      <w:r>
        <w:rPr>
          <w:rFonts w:ascii="Bookman Old Style" w:hAnsi="Bookman Old Style" w:cs="Times New Roman"/>
          <w:color w:val="000000" w:themeColor="text1"/>
          <w:sz w:val="20"/>
          <w:szCs w:val="22"/>
        </w:rPr>
        <w:t>Tento dodatek</w:t>
      </w:r>
      <w:r w:rsidR="00011A6E" w:rsidRPr="00FF109F">
        <w:rPr>
          <w:rFonts w:ascii="Bookman Old Style" w:hAnsi="Bookman Old Style" w:cs="Times New Roman"/>
          <w:color w:val="000000" w:themeColor="text1"/>
          <w:sz w:val="20"/>
          <w:szCs w:val="22"/>
        </w:rPr>
        <w:t xml:space="preserve"> nabývá platnosti a účinnosti dnem podpisu poslední ze smluvních stran. </w:t>
      </w:r>
    </w:p>
    <w:p w:rsidR="006F5641" w:rsidRPr="00FF109F" w:rsidRDefault="006F5641" w:rsidP="00AC1B9B">
      <w:pPr>
        <w:pStyle w:val="ODSTAVEC"/>
        <w:numPr>
          <w:ilvl w:val="0"/>
          <w:numId w:val="3"/>
        </w:numPr>
        <w:rPr>
          <w:rFonts w:ascii="Bookman Old Style" w:hAnsi="Bookman Old Style" w:cs="Times New Roman"/>
          <w:color w:val="000000" w:themeColor="text1"/>
          <w:sz w:val="20"/>
          <w:szCs w:val="22"/>
        </w:rPr>
      </w:pPr>
      <w:r>
        <w:rPr>
          <w:rFonts w:ascii="Bookman Old Style" w:hAnsi="Bookman Old Style" w:cs="Times New Roman"/>
          <w:color w:val="000000" w:themeColor="text1"/>
          <w:sz w:val="20"/>
          <w:szCs w:val="22"/>
        </w:rPr>
        <w:t>Ostatní ustanovení smlouvy tímto dodatkem neupravené zůstávají beze změn.</w:t>
      </w:r>
    </w:p>
    <w:p w:rsidR="00011A6E" w:rsidRPr="00FF109F" w:rsidRDefault="00011A6E" w:rsidP="00AC1B9B">
      <w:pPr>
        <w:pStyle w:val="Normln1"/>
        <w:numPr>
          <w:ilvl w:val="0"/>
          <w:numId w:val="3"/>
        </w:numPr>
        <w:suppressLineNumbers/>
        <w:spacing w:before="120"/>
        <w:jc w:val="both"/>
        <w:rPr>
          <w:rFonts w:ascii="Bookman Old Style" w:hAnsi="Bookman Old Style"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color w:val="000000" w:themeColor="text1"/>
          <w:sz w:val="20"/>
          <w:szCs w:val="22"/>
        </w:rPr>
        <w:t>T</w:t>
      </w:r>
      <w:r w:rsidR="006F5641">
        <w:rPr>
          <w:rFonts w:ascii="Bookman Old Style" w:hAnsi="Bookman Old Style"/>
          <w:color w:val="000000" w:themeColor="text1"/>
          <w:sz w:val="20"/>
          <w:szCs w:val="22"/>
        </w:rPr>
        <w:t>ento</w:t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 xml:space="preserve"> </w:t>
      </w:r>
      <w:r w:rsidR="006F5641">
        <w:rPr>
          <w:rFonts w:ascii="Bookman Old Style" w:hAnsi="Bookman Old Style"/>
          <w:color w:val="000000" w:themeColor="text1"/>
          <w:sz w:val="20"/>
          <w:szCs w:val="22"/>
        </w:rPr>
        <w:t xml:space="preserve">dodatek </w:t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>je sepsána v 2 stejnopisech, z nichž jedno vyhotovení obdrží objednatel a jedno zhotovitel.</w:t>
      </w:r>
    </w:p>
    <w:p w:rsidR="00352B9D" w:rsidRPr="00FF109F" w:rsidRDefault="00352B9D" w:rsidP="00AC1B9B">
      <w:pPr>
        <w:pStyle w:val="Normln1"/>
        <w:suppressLineNumbers/>
        <w:spacing w:before="120"/>
        <w:jc w:val="both"/>
        <w:rPr>
          <w:rFonts w:ascii="Bookman Old Style" w:hAnsi="Bookman Old Style"/>
          <w:color w:val="000000" w:themeColor="text1"/>
          <w:sz w:val="20"/>
          <w:szCs w:val="22"/>
        </w:rPr>
      </w:pPr>
    </w:p>
    <w:p w:rsidR="00011A6E" w:rsidRPr="00FF109F" w:rsidRDefault="00011A6E" w:rsidP="00AC1B9B">
      <w:pPr>
        <w:pStyle w:val="Normln1"/>
        <w:suppressLineNumbers/>
        <w:jc w:val="both"/>
        <w:rPr>
          <w:rFonts w:ascii="Bookman Old Style" w:hAnsi="Bookman Old Style"/>
          <w:color w:val="000000" w:themeColor="text1"/>
          <w:sz w:val="20"/>
          <w:szCs w:val="22"/>
        </w:rPr>
      </w:pPr>
    </w:p>
    <w:p w:rsidR="00011A6E" w:rsidRPr="00FF109F" w:rsidRDefault="001965E4" w:rsidP="00AC1B9B">
      <w:pPr>
        <w:pStyle w:val="Normln1"/>
        <w:suppressLineNumbers/>
        <w:rPr>
          <w:rFonts w:ascii="Bookman Old Style" w:hAnsi="Bookman Old Style"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color w:val="000000" w:themeColor="text1"/>
          <w:sz w:val="20"/>
          <w:szCs w:val="22"/>
        </w:rPr>
        <w:t>Ve Vejprtech</w:t>
      </w:r>
      <w:r w:rsidR="00011A6E" w:rsidRPr="00FF109F">
        <w:rPr>
          <w:rFonts w:ascii="Bookman Old Style" w:hAnsi="Bookman Old Style"/>
          <w:color w:val="000000" w:themeColor="text1"/>
          <w:sz w:val="20"/>
          <w:szCs w:val="22"/>
        </w:rPr>
        <w:t xml:space="preserve"> dne:                           201</w:t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>9</w:t>
      </w:r>
    </w:p>
    <w:p w:rsidR="00011A6E" w:rsidRPr="00FF109F" w:rsidRDefault="00011A6E" w:rsidP="00AC1B9B">
      <w:pPr>
        <w:pStyle w:val="Normln1"/>
        <w:suppressLineNumbers/>
        <w:rPr>
          <w:rFonts w:ascii="Bookman Old Style" w:hAnsi="Bookman Old Style"/>
          <w:color w:val="000000" w:themeColor="text1"/>
          <w:sz w:val="20"/>
          <w:szCs w:val="22"/>
        </w:rPr>
      </w:pPr>
    </w:p>
    <w:p w:rsidR="00011A6E" w:rsidRPr="00FF109F" w:rsidRDefault="00011A6E" w:rsidP="00AC1B9B">
      <w:pPr>
        <w:pStyle w:val="Normln1"/>
        <w:suppressLineNumbers/>
        <w:rPr>
          <w:rFonts w:ascii="Bookman Old Style" w:hAnsi="Bookman Old Style"/>
          <w:color w:val="000000" w:themeColor="text1"/>
          <w:sz w:val="20"/>
          <w:szCs w:val="22"/>
        </w:rPr>
      </w:pPr>
    </w:p>
    <w:p w:rsidR="00011A6E" w:rsidRPr="00FF109F" w:rsidRDefault="00011A6E" w:rsidP="00AC1B9B">
      <w:pPr>
        <w:pStyle w:val="Normln1"/>
        <w:suppressLineNumbers/>
        <w:rPr>
          <w:rFonts w:ascii="Bookman Old Style" w:hAnsi="Bookman Old Style"/>
          <w:color w:val="000000" w:themeColor="text1"/>
          <w:sz w:val="20"/>
          <w:szCs w:val="22"/>
        </w:rPr>
      </w:pPr>
    </w:p>
    <w:p w:rsidR="00011A6E" w:rsidRPr="00FF109F" w:rsidRDefault="00011A6E" w:rsidP="00AC1B9B">
      <w:pPr>
        <w:pStyle w:val="Normln1"/>
        <w:suppressLineNumbers/>
        <w:rPr>
          <w:rFonts w:ascii="Bookman Old Style" w:hAnsi="Bookman Old Style"/>
          <w:color w:val="000000" w:themeColor="text1"/>
          <w:sz w:val="20"/>
          <w:szCs w:val="22"/>
        </w:rPr>
      </w:pPr>
    </w:p>
    <w:p w:rsidR="00011A6E" w:rsidRPr="00FF109F" w:rsidRDefault="00011A6E" w:rsidP="00AC1B9B">
      <w:pPr>
        <w:pStyle w:val="Normln1"/>
        <w:suppressLineNumbers/>
        <w:rPr>
          <w:rFonts w:ascii="Bookman Old Style" w:hAnsi="Bookman Old Style"/>
          <w:color w:val="000000" w:themeColor="text1"/>
          <w:sz w:val="20"/>
          <w:szCs w:val="22"/>
        </w:rPr>
      </w:pPr>
    </w:p>
    <w:p w:rsidR="00011A6E" w:rsidRPr="00FF109F" w:rsidRDefault="00011A6E" w:rsidP="00AC1B9B">
      <w:pPr>
        <w:pStyle w:val="Normln1"/>
        <w:suppressLineNumbers/>
        <w:rPr>
          <w:rFonts w:ascii="Bookman Old Style" w:hAnsi="Bookman Old Style"/>
          <w:color w:val="000000" w:themeColor="text1"/>
          <w:sz w:val="20"/>
          <w:szCs w:val="22"/>
        </w:rPr>
      </w:pPr>
    </w:p>
    <w:p w:rsidR="00011A6E" w:rsidRPr="00FF109F" w:rsidRDefault="00011A6E" w:rsidP="00AC1B9B">
      <w:pPr>
        <w:pStyle w:val="Normln1"/>
        <w:rPr>
          <w:rFonts w:ascii="Bookman Old Style" w:hAnsi="Bookman Old Style"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color w:val="000000" w:themeColor="text1"/>
          <w:sz w:val="20"/>
          <w:szCs w:val="22"/>
        </w:rPr>
        <w:t>_____________________</w:t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  <w:t>_____________________</w:t>
      </w:r>
    </w:p>
    <w:p w:rsidR="00011A6E" w:rsidRPr="00FF109F" w:rsidRDefault="00011A6E" w:rsidP="00AC1B9B">
      <w:pPr>
        <w:pStyle w:val="Normln1"/>
        <w:rPr>
          <w:rFonts w:ascii="Bookman Old Style" w:hAnsi="Bookman Old Style"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color w:val="000000" w:themeColor="text1"/>
          <w:sz w:val="20"/>
          <w:szCs w:val="22"/>
        </w:rPr>
        <w:t>Za objednatele</w:t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  <w:t>Za zhotovitele</w:t>
      </w:r>
    </w:p>
    <w:p w:rsidR="00011A6E" w:rsidRPr="00FF109F" w:rsidRDefault="00B17AEB" w:rsidP="00AC1B9B">
      <w:pPr>
        <w:pStyle w:val="Normln1"/>
        <w:rPr>
          <w:rFonts w:ascii="Bookman Old Style" w:hAnsi="Bookman Old Style"/>
          <w:color w:val="000000" w:themeColor="text1"/>
          <w:sz w:val="20"/>
          <w:szCs w:val="22"/>
        </w:rPr>
      </w:pPr>
      <w:r>
        <w:rPr>
          <w:rFonts w:ascii="Bookman Old Style" w:hAnsi="Bookman Old Style"/>
          <w:color w:val="000000" w:themeColor="text1"/>
          <w:sz w:val="20"/>
          <w:szCs w:val="22"/>
        </w:rPr>
        <w:t xml:space="preserve">Jitka </w:t>
      </w:r>
      <w:proofErr w:type="spellStart"/>
      <w:r>
        <w:rPr>
          <w:rFonts w:ascii="Bookman Old Style" w:hAnsi="Bookman Old Style"/>
          <w:color w:val="000000" w:themeColor="text1"/>
          <w:sz w:val="20"/>
          <w:szCs w:val="22"/>
        </w:rPr>
        <w:t>Gavdunová</w:t>
      </w:r>
      <w:proofErr w:type="spellEnd"/>
      <w:r>
        <w:rPr>
          <w:rFonts w:ascii="Bookman Old Style" w:hAnsi="Bookman Old Style"/>
          <w:color w:val="000000" w:themeColor="text1"/>
          <w:sz w:val="20"/>
          <w:szCs w:val="22"/>
        </w:rPr>
        <w:tab/>
      </w:r>
      <w:r w:rsidR="00011A6E"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="00011A6E"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="00011A6E"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="00CF32D6"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="00011A6E" w:rsidRPr="00FF109F">
        <w:rPr>
          <w:rFonts w:ascii="Bookman Old Style" w:hAnsi="Bookman Old Style"/>
          <w:color w:val="000000" w:themeColor="text1"/>
          <w:sz w:val="20"/>
          <w:szCs w:val="22"/>
        </w:rPr>
        <w:t>Mgr. Jan Kučera</w:t>
      </w:r>
    </w:p>
    <w:p w:rsidR="00011A6E" w:rsidRPr="00FF109F" w:rsidRDefault="001965E4" w:rsidP="00AC1B9B">
      <w:pPr>
        <w:pStyle w:val="Normln1"/>
        <w:rPr>
          <w:rFonts w:ascii="Bookman Old Style" w:hAnsi="Bookman Old Style"/>
          <w:color w:val="000000" w:themeColor="text1"/>
          <w:sz w:val="20"/>
          <w:szCs w:val="22"/>
        </w:rPr>
      </w:pPr>
      <w:r w:rsidRPr="00FF109F">
        <w:rPr>
          <w:rFonts w:ascii="Bookman Old Style" w:hAnsi="Bookman Old Style"/>
          <w:color w:val="000000" w:themeColor="text1"/>
          <w:sz w:val="20"/>
          <w:szCs w:val="22"/>
        </w:rPr>
        <w:t>starostka města</w:t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Pr="00FF109F">
        <w:rPr>
          <w:rFonts w:ascii="Bookman Old Style" w:hAnsi="Bookman Old Style"/>
          <w:color w:val="000000" w:themeColor="text1"/>
          <w:sz w:val="20"/>
          <w:szCs w:val="22"/>
        </w:rPr>
        <w:tab/>
      </w:r>
      <w:r w:rsidR="00011A6E" w:rsidRPr="00FF109F">
        <w:rPr>
          <w:rFonts w:ascii="Bookman Old Style" w:hAnsi="Bookman Old Style"/>
          <w:color w:val="000000" w:themeColor="text1"/>
          <w:sz w:val="20"/>
          <w:szCs w:val="22"/>
        </w:rPr>
        <w:t>prokurista</w:t>
      </w:r>
    </w:p>
    <w:p w:rsidR="00990A39" w:rsidRPr="00FF109F" w:rsidRDefault="00990A39" w:rsidP="00352B9D">
      <w:pPr>
        <w:spacing w:line="276" w:lineRule="auto"/>
        <w:rPr>
          <w:color w:val="000000" w:themeColor="text1"/>
          <w:sz w:val="18"/>
        </w:rPr>
      </w:pPr>
    </w:p>
    <w:sectPr w:rsidR="00990A39" w:rsidRPr="00FF109F" w:rsidSect="00432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73" w:rsidRDefault="00397173" w:rsidP="00933CF9">
      <w:r>
        <w:separator/>
      </w:r>
    </w:p>
  </w:endnote>
  <w:endnote w:type="continuationSeparator" w:id="0">
    <w:p w:rsidR="00397173" w:rsidRDefault="00397173" w:rsidP="0093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F9" w:rsidRDefault="00933C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F9" w:rsidRDefault="00933CF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F9" w:rsidRDefault="00933C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73" w:rsidRDefault="00397173" w:rsidP="00933CF9">
      <w:r>
        <w:separator/>
      </w:r>
    </w:p>
  </w:footnote>
  <w:footnote w:type="continuationSeparator" w:id="0">
    <w:p w:rsidR="00397173" w:rsidRDefault="00397173" w:rsidP="00933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F9" w:rsidRDefault="00933C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F9" w:rsidRDefault="00933C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F9" w:rsidRDefault="00933C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EF8"/>
    <w:multiLevelType w:val="hybridMultilevel"/>
    <w:tmpl w:val="DE04E2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13D7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FE42E12"/>
    <w:multiLevelType w:val="hybridMultilevel"/>
    <w:tmpl w:val="60C037C8"/>
    <w:lvl w:ilvl="0" w:tplc="43267AB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2199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9BF48BF"/>
    <w:multiLevelType w:val="hybridMultilevel"/>
    <w:tmpl w:val="42E6E83C"/>
    <w:lvl w:ilvl="0" w:tplc="2C2E57E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1473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3555C2"/>
    <w:multiLevelType w:val="multilevel"/>
    <w:tmpl w:val="914CA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E762217"/>
    <w:multiLevelType w:val="hybridMultilevel"/>
    <w:tmpl w:val="0EF66F7C"/>
    <w:lvl w:ilvl="0" w:tplc="8E68CC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4402D"/>
    <w:multiLevelType w:val="hybridMultilevel"/>
    <w:tmpl w:val="79064014"/>
    <w:lvl w:ilvl="0" w:tplc="442CE2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CA6B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C2821BE"/>
    <w:multiLevelType w:val="hybridMultilevel"/>
    <w:tmpl w:val="96BAD332"/>
    <w:lvl w:ilvl="0" w:tplc="6EB2F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C400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62CC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7A8D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9888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C42A0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AB496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3A8D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90688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3F7E98"/>
    <w:multiLevelType w:val="hybridMultilevel"/>
    <w:tmpl w:val="7702F9C0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B2D0D"/>
    <w:multiLevelType w:val="hybridMultilevel"/>
    <w:tmpl w:val="EFA8BF64"/>
    <w:lvl w:ilvl="0" w:tplc="B1B4F1A8">
      <w:start w:val="10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141A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AC37EB0"/>
    <w:multiLevelType w:val="hybridMultilevel"/>
    <w:tmpl w:val="7702F9C0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3"/>
  </w:num>
  <w:num w:numId="12">
    <w:abstractNumId w:val="7"/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6E"/>
    <w:rsid w:val="00011A6E"/>
    <w:rsid w:val="000C3F5D"/>
    <w:rsid w:val="001965E4"/>
    <w:rsid w:val="00352B9D"/>
    <w:rsid w:val="00394829"/>
    <w:rsid w:val="00397173"/>
    <w:rsid w:val="003F5763"/>
    <w:rsid w:val="0042705B"/>
    <w:rsid w:val="00432008"/>
    <w:rsid w:val="004C4986"/>
    <w:rsid w:val="00621674"/>
    <w:rsid w:val="006F5641"/>
    <w:rsid w:val="00926EC8"/>
    <w:rsid w:val="00933CF9"/>
    <w:rsid w:val="00990A39"/>
    <w:rsid w:val="00AC1B9B"/>
    <w:rsid w:val="00B17AEB"/>
    <w:rsid w:val="00BD1FCC"/>
    <w:rsid w:val="00CE4521"/>
    <w:rsid w:val="00CF32D6"/>
    <w:rsid w:val="00DB7E1B"/>
    <w:rsid w:val="00ED5020"/>
    <w:rsid w:val="00F529E7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11A6E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11A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rsid w:val="00011A6E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Odstavecseseznamem">
    <w:name w:val="List Paragraph"/>
    <w:basedOn w:val="Normln"/>
    <w:qFormat/>
    <w:rsid w:val="00011A6E"/>
    <w:pPr>
      <w:ind w:left="708"/>
    </w:pPr>
    <w:rPr>
      <w:rFonts w:ascii="Times New Roman" w:hAnsi="Times New Roman"/>
      <w:sz w:val="24"/>
    </w:rPr>
  </w:style>
  <w:style w:type="paragraph" w:customStyle="1" w:styleId="Normln1">
    <w:name w:val="Normální1"/>
    <w:rsid w:val="00011A6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Vysok">
    <w:name w:val="Vysoké"/>
    <w:rsid w:val="00011A6E"/>
    <w:rPr>
      <w:sz w:val="36"/>
    </w:rPr>
  </w:style>
  <w:style w:type="paragraph" w:customStyle="1" w:styleId="odst">
    <w:name w:val="odst"/>
    <w:rsid w:val="00011A6E"/>
    <w:pPr>
      <w:widowControl w:val="0"/>
      <w:tabs>
        <w:tab w:val="left" w:pos="567"/>
      </w:tabs>
      <w:snapToGri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Normln"/>
    <w:rsid w:val="00011A6E"/>
    <w:pPr>
      <w:numPr>
        <w:ilvl w:val="1"/>
        <w:numId w:val="13"/>
      </w:numPr>
      <w:spacing w:before="120"/>
      <w:jc w:val="both"/>
    </w:pPr>
    <w:rPr>
      <w:rFonts w:cs="Arial"/>
      <w:sz w:val="18"/>
      <w:szCs w:val="18"/>
    </w:rPr>
  </w:style>
  <w:style w:type="paragraph" w:customStyle="1" w:styleId="NADPIS">
    <w:name w:val="NADPIS"/>
    <w:basedOn w:val="Normln"/>
    <w:rsid w:val="00011A6E"/>
    <w:pPr>
      <w:numPr>
        <w:numId w:val="13"/>
      </w:numPr>
      <w:spacing w:before="360"/>
      <w:jc w:val="center"/>
    </w:pPr>
    <w:rPr>
      <w:rFonts w:cs="Arial"/>
      <w:b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9482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33C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3CF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33C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3CF9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11A6E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11A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rsid w:val="00011A6E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Odstavecseseznamem">
    <w:name w:val="List Paragraph"/>
    <w:basedOn w:val="Normln"/>
    <w:qFormat/>
    <w:rsid w:val="00011A6E"/>
    <w:pPr>
      <w:ind w:left="708"/>
    </w:pPr>
    <w:rPr>
      <w:rFonts w:ascii="Times New Roman" w:hAnsi="Times New Roman"/>
      <w:sz w:val="24"/>
    </w:rPr>
  </w:style>
  <w:style w:type="paragraph" w:customStyle="1" w:styleId="Normln1">
    <w:name w:val="Normální1"/>
    <w:rsid w:val="00011A6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Vysok">
    <w:name w:val="Vysoké"/>
    <w:rsid w:val="00011A6E"/>
    <w:rPr>
      <w:sz w:val="36"/>
    </w:rPr>
  </w:style>
  <w:style w:type="paragraph" w:customStyle="1" w:styleId="odst">
    <w:name w:val="odst"/>
    <w:rsid w:val="00011A6E"/>
    <w:pPr>
      <w:widowControl w:val="0"/>
      <w:tabs>
        <w:tab w:val="left" w:pos="567"/>
      </w:tabs>
      <w:snapToGri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Normln"/>
    <w:rsid w:val="00011A6E"/>
    <w:pPr>
      <w:numPr>
        <w:ilvl w:val="1"/>
        <w:numId w:val="13"/>
      </w:numPr>
      <w:spacing w:before="120"/>
      <w:jc w:val="both"/>
    </w:pPr>
    <w:rPr>
      <w:rFonts w:cs="Arial"/>
      <w:sz w:val="18"/>
      <w:szCs w:val="18"/>
    </w:rPr>
  </w:style>
  <w:style w:type="paragraph" w:customStyle="1" w:styleId="NADPIS">
    <w:name w:val="NADPIS"/>
    <w:basedOn w:val="Normln"/>
    <w:rsid w:val="00011A6E"/>
    <w:pPr>
      <w:numPr>
        <w:numId w:val="13"/>
      </w:numPr>
      <w:spacing w:before="360"/>
      <w:jc w:val="center"/>
    </w:pPr>
    <w:rPr>
      <w:rFonts w:cs="Arial"/>
      <w:b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9482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33C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3CF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33C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3CF9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</dc:creator>
  <cp:lastModifiedBy>kucera</cp:lastModifiedBy>
  <cp:revision>2</cp:revision>
  <dcterms:created xsi:type="dcterms:W3CDTF">2019-11-07T07:38:00Z</dcterms:created>
  <dcterms:modified xsi:type="dcterms:W3CDTF">2019-11-07T07:38:00Z</dcterms:modified>
</cp:coreProperties>
</file>