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E44EDE">
        <w:rPr>
          <w:rFonts w:ascii="Segoe UI" w:hAnsi="Segoe UI" w:cs="Segoe UI"/>
          <w:color w:val="808080" w:themeColor="background1" w:themeShade="80"/>
          <w:sz w:val="32"/>
          <w:szCs w:val="32"/>
        </w:rPr>
        <w:t>00521911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E44EDE">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4706D8" w:rsidRPr="004D0EAF">
        <w:rPr>
          <w:rFonts w:ascii="Segoe UI" w:hAnsi="Segoe UI" w:cs="Segoe UI"/>
          <w:sz w:val="20"/>
        </w:rPr>
        <w:t>210008-</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E44EDE">
        <w:rPr>
          <w:rFonts w:ascii="Segoe UI" w:hAnsi="Segoe UI" w:cs="Segoe UI"/>
          <w:b/>
          <w:sz w:val="20"/>
        </w:rPr>
        <w:t>Soběhrdy</w:t>
      </w:r>
      <w:r w:rsidR="00A709AD" w:rsidRPr="004D0EAF">
        <w:rPr>
          <w:rFonts w:ascii="Segoe UI" w:hAnsi="Segoe UI" w:cs="Segoe UI"/>
          <w:b/>
          <w:i/>
          <w:sz w:val="20"/>
        </w:rPr>
        <w:t xml:space="preserve"> </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E44EDE">
        <w:rPr>
          <w:rFonts w:ascii="Segoe UI" w:hAnsi="Segoe UI" w:cs="Segoe UI"/>
          <w:sz w:val="20"/>
        </w:rPr>
        <w:t xml:space="preserve">Soběhrdy, Soběhrdy 60, 256 01 </w:t>
      </w:r>
      <w:r w:rsidR="00E44EDE" w:rsidRPr="003F2F11">
        <w:rPr>
          <w:rFonts w:ascii="Segoe UI" w:hAnsi="Segoe UI" w:cs="Segoe UI"/>
          <w:sz w:val="20"/>
        </w:rPr>
        <w:t>Soběhrdy</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E44EDE">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E44EDE">
        <w:rPr>
          <w:rFonts w:ascii="Segoe UI" w:hAnsi="Segoe UI" w:cs="Segoe UI"/>
          <w:sz w:val="20"/>
        </w:rPr>
        <w:t>232700</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E44EDE">
        <w:rPr>
          <w:rFonts w:ascii="Segoe UI" w:hAnsi="Segoe UI" w:cs="Segoe UI"/>
          <w:sz w:val="20"/>
        </w:rPr>
        <w:t>Pavlem B a r t í k e m,</w:t>
      </w:r>
      <w:r w:rsidR="00D07514">
        <w:rPr>
          <w:rFonts w:ascii="Segoe UI" w:hAnsi="Segoe UI" w:cs="Segoe UI"/>
          <w:sz w:val="20"/>
        </w:rPr>
        <w:t xml:space="preserve"> MBA, </w:t>
      </w:r>
      <w:r w:rsidR="00E44EDE">
        <w:rPr>
          <w:rFonts w:ascii="Segoe UI" w:hAnsi="Segoe UI" w:cs="Segoe UI"/>
          <w:sz w:val="20"/>
        </w:rPr>
        <w:t>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r w:rsidR="00B31BC1">
        <w:rPr>
          <w:rFonts w:ascii="Segoe UI" w:hAnsi="Segoe UI" w:cs="Segoe UI"/>
          <w:sz w:val="20"/>
        </w:rPr>
        <w:t>xxxxxxxxxxxxxxxxxxxxxxxxxx</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31BC1">
        <w:rPr>
          <w:rFonts w:ascii="Segoe UI" w:hAnsi="Segoe UI" w:cs="Segoe UI"/>
          <w:sz w:val="20"/>
        </w:rPr>
        <w:t>xxxxxxxxxxxxxxxxxxxx</w:t>
      </w:r>
      <w:bookmarkStart w:id="0" w:name="_GoBack"/>
      <w:bookmarkEnd w:id="0"/>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E44EDE">
        <w:rPr>
          <w:rFonts w:ascii="Segoe UI" w:hAnsi="Segoe UI" w:cs="Segoe UI"/>
          <w:sz w:val="20"/>
        </w:rPr>
        <w:t>00521911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331E11" w:rsidRPr="004D0EAF">
        <w:rPr>
          <w:rFonts w:ascii="Segoe UI" w:hAnsi="Segoe UI" w:cs="Segoe UI"/>
          <w:sz w:val="20"/>
        </w:rPr>
        <w:t>2</w:t>
      </w:r>
      <w:r w:rsidR="00B477F4" w:rsidRPr="004D0EAF">
        <w:rPr>
          <w:rFonts w:ascii="Segoe UI" w:hAnsi="Segoe UI" w:cs="Segoe UI"/>
          <w:sz w:val="20"/>
        </w:rPr>
        <w:t xml:space="preserve">. </w:t>
      </w:r>
      <w:r w:rsidR="00E44EDE">
        <w:rPr>
          <w:rFonts w:ascii="Segoe UI" w:hAnsi="Segoe UI" w:cs="Segoe UI"/>
          <w:sz w:val="20"/>
        </w:rPr>
        <w:t>4</w:t>
      </w:r>
      <w:r w:rsidR="00B477F4" w:rsidRPr="004D0EAF">
        <w:rPr>
          <w:rFonts w:ascii="Segoe UI" w:hAnsi="Segoe UI" w:cs="Segoe UI"/>
          <w:sz w:val="20"/>
        </w:rPr>
        <w:t>. 201</w:t>
      </w:r>
      <w:r w:rsidR="00E44EDE">
        <w:rPr>
          <w:rFonts w:ascii="Segoe UI" w:hAnsi="Segoe UI" w:cs="Segoe UI"/>
          <w:sz w:val="20"/>
        </w:rPr>
        <w:t>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E44EDE">
        <w:rPr>
          <w:rFonts w:ascii="Segoe UI" w:hAnsi="Segoe UI" w:cs="Segoe UI"/>
          <w:b/>
          <w:sz w:val="20"/>
        </w:rPr>
        <w:t>Rozšiřování vodovodní soustavy</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C831B8" w:rsidRPr="004D0EAF">
        <w:rPr>
          <w:rFonts w:ascii="Segoe UI" w:hAnsi="Segoe UI" w:cs="Segoe UI"/>
          <w:sz w:val="20"/>
        </w:rPr>
        <w:t>01</w:t>
      </w:r>
      <w:r w:rsidR="00BD0836" w:rsidRPr="004D0EAF">
        <w:rPr>
          <w:rFonts w:ascii="Segoe UI" w:hAnsi="Segoe UI" w:cs="Segoe UI"/>
          <w:sz w:val="20"/>
        </w:rPr>
        <w:t>8</w:t>
      </w:r>
      <w:r w:rsidR="00E44EDE">
        <w:rPr>
          <w:rFonts w:ascii="Segoe UI" w:hAnsi="Segoe UI" w:cs="Segoe UI"/>
          <w:sz w:val="20"/>
        </w:rPr>
        <w:t xml:space="preserve"> až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E44EDE">
        <w:rPr>
          <w:rFonts w:ascii="Segoe UI" w:hAnsi="Segoe UI" w:cs="Segoe UI"/>
          <w:b/>
          <w:sz w:val="20"/>
        </w:rPr>
        <w:t>2 443 360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E44EDE">
        <w:rPr>
          <w:rFonts w:ascii="Segoe UI" w:hAnsi="Segoe UI" w:cs="Segoe UI"/>
          <w:sz w:val="20"/>
        </w:rPr>
        <w:t xml:space="preserve">dva miliony čtyři sta čtyřicet tři tisíc tři sta šedesát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E44EDE">
        <w:rPr>
          <w:rFonts w:ascii="Segoe UI" w:hAnsi="Segoe UI" w:cs="Segoe UI"/>
          <w:sz w:val="20"/>
        </w:rPr>
        <w:t>3 054 200</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E44EDE">
        <w:rPr>
          <w:rFonts w:ascii="Segoe UI" w:hAnsi="Segoe UI" w:cs="Segoe UI"/>
          <w:sz w:val="20"/>
        </w:rPr>
        <w:t xml:space="preserve">80 </w:t>
      </w:r>
      <w:r w:rsidRPr="00E44EDE">
        <w:rPr>
          <w:rFonts w:ascii="Segoe UI" w:hAnsi="Segoe UI" w:cs="Segoe UI"/>
          <w:sz w:val="20"/>
        </w:rPr>
        <w:t xml:space="preserve">% </w:t>
      </w:r>
      <w:r w:rsidRPr="004D0EAF">
        <w:rPr>
          <w:rFonts w:ascii="Segoe UI" w:hAnsi="Segoe UI" w:cs="Segoe UI"/>
          <w:sz w:val="20"/>
        </w:rPr>
        <w:t>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1479E8">
        <w:rPr>
          <w:rFonts w:ascii="Segoe UI" w:hAnsi="Segoe UI" w:cs="Segoe UI"/>
          <w:sz w:val="20"/>
        </w:rPr>
        <w:t>19</w:t>
      </w:r>
      <w:r w:rsidR="000E671A" w:rsidRPr="004D0EAF">
        <w:rPr>
          <w:rFonts w:ascii="Segoe UI" w:hAnsi="Segoe UI" w:cs="Segoe UI"/>
          <w:sz w:val="20"/>
        </w:rPr>
        <w:t xml:space="preserve"> ve výši </w:t>
      </w:r>
      <w:r w:rsidR="00E44EDE">
        <w:rPr>
          <w:rFonts w:ascii="Segoe UI" w:hAnsi="Segoe UI" w:cs="Segoe UI"/>
          <w:sz w:val="20"/>
        </w:rPr>
        <w:t>2 443 360</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D32112" w:rsidRPr="004D0EAF">
        <w:rPr>
          <w:rFonts w:ascii="Segoe UI" w:hAnsi="Segoe UI" w:cs="Segoe UI"/>
          <w:sz w:val="20"/>
        </w:rPr>
        <w:t>201</w:t>
      </w:r>
      <w:r w:rsidR="004473CB" w:rsidRPr="004D0EAF">
        <w:rPr>
          <w:rFonts w:ascii="Segoe UI" w:hAnsi="Segoe UI" w:cs="Segoe UI"/>
          <w:sz w:val="20"/>
        </w:rPr>
        <w:t>8</w:t>
      </w:r>
      <w:r w:rsidR="007D00E3" w:rsidRPr="004D0EAF">
        <w:rPr>
          <w:rFonts w:ascii="Segoe UI" w:hAnsi="Segoe UI" w:cs="Segoe UI"/>
          <w:sz w:val="20"/>
        </w:rPr>
        <w:t xml:space="preserve"> až 20</w:t>
      </w:r>
      <w:r w:rsidR="00E44EDE">
        <w:rPr>
          <w:rFonts w:ascii="Segoe UI" w:hAnsi="Segoe UI" w:cs="Segoe UI"/>
          <w:sz w:val="20"/>
        </w:rPr>
        <w:t>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E44EDE">
        <w:rPr>
          <w:rFonts w:ascii="Segoe UI" w:hAnsi="Segoe UI" w:cs="Segoe UI"/>
          <w:sz w:val="20"/>
        </w:rPr>
        <w:t>610 840</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E44EDE" w:rsidRPr="004D0EAF" w:rsidRDefault="00E44EDE" w:rsidP="00E44EDE">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E44EDE" w:rsidRPr="00E44EDE" w:rsidRDefault="000E25E0" w:rsidP="00E44EDE">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4D0EAF">
        <w:rPr>
          <w:rFonts w:ascii="Segoe UI" w:hAnsi="Segoe UI" w:cs="Segoe UI"/>
          <w:color w:val="auto"/>
          <w:sz w:val="20"/>
        </w:rPr>
        <w:t>akce bude provedena podle</w:t>
      </w:r>
      <w:r w:rsidR="00E44EDE">
        <w:rPr>
          <w:rFonts w:ascii="Segoe UI" w:hAnsi="Segoe UI" w:cs="Segoe UI"/>
          <w:color w:val="auto"/>
          <w:sz w:val="20"/>
        </w:rPr>
        <w:t xml:space="preserve"> </w:t>
      </w:r>
      <w:r w:rsidR="00E44EDE" w:rsidRPr="00E44EDE">
        <w:rPr>
          <w:rFonts w:ascii="Segoe UI" w:hAnsi="Segoe UI" w:cs="Segoe UI"/>
          <w:bCs/>
          <w:sz w:val="20"/>
        </w:rPr>
        <w:t>Fondem odsouhlasené projektové dokumentace "Soběhrdy vodovod - Rozšiřování vodovodní soustavy", zpracované Ing. Petrem Šimákem v červnu 2018, která je součástí žádosti ze dne 6. 12. 2018, v souladu s aktualizovaným rozpočtem ze dne 19. 9. 2019, podle smluv s dodavateli a bude provedena v předpokládaném rozsahu, tj. bude provedena rekonstrukce přivaděče mezi vodojemem a zdroji vody, výstavba nového přivaděče z vodojemu k místní části obce, rekonstrukce vodoj</w:t>
      </w:r>
      <w:r w:rsidR="00E44EDE">
        <w:rPr>
          <w:rFonts w:ascii="Segoe UI" w:hAnsi="Segoe UI" w:cs="Segoe UI"/>
          <w:bCs/>
          <w:sz w:val="20"/>
        </w:rPr>
        <w:t xml:space="preserve">emu a vybudování úpravny vody, </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na pozemcích </w:t>
      </w:r>
      <w:r w:rsidR="00E44EDE">
        <w:rPr>
          <w:rFonts w:ascii="Segoe UI" w:hAnsi="Segoe UI" w:cs="Segoe UI"/>
          <w:bCs/>
          <w:sz w:val="20"/>
        </w:rPr>
        <w:t>ve vlastnictví příjemce podpor</w:t>
      </w:r>
      <w:r w:rsidR="001479E8">
        <w:rPr>
          <w:rFonts w:ascii="Segoe UI" w:hAnsi="Segoe UI" w:cs="Segoe UI"/>
          <w:bCs/>
          <w:sz w:val="20"/>
        </w:rPr>
        <w:t>y</w:t>
      </w:r>
      <w:r w:rsidR="00E44EDE">
        <w:rPr>
          <w:rFonts w:ascii="Segoe UI" w:hAnsi="Segoe UI" w:cs="Segoe UI"/>
          <w:bCs/>
          <w:sz w:val="20"/>
        </w:rPr>
        <w:t xml:space="preserve"> a</w:t>
      </w:r>
      <w:r w:rsidRPr="004D0EAF">
        <w:rPr>
          <w:rFonts w:ascii="Segoe UI" w:hAnsi="Segoe UI" w:cs="Segoe UI"/>
          <w:bCs/>
          <w:sz w:val="20"/>
        </w:rPr>
        <w:t xml:space="preserve"> na pozemcích, jejichž vlastní</w:t>
      </w:r>
      <w:r w:rsidR="00E44EDE">
        <w:rPr>
          <w:rFonts w:ascii="Segoe UI" w:hAnsi="Segoe UI" w:cs="Segoe UI"/>
          <w:bCs/>
          <w:sz w:val="20"/>
        </w:rPr>
        <w:t>ci</w:t>
      </w:r>
      <w:r w:rsidRPr="004D0EAF">
        <w:rPr>
          <w:rFonts w:ascii="Segoe UI" w:hAnsi="Segoe UI" w:cs="Segoe UI"/>
          <w:bCs/>
          <w:sz w:val="20"/>
        </w:rPr>
        <w:t xml:space="preserve"> vyslovil</w:t>
      </w:r>
      <w:r w:rsidR="00E44EDE">
        <w:rPr>
          <w:rFonts w:ascii="Segoe UI" w:hAnsi="Segoe UI" w:cs="Segoe UI"/>
          <w:bCs/>
          <w:sz w:val="20"/>
        </w:rPr>
        <w:t>i</w:t>
      </w:r>
      <w:r w:rsidRPr="004D0EAF">
        <w:rPr>
          <w:rFonts w:ascii="Segoe UI" w:hAnsi="Segoe UI" w:cs="Segoe UI"/>
          <w:bCs/>
          <w:sz w:val="20"/>
        </w:rPr>
        <w:t xml:space="preserve"> souhlas s realizací akce a zajištěním udržitelnosti akce </w:t>
      </w:r>
      <w:r w:rsidR="0045465A" w:rsidRPr="004D0EAF">
        <w:rPr>
          <w:rFonts w:ascii="Segoe UI" w:hAnsi="Segoe UI" w:cs="Segoe UI"/>
          <w:bCs/>
          <w:sz w:val="20"/>
        </w:rPr>
        <w:t xml:space="preserve">(včetně následné péče a údržby realizovaného opatření a provádění kontroly </w:t>
      </w:r>
      <w:r w:rsidR="00FB21FF" w:rsidRPr="004D0EAF">
        <w:rPr>
          <w:rFonts w:ascii="Segoe UI" w:hAnsi="Segoe UI" w:cs="Segoe UI"/>
          <w:bCs/>
          <w:sz w:val="20"/>
        </w:rPr>
        <w:t xml:space="preserve">podle písm. b) odrážky čtvrté) </w:t>
      </w:r>
      <w:r w:rsidRPr="004D0EAF">
        <w:rPr>
          <w:rFonts w:ascii="Segoe UI" w:hAnsi="Segoe UI" w:cs="Segoe UI"/>
          <w:bCs/>
          <w:sz w:val="20"/>
        </w:rPr>
        <w:t>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66090" w:rsidRPr="004D0EAF" w:rsidRDefault="009A66D3"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9A66D3">
        <w:rPr>
          <w:rFonts w:ascii="Segoe UI" w:hAnsi="Segoe UI" w:cs="Segoe UI"/>
          <w:sz w:val="20"/>
        </w:rPr>
        <w:t>1/2020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954AD6" w:rsidRPr="004D0EAF">
        <w:rPr>
          <w:rFonts w:ascii="Segoe UI" w:hAnsi="Segoe UI" w:cs="Segoe UI"/>
          <w:sz w:val="20"/>
        </w:rPr>
        <w:t> </w:t>
      </w:r>
      <w:r w:rsidR="009A66D3">
        <w:rPr>
          <w:rFonts w:ascii="Segoe UI" w:hAnsi="Segoe UI" w:cs="Segoe UI"/>
          <w:sz w:val="20"/>
        </w:rPr>
        <w:t>11</w:t>
      </w:r>
      <w:r w:rsidR="00954AD6" w:rsidRPr="004D0EAF">
        <w:rPr>
          <w:rFonts w:ascii="Segoe UI" w:hAnsi="Segoe UI" w:cs="Segoe UI"/>
          <w:sz w:val="20"/>
        </w:rPr>
        <w:t>/</w:t>
      </w:r>
      <w:r w:rsidRPr="004D0EAF">
        <w:rPr>
          <w:rFonts w:ascii="Segoe UI" w:hAnsi="Segoe UI" w:cs="Segoe UI"/>
          <w:sz w:val="20"/>
        </w:rPr>
        <w:t>201</w:t>
      </w:r>
      <w:r w:rsidR="00007397" w:rsidRPr="004D0EAF">
        <w:rPr>
          <w:rFonts w:ascii="Segoe UI" w:hAnsi="Segoe UI" w:cs="Segoe UI"/>
          <w:sz w:val="20"/>
        </w:rPr>
        <w:t>8</w:t>
      </w:r>
      <w:r w:rsidR="009A66D3">
        <w:rPr>
          <w:rFonts w:ascii="Segoe UI" w:hAnsi="Segoe UI" w:cs="Segoe UI"/>
          <w:sz w:val="20"/>
        </w:rPr>
        <w:t>,</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9A66D3">
        <w:rPr>
          <w:rFonts w:ascii="Segoe UI" w:hAnsi="Segoe UI" w:cs="Segoe UI"/>
          <w:sz w:val="20"/>
        </w:rPr>
        <w:t>4</w:t>
      </w:r>
      <w:r w:rsidR="00AD6288" w:rsidRPr="004D0EAF">
        <w:rPr>
          <w:rFonts w:ascii="Segoe UI" w:hAnsi="Segoe UI" w:cs="Segoe UI"/>
          <w:sz w:val="20"/>
        </w:rPr>
        <w:t>/20</w:t>
      </w:r>
      <w:r w:rsidR="007D00E3" w:rsidRPr="004D0EAF">
        <w:rPr>
          <w:rFonts w:ascii="Segoe UI" w:hAnsi="Segoe UI" w:cs="Segoe UI"/>
          <w:sz w:val="20"/>
        </w:rPr>
        <w:t>20</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lastRenderedPageBreak/>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w:t>
      </w:r>
      <w:r w:rsidRPr="004D0EAF">
        <w:rPr>
          <w:rFonts w:ascii="Segoe UI" w:hAnsi="Segoe UI" w:cs="Segoe UI"/>
          <w:sz w:val="20"/>
        </w:rPr>
        <w:lastRenderedPageBreak/>
        <w:t xml:space="preserve">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9E5" w:rsidRDefault="007049E5">
      <w:r>
        <w:separator/>
      </w:r>
    </w:p>
  </w:endnote>
  <w:endnote w:type="continuationSeparator" w:id="0">
    <w:p w:rsidR="007049E5" w:rsidRDefault="0070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31BC1">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31BC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9E5" w:rsidRDefault="007049E5">
      <w:r>
        <w:separator/>
      </w:r>
    </w:p>
  </w:footnote>
  <w:footnote w:type="continuationSeparator" w:id="0">
    <w:p w:rsidR="007049E5" w:rsidRDefault="00704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479E8"/>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68B9"/>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2F11"/>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1691"/>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9E5"/>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690E"/>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08E7"/>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A66D3"/>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1BC1"/>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07514"/>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4EDE"/>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AD52E"/>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CD859-B336-44EB-89E9-DB996D29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2765</Words>
  <Characters>16318</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19045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2019-11-20T09:48:00Z</dcterms:created>
  <dcterms:modified xsi:type="dcterms:W3CDTF">2019-11-20T09:48:00Z</dcterms:modified>
</cp:coreProperties>
</file>